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ind w:right="-1334" w:rightChars="0"/>
        <w:rPr>
          <w:rFonts w:ascii="Times New Roman" w:hAnsi="Times New Roman" w:cs="Times New Roman"/>
          <w:b/>
          <w:bCs/>
          <w:sz w:val="28"/>
          <w:szCs w:val="28"/>
          <w:lang w:val="vi-VN"/>
        </w:rPr>
      </w:pPr>
      <w:r>
        <w:rPr>
          <w:rFonts w:ascii="Times New Roman" w:hAnsi="Times New Roman" w:cs="Times New Roman"/>
          <w:b/>
          <w:bCs/>
          <w:sz w:val="28"/>
          <w:szCs w:val="28"/>
          <w:lang w:val="vi-VN"/>
        </w:rPr>
        <w:t>SỞ</w:t>
      </w:r>
      <w:r>
        <w:rPr>
          <w:rFonts w:ascii="Times New Roman" w:hAnsi="Times New Roman" w:cs="Times New Roman"/>
          <w:b/>
          <w:bCs/>
          <w:sz w:val="28"/>
          <w:szCs w:val="28"/>
        </w:rPr>
        <w:t xml:space="preserve"> GIÁO DỤC VÀ ĐÀO TẠO      ĐỀ KHẢO SÁT HỌC SINH GIỎI CẤP T</w:t>
      </w:r>
      <w:r>
        <w:rPr>
          <w:rFonts w:ascii="Times New Roman" w:hAnsi="Times New Roman" w:cs="Times New Roman"/>
          <w:b/>
          <w:bCs/>
          <w:sz w:val="28"/>
          <w:szCs w:val="28"/>
          <w:lang w:val="vi-VN"/>
        </w:rPr>
        <w:t>ỈNH</w:t>
      </w:r>
    </w:p>
    <w:p>
      <w:pPr>
        <w:autoSpaceDE w:val="0"/>
        <w:autoSpaceDN w:val="0"/>
        <w:adjustRightInd w:val="0"/>
        <w:spacing w:after="0" w:line="240" w:lineRule="auto"/>
        <w:jc w:val="both"/>
        <w:rPr>
          <w:rFonts w:hint="default" w:ascii="Times New Roman" w:hAnsi="Times New Roman" w:cs="Times New Roman"/>
          <w:b/>
          <w:bCs/>
          <w:sz w:val="28"/>
          <w:szCs w:val="28"/>
          <w:lang w:val="en-US"/>
        </w:rPr>
      </w:pPr>
      <w:r>
        <w:rPr>
          <w:rFonts w:ascii="Times New Roman" w:hAnsi="Times New Roman" w:cs="Times New Roman"/>
          <w:b/>
          <w:bCs/>
          <w:sz w:val="28"/>
          <w:szCs w:val="28"/>
        </w:rPr>
        <w:t xml:space="preserve">             NAM </w:t>
      </w:r>
      <w:r>
        <w:rPr>
          <w:rFonts w:ascii="Times New Roman" w:hAnsi="Times New Roman" w:cs="Times New Roman"/>
          <w:b/>
          <w:bCs/>
          <w:sz w:val="28"/>
          <w:szCs w:val="28"/>
          <w:lang w:val="vi-VN"/>
        </w:rPr>
        <w:t>ĐỊNH</w:t>
      </w:r>
      <w:r>
        <w:rPr>
          <w:rFonts w:ascii="Times New Roman" w:hAnsi="Times New Roman" w:cs="Times New Roman"/>
          <w:b/>
          <w:bCs/>
          <w:sz w:val="28"/>
          <w:szCs w:val="28"/>
        </w:rPr>
        <w:t xml:space="preserve">                                        NĂM HỌC: 202</w:t>
      </w:r>
      <w:r>
        <w:rPr>
          <w:rFonts w:hint="default" w:ascii="Times New Roman" w:hAnsi="Times New Roman" w:cs="Times New Roman"/>
          <w:b/>
          <w:bCs/>
          <w:sz w:val="28"/>
          <w:szCs w:val="28"/>
          <w:lang w:val="en-US"/>
        </w:rPr>
        <w:t>3</w:t>
      </w:r>
      <w:r>
        <w:rPr>
          <w:rFonts w:ascii="Times New Roman" w:hAnsi="Times New Roman" w:cs="Times New Roman"/>
          <w:b/>
          <w:bCs/>
          <w:sz w:val="28"/>
          <w:szCs w:val="28"/>
        </w:rPr>
        <w:t xml:space="preserve"> – 202</w:t>
      </w:r>
      <w:r>
        <w:rPr>
          <w:rFonts w:hint="default" w:ascii="Times New Roman" w:hAnsi="Times New Roman" w:cs="Times New Roman"/>
          <w:b/>
          <w:bCs/>
          <w:sz w:val="28"/>
          <w:szCs w:val="28"/>
          <w:lang w:val="en-US"/>
        </w:rPr>
        <w:t>4</w:t>
      </w:r>
    </w:p>
    <w:p>
      <w:pPr>
        <w:tabs>
          <w:tab w:val="left" w:pos="2038"/>
          <w:tab w:val="center" w:pos="5130"/>
        </w:tabs>
        <w:autoSpaceDE w:val="0"/>
        <w:autoSpaceDN w:val="0"/>
        <w:adjustRightInd w:val="0"/>
        <w:spacing w:after="0" w:line="240" w:lineRule="auto"/>
        <w:ind w:firstLine="420" w:firstLineChars="150"/>
        <w:rPr>
          <w:rFonts w:ascii="Times New Roman" w:hAnsi="Times New Roman" w:cs="Times New Roman"/>
          <w:b/>
          <w:bCs/>
          <w:sz w:val="28"/>
          <w:szCs w:val="28"/>
        </w:rPr>
      </w:pPr>
      <w:r>
        <w:rPr>
          <w:rFonts w:ascii="Times New Roman" w:hAnsi="Times New Roman" w:cs="Times New Roman"/>
          <w:b/>
          <w:bCs/>
          <w:sz w:val="28"/>
          <w:szCs w:val="28"/>
          <w:bdr w:val="single" w:color="auto" w:sz="4" w:space="0"/>
        </w:rPr>
        <w:t xml:space="preserve">ĐỀ </w:t>
      </w:r>
      <w:r>
        <w:rPr>
          <w:rFonts w:hint="default" w:ascii="Times New Roman" w:hAnsi="Times New Roman" w:cs="Times New Roman"/>
          <w:b/>
          <w:bCs/>
          <w:sz w:val="28"/>
          <w:szCs w:val="28"/>
          <w:bdr w:val="single" w:color="auto" w:sz="4" w:space="0"/>
          <w:lang w:val="en-US"/>
        </w:rPr>
        <w:t>THAM KHẢO</w:t>
      </w:r>
      <w:r>
        <w:rPr>
          <w:rFonts w:ascii="Times New Roman" w:hAnsi="Times New Roman" w:cs="Times New Roman"/>
          <w:b/>
          <w:bCs/>
          <w:sz w:val="28"/>
          <w:szCs w:val="28"/>
        </w:rPr>
        <w:t xml:space="preserve">                                        MÔN: NGỮ VĂN 8</w:t>
      </w:r>
    </w:p>
    <w:p>
      <w:pPr>
        <w:autoSpaceDE w:val="0"/>
        <w:autoSpaceDN w:val="0"/>
        <w:adjustRightInd w:val="0"/>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Thời gian làm bài: 1</w:t>
      </w:r>
      <w:r>
        <w:rPr>
          <w:rFonts w:hint="default" w:ascii="Times New Roman" w:hAnsi="Times New Roman" w:cs="Times New Roman"/>
          <w:sz w:val="28"/>
          <w:szCs w:val="28"/>
          <w:lang w:val="en-US"/>
        </w:rPr>
        <w:t>2</w:t>
      </w:r>
      <w:r>
        <w:rPr>
          <w:rFonts w:ascii="Times New Roman" w:hAnsi="Times New Roman" w:cs="Times New Roman"/>
          <w:sz w:val="28"/>
          <w:szCs w:val="28"/>
          <w:lang w:val="vi-VN"/>
        </w:rPr>
        <w:t>0 phút</w:t>
      </w:r>
    </w:p>
    <w:p>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lang w:val="vi-VN"/>
        </w:rPr>
        <w:t xml:space="preserve">                                                                      </w:t>
      </w:r>
      <w:r>
        <w:rPr>
          <w:rFonts w:ascii="Times New Roman" w:hAnsi="Times New Roman" w:cs="Times New Roman"/>
          <w:i/>
          <w:iCs/>
          <w:sz w:val="28"/>
          <w:szCs w:val="28"/>
        </w:rPr>
        <w:t>(Không kể thời gian giao đề)</w:t>
      </w:r>
    </w:p>
    <w:p>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lang w:val="vi-VN"/>
        </w:rPr>
        <w:t xml:space="preserve">                                                           </w:t>
      </w:r>
      <w:r>
        <w:rPr>
          <w:rFonts w:ascii="Times New Roman" w:hAnsi="Times New Roman" w:cs="Times New Roman"/>
          <w:i/>
          <w:iCs/>
          <w:sz w:val="28"/>
          <w:szCs w:val="28"/>
        </w:rPr>
        <w:t xml:space="preserve">   Đề thi gồm 0</w:t>
      </w:r>
      <w:r>
        <w:rPr>
          <w:rFonts w:hint="default" w:ascii="Times New Roman" w:hAnsi="Times New Roman" w:cs="Times New Roman"/>
          <w:i/>
          <w:iCs/>
          <w:sz w:val="28"/>
          <w:szCs w:val="28"/>
          <w:lang w:val="en-US"/>
        </w:rPr>
        <w:t>2</w:t>
      </w:r>
      <w:r>
        <w:rPr>
          <w:rFonts w:ascii="Times New Roman" w:hAnsi="Times New Roman" w:cs="Times New Roman"/>
          <w:i/>
          <w:iCs/>
          <w:sz w:val="28"/>
          <w:szCs w:val="28"/>
        </w:rPr>
        <w:t xml:space="preserve"> trang</w:t>
      </w:r>
    </w:p>
    <w:p>
      <w:pPr>
        <w:tabs>
          <w:tab w:val="left" w:pos="0"/>
        </w:tabs>
        <w:jc w:val="both"/>
        <w:rPr>
          <w:b/>
          <w:color w:val="000000"/>
          <w:sz w:val="28"/>
          <w:szCs w:val="28"/>
        </w:rPr>
      </w:pPr>
      <w:r>
        <w:rPr>
          <w:b/>
          <w:color w:val="000000"/>
          <w:sz w:val="28"/>
          <w:szCs w:val="28"/>
        </w:rPr>
        <w:t>PHẦN I . ĐỌC HIỂU (</w:t>
      </w:r>
      <w:r>
        <w:rPr>
          <w:rFonts w:hint="default"/>
          <w:b/>
          <w:color w:val="000000"/>
          <w:sz w:val="28"/>
          <w:szCs w:val="28"/>
          <w:lang w:val="en-US"/>
        </w:rPr>
        <w:t>8</w:t>
      </w:r>
      <w:r>
        <w:rPr>
          <w:b/>
          <w:color w:val="000000"/>
          <w:sz w:val="28"/>
          <w:szCs w:val="28"/>
        </w:rPr>
        <w:t>,0 điểm)</w:t>
      </w:r>
    </w:p>
    <w:p>
      <w:pPr>
        <w:tabs>
          <w:tab w:val="left" w:pos="5220"/>
        </w:tabs>
        <w:spacing w:line="300" w:lineRule="auto"/>
        <w:ind w:firstLine="709"/>
        <w:jc w:val="both"/>
        <w:rPr>
          <w:b/>
          <w:color w:val="000000"/>
          <w:sz w:val="28"/>
          <w:szCs w:val="28"/>
        </w:rPr>
      </w:pPr>
      <w:r>
        <w:rPr>
          <w:b/>
          <w:color w:val="000000"/>
          <w:sz w:val="28"/>
          <w:szCs w:val="28"/>
        </w:rPr>
        <w:t>Đọc đoạn trích</w:t>
      </w:r>
      <w:r>
        <w:rPr>
          <w:rFonts w:hint="default"/>
          <w:b/>
          <w:color w:val="000000"/>
          <w:sz w:val="28"/>
          <w:szCs w:val="28"/>
          <w:lang w:val="en-US"/>
        </w:rPr>
        <w:t>:</w:t>
      </w:r>
    </w:p>
    <w:p>
      <w:pPr>
        <w:shd w:val="clear" w:color="auto" w:fill="FFFFFF"/>
        <w:spacing w:line="264" w:lineRule="auto"/>
        <w:jc w:val="both"/>
        <w:rPr>
          <w:sz w:val="28"/>
          <w:szCs w:val="28"/>
        </w:rPr>
      </w:pPr>
      <w:r>
        <w:rPr>
          <w:i/>
          <w:iCs/>
          <w:sz w:val="28"/>
          <w:szCs w:val="28"/>
        </w:rPr>
        <w:t>             (1) Tôi tên là Nick Vujicic. Khi bắt tay 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 (…)</w:t>
      </w:r>
    </w:p>
    <w:p>
      <w:pPr>
        <w:shd w:val="clear" w:color="auto" w:fill="FFFFFF"/>
        <w:spacing w:line="264" w:lineRule="auto"/>
        <w:jc w:val="both"/>
        <w:rPr>
          <w:sz w:val="28"/>
          <w:szCs w:val="28"/>
        </w:rPr>
      </w:pPr>
      <w:r>
        <w:rPr>
          <w:i/>
          <w:iCs/>
          <w:sz w:val="28"/>
          <w:szCs w:val="28"/>
        </w:rPr>
        <w:t>            (2) 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pPr>
        <w:shd w:val="clear" w:color="auto" w:fill="FFFFFF"/>
        <w:spacing w:line="264" w:lineRule="auto"/>
        <w:jc w:val="both"/>
        <w:rPr>
          <w:spacing w:val="-4"/>
          <w:sz w:val="28"/>
          <w:szCs w:val="28"/>
        </w:rPr>
      </w:pPr>
      <w:r>
        <w:rPr>
          <w:i/>
          <w:iCs/>
          <w:spacing w:val="-4"/>
          <w:sz w:val="28"/>
          <w:szCs w:val="28"/>
        </w:rPr>
        <w:t>            (3) 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pPr>
        <w:shd w:val="clear" w:color="auto" w:fill="FFFFFF"/>
        <w:spacing w:line="264" w:lineRule="auto"/>
        <w:ind w:firstLine="720"/>
        <w:jc w:val="both"/>
        <w:rPr>
          <w:sz w:val="28"/>
          <w:szCs w:val="28"/>
        </w:rPr>
      </w:pPr>
      <w:r>
        <w:rPr>
          <w:i/>
          <w:iCs/>
          <w:sz w:val="28"/>
          <w:szCs w:val="28"/>
        </w:rPr>
        <w:t>(4) Tôi yêu cuộc sống của bạn như yêu cuộc sống của chính mình. Hãy đến với nhau, những món quà dành cho chúng ta là rất đáng ngạc nhiên.</w:t>
      </w:r>
    </w:p>
    <w:p>
      <w:pPr>
        <w:shd w:val="clear" w:color="auto" w:fill="FFFFFF"/>
        <w:spacing w:line="264" w:lineRule="auto"/>
        <w:jc w:val="center"/>
        <w:rPr>
          <w:sz w:val="28"/>
          <w:szCs w:val="28"/>
        </w:rPr>
      </w:pPr>
      <w:r>
        <w:rPr>
          <w:sz w:val="28"/>
          <w:szCs w:val="28"/>
        </w:rPr>
        <w:t xml:space="preserve">(Trích </w:t>
      </w:r>
      <w:r>
        <w:rPr>
          <w:i/>
          <w:sz w:val="28"/>
          <w:szCs w:val="28"/>
        </w:rPr>
        <w:t>“Cuộc sống không giới hạn”</w:t>
      </w:r>
      <w:r>
        <w:rPr>
          <w:rFonts w:hint="default"/>
          <w:i/>
          <w:sz w:val="28"/>
          <w:szCs w:val="28"/>
          <w:lang w:val="en-US"/>
        </w:rPr>
        <w:t>,</w:t>
      </w:r>
      <w:r>
        <w:rPr>
          <w:sz w:val="28"/>
          <w:szCs w:val="28"/>
        </w:rPr>
        <w:t>Nick Vujicic</w:t>
      </w:r>
      <w:r>
        <w:rPr>
          <w:rFonts w:hint="default"/>
          <w:sz w:val="28"/>
          <w:szCs w:val="28"/>
          <w:lang w:val="en-US"/>
        </w:rPr>
        <w:t>,NXB Tổng hợp TP. Hồ Chí Minh, trang 5</w:t>
      </w:r>
      <w:r>
        <w:rPr>
          <w:sz w:val="28"/>
          <w:szCs w:val="28"/>
        </w:rPr>
        <w:t>)</w:t>
      </w:r>
    </w:p>
    <w:p>
      <w:pPr>
        <w:spacing w:line="264" w:lineRule="auto"/>
        <w:ind w:firstLine="720"/>
        <w:jc w:val="both"/>
        <w:rPr>
          <w:b/>
          <w:color w:val="000000"/>
          <w:sz w:val="28"/>
          <w:szCs w:val="28"/>
        </w:rPr>
      </w:pPr>
      <w:r>
        <w:rPr>
          <w:rFonts w:hint="default"/>
          <w:b/>
          <w:color w:val="000000"/>
          <w:sz w:val="28"/>
          <w:szCs w:val="28"/>
          <w:lang w:val="en-US"/>
        </w:rPr>
        <w:t>T</w:t>
      </w:r>
      <w:r>
        <w:rPr>
          <w:b/>
          <w:color w:val="000000"/>
          <w:sz w:val="28"/>
          <w:szCs w:val="28"/>
        </w:rPr>
        <w:t xml:space="preserve">hực hiện các yêu cầu </w:t>
      </w:r>
      <w:r>
        <w:rPr>
          <w:rFonts w:hint="default"/>
          <w:b/>
          <w:color w:val="000000"/>
          <w:sz w:val="28"/>
          <w:szCs w:val="28"/>
          <w:lang w:val="en-US"/>
        </w:rPr>
        <w:t>sau</w:t>
      </w:r>
      <w:r>
        <w:rPr>
          <w:b/>
          <w:color w:val="000000"/>
          <w:sz w:val="28"/>
          <w:szCs w:val="28"/>
        </w:rPr>
        <w:t>:</w:t>
      </w:r>
    </w:p>
    <w:p>
      <w:pPr>
        <w:spacing w:line="264" w:lineRule="auto"/>
        <w:ind w:firstLine="720"/>
        <w:jc w:val="both"/>
        <w:rPr>
          <w:rFonts w:hint="default"/>
          <w:bCs/>
          <w:sz w:val="28"/>
          <w:szCs w:val="28"/>
          <w:lang w:val="en-US"/>
        </w:rPr>
      </w:pPr>
      <w:r>
        <w:rPr>
          <w:b/>
          <w:bCs/>
          <w:sz w:val="28"/>
          <w:szCs w:val="28"/>
        </w:rPr>
        <w:t xml:space="preserve">Câu 1 </w:t>
      </w:r>
      <w:r>
        <w:rPr>
          <w:b/>
          <w:bCs/>
          <w:i/>
          <w:sz w:val="28"/>
          <w:szCs w:val="28"/>
        </w:rPr>
        <w:t>(</w:t>
      </w:r>
      <w:r>
        <w:rPr>
          <w:rFonts w:hint="default"/>
          <w:b/>
          <w:bCs/>
          <w:i/>
          <w:sz w:val="28"/>
          <w:szCs w:val="28"/>
          <w:lang w:val="en-US"/>
        </w:rPr>
        <w:t>1</w:t>
      </w:r>
      <w:r>
        <w:rPr>
          <w:b/>
          <w:bCs/>
          <w:i/>
          <w:sz w:val="28"/>
          <w:szCs w:val="28"/>
        </w:rPr>
        <w:t>,</w:t>
      </w:r>
      <w:r>
        <w:rPr>
          <w:rFonts w:hint="default"/>
          <w:b/>
          <w:bCs/>
          <w:i/>
          <w:sz w:val="28"/>
          <w:szCs w:val="28"/>
          <w:lang w:val="en-US"/>
        </w:rPr>
        <w:t>0</w:t>
      </w:r>
      <w:r>
        <w:rPr>
          <w:b/>
          <w:bCs/>
          <w:i/>
          <w:sz w:val="28"/>
          <w:szCs w:val="28"/>
        </w:rPr>
        <w:t xml:space="preserve"> điểm):</w:t>
      </w:r>
      <w:r>
        <w:rPr>
          <w:bCs/>
          <w:sz w:val="28"/>
          <w:szCs w:val="28"/>
        </w:rPr>
        <w:t xml:space="preserve"> </w:t>
      </w:r>
      <w:r>
        <w:rPr>
          <w:rFonts w:hint="default"/>
          <w:bCs/>
          <w:sz w:val="28"/>
          <w:szCs w:val="28"/>
          <w:lang w:val="en-US"/>
        </w:rPr>
        <w:t>Xác định luận đề và mục đích viết của đoạn trích?</w:t>
      </w:r>
    </w:p>
    <w:p>
      <w:pPr>
        <w:spacing w:line="264" w:lineRule="auto"/>
        <w:ind w:firstLine="720"/>
        <w:jc w:val="both"/>
        <w:rPr>
          <w:sz w:val="28"/>
          <w:szCs w:val="28"/>
        </w:rPr>
      </w:pPr>
      <w:r>
        <w:rPr>
          <w:rFonts w:hint="default"/>
          <w:b/>
          <w:bCs/>
          <w:sz w:val="28"/>
          <w:szCs w:val="28"/>
          <w:lang w:val="en-US"/>
        </w:rPr>
        <w:t>Câu 2</w:t>
      </w:r>
      <w:r>
        <w:rPr>
          <w:rFonts w:hint="default"/>
          <w:sz w:val="28"/>
          <w:szCs w:val="28"/>
          <w:lang w:val="en-US"/>
        </w:rPr>
        <w:t xml:space="preserve"> </w:t>
      </w:r>
      <w:r>
        <w:rPr>
          <w:rFonts w:hint="default"/>
          <w:b/>
          <w:bCs/>
          <w:i/>
          <w:iCs/>
          <w:sz w:val="28"/>
          <w:szCs w:val="28"/>
          <w:lang w:val="en-US"/>
        </w:rPr>
        <w:t>(1,0 điểm)</w:t>
      </w:r>
      <w:r>
        <w:rPr>
          <w:rFonts w:hint="default"/>
          <w:sz w:val="28"/>
          <w:szCs w:val="28"/>
          <w:lang w:val="en-US"/>
        </w:rPr>
        <w:t xml:space="preserve">: </w:t>
      </w:r>
      <w:r>
        <w:rPr>
          <w:sz w:val="28"/>
          <w:szCs w:val="28"/>
        </w:rPr>
        <w:t xml:space="preserve">Trong đoạn (1), tác giả đã nói đến hoàn cảnh nghiệt ngã mà mình gặp phải là gì? </w:t>
      </w:r>
    </w:p>
    <w:p>
      <w:pPr>
        <w:spacing w:line="264" w:lineRule="auto"/>
        <w:ind w:firstLine="720"/>
        <w:jc w:val="both"/>
        <w:rPr>
          <w:sz w:val="28"/>
          <w:szCs w:val="28"/>
        </w:rPr>
      </w:pPr>
      <w:r>
        <w:rPr>
          <w:b/>
          <w:bCs/>
          <w:sz w:val="28"/>
          <w:szCs w:val="28"/>
        </w:rPr>
        <w:t xml:space="preserve">Câu </w:t>
      </w:r>
      <w:r>
        <w:rPr>
          <w:rFonts w:hint="default"/>
          <w:b/>
          <w:bCs/>
          <w:sz w:val="28"/>
          <w:szCs w:val="28"/>
          <w:lang w:val="en-US"/>
        </w:rPr>
        <w:t>3</w:t>
      </w:r>
      <w:r>
        <w:rPr>
          <w:b/>
          <w:bCs/>
          <w:sz w:val="28"/>
          <w:szCs w:val="28"/>
        </w:rPr>
        <w:t xml:space="preserve"> </w:t>
      </w:r>
      <w:r>
        <w:rPr>
          <w:b/>
          <w:bCs/>
          <w:i/>
          <w:sz w:val="28"/>
          <w:szCs w:val="28"/>
        </w:rPr>
        <w:t>(1,5 điểm):</w:t>
      </w:r>
      <w:r>
        <w:rPr>
          <w:b/>
          <w:bCs/>
          <w:sz w:val="28"/>
          <w:szCs w:val="28"/>
        </w:rPr>
        <w:t> </w:t>
      </w:r>
      <w:r>
        <w:rPr>
          <w:sz w:val="28"/>
          <w:szCs w:val="28"/>
        </w:rPr>
        <w:t>Trong câu “</w:t>
      </w:r>
      <w:r>
        <w:rPr>
          <w:i/>
          <w:iCs/>
          <w:sz w:val="28"/>
          <w:szCs w:val="28"/>
        </w:rPr>
        <w:t>Cuộc sống không phải lúc nào cũng dễ dàng nhưng khi chiến thắng những dốc ghềnh của cuộc sống, chúng ta sẽ mạnh mẽ hơn, và càng quý trọng hơn những cơ hội mà chúng ta có được</w:t>
      </w:r>
      <w:r>
        <w:rPr>
          <w:sz w:val="28"/>
          <w:szCs w:val="28"/>
        </w:rPr>
        <w:t xml:space="preserve">” ở đoạn (3), tác giả đã sử dụng phép tu từ nào? Tác dụng của phép tu từ đó? </w:t>
      </w:r>
    </w:p>
    <w:p>
      <w:pPr>
        <w:spacing w:line="264" w:lineRule="auto"/>
        <w:ind w:firstLine="720"/>
        <w:jc w:val="both"/>
        <w:rPr>
          <w:b/>
          <w:bCs/>
          <w:sz w:val="28"/>
          <w:szCs w:val="28"/>
        </w:rPr>
      </w:pPr>
      <w:r>
        <w:rPr>
          <w:b/>
          <w:sz w:val="28"/>
          <w:szCs w:val="28"/>
        </w:rPr>
        <w:t xml:space="preserve">Câu </w:t>
      </w:r>
      <w:r>
        <w:rPr>
          <w:rFonts w:hint="default"/>
          <w:b/>
          <w:sz w:val="28"/>
          <w:szCs w:val="28"/>
          <w:lang w:val="en-US"/>
        </w:rPr>
        <w:t>4</w:t>
      </w:r>
      <w:r>
        <w:rPr>
          <w:b/>
          <w:sz w:val="28"/>
          <w:szCs w:val="28"/>
        </w:rPr>
        <w:t xml:space="preserve"> </w:t>
      </w:r>
      <w:r>
        <w:rPr>
          <w:b/>
          <w:i/>
          <w:sz w:val="28"/>
          <w:szCs w:val="28"/>
        </w:rPr>
        <w:t>(1,</w:t>
      </w:r>
      <w:r>
        <w:rPr>
          <w:rFonts w:hint="default"/>
          <w:b/>
          <w:i/>
          <w:sz w:val="28"/>
          <w:szCs w:val="28"/>
          <w:lang w:val="en-US"/>
        </w:rPr>
        <w:t>5</w:t>
      </w:r>
      <w:r>
        <w:rPr>
          <w:b/>
          <w:i/>
          <w:sz w:val="28"/>
          <w:szCs w:val="28"/>
        </w:rPr>
        <w:t xml:space="preserve"> điểm)</w:t>
      </w:r>
      <w:r>
        <w:rPr>
          <w:b/>
          <w:sz w:val="28"/>
          <w:szCs w:val="28"/>
        </w:rPr>
        <w:t xml:space="preserve">: </w:t>
      </w:r>
      <w:r>
        <w:rPr>
          <w:sz w:val="28"/>
          <w:szCs w:val="28"/>
          <w:lang w:eastAsia="en-US"/>
        </w:rPr>
        <w:t>Câu nói “</w:t>
      </w:r>
      <w:r>
        <w:rPr>
          <w:i/>
          <w:iCs/>
          <w:sz w:val="28"/>
          <w:szCs w:val="28"/>
          <w:lang w:eastAsia="en-US"/>
        </w:rPr>
        <w:t>Tôi yêu cuộc sống của bạn như yêu cuộc sống của chính mình</w:t>
      </w:r>
      <w:r>
        <w:rPr>
          <w:sz w:val="28"/>
          <w:szCs w:val="28"/>
          <w:lang w:eastAsia="en-US"/>
        </w:rPr>
        <w:t xml:space="preserve">” trong đoạn (4) cho thấy tác giả là người như thế nào? </w:t>
      </w:r>
    </w:p>
    <w:p>
      <w:pPr>
        <w:spacing w:line="264" w:lineRule="auto"/>
        <w:ind w:firstLine="720"/>
        <w:jc w:val="both"/>
        <w:rPr>
          <w:rFonts w:hint="default"/>
          <w:i w:val="0"/>
          <w:iCs w:val="0"/>
          <w:sz w:val="28"/>
          <w:szCs w:val="28"/>
          <w:lang w:val="en-US" w:eastAsia="en-US"/>
        </w:rPr>
      </w:pPr>
      <w:r>
        <w:rPr>
          <w:b/>
          <w:sz w:val="28"/>
          <w:szCs w:val="28"/>
        </w:rPr>
        <w:t xml:space="preserve">Câu </w:t>
      </w:r>
      <w:r>
        <w:rPr>
          <w:rFonts w:hint="default"/>
          <w:b/>
          <w:sz w:val="28"/>
          <w:szCs w:val="28"/>
          <w:lang w:val="en-US"/>
        </w:rPr>
        <w:t>5</w:t>
      </w:r>
      <w:r>
        <w:rPr>
          <w:b/>
          <w:sz w:val="28"/>
          <w:szCs w:val="28"/>
        </w:rPr>
        <w:t xml:space="preserve"> </w:t>
      </w:r>
      <w:r>
        <w:rPr>
          <w:b/>
          <w:i/>
          <w:sz w:val="28"/>
          <w:szCs w:val="28"/>
        </w:rPr>
        <w:t>(</w:t>
      </w:r>
      <w:r>
        <w:rPr>
          <w:rFonts w:hint="default"/>
          <w:b/>
          <w:i/>
          <w:sz w:val="28"/>
          <w:szCs w:val="28"/>
          <w:lang w:val="en-US"/>
        </w:rPr>
        <w:t>1,5</w:t>
      </w:r>
      <w:r>
        <w:rPr>
          <w:b/>
          <w:i/>
          <w:sz w:val="28"/>
          <w:szCs w:val="28"/>
        </w:rPr>
        <w:t xml:space="preserve"> điểm</w:t>
      </w:r>
      <w:r>
        <w:rPr>
          <w:i/>
          <w:sz w:val="28"/>
          <w:szCs w:val="28"/>
        </w:rPr>
        <w:t>)</w:t>
      </w:r>
      <w:r>
        <w:rPr>
          <w:sz w:val="28"/>
          <w:szCs w:val="28"/>
        </w:rPr>
        <w:t xml:space="preserve">: </w:t>
      </w:r>
      <w:r>
        <w:rPr>
          <w:rFonts w:hint="default"/>
          <w:sz w:val="28"/>
          <w:szCs w:val="28"/>
          <w:lang w:val="en-US" w:eastAsia="en-US"/>
        </w:rPr>
        <w:t>Em có đồng tình với quan điểm: “</w:t>
      </w:r>
      <w:r>
        <w:rPr>
          <w:i/>
          <w:iCs/>
          <w:sz w:val="28"/>
          <w:szCs w:val="28"/>
        </w:rPr>
        <w:t>Nếu tôi thất bại, tôi sẽ thử làm lại, làm lại và làm lại nữa</w:t>
      </w:r>
      <w:r>
        <w:rPr>
          <w:rFonts w:hint="default"/>
          <w:i/>
          <w:iCs/>
          <w:sz w:val="28"/>
          <w:szCs w:val="28"/>
          <w:lang w:val="en-US"/>
        </w:rPr>
        <w:t xml:space="preserve">” không? </w:t>
      </w:r>
      <w:r>
        <w:rPr>
          <w:rFonts w:hint="default"/>
          <w:i w:val="0"/>
          <w:iCs w:val="0"/>
          <w:sz w:val="28"/>
          <w:szCs w:val="28"/>
          <w:lang w:val="en-US"/>
        </w:rPr>
        <w:t>Lí giải vì sao?</w:t>
      </w:r>
    </w:p>
    <w:p>
      <w:pPr>
        <w:spacing w:line="264" w:lineRule="auto"/>
        <w:ind w:firstLine="720"/>
        <w:jc w:val="both"/>
        <w:rPr>
          <w:rFonts w:hint="default"/>
          <w:sz w:val="28"/>
          <w:szCs w:val="28"/>
          <w:lang w:val="en-US" w:eastAsia="en-US"/>
        </w:rPr>
      </w:pPr>
      <w:r>
        <w:rPr>
          <w:rFonts w:hint="default"/>
          <w:b/>
          <w:bCs/>
          <w:sz w:val="28"/>
          <w:szCs w:val="28"/>
          <w:lang w:val="en-US" w:eastAsia="en-US"/>
        </w:rPr>
        <w:t>Câu 6</w:t>
      </w:r>
      <w:r>
        <w:rPr>
          <w:rFonts w:hint="default"/>
          <w:sz w:val="28"/>
          <w:szCs w:val="28"/>
          <w:lang w:val="en-US" w:eastAsia="en-US"/>
        </w:rPr>
        <w:t xml:space="preserve"> </w:t>
      </w:r>
      <w:r>
        <w:rPr>
          <w:rFonts w:hint="default"/>
          <w:b/>
          <w:bCs/>
          <w:i/>
          <w:iCs/>
          <w:sz w:val="28"/>
          <w:szCs w:val="28"/>
          <w:lang w:val="en-US" w:eastAsia="en-US"/>
        </w:rPr>
        <w:t>(1,5 điểm)</w:t>
      </w:r>
      <w:r>
        <w:rPr>
          <w:rFonts w:hint="default"/>
          <w:sz w:val="28"/>
          <w:szCs w:val="28"/>
          <w:lang w:val="en-US" w:eastAsia="en-US"/>
        </w:rPr>
        <w:t xml:space="preserve">: Trước những khó khăn của cuộc sống, em cần có thái độ như thế nào? </w:t>
      </w:r>
    </w:p>
    <w:p>
      <w:pPr>
        <w:spacing w:line="264" w:lineRule="auto"/>
        <w:jc w:val="both"/>
        <w:rPr>
          <w:rFonts w:hint="default"/>
          <w:b/>
          <w:bCs/>
          <w:sz w:val="28"/>
          <w:szCs w:val="28"/>
          <w:lang w:val="en-US" w:eastAsia="en-US"/>
        </w:rPr>
      </w:pPr>
      <w:r>
        <w:rPr>
          <w:rFonts w:hint="default"/>
          <w:b/>
          <w:bCs/>
          <w:sz w:val="28"/>
          <w:szCs w:val="28"/>
          <w:lang w:val="en-US" w:eastAsia="en-US"/>
        </w:rPr>
        <w:t>PHẦN II. VIẾT (12 điểm)</w:t>
      </w:r>
    </w:p>
    <w:p>
      <w:pPr>
        <w:spacing w:line="264" w:lineRule="auto"/>
        <w:ind w:firstLine="720"/>
        <w:jc w:val="both"/>
        <w:rPr>
          <w:rFonts w:hint="default" w:eastAsia="Calibri"/>
          <w:bCs/>
          <w:i w:val="0"/>
          <w:color w:val="000000" w:themeColor="text1"/>
          <w:sz w:val="28"/>
          <w:lang w:val="en-US"/>
          <w14:textFill>
            <w14:solidFill>
              <w14:schemeClr w14:val="tx1"/>
            </w14:solidFill>
          </w14:textFill>
        </w:rPr>
      </w:pPr>
      <w:r>
        <w:rPr>
          <w:rFonts w:eastAsia="Calibri"/>
          <w:bCs/>
          <w:i w:val="0"/>
          <w:color w:val="000000" w:themeColor="text1"/>
          <w:sz w:val="28"/>
          <w14:textFill>
            <w14:solidFill>
              <w14:schemeClr w14:val="tx1"/>
            </w14:solidFill>
          </w14:textFill>
        </w:rPr>
        <w:t>Em hãy phân tích bài thơ</w:t>
      </w:r>
      <w:r>
        <w:rPr>
          <w:rFonts w:hint="default" w:eastAsia="Calibri"/>
          <w:bCs/>
          <w:i w:val="0"/>
          <w:color w:val="000000" w:themeColor="text1"/>
          <w:sz w:val="28"/>
          <w:lang w:val="en-US"/>
          <w14:textFill>
            <w14:solidFill>
              <w14:schemeClr w14:val="tx1"/>
            </w14:solidFill>
          </w14:textFill>
        </w:rPr>
        <w:t xml:space="preserve"> “</w:t>
      </w:r>
      <w:r>
        <w:rPr>
          <w:rFonts w:hint="default" w:eastAsia="Calibri"/>
          <w:bCs/>
          <w:i/>
          <w:iCs/>
          <w:color w:val="000000" w:themeColor="text1"/>
          <w:sz w:val="28"/>
          <w:lang w:val="en-US"/>
          <w14:textFill>
            <w14:solidFill>
              <w14:schemeClr w14:val="tx1"/>
            </w14:solidFill>
          </w14:textFill>
        </w:rPr>
        <w:t>Quê hương</w:t>
      </w:r>
      <w:r>
        <w:rPr>
          <w:rFonts w:hint="default" w:eastAsia="Calibri"/>
          <w:bCs/>
          <w:i w:val="0"/>
          <w:color w:val="000000" w:themeColor="text1"/>
          <w:sz w:val="28"/>
          <w:lang w:val="en-US"/>
          <w14:textFill>
            <w14:solidFill>
              <w14:schemeClr w14:val="tx1"/>
            </w14:solidFill>
          </w14:textFill>
        </w:rPr>
        <w:t>” của Đỗ Trung Quân. Từ bài thơ, em hãy chia sẻ, hình bóng quê hương trong em là những gì, quê hương có ý nghĩa gì với bản thân em?</w:t>
      </w:r>
    </w:p>
    <w:p>
      <w:pPr>
        <w:shd w:val="clear" w:color="auto" w:fill="FFFFFF"/>
        <w:spacing w:after="0"/>
        <w:ind w:left="2880"/>
        <w:rPr>
          <w:rFonts w:eastAsia="Times New Roman" w:cs="Times New Roman"/>
          <w:i/>
          <w:szCs w:val="28"/>
        </w:rPr>
      </w:pPr>
      <w:r>
        <w:rPr>
          <w:rFonts w:eastAsia="Times New Roman" w:cs="Times New Roman"/>
          <w:i/>
          <w:szCs w:val="28"/>
        </w:rPr>
        <w:t>Quê hương là gì hở mẹ</w:t>
      </w:r>
      <w:r>
        <w:rPr>
          <w:rFonts w:eastAsia="Times New Roman" w:cs="Times New Roman"/>
          <w:i/>
          <w:szCs w:val="28"/>
        </w:rPr>
        <w:br w:type="textWrapping"/>
      </w:r>
      <w:r>
        <w:rPr>
          <w:rFonts w:eastAsia="Times New Roman" w:cs="Times New Roman"/>
          <w:i/>
          <w:szCs w:val="28"/>
        </w:rPr>
        <w:t>Mà cô giáo dạy phải yêu</w:t>
      </w:r>
      <w:r>
        <w:rPr>
          <w:rFonts w:eastAsia="Times New Roman" w:cs="Times New Roman"/>
          <w:i/>
          <w:szCs w:val="28"/>
        </w:rPr>
        <w:br w:type="textWrapping"/>
      </w:r>
      <w:r>
        <w:rPr>
          <w:rFonts w:eastAsia="Times New Roman" w:cs="Times New Roman"/>
          <w:i/>
          <w:szCs w:val="28"/>
        </w:rPr>
        <w:t>Quê hương là gì hở mẹ</w:t>
      </w:r>
      <w:r>
        <w:rPr>
          <w:rFonts w:eastAsia="Times New Roman" w:cs="Times New Roman"/>
          <w:i/>
          <w:szCs w:val="28"/>
        </w:rPr>
        <w:br w:type="textWrapping"/>
      </w:r>
      <w:r>
        <w:rPr>
          <w:rFonts w:eastAsia="Times New Roman" w:cs="Times New Roman"/>
          <w:i/>
          <w:szCs w:val="28"/>
        </w:rPr>
        <w:t>Ai đi xa cũng nhớ nhiều</w:t>
      </w:r>
    </w:p>
    <w:p>
      <w:pPr>
        <w:shd w:val="clear" w:color="auto" w:fill="FFFFFF"/>
        <w:spacing w:after="0"/>
        <w:ind w:left="2880"/>
        <w:rPr>
          <w:rFonts w:eastAsia="Times New Roman" w:cs="Times New Roman"/>
          <w:i/>
          <w:szCs w:val="28"/>
        </w:rPr>
      </w:pPr>
    </w:p>
    <w:p>
      <w:pPr>
        <w:shd w:val="clear" w:color="auto" w:fill="FFFFFF"/>
        <w:spacing w:after="0"/>
        <w:ind w:left="2880"/>
        <w:rPr>
          <w:rFonts w:eastAsia="Times New Roman" w:cs="Times New Roman"/>
          <w:i/>
          <w:szCs w:val="28"/>
        </w:rPr>
      </w:pPr>
      <w:r>
        <w:rPr>
          <w:rFonts w:eastAsia="Times New Roman" w:cs="Times New Roman"/>
          <w:i/>
          <w:szCs w:val="28"/>
        </w:rPr>
        <w:t>Quê hương là chùm khế ngọt</w:t>
      </w:r>
      <w:r>
        <w:rPr>
          <w:rFonts w:eastAsia="Times New Roman" w:cs="Times New Roman"/>
          <w:i/>
          <w:szCs w:val="28"/>
        </w:rPr>
        <w:br w:type="textWrapping"/>
      </w:r>
      <w:r>
        <w:rPr>
          <w:rFonts w:eastAsia="Times New Roman" w:cs="Times New Roman"/>
          <w:i/>
          <w:szCs w:val="28"/>
        </w:rPr>
        <w:t>Cho con trèo hái mỗi ngày</w:t>
      </w:r>
      <w:r>
        <w:rPr>
          <w:rFonts w:eastAsia="Times New Roman" w:cs="Times New Roman"/>
          <w:i/>
          <w:szCs w:val="28"/>
        </w:rPr>
        <w:br w:type="textWrapping"/>
      </w:r>
      <w:r>
        <w:rPr>
          <w:rFonts w:eastAsia="Times New Roman" w:cs="Times New Roman"/>
          <w:i/>
          <w:szCs w:val="28"/>
        </w:rPr>
        <w:t>Quê hương là đường đi học</w:t>
      </w:r>
      <w:r>
        <w:rPr>
          <w:rFonts w:eastAsia="Times New Roman" w:cs="Times New Roman"/>
          <w:i/>
          <w:szCs w:val="28"/>
        </w:rPr>
        <w:br w:type="textWrapping"/>
      </w:r>
      <w:r>
        <w:rPr>
          <w:rFonts w:eastAsia="Times New Roman" w:cs="Times New Roman"/>
          <w:i/>
          <w:szCs w:val="28"/>
        </w:rPr>
        <w:t>Con về rợp bướm vàng bay</w:t>
      </w:r>
    </w:p>
    <w:p>
      <w:pPr>
        <w:shd w:val="clear" w:color="auto" w:fill="FFFFFF"/>
        <w:spacing w:after="0"/>
        <w:ind w:left="2880"/>
        <w:rPr>
          <w:rFonts w:eastAsia="Times New Roman" w:cs="Times New Roman"/>
          <w:i/>
          <w:szCs w:val="28"/>
        </w:rPr>
      </w:pPr>
    </w:p>
    <w:p>
      <w:pPr>
        <w:shd w:val="clear" w:color="auto" w:fill="FFFFFF"/>
        <w:spacing w:after="0"/>
        <w:ind w:left="2880"/>
        <w:rPr>
          <w:rFonts w:eastAsia="Times New Roman" w:cs="Times New Roman"/>
          <w:i/>
          <w:szCs w:val="28"/>
        </w:rPr>
      </w:pPr>
      <w:r>
        <w:rPr>
          <w:rFonts w:eastAsia="Times New Roman" w:cs="Times New Roman"/>
          <w:i/>
          <w:szCs w:val="28"/>
        </w:rPr>
        <w:t>Quê hương là con diều biếc</w:t>
      </w:r>
      <w:r>
        <w:rPr>
          <w:rFonts w:eastAsia="Times New Roman" w:cs="Times New Roman"/>
          <w:i/>
          <w:szCs w:val="28"/>
        </w:rPr>
        <w:br w:type="textWrapping"/>
      </w:r>
      <w:r>
        <w:rPr>
          <w:rFonts w:eastAsia="Times New Roman" w:cs="Times New Roman"/>
          <w:i/>
          <w:szCs w:val="28"/>
        </w:rPr>
        <w:t>Tuổi thơ con thả trên đồng</w:t>
      </w:r>
      <w:r>
        <w:rPr>
          <w:rFonts w:eastAsia="Times New Roman" w:cs="Times New Roman"/>
          <w:i/>
          <w:szCs w:val="28"/>
        </w:rPr>
        <w:br w:type="textWrapping"/>
      </w:r>
      <w:r>
        <w:rPr>
          <w:rFonts w:eastAsia="Times New Roman" w:cs="Times New Roman"/>
          <w:i/>
          <w:szCs w:val="28"/>
        </w:rPr>
        <w:t>Quê hương là con đò nhỏ</w:t>
      </w:r>
      <w:r>
        <w:rPr>
          <w:rFonts w:eastAsia="Times New Roman" w:cs="Times New Roman"/>
          <w:i/>
          <w:szCs w:val="28"/>
        </w:rPr>
        <w:br w:type="textWrapping"/>
      </w:r>
      <w:r>
        <w:rPr>
          <w:rFonts w:eastAsia="Times New Roman" w:cs="Times New Roman"/>
          <w:i/>
          <w:szCs w:val="28"/>
        </w:rPr>
        <w:t>Êm đềm khua nước ven sông</w:t>
      </w:r>
    </w:p>
    <w:p>
      <w:pPr>
        <w:shd w:val="clear" w:color="auto" w:fill="FFFFFF"/>
        <w:spacing w:after="0"/>
        <w:ind w:left="2880"/>
        <w:rPr>
          <w:rFonts w:eastAsia="Times New Roman" w:cs="Times New Roman"/>
          <w:i/>
          <w:szCs w:val="28"/>
        </w:rPr>
      </w:pPr>
    </w:p>
    <w:p>
      <w:pPr>
        <w:shd w:val="clear" w:color="auto" w:fill="FFFFFF"/>
        <w:spacing w:after="0"/>
        <w:ind w:left="2880"/>
        <w:rPr>
          <w:rFonts w:eastAsia="Times New Roman" w:cs="Times New Roman"/>
          <w:i/>
          <w:szCs w:val="28"/>
        </w:rPr>
      </w:pPr>
      <w:r>
        <w:rPr>
          <w:rFonts w:eastAsia="Times New Roman" w:cs="Times New Roman"/>
          <w:i/>
          <w:szCs w:val="28"/>
        </w:rPr>
        <w:t>Quê hương là cầu tre nhỏ</w:t>
      </w:r>
      <w:r>
        <w:rPr>
          <w:rFonts w:eastAsia="Times New Roman" w:cs="Times New Roman"/>
          <w:i/>
          <w:szCs w:val="28"/>
        </w:rPr>
        <w:br w:type="textWrapping"/>
      </w:r>
      <w:r>
        <w:rPr>
          <w:rFonts w:eastAsia="Times New Roman" w:cs="Times New Roman"/>
          <w:i/>
          <w:szCs w:val="28"/>
        </w:rPr>
        <w:t>Mẹ về nón lá nghiêng che</w:t>
      </w:r>
      <w:r>
        <w:rPr>
          <w:rFonts w:eastAsia="Times New Roman" w:cs="Times New Roman"/>
          <w:i/>
          <w:szCs w:val="28"/>
        </w:rPr>
        <w:br w:type="textWrapping"/>
      </w:r>
      <w:r>
        <w:rPr>
          <w:rFonts w:eastAsia="Times New Roman" w:cs="Times New Roman"/>
          <w:i/>
          <w:szCs w:val="28"/>
        </w:rPr>
        <w:t>Là hương hoa đồng cỏ nội</w:t>
      </w:r>
      <w:r>
        <w:rPr>
          <w:rFonts w:eastAsia="Times New Roman" w:cs="Times New Roman"/>
          <w:i/>
          <w:szCs w:val="28"/>
        </w:rPr>
        <w:br w:type="textWrapping"/>
      </w:r>
      <w:r>
        <w:rPr>
          <w:rFonts w:eastAsia="Times New Roman" w:cs="Times New Roman"/>
          <w:i/>
          <w:szCs w:val="28"/>
        </w:rPr>
        <w:t>Bay trong giấc ngủ đêm hè</w:t>
      </w:r>
    </w:p>
    <w:p>
      <w:pPr>
        <w:shd w:val="clear" w:color="auto" w:fill="FFFFFF"/>
        <w:spacing w:after="0"/>
        <w:ind w:left="2880"/>
        <w:rPr>
          <w:rFonts w:eastAsia="Times New Roman" w:cs="Times New Roman"/>
          <w:i/>
          <w:szCs w:val="28"/>
        </w:rPr>
      </w:pPr>
    </w:p>
    <w:p>
      <w:pPr>
        <w:shd w:val="clear" w:color="auto" w:fill="FFFFFF"/>
        <w:spacing w:after="0"/>
        <w:ind w:left="2880"/>
        <w:rPr>
          <w:rFonts w:eastAsia="Times New Roman" w:cs="Times New Roman"/>
          <w:i/>
          <w:szCs w:val="28"/>
        </w:rPr>
      </w:pPr>
      <w:r>
        <w:rPr>
          <w:rFonts w:eastAsia="Times New Roman" w:cs="Times New Roman"/>
          <w:i/>
          <w:szCs w:val="28"/>
        </w:rPr>
        <w:t>Quê hương là vàng hoa bí</w:t>
      </w:r>
      <w:r>
        <w:rPr>
          <w:rFonts w:eastAsia="Times New Roman" w:cs="Times New Roman"/>
          <w:i/>
          <w:szCs w:val="28"/>
        </w:rPr>
        <w:br w:type="textWrapping"/>
      </w:r>
      <w:r>
        <w:rPr>
          <w:rFonts w:eastAsia="Times New Roman" w:cs="Times New Roman"/>
          <w:i/>
          <w:szCs w:val="28"/>
        </w:rPr>
        <w:t>Là hồng tím giậu mồng tơi</w:t>
      </w:r>
      <w:r>
        <w:rPr>
          <w:rFonts w:eastAsia="Times New Roman" w:cs="Times New Roman"/>
          <w:i/>
          <w:szCs w:val="28"/>
        </w:rPr>
        <w:br w:type="textWrapping"/>
      </w:r>
      <w:r>
        <w:rPr>
          <w:rFonts w:eastAsia="Times New Roman" w:cs="Times New Roman"/>
          <w:i/>
          <w:szCs w:val="28"/>
        </w:rPr>
        <w:t>Là đỏ đôi bờ dâm bụt</w:t>
      </w:r>
      <w:r>
        <w:rPr>
          <w:rFonts w:eastAsia="Times New Roman" w:cs="Times New Roman"/>
          <w:i/>
          <w:szCs w:val="28"/>
        </w:rPr>
        <w:br w:type="textWrapping"/>
      </w:r>
      <w:r>
        <w:rPr>
          <w:rFonts w:eastAsia="Times New Roman" w:cs="Times New Roman"/>
          <w:i/>
          <w:szCs w:val="28"/>
        </w:rPr>
        <w:t>Màu hoa sen trắng tinh khôi</w:t>
      </w:r>
    </w:p>
    <w:p>
      <w:pPr>
        <w:shd w:val="clear" w:color="auto" w:fill="FFFFFF"/>
        <w:spacing w:after="0"/>
        <w:ind w:left="2880"/>
        <w:rPr>
          <w:rFonts w:eastAsia="Times New Roman" w:cs="Times New Roman"/>
          <w:i/>
          <w:szCs w:val="28"/>
        </w:rPr>
      </w:pPr>
    </w:p>
    <w:p>
      <w:pPr>
        <w:spacing w:line="264" w:lineRule="auto"/>
        <w:ind w:left="2840" w:leftChars="0" w:firstLine="98" w:firstLineChars="35"/>
        <w:jc w:val="both"/>
        <w:rPr>
          <w:rFonts w:hint="default" w:eastAsia="Calibri"/>
          <w:bCs/>
          <w:i w:val="0"/>
          <w:color w:val="000000" w:themeColor="text1"/>
          <w:sz w:val="28"/>
          <w:lang w:val="en-US" w:eastAsia="en-US"/>
          <w14:textFill>
            <w14:solidFill>
              <w14:schemeClr w14:val="tx1"/>
            </w14:solidFill>
          </w14:textFill>
        </w:rPr>
      </w:pPr>
      <w:r>
        <w:rPr>
          <w:rFonts w:eastAsia="Times New Roman" w:cs="Times New Roman"/>
          <w:i/>
          <w:szCs w:val="28"/>
        </w:rPr>
        <w:t>Quê hương mỗi người chỉ một</w:t>
      </w:r>
      <w:r>
        <w:rPr>
          <w:rFonts w:eastAsia="Times New Roman" w:cs="Times New Roman"/>
          <w:i/>
          <w:szCs w:val="28"/>
        </w:rPr>
        <w:br w:type="textWrapping"/>
      </w:r>
      <w:r>
        <w:rPr>
          <w:rFonts w:eastAsia="Times New Roman" w:cs="Times New Roman"/>
          <w:i/>
          <w:szCs w:val="28"/>
        </w:rPr>
        <w:t>Như là chỉ một mẹ thôi</w:t>
      </w:r>
      <w:r>
        <w:rPr>
          <w:rFonts w:eastAsia="Times New Roman" w:cs="Times New Roman"/>
          <w:i/>
          <w:szCs w:val="28"/>
        </w:rPr>
        <w:br w:type="textWrapping"/>
      </w:r>
      <w:r>
        <w:rPr>
          <w:rFonts w:eastAsia="Times New Roman" w:cs="Times New Roman"/>
          <w:i/>
          <w:szCs w:val="28"/>
        </w:rPr>
        <w:t>Quê hương nếu ai không nhớ…</w:t>
      </w: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p>
      <w:pPr>
        <w:pStyle w:val="6"/>
        <w:shd w:val="clear" w:color="auto" w:fill="FFFFFF"/>
        <w:spacing w:before="0" w:beforeAutospacing="0" w:after="0" w:afterAutospacing="0" w:line="276" w:lineRule="auto"/>
        <w:jc w:val="both"/>
        <w:rPr>
          <w:i/>
          <w:sz w:val="28"/>
          <w:szCs w:val="28"/>
        </w:rPr>
      </w:pPr>
    </w:p>
    <w:tbl>
      <w:tblPr>
        <w:tblStyle w:val="4"/>
        <w:tblW w:w="10774" w:type="dxa"/>
        <w:tblInd w:w="-318" w:type="dxa"/>
        <w:tblLayout w:type="fixed"/>
        <w:tblCellMar>
          <w:top w:w="0" w:type="dxa"/>
          <w:left w:w="108" w:type="dxa"/>
          <w:bottom w:w="0" w:type="dxa"/>
          <w:right w:w="108" w:type="dxa"/>
        </w:tblCellMar>
      </w:tblPr>
      <w:tblGrid>
        <w:gridCol w:w="886"/>
        <w:gridCol w:w="718"/>
        <w:gridCol w:w="2554"/>
        <w:gridCol w:w="5268"/>
        <w:gridCol w:w="900"/>
        <w:gridCol w:w="448"/>
      </w:tblGrid>
      <w:tr>
        <w:tblPrEx>
          <w:tblCellMar>
            <w:top w:w="0" w:type="dxa"/>
            <w:left w:w="108" w:type="dxa"/>
            <w:bottom w:w="0" w:type="dxa"/>
            <w:right w:w="108" w:type="dxa"/>
          </w:tblCellMar>
        </w:tblPrEx>
        <w:tc>
          <w:tcPr>
            <w:tcW w:w="4158" w:type="dxa"/>
            <w:gridSpan w:val="3"/>
          </w:tcPr>
          <w:p>
            <w:pPr>
              <w:keepNext/>
              <w:spacing w:before="60" w:after="0" w:line="240" w:lineRule="auto"/>
              <w:jc w:val="center"/>
              <w:outlineLvl w:val="2"/>
              <w:rPr>
                <w:rFonts w:eastAsia="Times New Roman" w:cs="Times New Roman"/>
                <w:b/>
                <w:color w:val="000000" w:themeColor="text1"/>
                <w:spacing w:val="-8"/>
                <w:sz w:val="28"/>
                <w:szCs w:val="28"/>
                <w:lang w:val="nl-NL"/>
                <w14:textFill>
                  <w14:solidFill>
                    <w14:schemeClr w14:val="tx1"/>
                  </w14:solidFill>
                </w14:textFill>
              </w:rPr>
            </w:pPr>
            <w:r>
              <w:rPr>
                <w:rFonts w:eastAsia="Times New Roman" w:cs="Times New Roman"/>
                <w:b/>
                <w:color w:val="000000" w:themeColor="text1"/>
                <w:spacing w:val="-8"/>
                <w:sz w:val="28"/>
                <w:szCs w:val="28"/>
                <w:lang w:val="nl-NL"/>
                <w14:textFill>
                  <w14:solidFill>
                    <w14:schemeClr w14:val="tx1"/>
                  </w14:solidFill>
                </w14:textFill>
              </w:rPr>
              <w:t>SỞ GIÁO DỤC VÀ ĐÀO TẠO</w:t>
            </w:r>
          </w:p>
          <w:p>
            <w:pPr>
              <w:keepNext/>
              <w:spacing w:before="60" w:after="0" w:line="240" w:lineRule="auto"/>
              <w:jc w:val="center"/>
              <w:outlineLvl w:val="2"/>
              <w:rPr>
                <w:rFonts w:eastAsia="Times New Roman" w:cs="Times New Roman"/>
                <w:b/>
                <w:color w:val="000000" w:themeColor="text1"/>
                <w:spacing w:val="-8"/>
                <w:sz w:val="28"/>
                <w:szCs w:val="28"/>
                <w14:textFill>
                  <w14:solidFill>
                    <w14:schemeClr w14:val="tx1"/>
                  </w14:solidFill>
                </w14:textFill>
              </w:rPr>
            </w:pPr>
            <w:r>
              <w:rPr>
                <w:rFonts w:eastAsia="Times New Roman" w:cs="Times New Roman"/>
                <w:b/>
                <w:color w:val="000000" w:themeColor="text1"/>
                <w:spacing w:val="-8"/>
                <w:sz w:val="28"/>
                <w:szCs w:val="28"/>
                <w14:textFill>
                  <w14:solidFill>
                    <w14:schemeClr w14:val="tx1"/>
                  </w14:solidFill>
                </w14:textFill>
              </w:rPr>
              <w:t>NAM ĐỊNH</w:t>
            </w:r>
          </w:p>
          <w:p>
            <w:pPr>
              <w:keepNext/>
              <w:spacing w:before="60" w:after="0" w:line="240" w:lineRule="auto"/>
              <w:jc w:val="center"/>
              <w:outlineLvl w:val="2"/>
              <w:rPr>
                <w:rFonts w:eastAsia="Times New Roman" w:cs="Times New Roman"/>
                <w:b/>
                <w:color w:val="000000" w:themeColor="text1"/>
                <w:spacing w:val="-8"/>
                <w:sz w:val="28"/>
                <w:szCs w:val="28"/>
                <w14:textFill>
                  <w14:solidFill>
                    <w14:schemeClr w14:val="tx1"/>
                  </w14:solidFill>
                </w14:textFill>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0" w:lineRule="atLeast"/>
                    <w:rPr>
                      <w:rFonts w:eastAsia="Times New Roman" w:cs="Times New Roman"/>
                      <w:color w:val="000000" w:themeColor="text1"/>
                      <w:sz w:val="28"/>
                      <w:szCs w:val="28"/>
                      <w14:textFill>
                        <w14:solidFill>
                          <w14:schemeClr w14:val="tx1"/>
                        </w14:solidFill>
                      </w14:textFill>
                    </w:rPr>
                  </w:pPr>
                  <w:r>
                    <w:rPr>
                      <w:rFonts w:eastAsia="Times New Roman" w:cs="Times New Roman"/>
                      <w:b/>
                      <w:color w:val="000000" w:themeColor="text1"/>
                      <w:sz w:val="28"/>
                      <w:szCs w:val="28"/>
                      <w:lang w:val="vi-VN"/>
                      <w14:textFill>
                        <w14:solidFill>
                          <w14:schemeClr w14:val="tx1"/>
                        </w14:solidFill>
                      </w14:textFill>
                    </w:rPr>
                    <w:t>ĐỀ</w:t>
                  </w:r>
                  <w:r>
                    <w:rPr>
                      <w:rFonts w:eastAsia="Times New Roman" w:cs="Times New Roman"/>
                      <w:b/>
                      <w:color w:val="000000" w:themeColor="text1"/>
                      <w:spacing w:val="-4"/>
                      <w:sz w:val="28"/>
                      <w:szCs w:val="28"/>
                      <w:lang w:val="vi-VN"/>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THAM KHẢO</w:t>
                  </w:r>
                </w:p>
              </w:tc>
            </w:tr>
          </w:tbl>
          <w:p>
            <w:pPr>
              <w:keepNext/>
              <w:spacing w:before="60" w:after="0" w:line="240" w:lineRule="auto"/>
              <w:jc w:val="center"/>
              <w:outlineLvl w:val="2"/>
              <w:rPr>
                <w:rFonts w:eastAsia="Times New Roman" w:cs="Times New Roman"/>
                <w:color w:val="000000" w:themeColor="text1"/>
                <w:sz w:val="28"/>
                <w:szCs w:val="28"/>
                <w14:textFill>
                  <w14:solidFill>
                    <w14:schemeClr w14:val="tx1"/>
                  </w14:solidFill>
                </w14:textFill>
              </w:rPr>
            </w:pPr>
          </w:p>
        </w:tc>
        <w:tc>
          <w:tcPr>
            <w:tcW w:w="6616" w:type="dxa"/>
            <w:gridSpan w:val="3"/>
          </w:tcPr>
          <w:p>
            <w:pPr>
              <w:keepNext/>
              <w:spacing w:before="60" w:after="0" w:line="240" w:lineRule="auto"/>
              <w:jc w:val="center"/>
              <w:outlineLvl w:val="2"/>
              <w:rPr>
                <w:rFonts w:eastAsia="Times New Roman" w:cs="Times New Roman"/>
                <w:b/>
                <w:color w:val="000000" w:themeColor="text1"/>
                <w:spacing w:val="-6"/>
                <w:sz w:val="28"/>
                <w:szCs w:val="28"/>
                <w14:textFill>
                  <w14:solidFill>
                    <w14:schemeClr w14:val="tx1"/>
                  </w14:solidFill>
                </w14:textFill>
              </w:rPr>
            </w:pPr>
            <w:r>
              <w:rPr>
                <w:rFonts w:eastAsia="Times New Roman" w:cs="Times New Roman"/>
                <w:b/>
                <w:color w:val="000000" w:themeColor="text1"/>
                <w:spacing w:val="-6"/>
                <w:sz w:val="28"/>
                <w:szCs w:val="28"/>
                <w14:textFill>
                  <w14:solidFill>
                    <w14:schemeClr w14:val="tx1"/>
                  </w14:solidFill>
                </w14:textFill>
              </w:rPr>
              <w:t>ĐÁP ÁN VÀ HƯỚNG DẪN CHẤM</w:t>
            </w:r>
          </w:p>
          <w:p>
            <w:pPr>
              <w:keepNext/>
              <w:spacing w:before="60" w:after="0" w:line="240" w:lineRule="auto"/>
              <w:jc w:val="center"/>
              <w:outlineLvl w:val="2"/>
              <w:rPr>
                <w:rFonts w:eastAsia="Times New Roman" w:cs="Times New Roman"/>
                <w:b/>
                <w:color w:val="000000" w:themeColor="text1"/>
                <w:spacing w:val="-6"/>
                <w:sz w:val="28"/>
                <w:szCs w:val="28"/>
                <w14:textFill>
                  <w14:solidFill>
                    <w14:schemeClr w14:val="tx1"/>
                  </w14:solidFill>
                </w14:textFill>
              </w:rPr>
            </w:pPr>
            <w:r>
              <w:rPr>
                <w:rFonts w:eastAsia="Times New Roman" w:cs="Times New Roman"/>
                <w:b/>
                <w:color w:val="000000" w:themeColor="text1"/>
                <w:spacing w:val="-6"/>
                <w:sz w:val="28"/>
                <w:szCs w:val="28"/>
                <w14:textFill>
                  <w14:solidFill>
                    <w14:schemeClr w14:val="tx1"/>
                  </w14:solidFill>
                </w14:textFill>
              </w:rPr>
              <w:t xml:space="preserve">ĐỀ THI CHỌN HỌC SINH GIỎI </w:t>
            </w:r>
          </w:p>
          <w:p>
            <w:pPr>
              <w:keepNext/>
              <w:spacing w:before="60" w:after="0" w:line="240" w:lineRule="auto"/>
              <w:jc w:val="center"/>
              <w:outlineLvl w:val="2"/>
              <w:rPr>
                <w:rFonts w:hint="default" w:eastAsia="Times New Roman" w:cs="Times New Roman"/>
                <w:b/>
                <w:color w:val="000000" w:themeColor="text1"/>
                <w:spacing w:val="-6"/>
                <w:sz w:val="28"/>
                <w:szCs w:val="28"/>
                <w:lang w:val="en-US"/>
                <w14:textFill>
                  <w14:solidFill>
                    <w14:schemeClr w14:val="tx1"/>
                  </w14:solidFill>
                </w14:textFill>
              </w:rPr>
            </w:pPr>
            <w:r>
              <w:rPr>
                <w:rFonts w:eastAsia="Times New Roman" w:cs="Times New Roman"/>
                <w:b/>
                <w:color w:val="000000" w:themeColor="text1"/>
                <w:spacing w:val="-6"/>
                <w:sz w:val="28"/>
                <w:szCs w:val="28"/>
                <w14:textFill>
                  <w14:solidFill>
                    <w14:schemeClr w14:val="tx1"/>
                  </w14:solidFill>
                </w14:textFill>
              </w:rPr>
              <w:t>NĂM HỌC 202</w:t>
            </w:r>
            <w:r>
              <w:rPr>
                <w:rFonts w:hint="default" w:eastAsia="Times New Roman" w:cs="Times New Roman"/>
                <w:b/>
                <w:color w:val="000000" w:themeColor="text1"/>
                <w:spacing w:val="-6"/>
                <w:sz w:val="28"/>
                <w:szCs w:val="28"/>
                <w:lang w:val="en-US"/>
                <w14:textFill>
                  <w14:solidFill>
                    <w14:schemeClr w14:val="tx1"/>
                  </w14:solidFill>
                </w14:textFill>
              </w:rPr>
              <w:t>3</w:t>
            </w:r>
            <w:r>
              <w:rPr>
                <w:rFonts w:eastAsia="Times New Roman" w:cs="Times New Roman"/>
                <w:b/>
                <w:color w:val="000000" w:themeColor="text1"/>
                <w:spacing w:val="-6"/>
                <w:sz w:val="28"/>
                <w:szCs w:val="28"/>
                <w14:textFill>
                  <w14:solidFill>
                    <w14:schemeClr w14:val="tx1"/>
                  </w14:solidFill>
                </w14:textFill>
              </w:rPr>
              <w:t xml:space="preserve"> - 202</w:t>
            </w:r>
            <w:r>
              <w:rPr>
                <w:rFonts w:hint="default" w:eastAsia="Times New Roman" w:cs="Times New Roman"/>
                <w:b/>
                <w:color w:val="000000" w:themeColor="text1"/>
                <w:spacing w:val="-6"/>
                <w:sz w:val="28"/>
                <w:szCs w:val="28"/>
                <w:lang w:val="en-US"/>
                <w14:textFill>
                  <w14:solidFill>
                    <w14:schemeClr w14:val="tx1"/>
                  </w14:solidFill>
                </w14:textFill>
              </w:rPr>
              <w:t>4</w:t>
            </w:r>
          </w:p>
          <w:p>
            <w:pPr>
              <w:keepNext/>
              <w:spacing w:before="60" w:after="0" w:line="240" w:lineRule="auto"/>
              <w:jc w:val="center"/>
              <w:outlineLvl w:val="2"/>
              <w:rPr>
                <w:rFonts w:eastAsia="Times New Roman" w:cs="Times New Roman"/>
                <w:b/>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Môn: NGỮ VĂN</w:t>
            </w:r>
            <w:r>
              <w:rPr>
                <w:rFonts w:eastAsia="Times New Roman" w:cs="Times New Roman"/>
                <w:b/>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Lớp:</w:t>
            </w:r>
            <w:r>
              <w:rPr>
                <w:rFonts w:eastAsia="Times New Roman" w:cs="Times New Roman"/>
                <w:b/>
                <w:color w:val="000000" w:themeColor="text1"/>
                <w:sz w:val="28"/>
                <w:szCs w:val="28"/>
                <w14:textFill>
                  <w14:solidFill>
                    <w14:schemeClr w14:val="tx1"/>
                  </w14:solidFill>
                </w14:textFill>
              </w:rPr>
              <w:t xml:space="preserve"> 8 THCS.</w:t>
            </w:r>
          </w:p>
          <w:p>
            <w:pPr>
              <w:spacing w:after="160" w:line="259" w:lineRule="auto"/>
              <w:rPr>
                <w:rFonts w:eastAsia="Arial" w:cs="Times New Roman"/>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Pr>
        <w:tc>
          <w:tcPr>
            <w:tcW w:w="886" w:type="dxa"/>
            <w:noWrap w:val="0"/>
            <w:vAlign w:val="top"/>
          </w:tcPr>
          <w:p>
            <w:pPr>
              <w:jc w:val="center"/>
              <w:rPr>
                <w:b/>
                <w:color w:val="000000"/>
                <w:sz w:val="28"/>
                <w:szCs w:val="28"/>
                <w:lang w:val="en-US" w:eastAsia="en-US"/>
              </w:rPr>
            </w:pPr>
            <w:r>
              <w:rPr>
                <w:b/>
                <w:color w:val="000000"/>
                <w:sz w:val="28"/>
                <w:szCs w:val="28"/>
                <w:lang w:val="en-US" w:eastAsia="en-US"/>
              </w:rPr>
              <w:t>Phần</w:t>
            </w:r>
          </w:p>
        </w:tc>
        <w:tc>
          <w:tcPr>
            <w:tcW w:w="718" w:type="dxa"/>
            <w:noWrap w:val="0"/>
            <w:vAlign w:val="top"/>
          </w:tcPr>
          <w:p>
            <w:pPr>
              <w:ind w:left="-74" w:right="-108"/>
              <w:jc w:val="center"/>
              <w:rPr>
                <w:b/>
                <w:color w:val="000000"/>
                <w:sz w:val="28"/>
                <w:szCs w:val="28"/>
                <w:lang w:val="en-US" w:eastAsia="en-US"/>
              </w:rPr>
            </w:pPr>
            <w:r>
              <w:rPr>
                <w:b/>
                <w:color w:val="000000"/>
                <w:sz w:val="28"/>
                <w:szCs w:val="28"/>
                <w:lang w:val="en-US" w:eastAsia="en-US"/>
              </w:rPr>
              <w:t>Câu</w:t>
            </w:r>
          </w:p>
        </w:tc>
        <w:tc>
          <w:tcPr>
            <w:tcW w:w="7822" w:type="dxa"/>
            <w:gridSpan w:val="2"/>
            <w:noWrap w:val="0"/>
            <w:vAlign w:val="top"/>
          </w:tcPr>
          <w:p>
            <w:pPr>
              <w:jc w:val="center"/>
              <w:rPr>
                <w:b/>
                <w:color w:val="000000"/>
                <w:sz w:val="28"/>
                <w:szCs w:val="28"/>
                <w:lang w:val="en-US" w:eastAsia="en-US"/>
              </w:rPr>
            </w:pPr>
            <w:r>
              <w:rPr>
                <w:b/>
                <w:color w:val="000000"/>
                <w:sz w:val="28"/>
                <w:szCs w:val="28"/>
                <w:lang w:val="en-US" w:eastAsia="en-US"/>
              </w:rPr>
              <w:t>Yêu cầu cần đạt</w:t>
            </w:r>
          </w:p>
        </w:tc>
        <w:tc>
          <w:tcPr>
            <w:tcW w:w="900" w:type="dxa"/>
            <w:noWrap w:val="0"/>
            <w:vAlign w:val="top"/>
          </w:tcPr>
          <w:p>
            <w:pPr>
              <w:jc w:val="center"/>
              <w:rPr>
                <w:b/>
                <w:color w:val="000000"/>
                <w:sz w:val="28"/>
                <w:szCs w:val="28"/>
                <w:lang w:val="en-US" w:eastAsia="en-US"/>
              </w:rPr>
            </w:pPr>
            <w:r>
              <w:rPr>
                <w:b/>
                <w:color w:val="000000"/>
                <w:sz w:val="28"/>
                <w:szCs w:val="28"/>
                <w:lang w:val="en-US" w:eastAsia="en-US"/>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Pr>
        <w:tc>
          <w:tcPr>
            <w:tcW w:w="886" w:type="dxa"/>
            <w:vMerge w:val="restart"/>
            <w:noWrap w:val="0"/>
            <w:vAlign w:val="top"/>
          </w:tcPr>
          <w:p>
            <w:pPr>
              <w:jc w:val="center"/>
              <w:rPr>
                <w:b/>
                <w:color w:val="000000"/>
                <w:lang w:val="en-US" w:eastAsia="en-US"/>
              </w:rPr>
            </w:pPr>
            <w:r>
              <w:rPr>
                <w:b/>
                <w:color w:val="000000"/>
                <w:lang w:val="en-US" w:eastAsia="en-US"/>
              </w:rPr>
              <w:t>I</w:t>
            </w:r>
          </w:p>
          <w:p>
            <w:pPr>
              <w:jc w:val="center"/>
              <w:rPr>
                <w:b/>
                <w:color w:val="000000"/>
                <w:sz w:val="28"/>
                <w:szCs w:val="28"/>
                <w:lang w:val="en-US" w:eastAsia="en-US"/>
              </w:rPr>
            </w:pPr>
          </w:p>
          <w:p>
            <w:pPr>
              <w:jc w:val="center"/>
              <w:rPr>
                <w:b/>
                <w:color w:val="000000"/>
                <w:sz w:val="28"/>
                <w:szCs w:val="28"/>
                <w:lang w:val="en-US" w:eastAsia="en-US"/>
              </w:rPr>
            </w:pPr>
          </w:p>
          <w:p>
            <w:pPr>
              <w:jc w:val="center"/>
              <w:rPr>
                <w:b/>
                <w:color w:val="000000"/>
                <w:sz w:val="28"/>
                <w:szCs w:val="28"/>
                <w:lang w:val="en-US" w:eastAsia="en-US"/>
              </w:rPr>
            </w:pPr>
          </w:p>
        </w:tc>
        <w:tc>
          <w:tcPr>
            <w:tcW w:w="718" w:type="dxa"/>
            <w:noWrap w:val="0"/>
            <w:vAlign w:val="top"/>
          </w:tcPr>
          <w:p>
            <w:pPr>
              <w:ind w:left="-74" w:right="-108"/>
              <w:jc w:val="center"/>
              <w:rPr>
                <w:b/>
                <w:color w:val="000000"/>
                <w:sz w:val="28"/>
                <w:szCs w:val="28"/>
                <w:lang w:val="en-US" w:eastAsia="en-US"/>
              </w:rPr>
            </w:pPr>
          </w:p>
        </w:tc>
        <w:tc>
          <w:tcPr>
            <w:tcW w:w="7822" w:type="dxa"/>
            <w:gridSpan w:val="2"/>
            <w:noWrap w:val="0"/>
            <w:vAlign w:val="top"/>
          </w:tcPr>
          <w:p>
            <w:pPr>
              <w:jc w:val="center"/>
              <w:rPr>
                <w:b/>
                <w:color w:val="000000"/>
                <w:sz w:val="28"/>
                <w:szCs w:val="28"/>
                <w:lang w:val="en-US" w:eastAsia="en-US"/>
              </w:rPr>
            </w:pPr>
          </w:p>
        </w:tc>
        <w:tc>
          <w:tcPr>
            <w:tcW w:w="900" w:type="dxa"/>
            <w:noWrap w:val="0"/>
            <w:vAlign w:val="top"/>
          </w:tcPr>
          <w:p>
            <w:pPr>
              <w:jc w:val="center"/>
              <w:rPr>
                <w:b/>
                <w:color w:val="000000"/>
                <w:sz w:val="28"/>
                <w:szCs w:val="28"/>
                <w:lang w:val="en-US" w:eastAsia="en-US"/>
              </w:rPr>
            </w:pPr>
            <w:r>
              <w:rPr>
                <w:b/>
                <w:color w:val="000000"/>
                <w:sz w:val="28"/>
                <w:szCs w:val="28"/>
                <w:lang w:val="en-US" w:eastAsia="en-US"/>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Pr>
        <w:tc>
          <w:tcPr>
            <w:tcW w:w="886" w:type="dxa"/>
            <w:vMerge w:val="continue"/>
            <w:noWrap w:val="0"/>
            <w:vAlign w:val="top"/>
          </w:tcPr>
          <w:p>
            <w:pPr>
              <w:jc w:val="center"/>
              <w:rPr>
                <w:b/>
                <w:color w:val="000000"/>
                <w:sz w:val="28"/>
                <w:szCs w:val="28"/>
                <w:lang w:val="en-US" w:eastAsia="en-US"/>
              </w:rPr>
            </w:pPr>
          </w:p>
        </w:tc>
        <w:tc>
          <w:tcPr>
            <w:tcW w:w="718" w:type="dxa"/>
            <w:noWrap w:val="0"/>
            <w:vAlign w:val="top"/>
          </w:tcPr>
          <w:p>
            <w:pPr>
              <w:ind w:left="-74" w:right="-108"/>
              <w:jc w:val="center"/>
              <w:rPr>
                <w:rFonts w:hint="default"/>
                <w:b/>
                <w:color w:val="000000"/>
                <w:sz w:val="28"/>
                <w:szCs w:val="28"/>
                <w:lang w:val="en-US" w:eastAsia="en-US"/>
              </w:rPr>
            </w:pPr>
            <w:r>
              <w:rPr>
                <w:rFonts w:hint="default"/>
                <w:b/>
                <w:color w:val="000000"/>
                <w:sz w:val="28"/>
                <w:szCs w:val="28"/>
                <w:lang w:val="en-US" w:eastAsia="en-US"/>
              </w:rPr>
              <w:t>1</w:t>
            </w:r>
          </w:p>
        </w:tc>
        <w:tc>
          <w:tcPr>
            <w:tcW w:w="7822" w:type="dxa"/>
            <w:gridSpan w:val="2"/>
            <w:noWrap w:val="0"/>
            <w:vAlign w:val="top"/>
          </w:tcPr>
          <w:p>
            <w:pPr>
              <w:jc w:val="both"/>
              <w:rPr>
                <w:rFonts w:hint="default"/>
                <w:b w:val="0"/>
                <w:bCs/>
                <w:color w:val="000000"/>
                <w:sz w:val="28"/>
                <w:szCs w:val="28"/>
                <w:lang w:val="en-US" w:eastAsia="en-US"/>
              </w:rPr>
            </w:pPr>
            <w:r>
              <w:rPr>
                <w:rFonts w:hint="default"/>
                <w:b/>
                <w:color w:val="000000"/>
                <w:sz w:val="28"/>
                <w:szCs w:val="28"/>
                <w:lang w:val="en-US" w:eastAsia="en-US"/>
              </w:rPr>
              <w:t xml:space="preserve">- Luận đề: </w:t>
            </w:r>
            <w:r>
              <w:rPr>
                <w:rFonts w:hint="default"/>
                <w:b w:val="0"/>
                <w:bCs/>
                <w:color w:val="000000"/>
                <w:sz w:val="28"/>
                <w:szCs w:val="28"/>
                <w:lang w:val="en-US" w:eastAsia="en-US"/>
              </w:rPr>
              <w:t>Thái độ sống của Nick Vujicic</w:t>
            </w:r>
          </w:p>
          <w:p>
            <w:pPr>
              <w:jc w:val="both"/>
              <w:rPr>
                <w:rFonts w:hint="default"/>
                <w:b w:val="0"/>
                <w:bCs/>
                <w:color w:val="000000"/>
                <w:sz w:val="28"/>
                <w:szCs w:val="28"/>
                <w:lang w:val="en-US" w:eastAsia="en-US"/>
              </w:rPr>
            </w:pPr>
            <w:r>
              <w:rPr>
                <w:rFonts w:hint="default"/>
                <w:b w:val="0"/>
                <w:bCs/>
                <w:color w:val="000000"/>
                <w:sz w:val="28"/>
                <w:szCs w:val="28"/>
                <w:lang w:val="en-US" w:eastAsia="en-US"/>
              </w:rPr>
              <w:t>- Mục đích: Khuyên mỗi chúng ta cần có nghị lực vươn lên trong cuộc sống</w:t>
            </w:r>
          </w:p>
        </w:tc>
        <w:tc>
          <w:tcPr>
            <w:tcW w:w="900" w:type="dxa"/>
            <w:noWrap w:val="0"/>
            <w:vAlign w:val="top"/>
          </w:tcPr>
          <w:p>
            <w:pPr>
              <w:jc w:val="center"/>
              <w:rPr>
                <w:rFonts w:hint="default"/>
                <w:b/>
                <w:color w:val="000000"/>
                <w:sz w:val="28"/>
                <w:szCs w:val="28"/>
                <w:lang w:val="en-US" w:eastAsia="en-US"/>
              </w:rPr>
            </w:pPr>
            <w:r>
              <w:rPr>
                <w:rFonts w:hint="default"/>
                <w:b/>
                <w:color w:val="000000"/>
                <w:sz w:val="28"/>
                <w:szCs w:val="28"/>
                <w:lang w:val="en-US" w:eastAsia="en-US"/>
              </w:rPr>
              <w:t>0,5</w:t>
            </w:r>
          </w:p>
          <w:p>
            <w:pPr>
              <w:jc w:val="center"/>
              <w:rPr>
                <w:rFonts w:hint="default"/>
                <w:b/>
                <w:color w:val="000000"/>
                <w:sz w:val="28"/>
                <w:szCs w:val="28"/>
                <w:lang w:val="en-US" w:eastAsia="en-US"/>
              </w:rPr>
            </w:pPr>
            <w:r>
              <w:rPr>
                <w:rFonts w:hint="default"/>
                <w:b/>
                <w:color w:val="000000"/>
                <w:sz w:val="28"/>
                <w:szCs w:val="28"/>
                <w:lang w:val="en-US" w:eastAsia="en-US"/>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Pr>
        <w:tc>
          <w:tcPr>
            <w:tcW w:w="886" w:type="dxa"/>
            <w:vMerge w:val="continue"/>
            <w:noWrap w:val="0"/>
            <w:vAlign w:val="top"/>
          </w:tcPr>
          <w:p>
            <w:pPr>
              <w:jc w:val="center"/>
              <w:rPr>
                <w:b/>
                <w:color w:val="000000"/>
                <w:sz w:val="28"/>
                <w:szCs w:val="28"/>
                <w:lang w:val="en-US" w:eastAsia="en-US"/>
              </w:rPr>
            </w:pPr>
          </w:p>
        </w:tc>
        <w:tc>
          <w:tcPr>
            <w:tcW w:w="718" w:type="dxa"/>
            <w:noWrap w:val="0"/>
            <w:vAlign w:val="center"/>
          </w:tcPr>
          <w:p>
            <w:pPr>
              <w:jc w:val="center"/>
              <w:rPr>
                <w:b/>
                <w:color w:val="000000"/>
                <w:sz w:val="28"/>
                <w:szCs w:val="28"/>
                <w:lang w:val="en-US" w:eastAsia="en-US"/>
              </w:rPr>
            </w:pPr>
            <w:r>
              <w:rPr>
                <w:rFonts w:hint="default"/>
                <w:b/>
                <w:color w:val="000000"/>
                <w:sz w:val="28"/>
                <w:szCs w:val="28"/>
                <w:lang w:val="en-US" w:eastAsia="en-US"/>
              </w:rPr>
              <w:t>2</w:t>
            </w:r>
          </w:p>
        </w:tc>
        <w:tc>
          <w:tcPr>
            <w:tcW w:w="7822" w:type="dxa"/>
            <w:gridSpan w:val="2"/>
            <w:noWrap w:val="0"/>
            <w:vAlign w:val="top"/>
          </w:tcPr>
          <w:p>
            <w:pPr>
              <w:jc w:val="both"/>
              <w:rPr>
                <w:color w:val="000000"/>
                <w:sz w:val="28"/>
                <w:szCs w:val="28"/>
                <w:lang w:val="en-US"/>
              </w:rPr>
            </w:pPr>
            <w:r>
              <w:rPr>
                <w:color w:val="000000"/>
                <w:sz w:val="28"/>
                <w:szCs w:val="28"/>
              </w:rPr>
              <w:t>- Trong đoạn (1), tác giả đã nói đến hoàn cảnh nghiệt ngã mà mình gặp phải là: không tay, không chân ngay từ lúc mới lọt lòng.</w:t>
            </w:r>
          </w:p>
        </w:tc>
        <w:tc>
          <w:tcPr>
            <w:tcW w:w="900" w:type="dxa"/>
            <w:noWrap w:val="0"/>
            <w:vAlign w:val="top"/>
          </w:tcPr>
          <w:p>
            <w:pPr>
              <w:tabs>
                <w:tab w:val="left" w:pos="1026"/>
              </w:tabs>
              <w:jc w:val="center"/>
              <w:rPr>
                <w:rFonts w:hint="default"/>
                <w:color w:val="000000"/>
                <w:sz w:val="28"/>
                <w:szCs w:val="28"/>
                <w:lang w:val="en-US" w:eastAsia="en-US"/>
              </w:rPr>
            </w:pPr>
            <w:r>
              <w:rPr>
                <w:rFonts w:hint="default"/>
                <w:color w:val="000000"/>
                <w:sz w:val="28"/>
                <w:szCs w:val="28"/>
                <w:lang w:val="en-US" w:eastAsia="en-US"/>
              </w:rPr>
              <w:t>1,0</w:t>
            </w:r>
          </w:p>
          <w:p>
            <w:pPr>
              <w:tabs>
                <w:tab w:val="left" w:pos="1026"/>
              </w:tabs>
              <w:rPr>
                <w:color w:val="000000"/>
                <w:sz w:val="28"/>
                <w:szCs w:val="28"/>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Pr>
        <w:tc>
          <w:tcPr>
            <w:tcW w:w="886" w:type="dxa"/>
            <w:vMerge w:val="continue"/>
            <w:noWrap w:val="0"/>
            <w:vAlign w:val="top"/>
          </w:tcPr>
          <w:p>
            <w:pPr>
              <w:jc w:val="center"/>
              <w:rPr>
                <w:b/>
                <w:color w:val="000000"/>
                <w:sz w:val="28"/>
                <w:szCs w:val="28"/>
                <w:lang w:eastAsia="en-US"/>
              </w:rPr>
            </w:pPr>
          </w:p>
        </w:tc>
        <w:tc>
          <w:tcPr>
            <w:tcW w:w="718" w:type="dxa"/>
            <w:noWrap w:val="0"/>
            <w:vAlign w:val="center"/>
          </w:tcPr>
          <w:p>
            <w:pPr>
              <w:jc w:val="center"/>
              <w:rPr>
                <w:b/>
                <w:color w:val="000000"/>
                <w:sz w:val="28"/>
                <w:szCs w:val="28"/>
                <w:lang w:val="en-US" w:eastAsia="en-US"/>
              </w:rPr>
            </w:pPr>
            <w:r>
              <w:rPr>
                <w:rFonts w:hint="default"/>
                <w:b/>
                <w:color w:val="000000"/>
                <w:sz w:val="28"/>
                <w:szCs w:val="28"/>
                <w:lang w:val="en-US" w:eastAsia="en-US"/>
              </w:rPr>
              <w:t>3</w:t>
            </w:r>
          </w:p>
        </w:tc>
        <w:tc>
          <w:tcPr>
            <w:tcW w:w="7822" w:type="dxa"/>
            <w:gridSpan w:val="2"/>
            <w:noWrap w:val="0"/>
            <w:vAlign w:val="top"/>
          </w:tcPr>
          <w:p>
            <w:pPr>
              <w:jc w:val="both"/>
              <w:rPr>
                <w:color w:val="000000"/>
                <w:sz w:val="28"/>
                <w:szCs w:val="28"/>
              </w:rPr>
            </w:pPr>
            <w:r>
              <w:rPr>
                <w:color w:val="000000"/>
                <w:sz w:val="28"/>
                <w:szCs w:val="28"/>
              </w:rPr>
              <w:t>- Trong câu “</w:t>
            </w:r>
            <w:r>
              <w:rPr>
                <w:i/>
                <w:iCs/>
                <w:color w:val="000000"/>
                <w:sz w:val="28"/>
                <w:szCs w:val="28"/>
              </w:rPr>
              <w:t>Cuộc sống không phải lúc nào cũng dễ dàng nhưng khi chiến thắng những dốc ghềnh của cuộc sống, chúng ta sẽ mạnh mẽ hơn, và càng quý trọng hơn những cơ hội mà chúng ta có được</w:t>
            </w:r>
            <w:r>
              <w:rPr>
                <w:color w:val="000000"/>
                <w:sz w:val="28"/>
                <w:szCs w:val="28"/>
              </w:rPr>
              <w:t>” ở đoạn (3), tác giả đã sử dụng phép tu từ ẩn dụ: </w:t>
            </w:r>
            <w:r>
              <w:rPr>
                <w:i/>
                <w:iCs/>
                <w:color w:val="000000"/>
                <w:sz w:val="28"/>
                <w:szCs w:val="28"/>
              </w:rPr>
              <w:t>Dốc ghềnh của cuộc sống.</w:t>
            </w:r>
          </w:p>
          <w:p>
            <w:pPr>
              <w:jc w:val="both"/>
              <w:rPr>
                <w:color w:val="000000"/>
                <w:sz w:val="28"/>
                <w:szCs w:val="28"/>
              </w:rPr>
            </w:pPr>
            <w:r>
              <w:rPr>
                <w:color w:val="000000"/>
                <w:sz w:val="28"/>
                <w:szCs w:val="28"/>
              </w:rPr>
              <w:t xml:space="preserve">   Tác dụng của phép tu từ ẩn dụ:  </w:t>
            </w:r>
          </w:p>
          <w:p>
            <w:pPr>
              <w:jc w:val="both"/>
              <w:rPr>
                <w:rFonts w:hint="default"/>
                <w:color w:val="000000"/>
                <w:sz w:val="28"/>
                <w:szCs w:val="28"/>
                <w:lang w:val="en-US"/>
              </w:rPr>
            </w:pPr>
            <w:r>
              <w:rPr>
                <w:rFonts w:hint="default"/>
                <w:color w:val="000000"/>
                <w:sz w:val="28"/>
                <w:szCs w:val="28"/>
                <w:lang w:val="en-US"/>
              </w:rPr>
              <w:t>+ Làm cho câu văn hàm súc, giàu hình ảnh, gây ấn tượng với người đọc.</w:t>
            </w:r>
          </w:p>
          <w:p>
            <w:pPr>
              <w:jc w:val="both"/>
              <w:rPr>
                <w:color w:val="000000"/>
                <w:sz w:val="28"/>
                <w:szCs w:val="28"/>
              </w:rPr>
            </w:pPr>
            <w:r>
              <w:rPr>
                <w:rFonts w:hint="default"/>
                <w:color w:val="000000"/>
                <w:sz w:val="28"/>
                <w:szCs w:val="28"/>
                <w:lang w:val="en-US"/>
              </w:rPr>
              <w:t xml:space="preserve">+ Nhấn mạnh ý nghĩa của việc vượt qua </w:t>
            </w:r>
            <w:r>
              <w:rPr>
                <w:color w:val="000000"/>
                <w:sz w:val="28"/>
                <w:szCs w:val="28"/>
              </w:rPr>
              <w:t>những khó khăn, thách thức, khắc nghiệt…trong cuộc sống.</w:t>
            </w:r>
          </w:p>
          <w:p>
            <w:pPr>
              <w:jc w:val="both"/>
              <w:rPr>
                <w:rFonts w:hint="default"/>
                <w:color w:val="000000"/>
                <w:sz w:val="28"/>
                <w:szCs w:val="28"/>
                <w:lang w:val="en-US"/>
              </w:rPr>
            </w:pPr>
            <w:r>
              <w:rPr>
                <w:rFonts w:hint="default"/>
                <w:color w:val="000000"/>
                <w:sz w:val="28"/>
                <w:szCs w:val="28"/>
                <w:lang w:val="en-US"/>
              </w:rPr>
              <w:t>+ Khuyên mỗi chúng ta chủ động đón nhận và vượt qua những thách thức để đi đến thành công.</w:t>
            </w:r>
          </w:p>
        </w:tc>
        <w:tc>
          <w:tcPr>
            <w:tcW w:w="900" w:type="dxa"/>
            <w:noWrap w:val="0"/>
            <w:vAlign w:val="top"/>
          </w:tcPr>
          <w:p>
            <w:pPr>
              <w:jc w:val="center"/>
              <w:rPr>
                <w:bCs/>
                <w:color w:val="000000"/>
                <w:sz w:val="28"/>
                <w:szCs w:val="28"/>
                <w:shd w:val="clear" w:color="auto" w:fill="FFFFFF"/>
                <w:lang w:val="en-US" w:eastAsia="en-US"/>
              </w:rPr>
            </w:pPr>
            <w:r>
              <w:rPr>
                <w:bCs/>
                <w:color w:val="000000"/>
                <w:sz w:val="28"/>
                <w:szCs w:val="28"/>
                <w:shd w:val="clear" w:color="auto" w:fill="FFFFFF"/>
                <w:lang w:val="en-US" w:eastAsia="en-US"/>
              </w:rPr>
              <w:t>0,5</w:t>
            </w:r>
          </w:p>
          <w:p>
            <w:pPr>
              <w:jc w:val="center"/>
              <w:rPr>
                <w:bCs/>
                <w:color w:val="000000"/>
                <w:sz w:val="28"/>
                <w:szCs w:val="28"/>
                <w:shd w:val="clear" w:color="auto" w:fill="FFFFFF"/>
                <w:lang w:val="en-US" w:eastAsia="en-US"/>
              </w:rPr>
            </w:pPr>
          </w:p>
          <w:p>
            <w:pPr>
              <w:jc w:val="center"/>
              <w:rPr>
                <w:bCs/>
                <w:color w:val="000000"/>
                <w:sz w:val="28"/>
                <w:szCs w:val="28"/>
                <w:shd w:val="clear" w:color="auto" w:fill="FFFFFF"/>
                <w:lang w:val="en-US" w:eastAsia="en-US"/>
              </w:rPr>
            </w:pPr>
          </w:p>
          <w:p>
            <w:pPr>
              <w:jc w:val="center"/>
              <w:rPr>
                <w:bCs/>
                <w:color w:val="000000"/>
                <w:sz w:val="28"/>
                <w:szCs w:val="28"/>
                <w:shd w:val="clear" w:color="auto" w:fill="FFFFFF"/>
                <w:lang w:val="en-US" w:eastAsia="en-US"/>
              </w:rPr>
            </w:pPr>
          </w:p>
          <w:p>
            <w:pPr>
              <w:jc w:val="center"/>
              <w:rPr>
                <w:bCs/>
                <w:color w:val="000000"/>
                <w:sz w:val="28"/>
                <w:szCs w:val="28"/>
                <w:shd w:val="clear" w:color="auto" w:fill="FFFFFF"/>
                <w:lang w:val="en-US" w:eastAsia="en-US"/>
              </w:rPr>
            </w:pPr>
            <w:r>
              <w:rPr>
                <w:bCs/>
                <w:color w:val="000000"/>
                <w:sz w:val="28"/>
                <w:szCs w:val="28"/>
                <w:shd w:val="clear" w:color="auto" w:fill="FFFFFF"/>
                <w:lang w:val="en-US" w:eastAsia="en-US"/>
              </w:rPr>
              <w:t>1.0</w:t>
            </w:r>
          </w:p>
          <w:p>
            <w:pPr>
              <w:jc w:val="center"/>
              <w:rPr>
                <w:bCs/>
                <w:color w:val="000000"/>
                <w:sz w:val="28"/>
                <w:szCs w:val="28"/>
                <w:shd w:val="clear" w:color="auto" w:fill="FFFFFF"/>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Pr>
        <w:tc>
          <w:tcPr>
            <w:tcW w:w="886" w:type="dxa"/>
            <w:vMerge w:val="continue"/>
            <w:noWrap w:val="0"/>
            <w:vAlign w:val="top"/>
          </w:tcPr>
          <w:p>
            <w:pPr>
              <w:jc w:val="center"/>
              <w:rPr>
                <w:b/>
                <w:color w:val="000000"/>
                <w:sz w:val="28"/>
                <w:szCs w:val="28"/>
                <w:lang w:eastAsia="en-US"/>
              </w:rPr>
            </w:pPr>
          </w:p>
        </w:tc>
        <w:tc>
          <w:tcPr>
            <w:tcW w:w="718" w:type="dxa"/>
            <w:noWrap w:val="0"/>
            <w:vAlign w:val="center"/>
          </w:tcPr>
          <w:p>
            <w:pPr>
              <w:jc w:val="center"/>
              <w:rPr>
                <w:b/>
                <w:color w:val="000000"/>
                <w:sz w:val="28"/>
                <w:szCs w:val="28"/>
                <w:lang w:val="en-US" w:eastAsia="en-US"/>
              </w:rPr>
            </w:pPr>
            <w:r>
              <w:rPr>
                <w:rFonts w:hint="default"/>
                <w:b/>
                <w:color w:val="000000"/>
                <w:sz w:val="28"/>
                <w:szCs w:val="28"/>
                <w:lang w:val="en-US" w:eastAsia="en-US"/>
              </w:rPr>
              <w:t>4</w:t>
            </w:r>
          </w:p>
        </w:tc>
        <w:tc>
          <w:tcPr>
            <w:tcW w:w="7822" w:type="dxa"/>
            <w:gridSpan w:val="2"/>
            <w:noWrap w:val="0"/>
            <w:vAlign w:val="top"/>
          </w:tcPr>
          <w:p>
            <w:pPr>
              <w:jc w:val="both"/>
              <w:rPr>
                <w:color w:val="000000"/>
                <w:sz w:val="28"/>
                <w:szCs w:val="28"/>
              </w:rPr>
            </w:pPr>
            <w:r>
              <w:rPr>
                <w:color w:val="000000"/>
                <w:sz w:val="28"/>
                <w:szCs w:val="28"/>
              </w:rPr>
              <w:t>Câu nói “</w:t>
            </w:r>
            <w:r>
              <w:rPr>
                <w:i/>
                <w:iCs/>
                <w:color w:val="000000"/>
                <w:sz w:val="28"/>
                <w:szCs w:val="28"/>
              </w:rPr>
              <w:t>Tôi yêu cuộc sống của bạn như yêu cuộc sống của chính mình</w:t>
            </w:r>
            <w:r>
              <w:rPr>
                <w:color w:val="000000"/>
                <w:sz w:val="28"/>
                <w:szCs w:val="28"/>
              </w:rPr>
              <w:t>” trong đoạn (4) cho thấy tác giả là người yêu đời, yêu cuộc sống, yêu thương mọi người…</w:t>
            </w:r>
          </w:p>
        </w:tc>
        <w:tc>
          <w:tcPr>
            <w:tcW w:w="900" w:type="dxa"/>
            <w:noWrap w:val="0"/>
            <w:vAlign w:val="top"/>
          </w:tcPr>
          <w:p>
            <w:pPr>
              <w:jc w:val="center"/>
              <w:rPr>
                <w:bCs/>
                <w:color w:val="000000"/>
                <w:sz w:val="28"/>
                <w:szCs w:val="28"/>
                <w:shd w:val="clear" w:color="auto" w:fill="FFFFFF"/>
                <w:lang w:val="en-US" w:eastAsia="en-US"/>
              </w:rPr>
            </w:pPr>
            <w:r>
              <w:rPr>
                <w:bCs/>
                <w:color w:val="000000"/>
                <w:sz w:val="28"/>
                <w:szCs w:val="28"/>
                <w:shd w:val="clear" w:color="auto" w:fill="FFFFFF"/>
                <w:lang w:val="en-US" w:eastAsia="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vMerge w:val="continue"/>
            <w:noWrap w:val="0"/>
            <w:vAlign w:val="top"/>
          </w:tcPr>
          <w:p>
            <w:pPr>
              <w:jc w:val="center"/>
              <w:rPr>
                <w:b/>
                <w:color w:val="000000"/>
                <w:sz w:val="28"/>
                <w:szCs w:val="28"/>
                <w:lang w:val="en-US" w:eastAsia="en-US"/>
              </w:rPr>
            </w:pPr>
          </w:p>
        </w:tc>
        <w:tc>
          <w:tcPr>
            <w:tcW w:w="718" w:type="dxa"/>
            <w:noWrap w:val="0"/>
            <w:vAlign w:val="top"/>
          </w:tcPr>
          <w:p>
            <w:pPr>
              <w:jc w:val="center"/>
              <w:rPr>
                <w:b/>
                <w:color w:val="000000"/>
                <w:sz w:val="28"/>
                <w:szCs w:val="28"/>
                <w:lang w:val="en-US" w:eastAsia="en-US"/>
              </w:rPr>
            </w:pPr>
            <w:r>
              <w:rPr>
                <w:rFonts w:hint="default"/>
                <w:b/>
                <w:color w:val="000000"/>
                <w:sz w:val="28"/>
                <w:szCs w:val="28"/>
                <w:lang w:val="en-US" w:eastAsia="en-US"/>
              </w:rPr>
              <w:t>5</w:t>
            </w:r>
          </w:p>
        </w:tc>
        <w:tc>
          <w:tcPr>
            <w:tcW w:w="7822" w:type="dxa"/>
            <w:gridSpan w:val="2"/>
            <w:noWrap w:val="0"/>
            <w:vAlign w:val="top"/>
          </w:tcPr>
          <w:p>
            <w:pPr>
              <w:jc w:val="both"/>
              <w:rPr>
                <w:color w:val="000000"/>
                <w:sz w:val="28"/>
                <w:szCs w:val="28"/>
              </w:rPr>
            </w:pPr>
            <w:r>
              <w:rPr>
                <w:color w:val="000000"/>
                <w:sz w:val="28"/>
                <w:szCs w:val="28"/>
              </w:rPr>
              <w:t>Thông qua cụm từ “</w:t>
            </w:r>
            <w:r>
              <w:rPr>
                <w:i/>
                <w:iCs/>
                <w:color w:val="000000"/>
                <w:sz w:val="28"/>
                <w:szCs w:val="28"/>
              </w:rPr>
              <w:t>Hãy đến với nhau</w:t>
            </w:r>
            <w:r>
              <w:rPr>
                <w:color w:val="000000"/>
                <w:sz w:val="28"/>
                <w:szCs w:val="28"/>
              </w:rPr>
              <w:t>”, tác giả muốn nhắn nhủ mọi người: Hãy xích lại gần nhau hơn, quan tâm, chia sẻ, động viên, giúp đỡ, yêu thương nhau nhiều hơn…</w:t>
            </w:r>
          </w:p>
        </w:tc>
        <w:tc>
          <w:tcPr>
            <w:tcW w:w="900" w:type="dxa"/>
            <w:noWrap w:val="0"/>
            <w:vAlign w:val="top"/>
          </w:tcPr>
          <w:p>
            <w:pPr>
              <w:jc w:val="center"/>
              <w:rPr>
                <w:b/>
                <w:color w:val="000000"/>
                <w:sz w:val="28"/>
                <w:szCs w:val="28"/>
                <w:lang w:val="en-US" w:eastAsia="en-US"/>
              </w:rPr>
            </w:pPr>
            <w:r>
              <w:rPr>
                <w:bCs/>
                <w:color w:val="000000"/>
                <w:sz w:val="28"/>
                <w:szCs w:val="28"/>
                <w:shd w:val="clear" w:color="auto" w:fill="FFFFFF"/>
                <w:lang w:val="en-US" w:eastAsia="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vMerge w:val="continue"/>
            <w:noWrap w:val="0"/>
            <w:vAlign w:val="top"/>
          </w:tcPr>
          <w:p>
            <w:pPr>
              <w:jc w:val="center"/>
              <w:rPr>
                <w:b/>
                <w:color w:val="000000"/>
                <w:sz w:val="28"/>
                <w:szCs w:val="28"/>
                <w:lang w:val="en-US" w:eastAsia="en-US"/>
              </w:rPr>
            </w:pPr>
          </w:p>
        </w:tc>
        <w:tc>
          <w:tcPr>
            <w:tcW w:w="718" w:type="dxa"/>
            <w:noWrap w:val="0"/>
            <w:vAlign w:val="top"/>
          </w:tcPr>
          <w:p>
            <w:pPr>
              <w:jc w:val="center"/>
              <w:rPr>
                <w:rFonts w:hint="default"/>
                <w:b/>
                <w:color w:val="000000"/>
                <w:sz w:val="28"/>
                <w:szCs w:val="28"/>
                <w:lang w:val="en-US" w:eastAsia="en-US"/>
              </w:rPr>
            </w:pPr>
            <w:r>
              <w:rPr>
                <w:rFonts w:hint="default"/>
                <w:b/>
                <w:color w:val="000000"/>
                <w:sz w:val="28"/>
                <w:szCs w:val="28"/>
                <w:lang w:val="en-US" w:eastAsia="en-US"/>
              </w:rPr>
              <w:t>6</w:t>
            </w:r>
          </w:p>
        </w:tc>
        <w:tc>
          <w:tcPr>
            <w:tcW w:w="7822" w:type="dxa"/>
            <w:gridSpan w:val="2"/>
            <w:noWrap w:val="0"/>
            <w:vAlign w:val="top"/>
          </w:tcPr>
          <w:p>
            <w:pPr>
              <w:jc w:val="both"/>
              <w:rPr>
                <w:rFonts w:hint="default"/>
                <w:color w:val="000000"/>
                <w:sz w:val="28"/>
                <w:szCs w:val="28"/>
                <w:lang w:val="en-US"/>
              </w:rPr>
            </w:pPr>
            <w:r>
              <w:rPr>
                <w:rFonts w:hint="default"/>
                <w:color w:val="000000"/>
                <w:sz w:val="28"/>
                <w:szCs w:val="28"/>
                <w:lang w:val="en-US"/>
              </w:rPr>
              <w:t>Trước những khó khăn của đời sống, em cần có thái độ:</w:t>
            </w:r>
          </w:p>
          <w:p>
            <w:pPr>
              <w:jc w:val="both"/>
              <w:rPr>
                <w:rFonts w:hint="default"/>
                <w:color w:val="000000"/>
                <w:sz w:val="28"/>
                <w:szCs w:val="28"/>
                <w:lang w:val="en-US"/>
              </w:rPr>
            </w:pPr>
            <w:r>
              <w:rPr>
                <w:rFonts w:hint="default"/>
                <w:color w:val="000000"/>
                <w:sz w:val="28"/>
                <w:szCs w:val="28"/>
                <w:lang w:val="en-US"/>
              </w:rPr>
              <w:t>- Bình tĩnh, không hoang mang hoảng loạn</w:t>
            </w:r>
          </w:p>
          <w:p>
            <w:pPr>
              <w:jc w:val="both"/>
              <w:rPr>
                <w:rFonts w:hint="default"/>
                <w:color w:val="000000"/>
                <w:sz w:val="28"/>
                <w:szCs w:val="28"/>
                <w:lang w:val="en-US"/>
              </w:rPr>
            </w:pPr>
            <w:r>
              <w:rPr>
                <w:rFonts w:hint="default"/>
                <w:color w:val="000000"/>
                <w:sz w:val="28"/>
                <w:szCs w:val="28"/>
                <w:lang w:val="en-US"/>
              </w:rPr>
              <w:t>- Không trầm trọng hóa mọi chuyện, không suy nghĩ tiêu cực</w:t>
            </w:r>
          </w:p>
          <w:p>
            <w:pPr>
              <w:jc w:val="both"/>
              <w:rPr>
                <w:rFonts w:hint="default"/>
                <w:color w:val="000000"/>
                <w:sz w:val="28"/>
                <w:szCs w:val="28"/>
                <w:lang w:val="en-US"/>
              </w:rPr>
            </w:pPr>
            <w:r>
              <w:rPr>
                <w:rFonts w:hint="default"/>
                <w:color w:val="000000"/>
                <w:sz w:val="28"/>
                <w:szCs w:val="28"/>
                <w:lang w:val="en-US"/>
              </w:rPr>
              <w:t>- Tìm hướng xoay sở, giải quyết, gỡ rối từng việc một</w:t>
            </w:r>
          </w:p>
          <w:p>
            <w:pPr>
              <w:jc w:val="both"/>
              <w:rPr>
                <w:rFonts w:hint="default"/>
                <w:color w:val="000000"/>
                <w:sz w:val="28"/>
                <w:szCs w:val="28"/>
                <w:lang w:val="en-US"/>
              </w:rPr>
            </w:pPr>
            <w:r>
              <w:rPr>
                <w:rFonts w:hint="default"/>
                <w:color w:val="000000"/>
                <w:sz w:val="28"/>
                <w:szCs w:val="28"/>
                <w:lang w:val="en-US"/>
              </w:rPr>
              <w:t>- Tìm kiếm sự hỗ trợ, giúp đỡ, tham mưu từ những người xung quanh nếu có thể….</w:t>
            </w:r>
          </w:p>
        </w:tc>
        <w:tc>
          <w:tcPr>
            <w:tcW w:w="900" w:type="dxa"/>
            <w:noWrap w:val="0"/>
            <w:vAlign w:val="top"/>
          </w:tcPr>
          <w:p>
            <w:pPr>
              <w:jc w:val="center"/>
              <w:rPr>
                <w:bCs/>
                <w:color w:val="000000"/>
                <w:sz w:val="28"/>
                <w:szCs w:val="28"/>
                <w:shd w:val="clear" w:color="auto" w:fill="FFFFFF"/>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vMerge w:val="restart"/>
            <w:noWrap w:val="0"/>
            <w:vAlign w:val="top"/>
          </w:tcPr>
          <w:p>
            <w:pPr>
              <w:jc w:val="center"/>
              <w:rPr>
                <w:rFonts w:hint="default"/>
                <w:b/>
                <w:color w:val="000000"/>
                <w:sz w:val="28"/>
                <w:szCs w:val="28"/>
                <w:lang w:val="en-US" w:eastAsia="en-US"/>
              </w:rPr>
            </w:pPr>
            <w:r>
              <w:rPr>
                <w:rFonts w:hint="default"/>
                <w:b/>
                <w:color w:val="000000"/>
                <w:sz w:val="28"/>
                <w:szCs w:val="28"/>
                <w:lang w:val="en-US" w:eastAsia="en-US"/>
              </w:rPr>
              <w:t xml:space="preserve"> II  </w:t>
            </w:r>
          </w:p>
        </w:tc>
        <w:tc>
          <w:tcPr>
            <w:tcW w:w="718" w:type="dxa"/>
            <w:noWrap w:val="0"/>
            <w:vAlign w:val="top"/>
          </w:tcPr>
          <w:p>
            <w:pPr>
              <w:jc w:val="center"/>
              <w:rPr>
                <w:rFonts w:hint="default"/>
                <w:b/>
                <w:color w:val="000000"/>
                <w:sz w:val="28"/>
                <w:szCs w:val="28"/>
                <w:lang w:val="en-US" w:eastAsia="en-US"/>
              </w:rPr>
            </w:pPr>
          </w:p>
        </w:tc>
        <w:tc>
          <w:tcPr>
            <w:tcW w:w="7822" w:type="dxa"/>
            <w:gridSpan w:val="2"/>
            <w:noWrap w:val="0"/>
            <w:vAlign w:val="top"/>
          </w:tcPr>
          <w:p>
            <w:pPr>
              <w:jc w:val="both"/>
              <w:rPr>
                <w:rFonts w:hint="default"/>
                <w:color w:val="000000"/>
                <w:sz w:val="28"/>
                <w:szCs w:val="28"/>
                <w:lang w:val="en-US"/>
              </w:rPr>
            </w:pPr>
            <w:r>
              <w:rPr>
                <w:rFonts w:hint="default"/>
                <w:color w:val="000000"/>
                <w:sz w:val="28"/>
                <w:szCs w:val="28"/>
                <w:lang w:val="en-US"/>
              </w:rPr>
              <w:t>a. Yêu cầu chung:</w:t>
            </w:r>
          </w:p>
          <w:p>
            <w:pPr>
              <w:jc w:val="both"/>
              <w:rPr>
                <w:rFonts w:hint="default"/>
                <w:color w:val="000000"/>
                <w:sz w:val="28"/>
                <w:szCs w:val="28"/>
                <w:lang w:val="en-US"/>
              </w:rPr>
            </w:pPr>
            <w:r>
              <w:rPr>
                <w:rFonts w:hint="default"/>
                <w:color w:val="000000"/>
                <w:sz w:val="28"/>
                <w:szCs w:val="28"/>
                <w:lang w:val="en-US"/>
              </w:rPr>
              <w:t xml:space="preserve">- Đảm bảo thể thức, dung lượng yêu cầu của bài văn phân tích tác </w:t>
            </w:r>
          </w:p>
          <w:p>
            <w:pPr>
              <w:jc w:val="both"/>
              <w:rPr>
                <w:rFonts w:hint="default"/>
                <w:color w:val="000000"/>
                <w:sz w:val="28"/>
                <w:szCs w:val="28"/>
                <w:lang w:val="en-US"/>
              </w:rPr>
            </w:pPr>
            <w:r>
              <w:rPr>
                <w:rFonts w:hint="default"/>
                <w:color w:val="000000"/>
                <w:sz w:val="28"/>
                <w:szCs w:val="28"/>
                <w:lang w:val="en-US"/>
              </w:rPr>
              <w:t>phẩm văn học (bài thơ 6 chữ).</w:t>
            </w:r>
          </w:p>
          <w:p>
            <w:pPr>
              <w:jc w:val="both"/>
              <w:rPr>
                <w:rFonts w:hint="default"/>
                <w:color w:val="000000"/>
                <w:sz w:val="28"/>
                <w:szCs w:val="28"/>
                <w:lang w:val="en-US"/>
              </w:rPr>
            </w:pPr>
            <w:r>
              <w:rPr>
                <w:rFonts w:hint="default"/>
                <w:color w:val="000000"/>
                <w:sz w:val="28"/>
                <w:szCs w:val="28"/>
                <w:lang w:val="en-US"/>
              </w:rPr>
              <w:t>- Xác định đúng yêu cầu của đề bài: Phân tích một bài thơ 6 chữ</w:t>
            </w:r>
          </w:p>
          <w:p>
            <w:pPr>
              <w:jc w:val="both"/>
              <w:rPr>
                <w:rFonts w:hint="default"/>
                <w:color w:val="000000"/>
                <w:sz w:val="28"/>
                <w:szCs w:val="28"/>
                <w:lang w:val="en-US"/>
              </w:rPr>
            </w:pPr>
            <w:r>
              <w:rPr>
                <w:rFonts w:hint="default"/>
                <w:color w:val="000000"/>
                <w:sz w:val="28"/>
                <w:szCs w:val="28"/>
                <w:lang w:val="en-US"/>
              </w:rPr>
              <w:t>- Bố cục bài viết gồm ba phần: Mở bài, thân bài, kết bài.</w:t>
            </w:r>
          </w:p>
          <w:p>
            <w:pPr>
              <w:jc w:val="both"/>
              <w:rPr>
                <w:rFonts w:hint="default"/>
                <w:color w:val="000000"/>
                <w:sz w:val="28"/>
                <w:szCs w:val="28"/>
                <w:lang w:val="en-US"/>
              </w:rPr>
            </w:pPr>
            <w:r>
              <w:rPr>
                <w:rFonts w:hint="default"/>
                <w:color w:val="000000"/>
                <w:sz w:val="28"/>
                <w:szCs w:val="28"/>
                <w:lang w:val="en-US"/>
              </w:rPr>
              <w:t>- Các ý sắp xếp theo một trình tự hợp lí.</w:t>
            </w:r>
          </w:p>
          <w:p>
            <w:pPr>
              <w:jc w:val="both"/>
              <w:rPr>
                <w:rFonts w:hint="default"/>
                <w:color w:val="000000"/>
                <w:sz w:val="28"/>
                <w:szCs w:val="28"/>
                <w:lang w:val="en-US"/>
              </w:rPr>
            </w:pPr>
            <w:r>
              <w:rPr>
                <w:rFonts w:hint="default"/>
                <w:color w:val="000000"/>
                <w:sz w:val="28"/>
                <w:szCs w:val="28"/>
                <w:lang w:val="en-US"/>
              </w:rPr>
              <w:t>- Phân tích được nội dung và một số nét đặc sắc về nghệ thuật của bài thơ.</w:t>
            </w:r>
          </w:p>
        </w:tc>
        <w:tc>
          <w:tcPr>
            <w:tcW w:w="900" w:type="dxa"/>
            <w:noWrap w:val="0"/>
            <w:vAlign w:val="top"/>
          </w:tcPr>
          <w:p>
            <w:pPr>
              <w:jc w:val="center"/>
              <w:rPr>
                <w:rFonts w:hint="default"/>
                <w:bCs/>
                <w:color w:val="000000"/>
                <w:sz w:val="28"/>
                <w:szCs w:val="28"/>
                <w:shd w:val="clear" w:color="auto" w:fill="FFFFFF"/>
                <w:lang w:val="en-US" w:eastAsia="en-US"/>
              </w:rPr>
            </w:pPr>
            <w:r>
              <w:rPr>
                <w:rFonts w:hint="default"/>
                <w:bCs/>
                <w:color w:val="000000"/>
                <w:sz w:val="28"/>
                <w:szCs w:val="28"/>
                <w:shd w:val="clear" w:color="auto" w:fill="FFFFFF"/>
                <w:lang w:val="en-US" w:eastAsia="en-US"/>
              </w:rPr>
              <w:t>1,0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vMerge w:val="continue"/>
            <w:noWrap w:val="0"/>
            <w:vAlign w:val="top"/>
          </w:tcPr>
          <w:p>
            <w:pPr>
              <w:jc w:val="center"/>
              <w:rPr>
                <w:b/>
                <w:color w:val="000000"/>
                <w:sz w:val="28"/>
                <w:szCs w:val="28"/>
                <w:lang w:val="en-US" w:eastAsia="en-US"/>
              </w:rPr>
            </w:pPr>
          </w:p>
        </w:tc>
        <w:tc>
          <w:tcPr>
            <w:tcW w:w="718" w:type="dxa"/>
            <w:noWrap w:val="0"/>
            <w:vAlign w:val="top"/>
          </w:tcPr>
          <w:p>
            <w:pPr>
              <w:jc w:val="center"/>
              <w:rPr>
                <w:rFonts w:hint="default"/>
                <w:b/>
                <w:color w:val="000000"/>
                <w:sz w:val="28"/>
                <w:szCs w:val="28"/>
                <w:lang w:val="en-US" w:eastAsia="en-US"/>
              </w:rPr>
            </w:pPr>
          </w:p>
        </w:tc>
        <w:tc>
          <w:tcPr>
            <w:tcW w:w="7822" w:type="dxa"/>
            <w:gridSpan w:val="2"/>
            <w:noWrap w:val="0"/>
            <w:vAlign w:val="top"/>
          </w:tcPr>
          <w:p>
            <w:pPr>
              <w:jc w:val="both"/>
              <w:rPr>
                <w:rFonts w:hint="default"/>
                <w:color w:val="000000"/>
                <w:sz w:val="28"/>
                <w:szCs w:val="28"/>
                <w:lang w:val="en-US"/>
              </w:rPr>
            </w:pPr>
            <w:r>
              <w:rPr>
                <w:rFonts w:hint="default"/>
                <w:color w:val="000000"/>
                <w:sz w:val="28"/>
                <w:szCs w:val="28"/>
                <w:lang w:val="en-US"/>
              </w:rPr>
              <w:t xml:space="preserve">b. Nội dung cụ thể: HS có thể triển khai theo nhiều cách nhưng cần </w:t>
            </w:r>
          </w:p>
          <w:p>
            <w:pPr>
              <w:jc w:val="both"/>
              <w:rPr>
                <w:rFonts w:hint="default"/>
                <w:color w:val="000000"/>
                <w:sz w:val="28"/>
                <w:szCs w:val="28"/>
                <w:lang w:val="en-US"/>
              </w:rPr>
            </w:pPr>
            <w:r>
              <w:rPr>
                <w:rFonts w:hint="default"/>
                <w:color w:val="000000"/>
                <w:sz w:val="28"/>
                <w:szCs w:val="28"/>
                <w:lang w:val="en-US"/>
              </w:rPr>
              <w:t>đảm bảo các yêu cầu sau:</w:t>
            </w:r>
          </w:p>
        </w:tc>
        <w:tc>
          <w:tcPr>
            <w:tcW w:w="900" w:type="dxa"/>
            <w:noWrap w:val="0"/>
            <w:vAlign w:val="top"/>
          </w:tcPr>
          <w:p>
            <w:pPr>
              <w:jc w:val="center"/>
              <w:rPr>
                <w:bCs/>
                <w:color w:val="000000"/>
                <w:sz w:val="28"/>
                <w:szCs w:val="28"/>
                <w:shd w:val="clear" w:color="auto" w:fill="FFFFFF"/>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vMerge w:val="continue"/>
            <w:noWrap w:val="0"/>
            <w:vAlign w:val="top"/>
          </w:tcPr>
          <w:p>
            <w:pPr>
              <w:jc w:val="center"/>
              <w:rPr>
                <w:b/>
                <w:color w:val="000000"/>
                <w:sz w:val="28"/>
                <w:szCs w:val="28"/>
                <w:lang w:val="en-US" w:eastAsia="en-US"/>
              </w:rPr>
            </w:pPr>
          </w:p>
        </w:tc>
        <w:tc>
          <w:tcPr>
            <w:tcW w:w="718" w:type="dxa"/>
            <w:noWrap w:val="0"/>
            <w:vAlign w:val="top"/>
          </w:tcPr>
          <w:p>
            <w:pPr>
              <w:jc w:val="center"/>
              <w:rPr>
                <w:rFonts w:hint="default"/>
                <w:b/>
                <w:color w:val="000000"/>
                <w:sz w:val="28"/>
                <w:szCs w:val="28"/>
                <w:lang w:val="en-US" w:eastAsia="en-US"/>
              </w:rPr>
            </w:pPr>
          </w:p>
        </w:tc>
        <w:tc>
          <w:tcPr>
            <w:tcW w:w="7822" w:type="dxa"/>
            <w:gridSpan w:val="2"/>
            <w:noWrap w:val="0"/>
            <w:vAlign w:val="top"/>
          </w:tcPr>
          <w:p>
            <w:pPr>
              <w:numPr>
                <w:ilvl w:val="0"/>
                <w:numId w:val="1"/>
              </w:numPr>
              <w:jc w:val="both"/>
              <w:rPr>
                <w:rFonts w:hint="default"/>
                <w:color w:val="000000"/>
                <w:sz w:val="28"/>
                <w:szCs w:val="28"/>
                <w:lang w:val="en-US"/>
              </w:rPr>
            </w:pPr>
            <w:r>
              <w:rPr>
                <w:rFonts w:hint="default"/>
                <w:color w:val="000000"/>
                <w:sz w:val="28"/>
                <w:szCs w:val="28"/>
                <w:lang w:val="en-US"/>
              </w:rPr>
              <w:t>Mở bài</w:t>
            </w:r>
          </w:p>
          <w:p>
            <w:pPr>
              <w:numPr>
                <w:ilvl w:val="0"/>
                <w:numId w:val="0"/>
              </w:numPr>
              <w:jc w:val="both"/>
              <w:rPr>
                <w:rFonts w:hint="default"/>
                <w:color w:val="000000"/>
                <w:sz w:val="28"/>
                <w:szCs w:val="28"/>
                <w:lang w:val="en-US"/>
              </w:rPr>
            </w:pPr>
            <w:r>
              <w:rPr>
                <w:rFonts w:hint="default"/>
                <w:color w:val="000000"/>
                <w:sz w:val="28"/>
                <w:szCs w:val="28"/>
                <w:lang w:val="en-US"/>
              </w:rPr>
              <w:t>- Giới thiệu về tác giả Đỗ Trung Quân (những nét tiêu biểu về cuộc đời, sự nghiệp sáng tác…)</w:t>
            </w:r>
          </w:p>
          <w:p>
            <w:pPr>
              <w:numPr>
                <w:ilvl w:val="0"/>
                <w:numId w:val="0"/>
              </w:numPr>
              <w:jc w:val="both"/>
              <w:rPr>
                <w:rFonts w:hint="default"/>
                <w:color w:val="000000"/>
                <w:sz w:val="28"/>
                <w:szCs w:val="28"/>
                <w:lang w:val="en-US"/>
              </w:rPr>
            </w:pPr>
            <w:r>
              <w:rPr>
                <w:rFonts w:hint="default"/>
                <w:color w:val="000000"/>
                <w:sz w:val="28"/>
                <w:szCs w:val="28"/>
                <w:lang w:val="en-US"/>
              </w:rPr>
              <w:t>- Giới thiệu về bài thơ “Quê hương” (hoàn cảnh ra đời, khái quát giá trị nội dung và giá trị nghệ thuật…)</w:t>
            </w:r>
          </w:p>
        </w:tc>
        <w:tc>
          <w:tcPr>
            <w:tcW w:w="900" w:type="dxa"/>
            <w:noWrap w:val="0"/>
            <w:vAlign w:val="top"/>
          </w:tcPr>
          <w:p>
            <w:pPr>
              <w:jc w:val="center"/>
              <w:rPr>
                <w:rFonts w:hint="default"/>
                <w:bCs/>
                <w:color w:val="000000"/>
                <w:sz w:val="28"/>
                <w:szCs w:val="28"/>
                <w:shd w:val="clear" w:color="auto" w:fill="FFFFFF"/>
                <w:lang w:val="en-US" w:eastAsia="en-US"/>
              </w:rPr>
            </w:pPr>
            <w:r>
              <w:rPr>
                <w:rFonts w:hint="default"/>
                <w:bCs/>
                <w:color w:val="000000"/>
                <w:sz w:val="28"/>
                <w:szCs w:val="28"/>
                <w:shd w:val="clear" w:color="auto" w:fill="FFFFFF"/>
                <w:lang w:val="en-US" w:eastAsia="en-US"/>
              </w:rPr>
              <w:t>1,0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vMerge w:val="continue"/>
            <w:noWrap w:val="0"/>
            <w:vAlign w:val="top"/>
          </w:tcPr>
          <w:p>
            <w:pPr>
              <w:jc w:val="center"/>
              <w:rPr>
                <w:b/>
                <w:color w:val="000000"/>
                <w:sz w:val="28"/>
                <w:szCs w:val="28"/>
                <w:lang w:val="en-US" w:eastAsia="en-US"/>
              </w:rPr>
            </w:pPr>
          </w:p>
        </w:tc>
        <w:tc>
          <w:tcPr>
            <w:tcW w:w="718" w:type="dxa"/>
            <w:noWrap w:val="0"/>
            <w:vAlign w:val="top"/>
          </w:tcPr>
          <w:p>
            <w:pPr>
              <w:jc w:val="center"/>
              <w:rPr>
                <w:rFonts w:hint="default"/>
                <w:b/>
                <w:color w:val="000000"/>
                <w:sz w:val="28"/>
                <w:szCs w:val="28"/>
                <w:lang w:val="en-US" w:eastAsia="en-US"/>
              </w:rPr>
            </w:pPr>
          </w:p>
        </w:tc>
        <w:tc>
          <w:tcPr>
            <w:tcW w:w="7822" w:type="dxa"/>
            <w:gridSpan w:val="2"/>
            <w:noWrap w:val="0"/>
            <w:vAlign w:val="top"/>
          </w:tcPr>
          <w:p>
            <w:pPr>
              <w:numPr>
                <w:ilvl w:val="0"/>
                <w:numId w:val="1"/>
              </w:numPr>
              <w:ind w:left="0" w:leftChars="0" w:firstLine="0" w:firstLineChars="0"/>
              <w:jc w:val="both"/>
              <w:rPr>
                <w:rFonts w:hint="default"/>
                <w:color w:val="000000"/>
                <w:sz w:val="28"/>
                <w:szCs w:val="28"/>
                <w:lang w:val="en-US"/>
              </w:rPr>
            </w:pPr>
            <w:r>
              <w:rPr>
                <w:rFonts w:hint="default"/>
                <w:color w:val="000000"/>
                <w:sz w:val="28"/>
                <w:szCs w:val="28"/>
                <w:lang w:val="en-US"/>
              </w:rPr>
              <w:t>Thân bài</w:t>
            </w:r>
          </w:p>
          <w:p>
            <w:pPr>
              <w:numPr>
                <w:ilvl w:val="0"/>
                <w:numId w:val="0"/>
              </w:numPr>
              <w:ind w:leftChars="0"/>
              <w:jc w:val="both"/>
              <w:rPr>
                <w:rFonts w:hint="default"/>
                <w:color w:val="000000"/>
                <w:sz w:val="28"/>
                <w:szCs w:val="28"/>
                <w:lang w:val="en-US"/>
              </w:rPr>
            </w:pPr>
            <w:r>
              <w:rPr>
                <w:rFonts w:hint="default"/>
                <w:color w:val="000000"/>
                <w:sz w:val="28"/>
                <w:szCs w:val="28"/>
                <w:lang w:val="en-US"/>
              </w:rPr>
              <w:t>1. Phân tích nét đặc sắc về mặt nội dung</w:t>
            </w:r>
          </w:p>
          <w:p>
            <w:pPr>
              <w:numPr>
                <w:ilvl w:val="0"/>
                <w:numId w:val="0"/>
              </w:numPr>
              <w:ind w:leftChars="0"/>
              <w:jc w:val="both"/>
              <w:rPr>
                <w:rFonts w:hint="default"/>
                <w:color w:val="000000"/>
                <w:sz w:val="28"/>
                <w:szCs w:val="28"/>
                <w:lang w:val="en-US"/>
              </w:rPr>
            </w:pPr>
            <w:r>
              <w:rPr>
                <w:rFonts w:hint="default"/>
                <w:color w:val="000000"/>
                <w:sz w:val="28"/>
                <w:szCs w:val="28"/>
                <w:lang w:val="en-US"/>
              </w:rPr>
              <w:t>- Mở đầu bài thơ, tác giả đặt một câu hỏi tu từ đầy ngọt ngào “quê hương là gì, mẹ ơi”. Câu hỏi được lặp lại hai lần, để nhấn mạnh sự mong mỏi và khao khát của tác giả. Đây vốn đơn thuần chỉ là một câu hỏi đầy ngây ngô của một đứa trẻ nhỏ, nhưng lại gợi lên nhiều suy nghĩ trong lòng tác giả.</w:t>
            </w:r>
          </w:p>
          <w:p>
            <w:pPr>
              <w:numPr>
                <w:ilvl w:val="0"/>
                <w:numId w:val="0"/>
              </w:numPr>
              <w:ind w:leftChars="0"/>
              <w:jc w:val="both"/>
              <w:rPr>
                <w:rFonts w:hint="default"/>
                <w:color w:val="000000"/>
                <w:sz w:val="28"/>
                <w:szCs w:val="28"/>
                <w:lang w:val="en-US"/>
              </w:rPr>
            </w:pPr>
            <w:r>
              <w:rPr>
                <w:rFonts w:hint="default"/>
                <w:color w:val="000000"/>
                <w:sz w:val="28"/>
                <w:szCs w:val="28"/>
                <w:lang w:val="en-US"/>
              </w:rPr>
              <w:t>-Cụm từ “quê hương là” được lặp lại rất nhiều lần, khẳng định sự đa nghĩa về khái niệm của nó. Không thể tổng kết lại khái niệm quê hương là gì, bởi có vô số ý nghĩa. Đối với mỗi người, quê hương là cả ký ức, linh hồn, thương nhớ, thậm chí là không thể rời xa.</w:t>
            </w:r>
          </w:p>
          <w:p>
            <w:pPr>
              <w:numPr>
                <w:ilvl w:val="0"/>
                <w:numId w:val="0"/>
              </w:numPr>
              <w:ind w:leftChars="0"/>
              <w:jc w:val="both"/>
              <w:rPr>
                <w:rFonts w:hint="default"/>
                <w:color w:val="000000"/>
                <w:sz w:val="28"/>
                <w:szCs w:val="28"/>
                <w:lang w:val="en-US"/>
              </w:rPr>
            </w:pPr>
            <w:r>
              <w:rPr>
                <w:rFonts w:hint="default"/>
                <w:color w:val="000000"/>
                <w:sz w:val="28"/>
                <w:szCs w:val="28"/>
                <w:lang w:val="en-US"/>
              </w:rPr>
              <w:t xml:space="preserve">- Nhà thơ sử dụng phép so sánh, liệt kê, ví quê hương với: chùm khế ngọt, con diều biếc, cầu tre nhỏ, vàng hoa bí, khẳng định quê hương là những gì thân thuộc, gần gũi trong kí ức tuổi thơ mỗi người. </w:t>
            </w:r>
          </w:p>
          <w:p>
            <w:pPr>
              <w:numPr>
                <w:ilvl w:val="0"/>
                <w:numId w:val="0"/>
              </w:numPr>
              <w:ind w:leftChars="0"/>
              <w:jc w:val="both"/>
              <w:rPr>
                <w:rFonts w:hint="default"/>
                <w:color w:val="000000"/>
                <w:sz w:val="28"/>
                <w:szCs w:val="28"/>
                <w:lang w:val="en-US"/>
              </w:rPr>
            </w:pPr>
            <w:r>
              <w:rPr>
                <w:rFonts w:hint="default"/>
                <w:color w:val="000000"/>
                <w:sz w:val="28"/>
                <w:szCs w:val="28"/>
                <w:lang w:val="en-US"/>
              </w:rPr>
              <w:t>-Đoạn thơ cuối là một lời nhắc nhở chúng ta rằng hãy luôn nhớ về quê hương. Quê hương duy nhất chỉ 1, cũng như mẹ chúng ta. Đỗ Trung Quân còn nhấn mạnh rằng “quê hương có ai không nhớ”, hầu hết đây là nơi duy nhất để về mỗi khi mệt mỏi. Quê hương được so sánh ngang hàng với hình ảnh người mẹ Việt Nam vĩ đại. Chính nơi đây đã nuôi chúng ta lớn khôn, trưởng thành để chống chọi với đời đầy bão giông.</w:t>
            </w:r>
          </w:p>
        </w:tc>
        <w:tc>
          <w:tcPr>
            <w:tcW w:w="900" w:type="dxa"/>
            <w:noWrap w:val="0"/>
            <w:vAlign w:val="top"/>
          </w:tcPr>
          <w:p>
            <w:pPr>
              <w:jc w:val="center"/>
              <w:rPr>
                <w:rFonts w:hint="default"/>
                <w:bCs/>
                <w:color w:val="000000"/>
                <w:sz w:val="28"/>
                <w:szCs w:val="28"/>
                <w:shd w:val="clear" w:color="auto" w:fill="FFFFFF"/>
                <w:lang w:val="en-US" w:eastAsia="en-US"/>
              </w:rPr>
            </w:pPr>
            <w:r>
              <w:rPr>
                <w:rFonts w:hint="default"/>
                <w:bCs/>
                <w:color w:val="000000"/>
                <w:sz w:val="28"/>
                <w:szCs w:val="28"/>
                <w:shd w:val="clear" w:color="auto" w:fill="FFFFFF"/>
                <w:lang w:val="en-US" w:eastAsia="en-US"/>
              </w:rPr>
              <w:t>7,0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noWrap w:val="0"/>
            <w:vAlign w:val="top"/>
          </w:tcPr>
          <w:p>
            <w:pPr>
              <w:jc w:val="center"/>
              <w:rPr>
                <w:b/>
                <w:color w:val="000000"/>
                <w:sz w:val="28"/>
                <w:szCs w:val="28"/>
                <w:lang w:val="en-US" w:eastAsia="en-US"/>
              </w:rPr>
            </w:pPr>
          </w:p>
        </w:tc>
        <w:tc>
          <w:tcPr>
            <w:tcW w:w="718" w:type="dxa"/>
            <w:noWrap w:val="0"/>
            <w:vAlign w:val="top"/>
          </w:tcPr>
          <w:p>
            <w:pPr>
              <w:jc w:val="center"/>
              <w:rPr>
                <w:rFonts w:hint="default"/>
                <w:b/>
                <w:color w:val="000000"/>
                <w:sz w:val="28"/>
                <w:szCs w:val="28"/>
                <w:lang w:val="en-US" w:eastAsia="en-US"/>
              </w:rPr>
            </w:pPr>
          </w:p>
        </w:tc>
        <w:tc>
          <w:tcPr>
            <w:tcW w:w="7822" w:type="dxa"/>
            <w:gridSpan w:val="2"/>
            <w:noWrap w:val="0"/>
            <w:vAlign w:val="top"/>
          </w:tcPr>
          <w:p>
            <w:pPr>
              <w:numPr>
                <w:ilvl w:val="0"/>
                <w:numId w:val="2"/>
              </w:numPr>
              <w:jc w:val="both"/>
              <w:rPr>
                <w:rFonts w:hint="default"/>
                <w:color w:val="000000"/>
                <w:sz w:val="28"/>
                <w:szCs w:val="28"/>
                <w:lang w:val="en-US"/>
              </w:rPr>
            </w:pPr>
            <w:r>
              <w:rPr>
                <w:rFonts w:hint="default"/>
                <w:color w:val="000000"/>
                <w:sz w:val="28"/>
                <w:szCs w:val="28"/>
                <w:lang w:val="en-US"/>
              </w:rPr>
              <w:t>Phân tích nét đặc sắc về mặt nghệ thuật</w:t>
            </w:r>
          </w:p>
          <w:p>
            <w:pPr>
              <w:numPr>
                <w:ilvl w:val="0"/>
                <w:numId w:val="0"/>
              </w:numPr>
              <w:jc w:val="both"/>
              <w:rPr>
                <w:rFonts w:hint="default"/>
                <w:color w:val="000000"/>
                <w:sz w:val="28"/>
                <w:szCs w:val="28"/>
                <w:lang w:val="en-US"/>
              </w:rPr>
            </w:pPr>
            <w:r>
              <w:rPr>
                <w:rFonts w:hint="default"/>
                <w:color w:val="000000"/>
                <w:sz w:val="28"/>
                <w:szCs w:val="28"/>
                <w:lang w:val="en-US"/>
              </w:rPr>
              <w:t xml:space="preserve">- Nhịp thơ đều đặn, nhịp nhàng, gần như cả bài thơ chỉ có một nhịp 2/4. </w:t>
            </w:r>
          </w:p>
          <w:p>
            <w:pPr>
              <w:numPr>
                <w:ilvl w:val="0"/>
                <w:numId w:val="0"/>
              </w:numPr>
              <w:jc w:val="both"/>
              <w:rPr>
                <w:rFonts w:hint="default"/>
                <w:color w:val="000000"/>
                <w:sz w:val="28"/>
                <w:szCs w:val="28"/>
                <w:lang w:val="en-US"/>
              </w:rPr>
            </w:pPr>
            <w:r>
              <w:rPr>
                <w:rFonts w:hint="default"/>
                <w:color w:val="000000"/>
                <w:sz w:val="28"/>
                <w:szCs w:val="28"/>
                <w:lang w:val="en-US"/>
              </w:rPr>
              <w:t>- Hình ảnh thơ bình dị, thân quen, ngôn ngữ thơ giản dị mà hàm súc.</w:t>
            </w:r>
          </w:p>
          <w:p>
            <w:pPr>
              <w:numPr>
                <w:ilvl w:val="0"/>
                <w:numId w:val="0"/>
              </w:numPr>
              <w:jc w:val="both"/>
              <w:rPr>
                <w:rFonts w:hint="default"/>
                <w:color w:val="000000"/>
                <w:sz w:val="28"/>
                <w:szCs w:val="28"/>
                <w:lang w:val="en-US"/>
              </w:rPr>
            </w:pPr>
            <w:r>
              <w:rPr>
                <w:rFonts w:hint="default"/>
                <w:color w:val="000000"/>
                <w:sz w:val="28"/>
                <w:szCs w:val="28"/>
                <w:lang w:val="en-US"/>
              </w:rPr>
              <w:t>- Giọng điệu thơ tha thiết, trìu mến</w:t>
            </w:r>
          </w:p>
          <w:p>
            <w:pPr>
              <w:numPr>
                <w:ilvl w:val="0"/>
                <w:numId w:val="0"/>
              </w:numPr>
              <w:jc w:val="both"/>
              <w:rPr>
                <w:rFonts w:hint="default"/>
                <w:color w:val="000000"/>
                <w:sz w:val="28"/>
                <w:szCs w:val="28"/>
                <w:lang w:val="en-US"/>
              </w:rPr>
            </w:pPr>
            <w:r>
              <w:rPr>
                <w:rFonts w:hint="default"/>
                <w:color w:val="000000"/>
                <w:sz w:val="28"/>
                <w:szCs w:val="28"/>
                <w:lang w:val="en-US"/>
              </w:rPr>
              <w:t>- Nhà thơ đã sử dụng biện pháp lặp từ ngữ, lặp cấu trúc ngữ pháp câu, biện pháp liệt kê, cấu trúc thơ vắt dòng rất đặc sắc.</w:t>
            </w:r>
          </w:p>
          <w:p>
            <w:pPr>
              <w:numPr>
                <w:ilvl w:val="0"/>
                <w:numId w:val="2"/>
              </w:numPr>
              <w:ind w:left="0" w:leftChars="0" w:firstLine="0" w:firstLineChars="0"/>
              <w:jc w:val="both"/>
              <w:rPr>
                <w:rFonts w:hint="default"/>
                <w:color w:val="000000"/>
                <w:sz w:val="28"/>
                <w:szCs w:val="28"/>
                <w:lang w:val="en-US"/>
              </w:rPr>
            </w:pPr>
            <w:r>
              <w:rPr>
                <w:rFonts w:hint="default"/>
                <w:color w:val="000000"/>
                <w:sz w:val="28"/>
                <w:szCs w:val="28"/>
                <w:lang w:val="en-US"/>
              </w:rPr>
              <w:t>Hình bóng quê hương trong em là những gì, quê hương có ý nghĩa gì đối với em?</w:t>
            </w:r>
          </w:p>
          <w:p>
            <w:pPr>
              <w:numPr>
                <w:numId w:val="0"/>
              </w:numPr>
              <w:ind w:leftChars="0"/>
              <w:jc w:val="both"/>
              <w:rPr>
                <w:rFonts w:hint="default"/>
                <w:color w:val="000000"/>
                <w:sz w:val="28"/>
                <w:szCs w:val="28"/>
                <w:lang w:val="en-US"/>
              </w:rPr>
            </w:pPr>
            <w:r>
              <w:rPr>
                <w:rFonts w:hint="default"/>
                <w:color w:val="000000"/>
                <w:sz w:val="28"/>
                <w:szCs w:val="28"/>
                <w:lang w:val="en-US"/>
              </w:rPr>
              <w:t>- HS chia sẻ cảm nhận về quê hương: quê hương trong em là hình ảnh của những người thân thiết (ông bà, bố mẹ, bạn bè, thầy cô..), là những sự vật gắn bó (con đường đến trường, cánh đồng trước nhà, ngôi nhà thân yêu, là mái trường quen thuộc..)</w:t>
            </w:r>
          </w:p>
          <w:p>
            <w:pPr>
              <w:numPr>
                <w:numId w:val="0"/>
              </w:numPr>
              <w:ind w:leftChars="0"/>
              <w:jc w:val="both"/>
              <w:rPr>
                <w:rFonts w:hint="default"/>
                <w:color w:val="000000"/>
                <w:sz w:val="28"/>
                <w:szCs w:val="28"/>
                <w:lang w:val="en-US"/>
              </w:rPr>
            </w:pPr>
            <w:r>
              <w:rPr>
                <w:rFonts w:hint="default"/>
                <w:color w:val="000000"/>
                <w:sz w:val="28"/>
                <w:szCs w:val="28"/>
                <w:lang w:val="en-US"/>
              </w:rPr>
              <w:t>- Quê hương là điểm tựa tinh thần, là bến đỗ bình yên, là nói nuôi dưỡng bồi đắp tâm hồn…</w:t>
            </w:r>
          </w:p>
        </w:tc>
        <w:tc>
          <w:tcPr>
            <w:tcW w:w="900" w:type="dxa"/>
            <w:noWrap w:val="0"/>
            <w:vAlign w:val="top"/>
          </w:tcPr>
          <w:p>
            <w:pPr>
              <w:jc w:val="center"/>
              <w:rPr>
                <w:rFonts w:hint="default"/>
                <w:bCs/>
                <w:color w:val="000000"/>
                <w:sz w:val="28"/>
                <w:szCs w:val="28"/>
                <w:shd w:val="clear" w:color="auto" w:fill="FFFFFF"/>
                <w:lang w:val="en-US" w:eastAsia="en-US"/>
              </w:rPr>
            </w:pPr>
            <w:r>
              <w:rPr>
                <w:rFonts w:hint="default"/>
                <w:bCs/>
                <w:color w:val="000000"/>
                <w:sz w:val="28"/>
                <w:szCs w:val="28"/>
                <w:shd w:val="clear" w:color="auto" w:fill="FFFFFF"/>
                <w:lang w:val="en-US" w:eastAsia="en-US"/>
              </w:rPr>
              <w:t>1,0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8" w:type="dxa"/>
          <w:trHeight w:val="434" w:hRule="atLeast"/>
        </w:trPr>
        <w:tc>
          <w:tcPr>
            <w:tcW w:w="886" w:type="dxa"/>
            <w:noWrap w:val="0"/>
            <w:vAlign w:val="top"/>
          </w:tcPr>
          <w:p>
            <w:pPr>
              <w:jc w:val="center"/>
              <w:rPr>
                <w:b/>
                <w:color w:val="000000"/>
                <w:sz w:val="28"/>
                <w:szCs w:val="28"/>
                <w:lang w:val="en-US" w:eastAsia="en-US"/>
              </w:rPr>
            </w:pPr>
          </w:p>
        </w:tc>
        <w:tc>
          <w:tcPr>
            <w:tcW w:w="718" w:type="dxa"/>
            <w:noWrap w:val="0"/>
            <w:vAlign w:val="top"/>
          </w:tcPr>
          <w:p>
            <w:pPr>
              <w:jc w:val="center"/>
              <w:rPr>
                <w:rFonts w:hint="default"/>
                <w:b/>
                <w:color w:val="000000"/>
                <w:sz w:val="28"/>
                <w:szCs w:val="28"/>
                <w:lang w:val="en-US" w:eastAsia="en-US"/>
              </w:rPr>
            </w:pPr>
          </w:p>
        </w:tc>
        <w:tc>
          <w:tcPr>
            <w:tcW w:w="7822" w:type="dxa"/>
            <w:gridSpan w:val="2"/>
            <w:noWrap w:val="0"/>
            <w:vAlign w:val="top"/>
          </w:tcPr>
          <w:p>
            <w:pPr>
              <w:numPr>
                <w:ilvl w:val="0"/>
                <w:numId w:val="2"/>
              </w:numPr>
              <w:ind w:left="0" w:leftChars="0" w:firstLine="0" w:firstLineChars="0"/>
              <w:jc w:val="both"/>
              <w:rPr>
                <w:rFonts w:hint="default"/>
                <w:color w:val="000000"/>
                <w:sz w:val="28"/>
                <w:szCs w:val="28"/>
                <w:lang w:val="en-US"/>
              </w:rPr>
            </w:pPr>
            <w:r>
              <w:rPr>
                <w:rFonts w:hint="default"/>
                <w:color w:val="000000"/>
                <w:sz w:val="28"/>
                <w:szCs w:val="28"/>
                <w:lang w:val="en-US"/>
              </w:rPr>
              <w:t>Kết bài</w:t>
            </w:r>
          </w:p>
          <w:p>
            <w:pPr>
              <w:numPr>
                <w:ilvl w:val="0"/>
                <w:numId w:val="0"/>
              </w:numPr>
              <w:ind w:leftChars="0"/>
              <w:jc w:val="both"/>
              <w:rPr>
                <w:rFonts w:hint="default"/>
                <w:color w:val="000000"/>
                <w:sz w:val="28"/>
                <w:szCs w:val="28"/>
                <w:lang w:val="en-US"/>
              </w:rPr>
            </w:pPr>
            <w:r>
              <w:rPr>
                <w:rFonts w:hint="default"/>
                <w:color w:val="000000"/>
                <w:sz w:val="28"/>
                <w:szCs w:val="28"/>
                <w:lang w:val="en-US"/>
              </w:rPr>
              <w:t>- Khẳng định lại giá trị nội dung và nghệ thuật của bài thơ “Quê hương</w:t>
            </w:r>
            <w:bookmarkStart w:id="0" w:name="_GoBack"/>
            <w:bookmarkEnd w:id="0"/>
            <w:r>
              <w:rPr>
                <w:rFonts w:hint="default"/>
                <w:color w:val="000000"/>
                <w:sz w:val="28"/>
                <w:szCs w:val="28"/>
                <w:lang w:val="en-US"/>
              </w:rPr>
              <w:t>”.</w:t>
            </w:r>
          </w:p>
          <w:p>
            <w:pPr>
              <w:numPr>
                <w:ilvl w:val="0"/>
                <w:numId w:val="0"/>
              </w:numPr>
              <w:ind w:leftChars="0"/>
              <w:jc w:val="both"/>
              <w:rPr>
                <w:rFonts w:hint="default"/>
                <w:color w:val="000000"/>
                <w:sz w:val="28"/>
                <w:szCs w:val="28"/>
                <w:lang w:val="en-US"/>
              </w:rPr>
            </w:pPr>
            <w:r>
              <w:rPr>
                <w:rFonts w:hint="default"/>
                <w:color w:val="000000"/>
                <w:sz w:val="28"/>
                <w:szCs w:val="28"/>
                <w:lang w:val="en-US"/>
              </w:rPr>
              <w:t>- Cảm xúc của em về bài thơ trên.</w:t>
            </w:r>
          </w:p>
        </w:tc>
        <w:tc>
          <w:tcPr>
            <w:tcW w:w="900" w:type="dxa"/>
            <w:noWrap w:val="0"/>
            <w:vAlign w:val="top"/>
          </w:tcPr>
          <w:p>
            <w:pPr>
              <w:jc w:val="center"/>
              <w:rPr>
                <w:rFonts w:hint="default"/>
                <w:bCs/>
                <w:color w:val="000000"/>
                <w:sz w:val="28"/>
                <w:szCs w:val="28"/>
                <w:shd w:val="clear" w:color="auto" w:fill="FFFFFF"/>
                <w:lang w:val="en-US" w:eastAsia="en-US"/>
              </w:rPr>
            </w:pPr>
            <w:r>
              <w:rPr>
                <w:rFonts w:hint="default"/>
                <w:bCs/>
                <w:color w:val="000000"/>
                <w:sz w:val="28"/>
                <w:szCs w:val="28"/>
                <w:shd w:val="clear" w:color="auto" w:fill="FFFFFF"/>
                <w:lang w:val="en-US" w:eastAsia="en-US"/>
              </w:rPr>
              <w:t>1,0 điểm</w:t>
            </w:r>
          </w:p>
        </w:tc>
      </w:tr>
    </w:tbl>
    <w:p>
      <w:pPr>
        <w:pStyle w:val="6"/>
        <w:shd w:val="clear" w:color="auto" w:fill="FFFFFF"/>
        <w:spacing w:before="0" w:beforeAutospacing="0" w:after="0" w:afterAutospacing="0" w:line="276" w:lineRule="auto"/>
        <w:jc w:val="both"/>
        <w:rPr>
          <w:i w:val="0"/>
          <w:iCs/>
          <w:sz w:val="28"/>
          <w:szCs w:val="28"/>
        </w:rPr>
      </w:pPr>
    </w:p>
    <w:p>
      <w:pPr>
        <w:spacing w:line="264" w:lineRule="auto"/>
        <w:ind w:firstLine="720"/>
        <w:jc w:val="both"/>
        <w:rPr>
          <w:rFonts w:hint="default"/>
          <w:b/>
          <w:bCs/>
          <w:sz w:val="28"/>
          <w:szCs w:val="28"/>
          <w:lang w:val="en-US" w:eastAsia="en-US"/>
        </w:rPr>
      </w:pPr>
    </w:p>
    <w:p>
      <w:pPr>
        <w:spacing w:line="264" w:lineRule="auto"/>
        <w:ind w:firstLine="720"/>
        <w:jc w:val="both"/>
        <w:rPr>
          <w:rFonts w:hint="default"/>
          <w:b/>
          <w:bCs/>
          <w:sz w:val="28"/>
          <w:szCs w:val="28"/>
          <w:lang w:val="en-US" w:eastAsia="en-US"/>
        </w:rPr>
      </w:pPr>
    </w:p>
    <w:p>
      <w:pPr>
        <w:spacing w:line="264" w:lineRule="auto"/>
        <w:ind w:firstLine="720"/>
        <w:jc w:val="both"/>
        <w:rPr>
          <w:rFonts w:hint="default"/>
          <w:sz w:val="28"/>
          <w:szCs w:val="28"/>
          <w:lang w:val="en-US" w:eastAsia="en-US"/>
        </w:rPr>
      </w:pPr>
    </w:p>
    <w:p>
      <w:pPr>
        <w:rPr>
          <w:rFonts w:hint="default" w:ascii="Times New Roman" w:hAnsi="Times New Roman"/>
          <w:sz w:val="24"/>
          <w:szCs w:val="24"/>
        </w:rPr>
      </w:pPr>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C2D61"/>
    <w:multiLevelType w:val="singleLevel"/>
    <w:tmpl w:val="909C2D61"/>
    <w:lvl w:ilvl="0" w:tentative="0">
      <w:start w:val="1"/>
      <w:numFmt w:val="upperRoman"/>
      <w:lvlText w:val="%1."/>
      <w:lvlJc w:val="left"/>
      <w:pPr>
        <w:tabs>
          <w:tab w:val="left" w:pos="312"/>
        </w:tabs>
      </w:pPr>
    </w:lvl>
  </w:abstractNum>
  <w:abstractNum w:abstractNumId="1">
    <w:nsid w:val="5C9B4814"/>
    <w:multiLevelType w:val="singleLevel"/>
    <w:tmpl w:val="5C9B481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4E61"/>
    <w:rsid w:val="00BC1458"/>
    <w:rsid w:val="03D64A08"/>
    <w:rsid w:val="050F05C1"/>
    <w:rsid w:val="06440D68"/>
    <w:rsid w:val="079310F2"/>
    <w:rsid w:val="07B83A8A"/>
    <w:rsid w:val="080D04AC"/>
    <w:rsid w:val="09654E76"/>
    <w:rsid w:val="09B55EFA"/>
    <w:rsid w:val="0D2C66E8"/>
    <w:rsid w:val="0E0132A3"/>
    <w:rsid w:val="0F3A11E2"/>
    <w:rsid w:val="0F9B0C78"/>
    <w:rsid w:val="0FE20F9D"/>
    <w:rsid w:val="10D600A9"/>
    <w:rsid w:val="11612D4A"/>
    <w:rsid w:val="11853BCD"/>
    <w:rsid w:val="11FC1D08"/>
    <w:rsid w:val="13D97474"/>
    <w:rsid w:val="14AD61C1"/>
    <w:rsid w:val="15421B43"/>
    <w:rsid w:val="16DF0E96"/>
    <w:rsid w:val="17BB757F"/>
    <w:rsid w:val="181D631F"/>
    <w:rsid w:val="184B5B6A"/>
    <w:rsid w:val="19183BAB"/>
    <w:rsid w:val="1AB8169F"/>
    <w:rsid w:val="1C3B2A02"/>
    <w:rsid w:val="1CCE32EC"/>
    <w:rsid w:val="1D43094F"/>
    <w:rsid w:val="240253F8"/>
    <w:rsid w:val="250F386E"/>
    <w:rsid w:val="26A336E9"/>
    <w:rsid w:val="271B4BF9"/>
    <w:rsid w:val="2765700A"/>
    <w:rsid w:val="28732D83"/>
    <w:rsid w:val="2B102E9C"/>
    <w:rsid w:val="2C12093C"/>
    <w:rsid w:val="2C164F35"/>
    <w:rsid w:val="2C7F41FC"/>
    <w:rsid w:val="2D191EE0"/>
    <w:rsid w:val="2D6A570F"/>
    <w:rsid w:val="2DC0289E"/>
    <w:rsid w:val="2FB84BD7"/>
    <w:rsid w:val="311F212C"/>
    <w:rsid w:val="312241A9"/>
    <w:rsid w:val="313C2EE8"/>
    <w:rsid w:val="3176454F"/>
    <w:rsid w:val="31FF27CA"/>
    <w:rsid w:val="32665008"/>
    <w:rsid w:val="34DF3237"/>
    <w:rsid w:val="35FA439C"/>
    <w:rsid w:val="3A4570C0"/>
    <w:rsid w:val="3B0F6973"/>
    <w:rsid w:val="3B812363"/>
    <w:rsid w:val="3EE53F5E"/>
    <w:rsid w:val="3F162E6D"/>
    <w:rsid w:val="3F4730C8"/>
    <w:rsid w:val="4034764F"/>
    <w:rsid w:val="42C42C6E"/>
    <w:rsid w:val="449D58A0"/>
    <w:rsid w:val="4840205C"/>
    <w:rsid w:val="49AA42F5"/>
    <w:rsid w:val="4A013479"/>
    <w:rsid w:val="4A500801"/>
    <w:rsid w:val="4DCC0A1D"/>
    <w:rsid w:val="4DFB5C85"/>
    <w:rsid w:val="4EA56695"/>
    <w:rsid w:val="512117C8"/>
    <w:rsid w:val="513C37FC"/>
    <w:rsid w:val="52B20490"/>
    <w:rsid w:val="541A03F4"/>
    <w:rsid w:val="54794EB7"/>
    <w:rsid w:val="55186568"/>
    <w:rsid w:val="56AA47D4"/>
    <w:rsid w:val="57AF4E61"/>
    <w:rsid w:val="58DD25CE"/>
    <w:rsid w:val="5B6D158C"/>
    <w:rsid w:val="5BD449AC"/>
    <w:rsid w:val="5CBF6C04"/>
    <w:rsid w:val="5E543CA3"/>
    <w:rsid w:val="5E751D01"/>
    <w:rsid w:val="5F14588F"/>
    <w:rsid w:val="60352861"/>
    <w:rsid w:val="6038246A"/>
    <w:rsid w:val="613B1D89"/>
    <w:rsid w:val="635371EC"/>
    <w:rsid w:val="63855F6B"/>
    <w:rsid w:val="64B607E6"/>
    <w:rsid w:val="665E5B82"/>
    <w:rsid w:val="6703531F"/>
    <w:rsid w:val="67662B31"/>
    <w:rsid w:val="69823C31"/>
    <w:rsid w:val="69891532"/>
    <w:rsid w:val="6EBF78C0"/>
    <w:rsid w:val="6F481D15"/>
    <w:rsid w:val="6F925E78"/>
    <w:rsid w:val="6F9E4FA2"/>
    <w:rsid w:val="703C4424"/>
    <w:rsid w:val="717148AB"/>
    <w:rsid w:val="7179553A"/>
    <w:rsid w:val="73F73350"/>
    <w:rsid w:val="765D20F8"/>
    <w:rsid w:val="76D214FF"/>
    <w:rsid w:val="78A32794"/>
    <w:rsid w:val="79213222"/>
    <w:rsid w:val="7A16385A"/>
    <w:rsid w:val="7A4710D7"/>
    <w:rsid w:val="7D412999"/>
    <w:rsid w:val="7E2F6E92"/>
    <w:rsid w:val="7F1B65AC"/>
    <w:rsid w:val="7FB86D11"/>
    <w:rsid w:val="7FC1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qFormat/>
    <w:uiPriority w:val="0"/>
    <w:pPr>
      <w:spacing w:before="100" w:beforeAutospacing="1" w:after="100" w:afterAutospacing="1"/>
    </w:pPr>
  </w:style>
  <w:style w:type="character" w:styleId="7">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2023-12-20T06:41:00Z</dcterms:created>
  <dcterms:modified xsi:type="dcterms:W3CDTF">2023-12-30T23:57:01Z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326763A31C8943CDAB0E96F40370A696_13</vt:lpwstr>
  </property>
</Properties>
</file>