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Layout w:type="fixed"/>
        <w:tblLook w:val="01E0" w:firstRow="1" w:lastRow="1" w:firstColumn="1" w:lastColumn="1" w:noHBand="0" w:noVBand="0"/>
      </w:tblPr>
      <w:tblGrid>
        <w:gridCol w:w="4066"/>
        <w:gridCol w:w="4412"/>
        <w:gridCol w:w="1887"/>
      </w:tblGrid>
      <w:tr w:rsidR="00321206" w:rsidRPr="00321206" w14:paraId="419815C6" w14:textId="77777777" w:rsidTr="00321206">
        <w:tc>
          <w:tcPr>
            <w:tcW w:w="4066" w:type="dxa"/>
          </w:tcPr>
          <w:p w14:paraId="33F7A9D0" w14:textId="77777777" w:rsidR="00321206" w:rsidRPr="00D71E70" w:rsidRDefault="00321206">
            <w:pPr>
              <w:jc w:val="center"/>
              <w:rPr>
                <w:sz w:val="20"/>
                <w:szCs w:val="20"/>
              </w:rPr>
            </w:pPr>
            <w:r w:rsidRPr="00D71E70">
              <w:rPr>
                <w:sz w:val="20"/>
                <w:szCs w:val="20"/>
              </w:rPr>
              <w:t>SỞ GD&amp;ĐT NAM ĐỊNH</w:t>
            </w:r>
          </w:p>
          <w:p w14:paraId="3F3A59EB" w14:textId="77777777" w:rsidR="00321206" w:rsidRPr="00D71E70" w:rsidRDefault="00321206">
            <w:pPr>
              <w:jc w:val="center"/>
              <w:rPr>
                <w:b/>
                <w:bCs/>
                <w:sz w:val="20"/>
                <w:szCs w:val="20"/>
                <w:u w:val="single"/>
              </w:rPr>
            </w:pPr>
            <w:r w:rsidRPr="00D71E70">
              <w:rPr>
                <w:b/>
                <w:bCs/>
                <w:sz w:val="20"/>
                <w:szCs w:val="20"/>
                <w:u w:val="single"/>
              </w:rPr>
              <w:t>TRƯỜNG THPT NGUYỄN HUỆ</w:t>
            </w:r>
          </w:p>
          <w:p w14:paraId="3C985F8B" w14:textId="77777777" w:rsidR="00321206" w:rsidRPr="00321206" w:rsidRDefault="00321206">
            <w:pPr>
              <w:jc w:val="center"/>
            </w:pPr>
          </w:p>
        </w:tc>
        <w:tc>
          <w:tcPr>
            <w:tcW w:w="6299" w:type="dxa"/>
            <w:gridSpan w:val="2"/>
          </w:tcPr>
          <w:p w14:paraId="3C9622CD" w14:textId="77777777" w:rsidR="00321206" w:rsidRPr="00321206" w:rsidRDefault="00321206">
            <w:pPr>
              <w:jc w:val="center"/>
              <w:rPr>
                <w:b/>
                <w:bCs/>
              </w:rPr>
            </w:pPr>
            <w:r w:rsidRPr="00321206">
              <w:rPr>
                <w:b/>
                <w:bCs/>
              </w:rPr>
              <w:t xml:space="preserve">ĐỀ KIỂM TRA CHẤT LƯỢNG GIỮA HỌC KỲ I </w:t>
            </w:r>
          </w:p>
          <w:p w14:paraId="66C1DB00" w14:textId="77777777" w:rsidR="00321206" w:rsidRDefault="00321206">
            <w:pPr>
              <w:jc w:val="center"/>
              <w:rPr>
                <w:b/>
                <w:bCs/>
              </w:rPr>
            </w:pPr>
            <w:r w:rsidRPr="00321206">
              <w:rPr>
                <w:b/>
                <w:bCs/>
              </w:rPr>
              <w:t xml:space="preserve">Năm học 2022-2023 </w:t>
            </w:r>
          </w:p>
          <w:p w14:paraId="35FB889C" w14:textId="77777777" w:rsidR="00321206" w:rsidRPr="00321206" w:rsidRDefault="00321206">
            <w:pPr>
              <w:jc w:val="center"/>
              <w:rPr>
                <w:b/>
                <w:bCs/>
              </w:rPr>
            </w:pPr>
            <w:r w:rsidRPr="00321206">
              <w:rPr>
                <w:b/>
                <w:bCs/>
              </w:rPr>
              <w:t>Môn: Vật lý</w:t>
            </w:r>
            <w:r>
              <w:rPr>
                <w:b/>
                <w:bCs/>
              </w:rPr>
              <w:t>. Lớp</w:t>
            </w:r>
            <w:r w:rsidRPr="00321206">
              <w:rPr>
                <w:b/>
                <w:bCs/>
              </w:rPr>
              <w:t xml:space="preserve"> 10.</w:t>
            </w:r>
          </w:p>
          <w:p w14:paraId="0DB49AF2" w14:textId="77777777" w:rsidR="00321206" w:rsidRPr="00321206" w:rsidRDefault="00321206">
            <w:pPr>
              <w:jc w:val="center"/>
              <w:rPr>
                <w:i/>
              </w:rPr>
            </w:pPr>
            <w:r w:rsidRPr="00321206">
              <w:rPr>
                <w:i/>
              </w:rPr>
              <w:t>Thời gian làm bài:45 phút, không kể thời gian phát đề.</w:t>
            </w:r>
          </w:p>
          <w:p w14:paraId="64A8FA52" w14:textId="77777777" w:rsidR="00321206" w:rsidRPr="00321206" w:rsidRDefault="00321206" w:rsidP="00BB70F6">
            <w:pPr>
              <w:jc w:val="center"/>
              <w:rPr>
                <w:b/>
                <w:bCs/>
              </w:rPr>
            </w:pPr>
            <w:r w:rsidRPr="00321206">
              <w:rPr>
                <w:i/>
              </w:rPr>
              <w:t>Đề kiểm tra gồm 02 trang</w:t>
            </w:r>
            <w:r w:rsidRPr="00321206">
              <w:rPr>
                <w:i/>
                <w:iCs/>
              </w:rPr>
              <w:t xml:space="preserve"> </w:t>
            </w:r>
          </w:p>
        </w:tc>
      </w:tr>
      <w:tr w:rsidR="00321206" w:rsidRPr="00321206" w14:paraId="09609E72" w14:textId="77777777" w:rsidTr="00BB70F6">
        <w:trPr>
          <w:trHeight w:val="454"/>
        </w:trPr>
        <w:tc>
          <w:tcPr>
            <w:tcW w:w="8478" w:type="dxa"/>
            <w:gridSpan w:val="2"/>
            <w:tcBorders>
              <w:top w:val="nil"/>
              <w:left w:val="nil"/>
              <w:bottom w:val="nil"/>
              <w:right w:val="single" w:sz="12" w:space="0" w:color="auto"/>
            </w:tcBorders>
          </w:tcPr>
          <w:p w14:paraId="02881BAF" w14:textId="77777777" w:rsidR="00BB70F6" w:rsidRDefault="00BB70F6" w:rsidP="00BB70F6">
            <w:pPr>
              <w:tabs>
                <w:tab w:val="left" w:pos="3600"/>
              </w:tabs>
              <w:rPr>
                <w:b/>
                <w:i/>
                <w:sz w:val="26"/>
                <w:szCs w:val="26"/>
              </w:rPr>
            </w:pPr>
            <w:r>
              <w:rPr>
                <w:b/>
                <w:i/>
                <w:sz w:val="26"/>
                <w:szCs w:val="26"/>
              </w:rPr>
              <w:t>Họ, tên thí sinh:………………………………. Số báo danh:………………</w:t>
            </w:r>
          </w:p>
          <w:p w14:paraId="3A9AB861" w14:textId="77777777" w:rsidR="00321206" w:rsidRPr="00321206" w:rsidRDefault="00321206"/>
        </w:tc>
        <w:tc>
          <w:tcPr>
            <w:tcW w:w="1887" w:type="dxa"/>
            <w:tcBorders>
              <w:top w:val="single" w:sz="12" w:space="0" w:color="auto"/>
              <w:left w:val="single" w:sz="12" w:space="0" w:color="auto"/>
              <w:bottom w:val="single" w:sz="12" w:space="0" w:color="auto"/>
              <w:right w:val="single" w:sz="12" w:space="0" w:color="auto"/>
            </w:tcBorders>
            <w:vAlign w:val="center"/>
            <w:hideMark/>
          </w:tcPr>
          <w:p w14:paraId="5CA036BB" w14:textId="77777777" w:rsidR="00321206" w:rsidRPr="00321206" w:rsidRDefault="00321206">
            <w:pPr>
              <w:jc w:val="center"/>
              <w:rPr>
                <w:b/>
                <w:bCs/>
              </w:rPr>
            </w:pPr>
            <w:r w:rsidRPr="00321206">
              <w:rPr>
                <w:b/>
                <w:bCs/>
              </w:rPr>
              <w:t>Mã đề thi 132</w:t>
            </w:r>
          </w:p>
        </w:tc>
      </w:tr>
    </w:tbl>
    <w:p w14:paraId="5AAB2E37" w14:textId="77777777" w:rsidR="00EE2CFD" w:rsidRDefault="00EE2CFD" w:rsidP="00EE2CFD">
      <w:pPr>
        <w:spacing w:line="276" w:lineRule="auto"/>
        <w:jc w:val="both"/>
        <w:rPr>
          <w:b/>
          <w:color w:val="0000FF"/>
          <w:lang w:eastAsia="vi-VN"/>
        </w:rPr>
      </w:pPr>
      <w:r>
        <w:rPr>
          <w:b/>
          <w:color w:val="0000FF"/>
          <w:lang w:eastAsia="vi-VN"/>
        </w:rPr>
        <w:t>I. Trắc nghiệm (4 điểm)</w:t>
      </w:r>
    </w:p>
    <w:p w14:paraId="7418D3A9" w14:textId="77777777" w:rsidR="003138F4" w:rsidRDefault="00F26851" w:rsidP="003138F4">
      <w:pPr>
        <w:spacing w:line="276" w:lineRule="auto"/>
        <w:jc w:val="both"/>
        <w:rPr>
          <w:b/>
          <w:color w:val="0033CC"/>
        </w:rPr>
      </w:pPr>
      <w:r w:rsidRPr="003138F4">
        <w:rPr>
          <w:b/>
          <w:color w:val="0000FF"/>
          <w:lang w:eastAsia="vi-VN"/>
        </w:rPr>
        <w:t xml:space="preserve">Câu 1. </w:t>
      </w:r>
      <w:r w:rsidRPr="003138F4">
        <w:rPr>
          <w:color w:val="000000"/>
          <w:lang w:eastAsia="vi-VN"/>
        </w:rPr>
        <w:t>Trong các chuyển động sau, chuyển động nào được coi là rơi tự do?</w:t>
      </w:r>
    </w:p>
    <w:p w14:paraId="777CF8DF" w14:textId="77777777" w:rsidR="003138F4" w:rsidRDefault="00F26851" w:rsidP="003138F4">
      <w:pPr>
        <w:tabs>
          <w:tab w:val="left" w:pos="300"/>
          <w:tab w:val="left" w:pos="5300"/>
        </w:tabs>
        <w:spacing w:line="276" w:lineRule="auto"/>
        <w:jc w:val="both"/>
        <w:rPr>
          <w:b/>
          <w:color w:val="0033CC"/>
        </w:rPr>
      </w:pPr>
      <w:r w:rsidRPr="003138F4">
        <w:rPr>
          <w:b/>
          <w:color w:val="0000FF"/>
          <w:lang w:eastAsia="vi-VN"/>
        </w:rPr>
        <w:tab/>
        <w:t xml:space="preserve">A. </w:t>
      </w:r>
      <w:r w:rsidRPr="003138F4">
        <w:rPr>
          <w:color w:val="000000"/>
          <w:lang w:eastAsia="vi-VN"/>
        </w:rPr>
        <w:t>Vận động viên đang nhảy dù.</w:t>
      </w:r>
      <w:r w:rsidRPr="003138F4">
        <w:rPr>
          <w:b/>
          <w:color w:val="0000FF"/>
          <w:lang w:eastAsia="vi-VN"/>
        </w:rPr>
        <w:tab/>
        <w:t xml:space="preserve">B. </w:t>
      </w:r>
      <w:r w:rsidRPr="003138F4">
        <w:rPr>
          <w:color w:val="000000"/>
          <w:lang w:eastAsia="vi-VN"/>
        </w:rPr>
        <w:t>Chiếc lá đang rơi.</w:t>
      </w:r>
    </w:p>
    <w:p w14:paraId="1064743B" w14:textId="77777777" w:rsidR="003138F4" w:rsidRDefault="00F26851" w:rsidP="003138F4">
      <w:pPr>
        <w:tabs>
          <w:tab w:val="left" w:pos="300"/>
          <w:tab w:val="left" w:pos="5300"/>
        </w:tabs>
        <w:spacing w:line="276" w:lineRule="auto"/>
        <w:jc w:val="both"/>
        <w:rPr>
          <w:b/>
          <w:color w:val="0033CC"/>
        </w:rPr>
      </w:pPr>
      <w:r w:rsidRPr="003138F4">
        <w:rPr>
          <w:b/>
          <w:color w:val="0000FF"/>
          <w:lang w:eastAsia="vi-VN"/>
        </w:rPr>
        <w:tab/>
        <w:t xml:space="preserve">C. </w:t>
      </w:r>
      <w:r w:rsidRPr="003138F4">
        <w:rPr>
          <w:color w:val="000000"/>
          <w:lang w:eastAsia="vi-VN"/>
        </w:rPr>
        <w:t>Hạt bụi chuyển động trong không khí.</w:t>
      </w:r>
      <w:r w:rsidRPr="003138F4">
        <w:rPr>
          <w:b/>
          <w:color w:val="0000FF"/>
          <w:lang w:eastAsia="vi-VN"/>
        </w:rPr>
        <w:tab/>
        <w:t xml:space="preserve">D. </w:t>
      </w:r>
      <w:r w:rsidRPr="003138F4">
        <w:rPr>
          <w:color w:val="000000"/>
          <w:lang w:eastAsia="vi-VN"/>
        </w:rPr>
        <w:t>Quả tạ rơi trong không khí.</w:t>
      </w:r>
    </w:p>
    <w:p w14:paraId="78CBC097" w14:textId="77777777" w:rsidR="003138F4" w:rsidRDefault="00F26851" w:rsidP="003138F4">
      <w:pPr>
        <w:spacing w:line="276" w:lineRule="auto"/>
        <w:jc w:val="both"/>
        <w:rPr>
          <w:b/>
          <w:color w:val="0033CC"/>
        </w:rPr>
      </w:pPr>
      <w:r w:rsidRPr="003138F4">
        <w:rPr>
          <w:b/>
          <w:color w:val="0000FF"/>
        </w:rPr>
        <w:t xml:space="preserve">Câu 2. </w:t>
      </w:r>
      <w:r w:rsidRPr="003138F4">
        <w:t xml:space="preserve">Thành tựu vật lí nào sau đây </w:t>
      </w:r>
      <w:r w:rsidRPr="003138F4">
        <w:rPr>
          <w:b/>
        </w:rPr>
        <w:t>không</w:t>
      </w:r>
      <w:r w:rsidRPr="003138F4">
        <w:t xml:space="preserve"> thuộc cuộc cách mạng khoa học lần thứ tư?</w:t>
      </w:r>
    </w:p>
    <w:p w14:paraId="3BA853CC"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A. </w:t>
      </w:r>
      <w:r w:rsidRPr="003138F4">
        <w:t>Ô tô không người lái.</w:t>
      </w:r>
      <w:r w:rsidRPr="003138F4">
        <w:rPr>
          <w:b/>
          <w:color w:val="0000FF"/>
        </w:rPr>
        <w:tab/>
        <w:t xml:space="preserve">B. </w:t>
      </w:r>
      <w:r w:rsidRPr="003138F4">
        <w:t>Rôbốt.</w:t>
      </w:r>
    </w:p>
    <w:p w14:paraId="43A38529"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C. </w:t>
      </w:r>
      <w:r w:rsidRPr="003138F4">
        <w:t>Động cơ hơi nước.</w:t>
      </w:r>
      <w:r w:rsidRPr="003138F4">
        <w:rPr>
          <w:b/>
          <w:color w:val="0000FF"/>
        </w:rPr>
        <w:tab/>
        <w:t xml:space="preserve">D. </w:t>
      </w:r>
      <w:r w:rsidRPr="003138F4">
        <w:t>Điện thoại</w:t>
      </w:r>
      <w:r w:rsidR="00321206">
        <w:t xml:space="preserve"> thông minh</w:t>
      </w:r>
      <w:r w:rsidRPr="003138F4">
        <w:t>.</w:t>
      </w:r>
    </w:p>
    <w:p w14:paraId="73385DBE" w14:textId="77777777" w:rsidR="003138F4" w:rsidRDefault="00F26851" w:rsidP="003138F4">
      <w:pPr>
        <w:spacing w:line="276" w:lineRule="auto"/>
        <w:jc w:val="both"/>
        <w:rPr>
          <w:b/>
          <w:color w:val="0033CC"/>
        </w:rPr>
      </w:pPr>
      <w:r w:rsidRPr="003138F4">
        <w:rPr>
          <w:b/>
          <w:color w:val="0000FF"/>
        </w:rPr>
        <w:t xml:space="preserve">Câu 3. </w:t>
      </w:r>
      <w:r w:rsidRPr="003138F4">
        <w:t>Công thức tính vận tốc trung bình</w:t>
      </w:r>
      <w:r>
        <w:t xml:space="preserve"> </w:t>
      </w:r>
      <w:r w:rsidRPr="003138F4">
        <w:t>của một vật chuyển động là</w:t>
      </w:r>
    </w:p>
    <w:p w14:paraId="547138C9" w14:textId="77777777" w:rsidR="003138F4" w:rsidRDefault="00F26851" w:rsidP="003138F4">
      <w:pPr>
        <w:tabs>
          <w:tab w:val="left" w:pos="300"/>
          <w:tab w:val="left" w:pos="2800"/>
          <w:tab w:val="left" w:pos="5300"/>
          <w:tab w:val="left" w:pos="7800"/>
        </w:tabs>
        <w:spacing w:line="276" w:lineRule="auto"/>
        <w:jc w:val="both"/>
        <w:rPr>
          <w:b/>
          <w:color w:val="0033CC"/>
        </w:rPr>
      </w:pPr>
      <w:r>
        <w:rPr>
          <w:b/>
          <w:color w:val="0000FF"/>
        </w:rPr>
        <w:tab/>
        <w:t xml:space="preserve">A.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s</m:t>
                </m:r>
              </m:e>
            </m:acc>
          </m:num>
          <m:den>
            <m:r>
              <w:rPr>
                <w:rFonts w:ascii="Cambria Math" w:eastAsiaTheme="minorEastAsia" w:hAnsi="Cambria Math"/>
              </w:rPr>
              <m:t>t</m:t>
            </m:r>
          </m:den>
        </m:f>
      </m:oMath>
      <w:r>
        <w:rPr>
          <w:b/>
          <w:color w:val="0000FF"/>
        </w:rPr>
        <w:tab/>
        <w:t xml:space="preserve">B. </w:t>
      </w:r>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d</m:t>
                </m:r>
              </m:e>
            </m:acc>
          </m:num>
          <m:den>
            <m:r>
              <w:rPr>
                <w:rFonts w:ascii="Cambria Math" w:hAnsi="Cambria Math"/>
              </w:rPr>
              <m:t>t</m:t>
            </m:r>
          </m:den>
        </m:f>
      </m:oMath>
      <w:r>
        <w:rPr>
          <w:b/>
          <w:color w:val="0000FF"/>
        </w:rPr>
        <w:tab/>
        <w:t xml:space="preserve">C.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t</m:t>
            </m:r>
          </m:den>
        </m:f>
      </m:oMath>
      <w:r>
        <w:rPr>
          <w:b/>
          <w:color w:val="0000FF"/>
        </w:rPr>
        <w:tab/>
        <w:t xml:space="preserve">D.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t</m:t>
            </m:r>
          </m:den>
        </m:f>
      </m:oMath>
    </w:p>
    <w:p w14:paraId="169C4D1D" w14:textId="77777777" w:rsidR="003138F4" w:rsidRPr="00176BDB" w:rsidRDefault="00F26851" w:rsidP="003138F4">
      <w:pPr>
        <w:spacing w:line="276" w:lineRule="auto"/>
        <w:jc w:val="both"/>
        <w:rPr>
          <w:b/>
          <w:color w:val="0033CC"/>
          <w:lang w:val="vi-VN"/>
        </w:rPr>
      </w:pPr>
      <w:r w:rsidRPr="003138F4">
        <w:rPr>
          <w:b/>
          <w:color w:val="0000FF"/>
          <w:lang w:val="vi-VN" w:eastAsia="ja-JP"/>
        </w:rPr>
        <w:t xml:space="preserve">Câu 4. </w:t>
      </w:r>
      <w:r w:rsidRPr="003138F4">
        <w:rPr>
          <w:rFonts w:eastAsia="MS Mincho"/>
          <w:lang w:val="vi-VN" w:eastAsia="ja-JP"/>
        </w:rPr>
        <w:t>Một thuyền đi từ bến A đến bến B cách nhau 6 km</w:t>
      </w:r>
      <w:r w:rsidR="0008227A">
        <w:rPr>
          <w:rFonts w:eastAsia="MS Mincho"/>
          <w:lang w:eastAsia="ja-JP"/>
        </w:rPr>
        <w:t>.</w:t>
      </w:r>
      <w:r w:rsidRPr="003138F4">
        <w:rPr>
          <w:rFonts w:eastAsia="MS Mincho"/>
          <w:lang w:val="vi-VN" w:eastAsia="ja-JP"/>
        </w:rPr>
        <w:t xml:space="preserve"> Biết rằng vận tốc thuyền trong nước yên lặng là 5 km/</w:t>
      </w:r>
      <w:r w:rsidR="0008227A" w:rsidRPr="00176BDB">
        <w:rPr>
          <w:rFonts w:eastAsia="MS Mincho"/>
          <w:lang w:val="vi-VN" w:eastAsia="ja-JP"/>
        </w:rPr>
        <w:t>h</w:t>
      </w:r>
      <w:r w:rsidRPr="003138F4">
        <w:rPr>
          <w:rFonts w:eastAsia="MS Mincho"/>
          <w:lang w:val="vi-VN" w:eastAsia="ja-JP"/>
        </w:rPr>
        <w:t>,</w:t>
      </w:r>
      <w:r w:rsidR="00321206" w:rsidRPr="00176BDB">
        <w:rPr>
          <w:rFonts w:eastAsia="MS Mincho"/>
          <w:lang w:val="vi-VN" w:eastAsia="ja-JP"/>
        </w:rPr>
        <w:t xml:space="preserve"> </w:t>
      </w:r>
      <w:r w:rsidRPr="003138F4">
        <w:rPr>
          <w:rFonts w:eastAsia="MS Mincho"/>
          <w:lang w:val="vi-VN" w:eastAsia="ja-JP"/>
        </w:rPr>
        <w:t>vận tốc nước chảy là 1 km/</w:t>
      </w:r>
      <w:r w:rsidR="0008227A" w:rsidRPr="00176BDB">
        <w:rPr>
          <w:rFonts w:eastAsia="MS Mincho"/>
          <w:lang w:val="vi-VN" w:eastAsia="ja-JP"/>
        </w:rPr>
        <w:t>h</w:t>
      </w:r>
      <w:r>
        <w:rPr>
          <w:rFonts w:eastAsia="MS Mincho"/>
          <w:lang w:val="vi-VN" w:eastAsia="ja-JP"/>
        </w:rPr>
        <w:t xml:space="preserve">. </w:t>
      </w:r>
      <w:r w:rsidRPr="003138F4">
        <w:rPr>
          <w:rFonts w:eastAsia="MS Mincho"/>
          <w:lang w:val="vi-VN" w:eastAsia="ja-JP"/>
        </w:rPr>
        <w:t>Vận tốc của thuyền so với bờ khi thuyền đi xuôi dòng là</w:t>
      </w:r>
    </w:p>
    <w:p w14:paraId="05472010" w14:textId="77777777" w:rsidR="003138F4" w:rsidRDefault="00F26851" w:rsidP="003138F4">
      <w:pPr>
        <w:tabs>
          <w:tab w:val="left" w:pos="300"/>
          <w:tab w:val="left" w:pos="2800"/>
          <w:tab w:val="left" w:pos="5300"/>
          <w:tab w:val="left" w:pos="7800"/>
        </w:tabs>
        <w:spacing w:line="276" w:lineRule="auto"/>
        <w:jc w:val="both"/>
        <w:rPr>
          <w:b/>
          <w:color w:val="0033CC"/>
        </w:rPr>
      </w:pPr>
      <w:r w:rsidRPr="003138F4">
        <w:rPr>
          <w:b/>
          <w:color w:val="0000FF"/>
          <w:lang w:val="vi-VN" w:eastAsia="ja-JP"/>
        </w:rPr>
        <w:tab/>
        <w:t xml:space="preserve">A. </w:t>
      </w:r>
      <w:r w:rsidRPr="003138F4">
        <w:rPr>
          <w:rFonts w:eastAsia="MS Mincho"/>
          <w:lang w:val="vi-VN" w:eastAsia="ja-JP"/>
        </w:rPr>
        <w:t>6 km/</w:t>
      </w:r>
      <w:r w:rsidR="0008227A">
        <w:rPr>
          <w:rFonts w:eastAsia="MS Mincho"/>
          <w:lang w:eastAsia="ja-JP"/>
        </w:rPr>
        <w:t>h</w:t>
      </w:r>
      <w:r w:rsidRPr="003138F4">
        <w:rPr>
          <w:rFonts w:eastAsia="MS Mincho"/>
          <w:lang w:val="vi-VN" w:eastAsia="ja-JP"/>
        </w:rPr>
        <w:t>.</w:t>
      </w:r>
      <w:r w:rsidRPr="003138F4">
        <w:rPr>
          <w:b/>
          <w:color w:val="0000FF"/>
          <w:lang w:val="vi-VN" w:eastAsia="ja-JP"/>
        </w:rPr>
        <w:tab/>
        <w:t xml:space="preserve">B. </w:t>
      </w:r>
      <w:r w:rsidRPr="003138F4">
        <w:rPr>
          <w:rFonts w:eastAsia="MS Mincho"/>
          <w:lang w:val="vi-VN" w:eastAsia="ja-JP"/>
        </w:rPr>
        <w:t>4 km/</w:t>
      </w:r>
      <w:r w:rsidR="0008227A">
        <w:rPr>
          <w:rFonts w:eastAsia="MS Mincho"/>
          <w:lang w:eastAsia="ja-JP"/>
        </w:rPr>
        <w:t>h</w:t>
      </w:r>
      <w:r w:rsidRPr="003138F4">
        <w:rPr>
          <w:rFonts w:eastAsia="MS Mincho"/>
          <w:lang w:val="vi-VN" w:eastAsia="ja-JP"/>
        </w:rPr>
        <w:t>.</w:t>
      </w:r>
      <w:r w:rsidRPr="003138F4">
        <w:rPr>
          <w:b/>
          <w:color w:val="0000FF"/>
          <w:lang w:val="vi-VN" w:eastAsia="ja-JP"/>
        </w:rPr>
        <w:tab/>
        <w:t xml:space="preserve">C. </w:t>
      </w:r>
      <w:r w:rsidRPr="003138F4">
        <w:rPr>
          <w:rFonts w:eastAsia="MS Mincho"/>
          <w:lang w:val="vi-VN" w:eastAsia="ja-JP"/>
        </w:rPr>
        <w:t>6 m/s.</w:t>
      </w:r>
      <w:r w:rsidRPr="003138F4">
        <w:rPr>
          <w:b/>
          <w:color w:val="0000FF"/>
          <w:lang w:val="vi-VN" w:eastAsia="ja-JP"/>
        </w:rPr>
        <w:tab/>
        <w:t xml:space="preserve">D. </w:t>
      </w:r>
      <w:r w:rsidRPr="003138F4">
        <w:rPr>
          <w:rFonts w:eastAsia="MS Mincho"/>
          <w:lang w:val="vi-VN" w:eastAsia="ja-JP"/>
        </w:rPr>
        <w:t>4 m/s.</w:t>
      </w:r>
    </w:p>
    <w:p w14:paraId="14A5C714" w14:textId="77777777" w:rsidR="003138F4" w:rsidRDefault="00F26851" w:rsidP="003138F4">
      <w:pPr>
        <w:spacing w:line="276" w:lineRule="auto"/>
        <w:jc w:val="both"/>
        <w:rPr>
          <w:b/>
          <w:color w:val="0033CC"/>
        </w:rPr>
      </w:pPr>
      <w:r w:rsidRPr="003138F4">
        <w:rPr>
          <w:b/>
          <w:color w:val="0000FF"/>
        </w:rPr>
        <w:t xml:space="preserve">Câu 5. </w:t>
      </w:r>
      <w:r w:rsidRPr="003138F4">
        <w:t xml:space="preserve">Kí hiệu như trong hình </w:t>
      </w:r>
      <w:r w:rsidR="0008227A">
        <w:t>bên</w:t>
      </w:r>
      <w:r w:rsidRPr="003138F4">
        <w:t xml:space="preserve"> mang ý nghĩa gì?</w:t>
      </w:r>
      <w:r w:rsidRPr="003138F4">
        <w:rPr>
          <w:b/>
          <w:noProof/>
        </w:rPr>
        <w:t xml:space="preserve"> </w:t>
      </w:r>
      <w:r w:rsidRPr="003138F4">
        <w:rPr>
          <w:b/>
          <w:noProof/>
        </w:rPr>
        <w:drawing>
          <wp:inline distT="0" distB="0" distL="0" distR="0" wp14:anchorId="17757EF6" wp14:editId="119461A3">
            <wp:extent cx="346710" cy="323850"/>
            <wp:effectExtent l="0" t="0" r="0" b="0"/>
            <wp:docPr id="1" name="Picture 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95087" name="Picture 126" descr="Lifehack] Ý nghĩa những ký hiệu bí ẩn trên thiết bị điện tử nhà bạn"/>
                    <pic:cNvPicPr>
                      <a:picLocks noChangeAspect="1" noChangeArrowheads="1"/>
                    </pic:cNvPicPr>
                  </pic:nvPicPr>
                  <pic:blipFill>
                    <a:blip r:embed="rId6" cstate="print">
                      <a:extLst>
                        <a:ext uri="{28A0092B-C50C-407E-A947-70E740481C1C}">
                          <a14:useLocalDpi xmlns:a14="http://schemas.microsoft.com/office/drawing/2010/main" val="0"/>
                        </a:ext>
                      </a:extLst>
                    </a:blip>
                    <a:srcRect l="17034" r="17244"/>
                    <a:stretch>
                      <a:fillRect/>
                    </a:stretch>
                  </pic:blipFill>
                  <pic:spPr bwMode="auto">
                    <a:xfrm>
                      <a:off x="0" y="0"/>
                      <a:ext cx="346710" cy="323850"/>
                    </a:xfrm>
                    <a:prstGeom prst="rect">
                      <a:avLst/>
                    </a:prstGeom>
                    <a:noFill/>
                    <a:ln>
                      <a:noFill/>
                    </a:ln>
                    <a:extLst>
                      <a:ext uri="{53640926-AAD7-44D8-BBD7-CCE9431645EC}">
                        <a14:shadowObscured xmlns:a14="http://schemas.microsoft.com/office/drawing/2010/main"/>
                      </a:ext>
                    </a:extLst>
                  </pic:spPr>
                </pic:pic>
              </a:graphicData>
            </a:graphic>
          </wp:inline>
        </w:drawing>
      </w:r>
    </w:p>
    <w:p w14:paraId="36D305C2"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A. </w:t>
      </w:r>
      <w:r w:rsidRPr="003138F4">
        <w:t>Dụng cụ đặt đứng.</w:t>
      </w:r>
      <w:r w:rsidRPr="003138F4">
        <w:rPr>
          <w:b/>
          <w:color w:val="0000FF"/>
        </w:rPr>
        <w:tab/>
        <w:t xml:space="preserve">B. </w:t>
      </w:r>
      <w:r w:rsidRPr="003138F4">
        <w:t>Dụng cụ dễ vỡ.</w:t>
      </w:r>
    </w:p>
    <w:p w14:paraId="5890C5DB"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C. </w:t>
      </w:r>
      <w:r w:rsidRPr="003138F4">
        <w:t>Không được phép bỏ vào thùng rác.</w:t>
      </w:r>
      <w:r w:rsidRPr="003138F4">
        <w:rPr>
          <w:b/>
          <w:color w:val="0000FF"/>
        </w:rPr>
        <w:tab/>
        <w:t xml:space="preserve">D. </w:t>
      </w:r>
      <w:r w:rsidRPr="003138F4">
        <w:t>Tránh ánh nắng chiếu trực tiếp.</w:t>
      </w:r>
    </w:p>
    <w:p w14:paraId="45034F5B" w14:textId="77777777" w:rsidR="003138F4" w:rsidRDefault="00F26851" w:rsidP="003138F4">
      <w:pPr>
        <w:spacing w:line="276" w:lineRule="auto"/>
        <w:jc w:val="both"/>
        <w:rPr>
          <w:b/>
          <w:color w:val="0033CC"/>
        </w:rPr>
      </w:pPr>
      <w:r w:rsidRPr="003138F4">
        <w:rPr>
          <w:b/>
          <w:color w:val="0000FF"/>
        </w:rPr>
        <w:t xml:space="preserve">Câu 6. </w:t>
      </w:r>
      <w:r w:rsidRPr="003138F4">
        <w:t xml:space="preserve">Nhận xét nào sau đây là </w:t>
      </w:r>
      <w:r w:rsidRPr="003138F4">
        <w:rPr>
          <w:b/>
          <w:bCs/>
        </w:rPr>
        <w:t>sai</w:t>
      </w:r>
      <w:r w:rsidRPr="003138F4">
        <w:t>?</w:t>
      </w:r>
    </w:p>
    <w:p w14:paraId="2B082602" w14:textId="77777777" w:rsidR="003138F4" w:rsidRDefault="00F26851" w:rsidP="003138F4">
      <w:pPr>
        <w:tabs>
          <w:tab w:val="left" w:pos="300"/>
        </w:tabs>
        <w:spacing w:line="276" w:lineRule="auto"/>
        <w:jc w:val="both"/>
        <w:rPr>
          <w:b/>
          <w:color w:val="0033CC"/>
        </w:rPr>
      </w:pPr>
      <w:r w:rsidRPr="003138F4">
        <w:rPr>
          <w:b/>
          <w:color w:val="0000FF"/>
        </w:rPr>
        <w:tab/>
        <w:t xml:space="preserve">A. </w:t>
      </w:r>
      <w:r w:rsidRPr="003138F4">
        <w:t>Gia tốc rơi tự do là 9,8m/s</w:t>
      </w:r>
      <w:r w:rsidRPr="003138F4">
        <w:rPr>
          <w:vertAlign w:val="superscript"/>
        </w:rPr>
        <w:t>2</w:t>
      </w:r>
      <w:r w:rsidRPr="003138F4">
        <w:t xml:space="preserve"> tại mọi nơi.</w:t>
      </w:r>
    </w:p>
    <w:p w14:paraId="72A6ED4B" w14:textId="77777777" w:rsidR="003138F4" w:rsidRDefault="00F26851" w:rsidP="003138F4">
      <w:pPr>
        <w:tabs>
          <w:tab w:val="left" w:pos="300"/>
        </w:tabs>
        <w:spacing w:line="276" w:lineRule="auto"/>
        <w:jc w:val="both"/>
        <w:rPr>
          <w:b/>
          <w:color w:val="0033CC"/>
        </w:rPr>
      </w:pPr>
      <w:r w:rsidRPr="003138F4">
        <w:rPr>
          <w:b/>
          <w:color w:val="0000FF"/>
        </w:rPr>
        <w:tab/>
        <w:t xml:space="preserve">B. </w:t>
      </w:r>
      <w:r w:rsidRPr="003138F4">
        <w:t>Tại cùng một nơi trên Trái Đất gia tốc rơi tự do không đổi.</w:t>
      </w:r>
    </w:p>
    <w:p w14:paraId="08EA5CE5" w14:textId="77777777" w:rsidR="003138F4" w:rsidRDefault="00F26851" w:rsidP="003138F4">
      <w:pPr>
        <w:tabs>
          <w:tab w:val="left" w:pos="300"/>
        </w:tabs>
        <w:spacing w:line="276" w:lineRule="auto"/>
        <w:jc w:val="both"/>
        <w:rPr>
          <w:b/>
          <w:color w:val="0033CC"/>
        </w:rPr>
      </w:pPr>
      <w:r w:rsidRPr="003138F4">
        <w:rPr>
          <w:b/>
          <w:color w:val="0000FF"/>
        </w:rPr>
        <w:tab/>
        <w:t xml:space="preserve">C. </w:t>
      </w:r>
      <w:r w:rsidRPr="003138F4">
        <w:t>Gia tốc rơi tự do thay đổi theo vĩ độ.</w:t>
      </w:r>
    </w:p>
    <w:p w14:paraId="21FA8067" w14:textId="77777777" w:rsidR="003138F4" w:rsidRDefault="00F26851" w:rsidP="003138F4">
      <w:pPr>
        <w:tabs>
          <w:tab w:val="left" w:pos="300"/>
        </w:tabs>
        <w:spacing w:line="276" w:lineRule="auto"/>
        <w:jc w:val="both"/>
        <w:rPr>
          <w:b/>
          <w:color w:val="0033CC"/>
        </w:rPr>
      </w:pPr>
      <w:r w:rsidRPr="003138F4">
        <w:rPr>
          <w:b/>
          <w:color w:val="0000FF"/>
        </w:rPr>
        <w:tab/>
        <w:t xml:space="preserve">D. </w:t>
      </w:r>
      <w:r w:rsidRPr="003138F4">
        <w:t>Vectơ gia tốc rơi tự do có phương thẳng đứng, hướng xuống.</w:t>
      </w:r>
    </w:p>
    <w:p w14:paraId="221CC6A3" w14:textId="77777777" w:rsidR="003138F4" w:rsidRDefault="00F26851" w:rsidP="003138F4">
      <w:pPr>
        <w:spacing w:line="276" w:lineRule="auto"/>
        <w:jc w:val="both"/>
        <w:rPr>
          <w:b/>
          <w:color w:val="0033CC"/>
        </w:rPr>
      </w:pPr>
      <w:r w:rsidRPr="003138F4">
        <w:rPr>
          <w:b/>
          <w:color w:val="0000FF"/>
          <w:lang w:val="pt-BR"/>
        </w:rPr>
        <w:t xml:space="preserve">Câu 7. </w:t>
      </w:r>
      <w:r w:rsidRPr="003138F4">
        <w:rPr>
          <w:lang w:val="pt-BR"/>
        </w:rPr>
        <w:t xml:space="preserve">Tầm xa L của vật chuyển động ném ngang từ độ cao h và vận tốc ban đầu </w:t>
      </w:r>
      <w:r w:rsidRPr="003138F4">
        <w:rPr>
          <w:rFonts w:eastAsia="Calibri"/>
          <w:lang w:val="pt-BR"/>
        </w:rPr>
        <w:t>v</w:t>
      </w:r>
      <w:r w:rsidRPr="003138F4">
        <w:rPr>
          <w:rFonts w:eastAsia="Calibri"/>
          <w:vertAlign w:val="subscript"/>
          <w:lang w:val="pt-BR"/>
        </w:rPr>
        <w:t>0</w:t>
      </w:r>
      <w:r w:rsidRPr="003138F4">
        <w:rPr>
          <w:lang w:val="pt-BR"/>
        </w:rPr>
        <w:t xml:space="preserve"> được xác định bằng biểu thức</w:t>
      </w:r>
    </w:p>
    <w:p w14:paraId="44FD1F2D" w14:textId="77777777" w:rsidR="003138F4" w:rsidRPr="00176BDB" w:rsidRDefault="00F26851" w:rsidP="00BB70F6">
      <w:pPr>
        <w:tabs>
          <w:tab w:val="left" w:pos="300"/>
        </w:tabs>
        <w:spacing w:line="276" w:lineRule="auto"/>
        <w:jc w:val="both"/>
        <w:rPr>
          <w:b/>
          <w:color w:val="0033CC"/>
          <w:lang w:val="nl-NL"/>
        </w:rPr>
      </w:pPr>
      <w:r w:rsidRPr="003138F4">
        <w:rPr>
          <w:b/>
          <w:color w:val="0000FF"/>
          <w:lang w:val="nl-NL"/>
        </w:rPr>
        <w:tab/>
        <w:t xml:space="preserve">A.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lang w:val="nl-NL"/>
                  </w:rPr>
                  <m:t>h</m:t>
                </m:r>
              </m:num>
              <m:den>
                <m:r>
                  <w:rPr>
                    <w:rFonts w:ascii="Cambria Math" w:hAnsi="Cambria Math"/>
                    <w:vertAlign w:val="subscript"/>
                  </w:rPr>
                  <m:t>g</m:t>
                </m:r>
              </m:den>
            </m:f>
          </m:e>
        </m:rad>
      </m:oMath>
      <w:r w:rsidR="00BB70F6" w:rsidRPr="00176BDB">
        <w:rPr>
          <w:vertAlign w:val="subscript"/>
          <w:lang w:val="nl-NL"/>
        </w:rPr>
        <w:tab/>
      </w:r>
      <w:r w:rsidR="00BB70F6" w:rsidRPr="00176BDB">
        <w:rPr>
          <w:vertAlign w:val="subscript"/>
          <w:lang w:val="nl-NL"/>
        </w:rPr>
        <w:tab/>
      </w:r>
      <w:r w:rsidRPr="003138F4">
        <w:rPr>
          <w:b/>
          <w:color w:val="0000FF"/>
          <w:lang w:val="nl-NL"/>
        </w:rPr>
        <w:t xml:space="preserve">B.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rPr>
                  <m:t>g</m:t>
                </m:r>
              </m:den>
            </m:f>
          </m:e>
        </m:rad>
        <m:r>
          <w:rPr>
            <w:rFonts w:ascii="Cambria Math" w:hAnsi="Cambria Math"/>
            <w:vertAlign w:val="subscript"/>
            <w:lang w:val="pt-BR"/>
          </w:rPr>
          <m:t>.</m:t>
        </m:r>
      </m:oMath>
      <w:r w:rsidR="00BB70F6">
        <w:rPr>
          <w:vertAlign w:val="subscript"/>
          <w:lang w:val="pt-BR"/>
        </w:rPr>
        <w:tab/>
        <w:t xml:space="preserve">     </w:t>
      </w:r>
      <w:r w:rsidRPr="003138F4">
        <w:rPr>
          <w:b/>
          <w:color w:val="0000FF"/>
          <w:lang w:val="nl-NL"/>
        </w:rPr>
        <w:t xml:space="preserve">C.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f>
          <m:fPr>
            <m:ctrlPr>
              <w:rPr>
                <w:rFonts w:ascii="Cambria Math" w:hAnsi="Cambria Math"/>
                <w:i/>
                <w:vertAlign w:val="subscript"/>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rPr>
              <m:t>g</m:t>
            </m:r>
          </m:den>
        </m:f>
        <m:r>
          <w:rPr>
            <w:rFonts w:ascii="Cambria Math" w:hAnsi="Cambria Math"/>
            <w:vertAlign w:val="subscript"/>
            <w:lang w:val="pt-BR"/>
          </w:rPr>
          <m:t>.</m:t>
        </m:r>
      </m:oMath>
      <w:r w:rsidRPr="003138F4">
        <w:rPr>
          <w:b/>
          <w:color w:val="0000FF"/>
          <w:lang w:val="nl-NL"/>
        </w:rPr>
        <w:tab/>
      </w:r>
      <w:r w:rsidR="00BB70F6">
        <w:rPr>
          <w:b/>
          <w:color w:val="0000FF"/>
          <w:lang w:val="nl-NL"/>
        </w:rPr>
        <w:t xml:space="preserve">     </w:t>
      </w:r>
      <w:r w:rsidRPr="003138F4">
        <w:rPr>
          <w:b/>
          <w:color w:val="0000FF"/>
          <w:lang w:val="nl-NL"/>
        </w:rPr>
        <w:t xml:space="preserve">D.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r>
              <w:rPr>
                <w:rFonts w:ascii="Cambria Math" w:hAnsi="Cambria Math"/>
                <w:vertAlign w:val="subscript"/>
                <w:lang w:val="nl-NL"/>
              </w:rPr>
              <m:t>2</m:t>
            </m:r>
            <m:r>
              <w:rPr>
                <w:rFonts w:ascii="Cambria Math" w:hAnsi="Cambria Math"/>
                <w:vertAlign w:val="subscript"/>
              </w:rPr>
              <m:t>g</m:t>
            </m:r>
            <m:r>
              <w:rPr>
                <w:rFonts w:ascii="Cambria Math" w:hAnsi="Cambria Math"/>
                <w:vertAlign w:val="subscript"/>
                <w:lang w:val="nl-NL"/>
              </w:rPr>
              <m:t>h.</m:t>
            </m:r>
          </m:e>
        </m:rad>
      </m:oMath>
    </w:p>
    <w:p w14:paraId="3DA1D185" w14:textId="77777777" w:rsidR="003138F4" w:rsidRPr="00176BDB" w:rsidRDefault="00F26851" w:rsidP="003138F4">
      <w:pPr>
        <w:spacing w:line="276" w:lineRule="auto"/>
        <w:jc w:val="both"/>
        <w:rPr>
          <w:b/>
          <w:color w:val="0033CC"/>
          <w:lang w:val="nl-NL"/>
        </w:rPr>
      </w:pPr>
      <w:r w:rsidRPr="00176BDB">
        <w:rPr>
          <w:b/>
          <w:color w:val="0000FF"/>
          <w:lang w:val="nl-NL"/>
        </w:rPr>
        <w:t xml:space="preserve">Câu 8. </w:t>
      </w:r>
      <w:r w:rsidRPr="00176BDB">
        <w:rPr>
          <w:color w:val="000000" w:themeColor="text1"/>
          <w:lang w:val="nl-NL"/>
        </w:rPr>
        <w:t>Một xe máy đang đứng yên, sau đó khởi động và bắt đầu tăng tốc. Nếu chọn chiều dương là chiều chuyển động của xe, nhận xét nào sau đây là đúng?</w:t>
      </w:r>
    </w:p>
    <w:p w14:paraId="03EFC2CC" w14:textId="77777777" w:rsidR="003138F4" w:rsidRPr="00176BDB" w:rsidRDefault="00F26851" w:rsidP="003138F4">
      <w:pPr>
        <w:tabs>
          <w:tab w:val="left" w:pos="300"/>
          <w:tab w:val="left" w:pos="2800"/>
          <w:tab w:val="left" w:pos="5300"/>
          <w:tab w:val="left" w:pos="7800"/>
        </w:tabs>
        <w:spacing w:line="276" w:lineRule="auto"/>
        <w:jc w:val="both"/>
        <w:rPr>
          <w:b/>
          <w:color w:val="0033CC"/>
          <w:lang w:val="nl-NL"/>
        </w:rPr>
      </w:pPr>
      <w:r w:rsidRPr="00176BDB">
        <w:rPr>
          <w:b/>
          <w:bCs/>
          <w:color w:val="0000FF"/>
          <w:lang w:val="nl-NL"/>
        </w:rPr>
        <w:tab/>
        <w:t xml:space="preserve">A. </w:t>
      </w:r>
      <w:r w:rsidRPr="00176BDB">
        <w:rPr>
          <w:bCs/>
          <w:lang w:val="nl-NL"/>
        </w:rPr>
        <w:t>a &lt; 0; v &gt; 0</w:t>
      </w:r>
      <w:r w:rsidRPr="00176BDB">
        <w:rPr>
          <w:b/>
          <w:color w:val="0000FF"/>
          <w:lang w:val="nl-NL"/>
        </w:rPr>
        <w:tab/>
        <w:t xml:space="preserve">B. </w:t>
      </w:r>
      <w:r>
        <w:rPr>
          <w:position w:val="-10"/>
        </w:rPr>
        <w:object w:dxaOrig="1160" w:dyaOrig="310" w14:anchorId="0472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7" o:title=""/>
          </v:shape>
          <o:OLEObject Type="Embed" ProgID="Equation.DSMT4" ShapeID="_x0000_i1025" DrawAspect="Content" ObjectID="_1729171987" r:id="rId8"/>
        </w:object>
      </w:r>
      <w:r w:rsidRPr="00176BDB">
        <w:rPr>
          <w:b/>
          <w:color w:val="0000FF"/>
          <w:lang w:val="nl-NL"/>
        </w:rPr>
        <w:tab/>
        <w:t xml:space="preserve">C. </w:t>
      </w:r>
      <w:r>
        <w:rPr>
          <w:position w:val="-10"/>
        </w:rPr>
        <w:object w:dxaOrig="1160" w:dyaOrig="310" w14:anchorId="33E700DF">
          <v:shape id="_x0000_i1026" type="#_x0000_t75" style="width:57.75pt;height:15.75pt" o:ole="">
            <v:imagedata r:id="rId9" o:title=""/>
          </v:shape>
          <o:OLEObject Type="Embed" ProgID="Equation.DSMT4" ShapeID="_x0000_i1026" DrawAspect="Content" ObjectID="_1729171988" r:id="rId10"/>
        </w:object>
      </w:r>
      <w:r w:rsidRPr="00176BDB">
        <w:rPr>
          <w:b/>
          <w:color w:val="0000FF"/>
          <w:lang w:val="nl-NL"/>
        </w:rPr>
        <w:tab/>
        <w:t xml:space="preserve">D. </w:t>
      </w:r>
      <w:r>
        <w:rPr>
          <w:position w:val="-10"/>
        </w:rPr>
        <w:object w:dxaOrig="1160" w:dyaOrig="310" w14:anchorId="4019493C">
          <v:shape id="_x0000_i1027" type="#_x0000_t75" style="width:57.75pt;height:15.75pt" o:ole="">
            <v:imagedata r:id="rId11" o:title=""/>
          </v:shape>
          <o:OLEObject Type="Embed" ProgID="Equation.DSMT4" ShapeID="_x0000_i1027" DrawAspect="Content" ObjectID="_1729171989" r:id="rId12"/>
        </w:object>
      </w:r>
    </w:p>
    <w:p w14:paraId="2010B9AB" w14:textId="77777777" w:rsidR="003138F4" w:rsidRPr="00176BDB" w:rsidRDefault="00F26851" w:rsidP="003138F4">
      <w:pPr>
        <w:spacing w:line="276" w:lineRule="auto"/>
        <w:jc w:val="both"/>
        <w:rPr>
          <w:b/>
          <w:color w:val="0033CC"/>
          <w:lang w:val="nl-NL"/>
        </w:rPr>
      </w:pPr>
      <w:r w:rsidRPr="003138F4">
        <w:rPr>
          <w:b/>
          <w:color w:val="0000FF"/>
          <w:lang w:val="pt-BR"/>
        </w:rPr>
        <w:t xml:space="preserve">Câu 9. </w:t>
      </w:r>
      <w:r w:rsidRPr="003138F4">
        <w:rPr>
          <w:lang w:val="pt-BR"/>
        </w:rPr>
        <w:t>Trong một chuyển động quãng đường đi và độ dịch chuyển có độ lớn bằng nhau khi.</w:t>
      </w:r>
    </w:p>
    <w:p w14:paraId="3CAF996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A. </w:t>
      </w:r>
      <w:r w:rsidRPr="003138F4">
        <w:rPr>
          <w:lang w:val="pt-BR"/>
        </w:rPr>
        <w:t>Vật chuyển động theo quỹ đạo thẳng và đổi chiều.</w:t>
      </w:r>
    </w:p>
    <w:p w14:paraId="379C0A49"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B. </w:t>
      </w:r>
      <w:r w:rsidRPr="003138F4">
        <w:rPr>
          <w:lang w:val="pt-BR"/>
        </w:rPr>
        <w:t>Vật chuyển động thẳng đều.</w:t>
      </w:r>
    </w:p>
    <w:p w14:paraId="7843698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C. </w:t>
      </w:r>
      <w:r w:rsidRPr="003138F4">
        <w:rPr>
          <w:lang w:val="pt-BR"/>
        </w:rPr>
        <w:t>Vật chuyển động theo quỹ đạo thẳng và không đổi chiều.</w:t>
      </w:r>
    </w:p>
    <w:p w14:paraId="4D339C0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D. </w:t>
      </w:r>
      <w:r w:rsidRPr="003138F4">
        <w:rPr>
          <w:lang w:val="pt-BR"/>
        </w:rPr>
        <w:t>Vật chuyển động theo quỹ đạo bất kì.</w:t>
      </w:r>
    </w:p>
    <w:p w14:paraId="4FF4D543" w14:textId="77777777" w:rsidR="003138F4" w:rsidRPr="00176BDB" w:rsidRDefault="00F26851" w:rsidP="003138F4">
      <w:pPr>
        <w:spacing w:line="276" w:lineRule="auto"/>
        <w:jc w:val="both"/>
        <w:rPr>
          <w:b/>
          <w:color w:val="0033CC"/>
          <w:lang w:val="pt-BR"/>
        </w:rPr>
      </w:pPr>
      <w:r w:rsidRPr="00176BDB">
        <w:rPr>
          <w:b/>
          <w:color w:val="0000FF"/>
          <w:lang w:val="pt-BR"/>
        </w:rPr>
        <w:t xml:space="preserve">Câu 10. </w:t>
      </w:r>
      <w:r w:rsidRPr="00176BDB">
        <w:rPr>
          <w:lang w:val="pt-BR"/>
        </w:rPr>
        <w:t xml:space="preserve">Chọn câu </w:t>
      </w:r>
      <w:r w:rsidRPr="00176BDB">
        <w:rPr>
          <w:b/>
          <w:lang w:val="pt-BR"/>
        </w:rPr>
        <w:t>đúng</w:t>
      </w:r>
      <w:r w:rsidRPr="00176BDB">
        <w:rPr>
          <w:lang w:val="pt-BR"/>
        </w:rPr>
        <w:t xml:space="preserve"> về chức năng của động hồ đo thời gian hiện số:</w:t>
      </w:r>
    </w:p>
    <w:p w14:paraId="7EA651B0" w14:textId="77777777" w:rsidR="003138F4" w:rsidRPr="00176BDB" w:rsidRDefault="00F26851" w:rsidP="003138F4">
      <w:pPr>
        <w:tabs>
          <w:tab w:val="left" w:pos="300"/>
        </w:tabs>
        <w:spacing w:line="276" w:lineRule="auto"/>
        <w:jc w:val="both"/>
        <w:rPr>
          <w:b/>
          <w:color w:val="0033CC"/>
          <w:lang w:val="pt-BR"/>
        </w:rPr>
      </w:pPr>
      <w:r w:rsidRPr="00176BDB">
        <w:rPr>
          <w:b/>
          <w:bCs/>
          <w:color w:val="0000FF"/>
          <w:lang w:val="pt-BR"/>
        </w:rPr>
        <w:tab/>
        <w:t xml:space="preserve">A. </w:t>
      </w:r>
      <w:r w:rsidRPr="00176BDB">
        <w:rPr>
          <w:b/>
          <w:bCs/>
          <w:lang w:val="pt-BR"/>
        </w:rPr>
        <w:t>MODE B:</w:t>
      </w:r>
      <w:r w:rsidRPr="00176BDB">
        <w:rPr>
          <w:lang w:val="pt-BR"/>
        </w:rPr>
        <w:t xml:space="preserve"> Đo thời gian vật chắn cổng quang điện nối với ổ</w:t>
      </w:r>
      <w:r w:rsidR="0008227A" w:rsidRPr="00176BDB">
        <w:rPr>
          <w:lang w:val="pt-BR"/>
        </w:rPr>
        <w:t xml:space="preserve"> B.</w:t>
      </w:r>
    </w:p>
    <w:p w14:paraId="4D98D1C9" w14:textId="77777777" w:rsidR="0008227A" w:rsidRPr="00176BDB" w:rsidRDefault="00F26851" w:rsidP="003138F4">
      <w:pPr>
        <w:tabs>
          <w:tab w:val="left" w:pos="300"/>
        </w:tabs>
        <w:spacing w:line="276" w:lineRule="auto"/>
        <w:jc w:val="both"/>
        <w:rPr>
          <w:b/>
          <w:bCs/>
          <w:color w:val="0000FF"/>
          <w:lang w:val="pt-BR"/>
        </w:rPr>
      </w:pPr>
      <w:r w:rsidRPr="00176BDB">
        <w:rPr>
          <w:b/>
          <w:bCs/>
          <w:color w:val="0000FF"/>
          <w:lang w:val="pt-BR"/>
        </w:rPr>
        <w:tab/>
        <w:t xml:space="preserve">B. </w:t>
      </w:r>
      <w:r w:rsidRPr="00176BDB">
        <w:rPr>
          <w:b/>
          <w:bCs/>
          <w:lang w:val="pt-BR"/>
        </w:rPr>
        <w:t>MODE </w:t>
      </w:r>
      <w:r w:rsidRPr="00176BDB">
        <w:rPr>
          <w:b/>
          <w:bCs/>
          <w:bdr w:val="none" w:sz="0" w:space="0" w:color="auto" w:frame="1"/>
          <w:lang w:val="pt-BR"/>
        </w:rPr>
        <w:t xml:space="preserve">A </w:t>
      </w:r>
      <w:r w:rsidRPr="003138F4">
        <w:rPr>
          <w:rFonts w:ascii="Symbol" w:hAnsi="Symbol"/>
          <w:b/>
          <w:bCs/>
          <w:bdr w:val="none" w:sz="0" w:space="0" w:color="auto" w:frame="1"/>
        </w:rPr>
        <w:sym w:font="Symbol" w:char="F0AB"/>
      </w:r>
      <w:r w:rsidRPr="00176BDB">
        <w:rPr>
          <w:b/>
          <w:bCs/>
          <w:bdr w:val="none" w:sz="0" w:space="0" w:color="auto" w:frame="1"/>
          <w:lang w:val="pt-BR"/>
        </w:rPr>
        <w:t xml:space="preserve"> B</w:t>
      </w:r>
      <w:r w:rsidRPr="00176BDB">
        <w:rPr>
          <w:b/>
          <w:bCs/>
          <w:lang w:val="pt-BR"/>
        </w:rPr>
        <w:t>:</w:t>
      </w:r>
      <w:r w:rsidRPr="00176BDB">
        <w:rPr>
          <w:lang w:val="pt-BR"/>
        </w:rPr>
        <w:t xml:space="preserve"> Đo tổng của hai khoảng thời gian vật chắn cổng quang điện nối với ổ A và vật</w:t>
      </w:r>
      <w:r w:rsidR="0008227A" w:rsidRPr="00176BDB">
        <w:rPr>
          <w:lang w:val="pt-BR"/>
        </w:rPr>
        <w:t xml:space="preserve"> chắn cổng quang điện nối với ổ B.</w:t>
      </w:r>
      <w:r w:rsidRPr="00176BDB">
        <w:rPr>
          <w:b/>
          <w:bCs/>
          <w:color w:val="0000FF"/>
          <w:lang w:val="pt-BR"/>
        </w:rPr>
        <w:tab/>
      </w:r>
    </w:p>
    <w:p w14:paraId="7AB4E7CE" w14:textId="77777777" w:rsidR="003138F4" w:rsidRPr="00176BDB" w:rsidRDefault="0008227A" w:rsidP="003138F4">
      <w:pPr>
        <w:tabs>
          <w:tab w:val="left" w:pos="300"/>
        </w:tabs>
        <w:spacing w:line="276" w:lineRule="auto"/>
        <w:jc w:val="both"/>
        <w:rPr>
          <w:b/>
          <w:color w:val="0033CC"/>
          <w:lang w:val="pt-BR"/>
        </w:rPr>
      </w:pPr>
      <w:r w:rsidRPr="00176BDB">
        <w:rPr>
          <w:b/>
          <w:bCs/>
          <w:color w:val="0000FF"/>
          <w:lang w:val="pt-BR"/>
        </w:rPr>
        <w:tab/>
      </w:r>
      <w:r w:rsidR="00F26851" w:rsidRPr="00176BDB">
        <w:rPr>
          <w:b/>
          <w:bCs/>
          <w:color w:val="0000FF"/>
          <w:lang w:val="pt-BR"/>
        </w:rPr>
        <w:t xml:space="preserve">C. </w:t>
      </w:r>
      <w:r w:rsidR="00F26851" w:rsidRPr="00176BDB">
        <w:rPr>
          <w:b/>
          <w:bCs/>
          <w:lang w:val="pt-BR"/>
        </w:rPr>
        <w:t>MODE A:</w:t>
      </w:r>
      <w:r w:rsidR="00F26851" w:rsidRPr="00176BDB">
        <w:rPr>
          <w:lang w:val="pt-BR"/>
        </w:rPr>
        <w:t xml:space="preserve"> Đo thời gian từ lúc vật chuyển động đến khi vật chắn cổng quang điện nối với ổ A.</w:t>
      </w:r>
    </w:p>
    <w:p w14:paraId="092DB73C" w14:textId="77777777" w:rsidR="003138F4" w:rsidRPr="00176BDB" w:rsidRDefault="00F26851" w:rsidP="003138F4">
      <w:pPr>
        <w:tabs>
          <w:tab w:val="left" w:pos="300"/>
        </w:tabs>
        <w:spacing w:line="276" w:lineRule="auto"/>
        <w:jc w:val="both"/>
        <w:rPr>
          <w:b/>
          <w:color w:val="0033CC"/>
          <w:lang w:val="pt-BR"/>
        </w:rPr>
      </w:pPr>
      <w:r w:rsidRPr="00176BDB">
        <w:rPr>
          <w:b/>
          <w:bCs/>
          <w:color w:val="0000FF"/>
          <w:lang w:val="pt-BR"/>
        </w:rPr>
        <w:tab/>
        <w:t xml:space="preserve">D. </w:t>
      </w:r>
      <w:r w:rsidRPr="00176BDB">
        <w:rPr>
          <w:b/>
          <w:bCs/>
          <w:lang w:val="pt-BR"/>
        </w:rPr>
        <w:t>MODE </w:t>
      </w:r>
      <w:r w:rsidRPr="00176BDB">
        <w:rPr>
          <w:b/>
          <w:bCs/>
          <w:bdr w:val="none" w:sz="0" w:space="0" w:color="auto" w:frame="1"/>
          <w:lang w:val="pt-BR"/>
        </w:rPr>
        <w:t>A + B</w:t>
      </w:r>
      <w:r w:rsidRPr="00176BDB">
        <w:rPr>
          <w:b/>
          <w:bCs/>
          <w:lang w:val="pt-BR"/>
        </w:rPr>
        <w:t>:</w:t>
      </w:r>
      <w:r w:rsidRPr="00176BDB">
        <w:rPr>
          <w:lang w:val="pt-BR"/>
        </w:rPr>
        <w:t xml:space="preserve"> Đo thời gian vật chuyển động từ cổng quang điện nối với ổ A tới cổng quang điện nối với ổ</w:t>
      </w:r>
      <w:r w:rsidR="0008227A" w:rsidRPr="00176BDB">
        <w:rPr>
          <w:lang w:val="pt-BR"/>
        </w:rPr>
        <w:t xml:space="preserve"> B.</w:t>
      </w:r>
    </w:p>
    <w:p w14:paraId="39DB33C4" w14:textId="77777777" w:rsidR="003138F4" w:rsidRPr="00176BDB" w:rsidRDefault="00F26851" w:rsidP="003138F4">
      <w:pPr>
        <w:spacing w:line="276" w:lineRule="auto"/>
        <w:jc w:val="both"/>
        <w:rPr>
          <w:b/>
          <w:color w:val="0033CC"/>
          <w:lang w:val="pt-BR"/>
        </w:rPr>
      </w:pPr>
      <w:r w:rsidRPr="003138F4">
        <w:rPr>
          <w:b/>
          <w:color w:val="0000FF"/>
          <w:kern w:val="2"/>
          <w:lang w:val="nl-NL"/>
        </w:rPr>
        <w:t xml:space="preserve">Câu 11. </w:t>
      </w:r>
      <w:r w:rsidRPr="003138F4">
        <w:rPr>
          <w:rFonts w:eastAsia="Batang"/>
          <w:kern w:val="2"/>
          <w:lang w:val="nl-NL"/>
        </w:rPr>
        <w:t>Dụng cụ nào sau đây dùng để đo vận tốc tức thời?</w:t>
      </w:r>
    </w:p>
    <w:p w14:paraId="295DBE2C" w14:textId="77777777" w:rsidR="003138F4" w:rsidRPr="00176BDB" w:rsidRDefault="00F26851" w:rsidP="003138F4">
      <w:pPr>
        <w:tabs>
          <w:tab w:val="left" w:pos="300"/>
          <w:tab w:val="left" w:pos="2800"/>
          <w:tab w:val="left" w:pos="5300"/>
          <w:tab w:val="left" w:pos="7800"/>
        </w:tabs>
        <w:spacing w:line="276" w:lineRule="auto"/>
        <w:jc w:val="both"/>
        <w:rPr>
          <w:b/>
          <w:color w:val="0033CC"/>
          <w:lang w:val="nl-NL"/>
        </w:rPr>
      </w:pPr>
      <w:r w:rsidRPr="003138F4">
        <w:rPr>
          <w:b/>
          <w:color w:val="0000FF"/>
          <w:lang w:val="nl-NL"/>
        </w:rPr>
        <w:lastRenderedPageBreak/>
        <w:tab/>
        <w:t xml:space="preserve">A. </w:t>
      </w:r>
      <w:r w:rsidRPr="003138F4">
        <w:rPr>
          <w:rFonts w:eastAsia="Batang"/>
          <w:lang w:val="nl-NL"/>
        </w:rPr>
        <w:t>Tần số kế.</w:t>
      </w:r>
      <w:r w:rsidRPr="003138F4">
        <w:rPr>
          <w:b/>
          <w:color w:val="0000FF"/>
          <w:lang w:val="nl-NL"/>
        </w:rPr>
        <w:tab/>
        <w:t xml:space="preserve">B. </w:t>
      </w:r>
      <w:r w:rsidRPr="003138F4">
        <w:rPr>
          <w:rFonts w:eastAsia="Batang"/>
          <w:lang w:val="nl-NL"/>
        </w:rPr>
        <w:t>Nhiệt kế.</w:t>
      </w:r>
      <w:r w:rsidRPr="003138F4">
        <w:rPr>
          <w:b/>
          <w:color w:val="0000FF"/>
          <w:lang w:val="nl-NL"/>
        </w:rPr>
        <w:tab/>
        <w:t xml:space="preserve">C. </w:t>
      </w:r>
      <w:r w:rsidRPr="003138F4">
        <w:rPr>
          <w:rFonts w:eastAsia="Batang"/>
          <w:lang w:val="nl-NL"/>
        </w:rPr>
        <w:t>Ôm kế.</w:t>
      </w:r>
      <w:r w:rsidRPr="003138F4">
        <w:rPr>
          <w:b/>
          <w:color w:val="0000FF"/>
          <w:lang w:val="nl-NL"/>
        </w:rPr>
        <w:tab/>
        <w:t xml:space="preserve">D. </w:t>
      </w:r>
      <w:r w:rsidRPr="003138F4">
        <w:rPr>
          <w:rFonts w:eastAsia="Batang"/>
          <w:lang w:val="nl-NL"/>
        </w:rPr>
        <w:t>Tốc kế.</w:t>
      </w:r>
    </w:p>
    <w:p w14:paraId="0C555AE8" w14:textId="77777777" w:rsidR="003138F4" w:rsidRDefault="00F26851" w:rsidP="003138F4">
      <w:pPr>
        <w:spacing w:line="276" w:lineRule="auto"/>
        <w:jc w:val="both"/>
        <w:rPr>
          <w:b/>
          <w:color w:val="0033CC"/>
        </w:rPr>
      </w:pPr>
      <w:r w:rsidRPr="003138F4">
        <w:rPr>
          <w:b/>
          <w:color w:val="0000FF"/>
          <w:lang w:val="pt-BR"/>
        </w:rPr>
        <w:t xml:space="preserve">Câu 12. </w:t>
      </w:r>
      <w:r w:rsidRPr="003138F4">
        <w:rPr>
          <w:lang w:val="pt-BR"/>
        </w:rPr>
        <w:t>Một vật được ném xiên từ mặt đất với vận tốc ban đầu</w:t>
      </w:r>
      <w:r>
        <w:rPr>
          <w:lang w:val="pt-BR"/>
        </w:rPr>
        <w:t xml:space="preserve"> </w:t>
      </w:r>
      <w:r w:rsidRPr="003138F4">
        <w:rPr>
          <w:lang w:val="pt-BR"/>
        </w:rPr>
        <w:t xml:space="preserve">hợp với phương ngang một góc </w:t>
      </w:r>
      <m:oMath>
        <m:r>
          <w:rPr>
            <w:rFonts w:ascii="Cambria Math" w:hAnsi="Cambria Math"/>
          </w:rPr>
          <m:t>α</m:t>
        </m:r>
      </m:oMath>
      <w:r>
        <w:rPr>
          <w:lang w:val="pt-BR"/>
        </w:rPr>
        <w:t xml:space="preserve">. </w:t>
      </w:r>
      <w:r w:rsidRPr="003138F4">
        <w:rPr>
          <w:lang w:val="pt-BR"/>
        </w:rPr>
        <w:t>Tầm bay cao của vật là</w:t>
      </w:r>
    </w:p>
    <w:p w14:paraId="418D1D3F" w14:textId="77777777" w:rsidR="003138F4" w:rsidRDefault="00F26851" w:rsidP="00BB70F6">
      <w:pPr>
        <w:tabs>
          <w:tab w:val="left" w:pos="300"/>
        </w:tabs>
        <w:spacing w:line="276" w:lineRule="auto"/>
        <w:jc w:val="both"/>
        <w:rPr>
          <w:lang w:val="pt-BR"/>
        </w:rPr>
      </w:pPr>
      <w:r w:rsidRPr="003138F4">
        <w:rPr>
          <w:b/>
          <w:color w:val="0000FF"/>
          <w:lang w:val="pt-BR"/>
        </w:rPr>
        <w:tab/>
        <w:t xml:space="preserve">A. </w:t>
      </w:r>
      <m:oMath>
        <m:r>
          <w:rPr>
            <w:rFonts w:ascii="Cambria Math" w:hAnsi="Cambria Math"/>
            <w:lang w:val="pt-BR"/>
          </w:rPr>
          <m:t>H=</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BR"/>
                  </w:rPr>
                  <m:t>0</m:t>
                </m:r>
              </m:sub>
            </m:sSub>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rPr>
                  <m:t>α</m:t>
                </m:r>
              </m:e>
            </m:func>
          </m:num>
          <m:den>
            <m:r>
              <w:rPr>
                <w:rFonts w:ascii="Cambria Math" w:hAnsi="Cambria Math"/>
              </w:rPr>
              <m:t>g</m:t>
            </m:r>
          </m:den>
        </m:f>
      </m:oMath>
      <w:r w:rsidRPr="003138F4">
        <w:rPr>
          <w:rFonts w:eastAsiaTheme="minorEastAsia"/>
          <w:lang w:val="pt-BR"/>
        </w:rPr>
        <w:t>.</w:t>
      </w:r>
      <w:r w:rsidR="00BB70F6">
        <w:rPr>
          <w:rFonts w:eastAsiaTheme="minorEastAsia"/>
          <w:lang w:val="pt-BR"/>
        </w:rPr>
        <w:tab/>
      </w:r>
      <w:r w:rsidR="00BB70F6">
        <w:rPr>
          <w:rFonts w:eastAsiaTheme="minorEastAsia"/>
          <w:lang w:val="pt-BR"/>
        </w:rPr>
        <w:tab/>
      </w:r>
      <w:r>
        <w:rPr>
          <w:b/>
          <w:color w:val="0000FF"/>
        </w:rPr>
        <w:t xml:space="preserve">B. </w:t>
      </w:r>
      <m:oMath>
        <m:r>
          <w:rPr>
            <w:rFonts w:ascii="Cambria Math" w:hAnsi="Cambria Math"/>
          </w:rPr>
          <m:t>H=</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BR"/>
                  </w:rPr>
                  <m:t>0</m:t>
                </m:r>
              </m:sub>
            </m:sSub>
            <m:func>
              <m:funcPr>
                <m:ctrlPr>
                  <w:rPr>
                    <w:rFonts w:ascii="Cambria Math" w:hAnsi="Cambria Math"/>
                    <w:i/>
                  </w:rPr>
                </m:ctrlPr>
              </m:funcPr>
              <m:fName>
                <m:r>
                  <w:rPr>
                    <w:rFonts w:ascii="Cambria Math" w:hAnsi="Cambria Math"/>
                  </w:rPr>
                  <m:t>sin</m:t>
                </m:r>
              </m:fName>
              <m:e>
                <m:r>
                  <w:rPr>
                    <w:rFonts w:ascii="Cambria Math" w:hAnsi="Cambria Math"/>
                    <w:lang w:val="pt-BR"/>
                  </w:rPr>
                  <m:t>2</m:t>
                </m:r>
              </m:e>
            </m:func>
            <m:r>
              <w:rPr>
                <w:rFonts w:ascii="Cambria Math" w:hAnsi="Cambria Math"/>
              </w:rPr>
              <m:t>α</m:t>
            </m:r>
          </m:num>
          <m:den>
            <m:r>
              <w:rPr>
                <w:rFonts w:ascii="Cambria Math" w:hAnsi="Cambria Math"/>
                <w:lang w:val="pt-BR"/>
              </w:rPr>
              <m:t>2</m:t>
            </m:r>
            <m:r>
              <w:rPr>
                <w:rFonts w:ascii="Cambria Math" w:hAnsi="Cambria Math"/>
              </w:rPr>
              <m:t>g</m:t>
            </m:r>
          </m:den>
        </m:f>
        <m:r>
          <w:rPr>
            <w:rFonts w:ascii="Cambria Math" w:hAnsi="Cambria Math"/>
            <w:lang w:val="pt-BR"/>
          </w:rPr>
          <m:t>.</m:t>
        </m:r>
      </m:oMath>
      <w:r>
        <w:rPr>
          <w:b/>
          <w:color w:val="0000FF"/>
        </w:rPr>
        <w:tab/>
        <w:t xml:space="preserve">C. </w:t>
      </w:r>
      <m:oMath>
        <m:r>
          <w:rPr>
            <w:rFonts w:ascii="Cambria Math" w:hAnsi="Cambria Math"/>
          </w:rPr>
          <m:t>H=</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lang w:val="pt-BR"/>
                  </w:rPr>
                  <m:t>0</m:t>
                </m:r>
              </m:sub>
              <m:sup>
                <m:r>
                  <w:rPr>
                    <w:rFonts w:ascii="Cambria Math" w:hAnsi="Cambria Math"/>
                    <w:lang w:val="pt-BR"/>
                  </w:rPr>
                  <m:t>2</m:t>
                </m:r>
              </m:sup>
            </m:sSubSup>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lang w:val="pt-BR"/>
                  </w:rPr>
                  <m:t>2</m:t>
                </m:r>
              </m:e>
            </m:func>
            <m:r>
              <w:rPr>
                <w:rFonts w:ascii="Cambria Math" w:hAnsi="Cambria Math"/>
              </w:rPr>
              <m:t>α</m:t>
            </m:r>
          </m:num>
          <m:den>
            <m:r>
              <w:rPr>
                <w:rFonts w:ascii="Cambria Math" w:hAnsi="Cambria Math"/>
              </w:rPr>
              <m:t>g</m:t>
            </m:r>
          </m:den>
        </m:f>
        <m:r>
          <w:rPr>
            <w:rFonts w:ascii="Cambria Math" w:hAnsi="Cambria Math"/>
            <w:lang w:val="pt-BR"/>
          </w:rPr>
          <m:t>.</m:t>
        </m:r>
      </m:oMath>
      <w:r>
        <w:rPr>
          <w:b/>
          <w:color w:val="0000FF"/>
        </w:rPr>
        <w:tab/>
        <w:t xml:space="preserve">D. </w:t>
      </w:r>
      <m:oMath>
        <m:r>
          <w:rPr>
            <w:rFonts w:ascii="Cambria Math" w:hAnsi="Cambria Math"/>
          </w:rPr>
          <m:t>H=</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lang w:val="pt-BR"/>
                  </w:rPr>
                  <m:t>0</m:t>
                </m:r>
              </m:sub>
              <m:sup>
                <m:r>
                  <w:rPr>
                    <w:rFonts w:ascii="Cambria Math" w:hAnsi="Cambria Math"/>
                    <w:lang w:val="pt-BR"/>
                  </w:rPr>
                  <m:t>2</m:t>
                </m:r>
              </m:sup>
            </m:sSubSup>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rPr>
                  <m:t>α</m:t>
                </m:r>
              </m:e>
            </m:func>
          </m:num>
          <m:den>
            <m:r>
              <w:rPr>
                <w:rFonts w:ascii="Cambria Math" w:hAnsi="Cambria Math"/>
                <w:lang w:val="pt-BR"/>
              </w:rPr>
              <m:t>2</m:t>
            </m:r>
            <m:r>
              <w:rPr>
                <w:rFonts w:ascii="Cambria Math" w:hAnsi="Cambria Math"/>
              </w:rPr>
              <m:t>g</m:t>
            </m:r>
          </m:den>
        </m:f>
        <m:r>
          <w:rPr>
            <w:rFonts w:ascii="Cambria Math" w:hAnsi="Cambria Math"/>
            <w:lang w:val="pt-BR"/>
          </w:rPr>
          <m:t>.</m:t>
        </m:r>
      </m:oMath>
    </w:p>
    <w:p w14:paraId="5DA7BEBF" w14:textId="77777777" w:rsidR="00182EF4" w:rsidRDefault="00182EF4" w:rsidP="00182EF4">
      <w:pPr>
        <w:spacing w:line="276" w:lineRule="auto"/>
        <w:jc w:val="both"/>
        <w:rPr>
          <w:b/>
          <w:color w:val="0000FF"/>
          <w:lang w:eastAsia="vi-VN"/>
        </w:rPr>
      </w:pPr>
      <w:r>
        <w:rPr>
          <w:b/>
          <w:color w:val="0000FF"/>
          <w:lang w:eastAsia="vi-VN"/>
        </w:rPr>
        <w:t>II. Tự luận</w:t>
      </w:r>
      <w:r w:rsidR="00EE2CFD">
        <w:rPr>
          <w:b/>
          <w:color w:val="0000FF"/>
          <w:lang w:eastAsia="vi-VN"/>
        </w:rPr>
        <w:t xml:space="preserve"> (6 điểm)</w:t>
      </w:r>
    </w:p>
    <w:p w14:paraId="074D7C75" w14:textId="77777777" w:rsidR="00BB70F6" w:rsidRDefault="00BB70F6" w:rsidP="00BB70F6">
      <w:pPr>
        <w:widowControl w:val="0"/>
        <w:spacing w:line="312" w:lineRule="auto"/>
        <w:jc w:val="both"/>
        <w:rPr>
          <w:rFonts w:eastAsiaTheme="majorEastAsia"/>
          <w:bCs/>
        </w:rPr>
      </w:pPr>
      <w:r>
        <w:rPr>
          <w:noProof/>
          <w:sz w:val="22"/>
          <w:szCs w:val="22"/>
        </w:rPr>
        <w:drawing>
          <wp:anchor distT="0" distB="0" distL="114300" distR="114300" simplePos="0" relativeHeight="251658240" behindDoc="0" locked="0" layoutInCell="1" allowOverlap="1" wp14:anchorId="251B594E" wp14:editId="5A5F4686">
            <wp:simplePos x="0" y="0"/>
            <wp:positionH relativeFrom="margin">
              <wp:posOffset>2878455</wp:posOffset>
            </wp:positionH>
            <wp:positionV relativeFrom="paragraph">
              <wp:posOffset>357505</wp:posOffset>
            </wp:positionV>
            <wp:extent cx="3371850" cy="2085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20859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ajorEastAsia"/>
          <w:b/>
          <w:bCs/>
        </w:rPr>
        <w:t>Bài 1 (2,0 điểm):</w:t>
      </w:r>
      <w:r>
        <w:rPr>
          <w:rFonts w:eastAsiaTheme="majorEastAsia"/>
          <w:bCs/>
        </w:rPr>
        <w:t xml:space="preserve"> Nhà bạn Đức ở số nhà 99 đường Đặng Xuân Bảng, thành phố Nam Định. Bạn Đức đi đến trường theo đường Đặng Xuân Bảng, hướng về phía cầu Đò Quan. Qua cầu Đò Quan thì rẽ trái vào đường Hàng Thao, đi thẳng thêm 900m nữa thì tới trường. </w:t>
      </w:r>
    </w:p>
    <w:p w14:paraId="42AC4A87" w14:textId="77777777" w:rsidR="00BB70F6" w:rsidRDefault="00BB70F6" w:rsidP="00DB5525">
      <w:pPr>
        <w:widowControl w:val="0"/>
        <w:spacing w:line="312" w:lineRule="auto"/>
        <w:ind w:firstLine="720"/>
        <w:jc w:val="both"/>
        <w:rPr>
          <w:rFonts w:eastAsiaTheme="majorEastAsia"/>
          <w:bCs/>
        </w:rPr>
      </w:pPr>
      <w:r>
        <w:rPr>
          <w:rFonts w:eastAsiaTheme="majorEastAsia"/>
          <w:bCs/>
        </w:rPr>
        <w:t>a. Tính quãng đường và độ dịch chuyển của bạn Đức khi đi từ nhà tới trường? Biết khoảng cách từ nhà bạn Đức tới chân cầu Đò Quan</w:t>
      </w:r>
      <w:r w:rsidR="00DB5525">
        <w:rPr>
          <w:rFonts w:eastAsiaTheme="majorEastAsia"/>
          <w:bCs/>
        </w:rPr>
        <w:t xml:space="preserve"> (vị trí rẽ trái)</w:t>
      </w:r>
      <w:r>
        <w:rPr>
          <w:rFonts w:eastAsiaTheme="majorEastAsia"/>
          <w:bCs/>
        </w:rPr>
        <w:t xml:space="preserve"> là 900m. Coi rằng hai tuyến đường trên vuông góc với nhau.</w:t>
      </w:r>
    </w:p>
    <w:p w14:paraId="66B3F575" w14:textId="77777777" w:rsidR="00BB70F6" w:rsidRDefault="00BB70F6" w:rsidP="00DB5525">
      <w:pPr>
        <w:widowControl w:val="0"/>
        <w:spacing w:line="312" w:lineRule="auto"/>
        <w:ind w:firstLine="720"/>
        <w:jc w:val="both"/>
        <w:rPr>
          <w:rFonts w:eastAsiaTheme="majorEastAsia"/>
          <w:bCs/>
        </w:rPr>
      </w:pPr>
      <w:r>
        <w:rPr>
          <w:rFonts w:eastAsiaTheme="majorEastAsia"/>
          <w:bCs/>
        </w:rPr>
        <w:t>b. Giả sử thời gian bạn Đức đi từ nhà đến trường hết 5 phút. Tính tốc độ trung bình và vận tốc trung bình của bạn Đức</w:t>
      </w:r>
      <w:r w:rsidR="006F5AB6">
        <w:rPr>
          <w:rFonts w:eastAsiaTheme="majorEastAsia"/>
          <w:bCs/>
        </w:rPr>
        <w:t xml:space="preserve"> trong chuyển động trên</w:t>
      </w:r>
      <w:r>
        <w:rPr>
          <w:rFonts w:eastAsiaTheme="majorEastAsia"/>
          <w:bCs/>
        </w:rPr>
        <w:t>?</w:t>
      </w:r>
    </w:p>
    <w:p w14:paraId="20DC703C" w14:textId="77777777" w:rsidR="00BB70F6" w:rsidRDefault="00BB70F6" w:rsidP="00BB70F6">
      <w:pPr>
        <w:widowControl w:val="0"/>
        <w:spacing w:line="312" w:lineRule="auto"/>
        <w:jc w:val="both"/>
        <w:rPr>
          <w:rFonts w:eastAsiaTheme="majorEastAsia"/>
          <w:bCs/>
        </w:rPr>
      </w:pPr>
      <w:r>
        <w:rPr>
          <w:rFonts w:eastAsiaTheme="majorEastAsia"/>
          <w:b/>
          <w:bCs/>
        </w:rPr>
        <w:t>Bài 2 (1,5 điểm):</w:t>
      </w:r>
      <w:r>
        <w:rPr>
          <w:rFonts w:eastAsiaTheme="majorEastAsia"/>
          <w:bCs/>
        </w:rPr>
        <w:t xml:space="preserve"> Trong giờ thực hành đo tốc độ trung bình tại phòng thí nghiệm. Học sinh điều chỉnh khoảng cách giữa hai cổng quang điện là 0,5m. ĐCNN trên thước đo là 1mm. Đồng hồ đo thời gian có ĐCNN 0,01s. Kết quả sau 3 lần đo thu được ở bảng sau</w:t>
      </w:r>
    </w:p>
    <w:tbl>
      <w:tblPr>
        <w:tblStyle w:val="LiBang"/>
        <w:tblW w:w="0" w:type="auto"/>
        <w:tblLook w:val="04A0" w:firstRow="1" w:lastRow="0" w:firstColumn="1" w:lastColumn="0" w:noHBand="0" w:noVBand="1"/>
      </w:tblPr>
      <w:tblGrid>
        <w:gridCol w:w="2337"/>
        <w:gridCol w:w="2337"/>
        <w:gridCol w:w="2338"/>
        <w:gridCol w:w="2338"/>
      </w:tblGrid>
      <w:tr w:rsidR="00BB70F6" w14:paraId="462DAA29" w14:textId="77777777" w:rsidTr="00BB70F6">
        <w:tc>
          <w:tcPr>
            <w:tcW w:w="9350" w:type="dxa"/>
            <w:gridSpan w:val="4"/>
            <w:tcBorders>
              <w:top w:val="single" w:sz="4" w:space="0" w:color="auto"/>
              <w:left w:val="single" w:sz="4" w:space="0" w:color="auto"/>
              <w:bottom w:val="single" w:sz="4" w:space="0" w:color="auto"/>
              <w:right w:val="single" w:sz="4" w:space="0" w:color="auto"/>
            </w:tcBorders>
            <w:hideMark/>
          </w:tcPr>
          <w:p w14:paraId="43CA6266"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Quãng đường s = 0,5m</w:t>
            </w:r>
          </w:p>
        </w:tc>
      </w:tr>
      <w:tr w:rsidR="00BB70F6" w14:paraId="7906B7C6" w14:textId="77777777" w:rsidTr="00BB70F6">
        <w:tc>
          <w:tcPr>
            <w:tcW w:w="2337" w:type="dxa"/>
            <w:vMerge w:val="restart"/>
            <w:tcBorders>
              <w:top w:val="single" w:sz="4" w:space="0" w:color="auto"/>
              <w:left w:val="single" w:sz="4" w:space="0" w:color="auto"/>
              <w:bottom w:val="single" w:sz="4" w:space="0" w:color="auto"/>
              <w:right w:val="single" w:sz="4" w:space="0" w:color="auto"/>
            </w:tcBorders>
            <w:hideMark/>
          </w:tcPr>
          <w:p w14:paraId="60E5CF31"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Thời gian</w:t>
            </w:r>
          </w:p>
          <w:p w14:paraId="6B4A8502"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 (s)</w:t>
            </w:r>
          </w:p>
        </w:tc>
        <w:tc>
          <w:tcPr>
            <w:tcW w:w="2337" w:type="dxa"/>
            <w:tcBorders>
              <w:top w:val="single" w:sz="4" w:space="0" w:color="auto"/>
              <w:left w:val="single" w:sz="4" w:space="0" w:color="auto"/>
              <w:bottom w:val="single" w:sz="4" w:space="0" w:color="auto"/>
              <w:right w:val="single" w:sz="4" w:space="0" w:color="auto"/>
            </w:tcBorders>
            <w:hideMark/>
          </w:tcPr>
          <w:p w14:paraId="24DD8162"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1</w:t>
            </w:r>
          </w:p>
        </w:tc>
        <w:tc>
          <w:tcPr>
            <w:tcW w:w="2338" w:type="dxa"/>
            <w:tcBorders>
              <w:top w:val="single" w:sz="4" w:space="0" w:color="auto"/>
              <w:left w:val="single" w:sz="4" w:space="0" w:color="auto"/>
              <w:bottom w:val="single" w:sz="4" w:space="0" w:color="auto"/>
              <w:right w:val="single" w:sz="4" w:space="0" w:color="auto"/>
            </w:tcBorders>
            <w:hideMark/>
          </w:tcPr>
          <w:p w14:paraId="60B9568E"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2</w:t>
            </w:r>
          </w:p>
        </w:tc>
        <w:tc>
          <w:tcPr>
            <w:tcW w:w="2338" w:type="dxa"/>
            <w:tcBorders>
              <w:top w:val="single" w:sz="4" w:space="0" w:color="auto"/>
              <w:left w:val="single" w:sz="4" w:space="0" w:color="auto"/>
              <w:bottom w:val="single" w:sz="4" w:space="0" w:color="auto"/>
              <w:right w:val="single" w:sz="4" w:space="0" w:color="auto"/>
            </w:tcBorders>
            <w:hideMark/>
          </w:tcPr>
          <w:p w14:paraId="413A6A24"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3</w:t>
            </w:r>
          </w:p>
        </w:tc>
      </w:tr>
      <w:tr w:rsidR="00BB70F6" w14:paraId="2847400E" w14:textId="77777777" w:rsidTr="00BB70F6">
        <w:tc>
          <w:tcPr>
            <w:tcW w:w="0" w:type="auto"/>
            <w:vMerge/>
            <w:tcBorders>
              <w:top w:val="single" w:sz="4" w:space="0" w:color="auto"/>
              <w:left w:val="single" w:sz="4" w:space="0" w:color="auto"/>
              <w:bottom w:val="single" w:sz="4" w:space="0" w:color="auto"/>
              <w:right w:val="single" w:sz="4" w:space="0" w:color="auto"/>
            </w:tcBorders>
            <w:vAlign w:val="center"/>
            <w:hideMark/>
          </w:tcPr>
          <w:p w14:paraId="11C518D3" w14:textId="77777777" w:rsidR="00BB70F6" w:rsidRDefault="00BB70F6">
            <w:pPr>
              <w:rPr>
                <w:rFonts w:ascii="Times New Roman" w:eastAsiaTheme="minorEastAsia" w:hAnsi="Times New Roman" w:cs="Times New Roman"/>
                <w:bCs/>
              </w:rPr>
            </w:pPr>
          </w:p>
        </w:tc>
        <w:tc>
          <w:tcPr>
            <w:tcW w:w="2337" w:type="dxa"/>
            <w:tcBorders>
              <w:top w:val="single" w:sz="4" w:space="0" w:color="auto"/>
              <w:left w:val="single" w:sz="4" w:space="0" w:color="auto"/>
              <w:bottom w:val="single" w:sz="4" w:space="0" w:color="auto"/>
              <w:right w:val="single" w:sz="4" w:space="0" w:color="auto"/>
            </w:tcBorders>
            <w:hideMark/>
          </w:tcPr>
          <w:p w14:paraId="51560DB9"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w:t>
            </w:r>
          </w:p>
        </w:tc>
        <w:tc>
          <w:tcPr>
            <w:tcW w:w="2338" w:type="dxa"/>
            <w:tcBorders>
              <w:top w:val="single" w:sz="4" w:space="0" w:color="auto"/>
              <w:left w:val="single" w:sz="4" w:space="0" w:color="auto"/>
              <w:bottom w:val="single" w:sz="4" w:space="0" w:color="auto"/>
              <w:right w:val="single" w:sz="4" w:space="0" w:color="auto"/>
            </w:tcBorders>
            <w:hideMark/>
          </w:tcPr>
          <w:p w14:paraId="6D595F73"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2,51</w:t>
            </w:r>
          </w:p>
        </w:tc>
        <w:tc>
          <w:tcPr>
            <w:tcW w:w="2338" w:type="dxa"/>
            <w:tcBorders>
              <w:top w:val="single" w:sz="4" w:space="0" w:color="auto"/>
              <w:left w:val="single" w:sz="4" w:space="0" w:color="auto"/>
              <w:bottom w:val="single" w:sz="4" w:space="0" w:color="auto"/>
              <w:right w:val="single" w:sz="4" w:space="0" w:color="auto"/>
            </w:tcBorders>
            <w:hideMark/>
          </w:tcPr>
          <w:p w14:paraId="18AFB88A"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w:t>
            </w:r>
          </w:p>
        </w:tc>
      </w:tr>
    </w:tbl>
    <w:p w14:paraId="50711C39" w14:textId="77777777" w:rsidR="00BB70F6" w:rsidRDefault="00BB70F6" w:rsidP="00BB70F6">
      <w:pPr>
        <w:widowControl w:val="0"/>
        <w:spacing w:line="312" w:lineRule="auto"/>
        <w:jc w:val="both"/>
        <w:rPr>
          <w:rFonts w:eastAsiaTheme="majorEastAsia"/>
          <w:bCs/>
        </w:rPr>
      </w:pPr>
      <w:r>
        <w:rPr>
          <w:rFonts w:eastAsiaTheme="majorEastAsia"/>
          <w:bCs/>
        </w:rPr>
        <w:t>a. Tính giá trị trung bình, sai số tuyệt đối của phép đo quãng đường và thời gian?</w:t>
      </w:r>
    </w:p>
    <w:p w14:paraId="1E5486F5" w14:textId="77777777" w:rsidR="00BB70F6" w:rsidRDefault="00BB70F6" w:rsidP="00BB70F6">
      <w:pPr>
        <w:widowControl w:val="0"/>
        <w:spacing w:line="312" w:lineRule="auto"/>
        <w:jc w:val="both"/>
        <w:rPr>
          <w:rFonts w:eastAsiaTheme="majorEastAsia"/>
          <w:bCs/>
        </w:rPr>
      </w:pPr>
      <w:r>
        <w:rPr>
          <w:rFonts w:eastAsiaTheme="majorEastAsia"/>
          <w:bCs/>
        </w:rPr>
        <w:t>b. Tính tốc độ trung bình, sai số tuyệt đối của tốc độ trung bình và biểu diễn kết quả đo tốc độ?</w:t>
      </w:r>
    </w:p>
    <w:p w14:paraId="2BCA2D16" w14:textId="77777777" w:rsidR="00DE324E" w:rsidRDefault="00DE324E" w:rsidP="00DE324E">
      <w:pPr>
        <w:shd w:val="clear" w:color="auto" w:fill="FFFFFF"/>
        <w:spacing w:before="120" w:after="120"/>
      </w:pPr>
      <w:r>
        <w:rPr>
          <w:rFonts w:eastAsiaTheme="majorEastAsia"/>
          <w:b/>
          <w:bCs/>
        </w:rPr>
        <w:t>Bài 3 (2,5 điểm):</w:t>
      </w:r>
      <w:r>
        <w:rPr>
          <w:rFonts w:eastAsiaTheme="majorEastAsia"/>
          <w:bCs/>
        </w:rPr>
        <w:t xml:space="preserve"> Trong giai đoạn cất cánh, một máy bay chở khách bắt đầu lăn bánh từ đầu đường băng, đến cuối đường băng thì đạt tốc độ 270km/h. Giai đoạn này diễn ra trong 30s. Coi máy bay chuyển động thẳng nhanh dần đều.</w:t>
      </w:r>
    </w:p>
    <w:p w14:paraId="063074CB" w14:textId="77777777" w:rsidR="00DE324E" w:rsidRDefault="00DE324E" w:rsidP="00DE324E">
      <w:pPr>
        <w:widowControl w:val="0"/>
        <w:spacing w:line="312" w:lineRule="auto"/>
        <w:jc w:val="both"/>
        <w:rPr>
          <w:rFonts w:eastAsiaTheme="majorEastAsia"/>
          <w:bCs/>
        </w:rPr>
      </w:pPr>
      <w:r>
        <w:rPr>
          <w:rFonts w:eastAsiaTheme="majorEastAsia"/>
          <w:bCs/>
        </w:rPr>
        <w:t>a. Tính gia tốc của máy bay?</w:t>
      </w:r>
    </w:p>
    <w:p w14:paraId="0BFD5462" w14:textId="77777777" w:rsidR="00DE324E" w:rsidRDefault="00DE324E" w:rsidP="00DE324E">
      <w:pPr>
        <w:widowControl w:val="0"/>
        <w:spacing w:line="312" w:lineRule="auto"/>
        <w:jc w:val="both"/>
        <w:rPr>
          <w:rFonts w:eastAsiaTheme="majorEastAsia"/>
          <w:bCs/>
        </w:rPr>
      </w:pPr>
      <w:r>
        <w:rPr>
          <w:rFonts w:eastAsiaTheme="majorEastAsia"/>
          <w:bCs/>
        </w:rPr>
        <w:t>b. Tính độ dài đường băng?</w:t>
      </w:r>
    </w:p>
    <w:p w14:paraId="109AF5C4" w14:textId="07369692" w:rsidR="00DE324E" w:rsidRPr="006F5AB6" w:rsidRDefault="00DE324E" w:rsidP="00DE324E">
      <w:pPr>
        <w:widowControl w:val="0"/>
        <w:spacing w:line="312" w:lineRule="auto"/>
        <w:jc w:val="both"/>
        <w:rPr>
          <w:rFonts w:eastAsiaTheme="majorEastAsia"/>
          <w:bCs/>
        </w:rPr>
      </w:pPr>
      <w:r>
        <w:rPr>
          <w:rFonts w:eastAsiaTheme="majorEastAsia"/>
          <w:bCs/>
        </w:rPr>
        <w:t xml:space="preserve">c. Giả sử khi cất cánh đến độ cao 2000m thì một </w:t>
      </w:r>
      <w:r w:rsidR="00B3355D">
        <w:rPr>
          <w:rFonts w:eastAsiaTheme="majorEastAsia"/>
          <w:bCs/>
        </w:rPr>
        <w:t>vật nhỏ bị rơi từ máy bay</w:t>
      </w:r>
      <w:r>
        <w:rPr>
          <w:rFonts w:eastAsiaTheme="majorEastAsia"/>
          <w:bCs/>
        </w:rPr>
        <w:t>. Coi rằng lực cản không khí rất nhỏ so với trọng lượng của vật. Sau bao lâu vật đó rơi tới đất?</w:t>
      </w:r>
      <w:r w:rsidR="006F5AB6">
        <w:rPr>
          <w:rFonts w:eastAsiaTheme="majorEastAsia"/>
          <w:bCs/>
        </w:rPr>
        <w:t xml:space="preserve"> Lấy g=10m/s</w:t>
      </w:r>
      <w:r w:rsidR="006F5AB6" w:rsidRPr="006F5AB6">
        <w:rPr>
          <w:rFonts w:eastAsiaTheme="majorEastAsia"/>
          <w:bCs/>
          <w:vertAlign w:val="superscript"/>
        </w:rPr>
        <w:t>2</w:t>
      </w:r>
      <w:r w:rsidR="006F5AB6">
        <w:rPr>
          <w:rFonts w:eastAsiaTheme="majorEastAsia"/>
          <w:bCs/>
        </w:rPr>
        <w:t>.</w:t>
      </w:r>
    </w:p>
    <w:p w14:paraId="23D32297" w14:textId="77777777" w:rsidR="00321206" w:rsidRDefault="00321206" w:rsidP="00321206">
      <w:pPr>
        <w:tabs>
          <w:tab w:val="left" w:pos="3600"/>
        </w:tabs>
        <w:rPr>
          <w:b/>
          <w:sz w:val="26"/>
          <w:szCs w:val="26"/>
        </w:rPr>
      </w:pPr>
      <w:r>
        <w:rPr>
          <w:b/>
          <w:sz w:val="26"/>
          <w:szCs w:val="26"/>
        </w:rPr>
        <w:t xml:space="preserve">                                                        ----------------- HẾT----------------</w:t>
      </w:r>
    </w:p>
    <w:p w14:paraId="75E2D225" w14:textId="77777777" w:rsidR="00321206" w:rsidRDefault="00321206" w:rsidP="00321206">
      <w:pPr>
        <w:tabs>
          <w:tab w:val="left" w:pos="3600"/>
        </w:tabs>
        <w:rPr>
          <w:b/>
          <w:i/>
          <w:sz w:val="26"/>
          <w:szCs w:val="26"/>
        </w:rPr>
      </w:pPr>
      <w:r>
        <w:rPr>
          <w:b/>
          <w:i/>
          <w:sz w:val="26"/>
          <w:szCs w:val="26"/>
        </w:rPr>
        <w:t xml:space="preserve">            </w:t>
      </w:r>
    </w:p>
    <w:p w14:paraId="5555B623" w14:textId="70316CE8" w:rsidR="00B823D3" w:rsidRDefault="00F26851" w:rsidP="0012057D">
      <w:pPr>
        <w:tabs>
          <w:tab w:val="left" w:pos="300"/>
          <w:tab w:val="left" w:pos="5300"/>
        </w:tabs>
        <w:spacing w:line="276" w:lineRule="auto"/>
        <w:jc w:val="center"/>
        <w:rPr>
          <w:b/>
          <w:color w:val="0000FF"/>
        </w:rPr>
      </w:pPr>
      <w:r>
        <w:rPr>
          <w:b/>
          <w:color w:val="0000FF"/>
        </w:rPr>
        <w:br w:type="page"/>
      </w:r>
      <w:r w:rsidR="00B823D3">
        <w:rPr>
          <w:b/>
          <w:color w:val="0000FF"/>
        </w:rPr>
        <w:lastRenderedPageBreak/>
        <w:t>ĐÁP ÁN ĐỀ KIỂM TRA CHẤT LƯỢNG GIỮA HKI. NĂM HỌC 2022-2023</w:t>
      </w:r>
    </w:p>
    <w:p w14:paraId="54392E03" w14:textId="77777777" w:rsidR="00B823D3" w:rsidRDefault="00B823D3" w:rsidP="00B823D3">
      <w:pPr>
        <w:jc w:val="center"/>
        <w:rPr>
          <w:b/>
          <w:color w:val="0000FF"/>
        </w:rPr>
      </w:pPr>
      <w:r>
        <w:rPr>
          <w:b/>
          <w:color w:val="0000FF"/>
        </w:rPr>
        <w:t>MÔN VẬT LÝ. LỚP 10</w:t>
      </w:r>
    </w:p>
    <w:p w14:paraId="30A70601" w14:textId="77777777" w:rsidR="00B823D3" w:rsidRDefault="00B823D3" w:rsidP="00B823D3">
      <w:pPr>
        <w:rPr>
          <w:b/>
          <w:color w:val="0000FF"/>
        </w:rPr>
      </w:pPr>
      <w:r>
        <w:rPr>
          <w:b/>
          <w:color w:val="0000FF"/>
        </w:rPr>
        <w:t>I. ĐÁP ÁN TRẮC NGHIỆM (4Đ)</w:t>
      </w:r>
    </w:p>
    <w:p w14:paraId="129E10D5" w14:textId="77777777" w:rsidR="00B823D3" w:rsidRDefault="00B823D3" w:rsidP="00B823D3">
      <w:pPr>
        <w:rPr>
          <w:b/>
          <w:color w:val="8A2BE2"/>
        </w:rPr>
      </w:pPr>
      <w:r>
        <w:rPr>
          <w:b/>
          <w:color w:val="8A2BE2"/>
        </w:rPr>
        <w:t>Mã đề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7"/>
        <w:gridCol w:w="773"/>
        <w:gridCol w:w="807"/>
        <w:gridCol w:w="808"/>
        <w:gridCol w:w="808"/>
        <w:gridCol w:w="774"/>
        <w:gridCol w:w="774"/>
        <w:gridCol w:w="808"/>
        <w:gridCol w:w="980"/>
        <w:gridCol w:w="980"/>
        <w:gridCol w:w="980"/>
      </w:tblGrid>
      <w:tr w:rsidR="00B823D3" w14:paraId="20EDC3E7" w14:textId="77777777" w:rsidTr="00065CC9">
        <w:tc>
          <w:tcPr>
            <w:tcW w:w="0" w:type="auto"/>
            <w:shd w:val="clear" w:color="auto" w:fill="6495ED"/>
            <w:vAlign w:val="center"/>
          </w:tcPr>
          <w:p w14:paraId="54F88542" w14:textId="77777777" w:rsidR="00B823D3" w:rsidRDefault="00B823D3" w:rsidP="00065CC9">
            <w:pPr>
              <w:ind w:left="-40" w:right="-40"/>
              <w:jc w:val="center"/>
              <w:rPr>
                <w:b/>
                <w:color w:val="FFFFFF"/>
              </w:rPr>
            </w:pPr>
            <w:r>
              <w:rPr>
                <w:b/>
                <w:color w:val="FFFFFF"/>
              </w:rPr>
              <w:t>1</w:t>
            </w:r>
          </w:p>
        </w:tc>
        <w:tc>
          <w:tcPr>
            <w:tcW w:w="0" w:type="auto"/>
            <w:shd w:val="clear" w:color="auto" w:fill="6495ED"/>
            <w:vAlign w:val="center"/>
          </w:tcPr>
          <w:p w14:paraId="5D1D1290" w14:textId="77777777" w:rsidR="00B823D3" w:rsidRDefault="00B823D3" w:rsidP="00065CC9">
            <w:pPr>
              <w:ind w:left="-40" w:right="-40"/>
              <w:jc w:val="center"/>
              <w:rPr>
                <w:b/>
                <w:color w:val="FFFFFF"/>
              </w:rPr>
            </w:pPr>
            <w:r>
              <w:rPr>
                <w:b/>
                <w:color w:val="FFFFFF"/>
              </w:rPr>
              <w:t>2</w:t>
            </w:r>
          </w:p>
        </w:tc>
        <w:tc>
          <w:tcPr>
            <w:tcW w:w="0" w:type="auto"/>
            <w:shd w:val="clear" w:color="auto" w:fill="6495ED"/>
            <w:vAlign w:val="center"/>
          </w:tcPr>
          <w:p w14:paraId="3F5DF322" w14:textId="77777777" w:rsidR="00B823D3" w:rsidRDefault="00B823D3" w:rsidP="00065CC9">
            <w:pPr>
              <w:ind w:left="-40" w:right="-40"/>
              <w:jc w:val="center"/>
              <w:rPr>
                <w:b/>
                <w:color w:val="FFFFFF"/>
              </w:rPr>
            </w:pPr>
            <w:r>
              <w:rPr>
                <w:b/>
                <w:color w:val="FFFFFF"/>
              </w:rPr>
              <w:t>3</w:t>
            </w:r>
          </w:p>
        </w:tc>
        <w:tc>
          <w:tcPr>
            <w:tcW w:w="0" w:type="auto"/>
            <w:shd w:val="clear" w:color="auto" w:fill="6495ED"/>
            <w:vAlign w:val="center"/>
          </w:tcPr>
          <w:p w14:paraId="12452A82" w14:textId="77777777" w:rsidR="00B823D3" w:rsidRDefault="00B823D3" w:rsidP="00065CC9">
            <w:pPr>
              <w:ind w:left="-40" w:right="-40"/>
              <w:jc w:val="center"/>
              <w:rPr>
                <w:b/>
                <w:color w:val="FFFFFF"/>
              </w:rPr>
            </w:pPr>
            <w:r>
              <w:rPr>
                <w:b/>
                <w:color w:val="FFFFFF"/>
              </w:rPr>
              <w:t>4</w:t>
            </w:r>
          </w:p>
        </w:tc>
        <w:tc>
          <w:tcPr>
            <w:tcW w:w="0" w:type="auto"/>
            <w:shd w:val="clear" w:color="auto" w:fill="6495ED"/>
            <w:vAlign w:val="center"/>
          </w:tcPr>
          <w:p w14:paraId="027C77D3" w14:textId="77777777" w:rsidR="00B823D3" w:rsidRDefault="00B823D3" w:rsidP="00065CC9">
            <w:pPr>
              <w:ind w:left="-40" w:right="-40"/>
              <w:jc w:val="center"/>
              <w:rPr>
                <w:b/>
                <w:color w:val="FFFFFF"/>
              </w:rPr>
            </w:pPr>
            <w:r>
              <w:rPr>
                <w:b/>
                <w:color w:val="FFFFFF"/>
              </w:rPr>
              <w:t>5</w:t>
            </w:r>
          </w:p>
        </w:tc>
        <w:tc>
          <w:tcPr>
            <w:tcW w:w="0" w:type="auto"/>
            <w:shd w:val="clear" w:color="auto" w:fill="6495ED"/>
            <w:vAlign w:val="center"/>
          </w:tcPr>
          <w:p w14:paraId="7C0D8EC6" w14:textId="77777777" w:rsidR="00B823D3" w:rsidRDefault="00B823D3" w:rsidP="00065CC9">
            <w:pPr>
              <w:ind w:left="-40" w:right="-40"/>
              <w:jc w:val="center"/>
              <w:rPr>
                <w:b/>
                <w:color w:val="FFFFFF"/>
              </w:rPr>
            </w:pPr>
            <w:r>
              <w:rPr>
                <w:b/>
                <w:color w:val="FFFFFF"/>
              </w:rPr>
              <w:t>6</w:t>
            </w:r>
          </w:p>
        </w:tc>
        <w:tc>
          <w:tcPr>
            <w:tcW w:w="0" w:type="auto"/>
            <w:shd w:val="clear" w:color="auto" w:fill="6495ED"/>
            <w:vAlign w:val="center"/>
          </w:tcPr>
          <w:p w14:paraId="2F2B39D2" w14:textId="77777777" w:rsidR="00B823D3" w:rsidRDefault="00B823D3" w:rsidP="00065CC9">
            <w:pPr>
              <w:ind w:left="-40" w:right="-40"/>
              <w:jc w:val="center"/>
              <w:rPr>
                <w:b/>
                <w:color w:val="FFFFFF"/>
              </w:rPr>
            </w:pPr>
            <w:r>
              <w:rPr>
                <w:b/>
                <w:color w:val="FFFFFF"/>
              </w:rPr>
              <w:t>7</w:t>
            </w:r>
          </w:p>
        </w:tc>
        <w:tc>
          <w:tcPr>
            <w:tcW w:w="0" w:type="auto"/>
            <w:shd w:val="clear" w:color="auto" w:fill="6495ED"/>
            <w:vAlign w:val="center"/>
          </w:tcPr>
          <w:p w14:paraId="2855E975" w14:textId="77777777" w:rsidR="00B823D3" w:rsidRDefault="00B823D3" w:rsidP="00065CC9">
            <w:pPr>
              <w:ind w:left="-40" w:right="-40"/>
              <w:jc w:val="center"/>
              <w:rPr>
                <w:b/>
                <w:color w:val="FFFFFF"/>
              </w:rPr>
            </w:pPr>
            <w:r>
              <w:rPr>
                <w:b/>
                <w:color w:val="FFFFFF"/>
              </w:rPr>
              <w:t>8</w:t>
            </w:r>
          </w:p>
        </w:tc>
        <w:tc>
          <w:tcPr>
            <w:tcW w:w="0" w:type="auto"/>
            <w:shd w:val="clear" w:color="auto" w:fill="6495ED"/>
            <w:vAlign w:val="center"/>
          </w:tcPr>
          <w:p w14:paraId="02EA01E1" w14:textId="77777777" w:rsidR="00B823D3" w:rsidRDefault="00B823D3" w:rsidP="00065CC9">
            <w:pPr>
              <w:ind w:left="-40" w:right="-40"/>
              <w:jc w:val="center"/>
              <w:rPr>
                <w:b/>
                <w:color w:val="FFFFFF"/>
              </w:rPr>
            </w:pPr>
            <w:r>
              <w:rPr>
                <w:b/>
                <w:color w:val="FFFFFF"/>
              </w:rPr>
              <w:t>9</w:t>
            </w:r>
          </w:p>
        </w:tc>
        <w:tc>
          <w:tcPr>
            <w:tcW w:w="0" w:type="auto"/>
            <w:shd w:val="clear" w:color="auto" w:fill="6495ED"/>
            <w:vAlign w:val="center"/>
          </w:tcPr>
          <w:p w14:paraId="6656B614" w14:textId="77777777" w:rsidR="00B823D3" w:rsidRDefault="00B823D3" w:rsidP="00065CC9">
            <w:pPr>
              <w:ind w:left="-40" w:right="-40"/>
              <w:jc w:val="center"/>
              <w:rPr>
                <w:b/>
                <w:color w:val="FFFFFF"/>
              </w:rPr>
            </w:pPr>
            <w:r>
              <w:rPr>
                <w:b/>
                <w:color w:val="FFFFFF"/>
              </w:rPr>
              <w:t>10</w:t>
            </w:r>
          </w:p>
        </w:tc>
        <w:tc>
          <w:tcPr>
            <w:tcW w:w="0" w:type="auto"/>
            <w:shd w:val="clear" w:color="auto" w:fill="6495ED"/>
            <w:vAlign w:val="center"/>
          </w:tcPr>
          <w:p w14:paraId="279416F4" w14:textId="77777777" w:rsidR="00B823D3" w:rsidRDefault="00B823D3" w:rsidP="00065CC9">
            <w:pPr>
              <w:ind w:left="-40" w:right="-40"/>
              <w:jc w:val="center"/>
              <w:rPr>
                <w:b/>
                <w:color w:val="FFFFFF"/>
              </w:rPr>
            </w:pPr>
            <w:r>
              <w:rPr>
                <w:b/>
                <w:color w:val="FFFFFF"/>
              </w:rPr>
              <w:t>11</w:t>
            </w:r>
          </w:p>
        </w:tc>
        <w:tc>
          <w:tcPr>
            <w:tcW w:w="0" w:type="auto"/>
            <w:shd w:val="clear" w:color="auto" w:fill="6495ED"/>
            <w:vAlign w:val="center"/>
          </w:tcPr>
          <w:p w14:paraId="77415884" w14:textId="77777777" w:rsidR="00B823D3" w:rsidRDefault="00B823D3" w:rsidP="00065CC9">
            <w:pPr>
              <w:ind w:left="-40" w:right="-40"/>
              <w:jc w:val="center"/>
              <w:rPr>
                <w:b/>
                <w:color w:val="FFFFFF"/>
              </w:rPr>
            </w:pPr>
            <w:r>
              <w:rPr>
                <w:b/>
                <w:color w:val="FFFFFF"/>
              </w:rPr>
              <w:t>12</w:t>
            </w:r>
          </w:p>
        </w:tc>
      </w:tr>
      <w:tr w:rsidR="00B823D3" w14:paraId="39EFE1C3" w14:textId="77777777" w:rsidTr="00065CC9">
        <w:tc>
          <w:tcPr>
            <w:tcW w:w="0" w:type="auto"/>
            <w:shd w:val="clear" w:color="auto" w:fill="FFFFFF"/>
            <w:vAlign w:val="center"/>
          </w:tcPr>
          <w:p w14:paraId="5C8149CF" w14:textId="77777777" w:rsidR="00B823D3" w:rsidRDefault="00B823D3" w:rsidP="00065CC9">
            <w:pPr>
              <w:ind w:left="-40" w:right="-40"/>
              <w:jc w:val="center"/>
              <w:rPr>
                <w:b/>
                <w:color w:val="0000FF"/>
              </w:rPr>
            </w:pPr>
            <w:r>
              <w:rPr>
                <w:b/>
                <w:color w:val="0000FF"/>
              </w:rPr>
              <w:t>D</w:t>
            </w:r>
          </w:p>
        </w:tc>
        <w:tc>
          <w:tcPr>
            <w:tcW w:w="0" w:type="auto"/>
            <w:shd w:val="clear" w:color="auto" w:fill="FFFFFF"/>
            <w:vAlign w:val="center"/>
          </w:tcPr>
          <w:p w14:paraId="66F982AF"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0D17506A"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5274A801"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605E22BA"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166716C9"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0BE1CF00"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70CEEC64"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4D4FBDC6"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0730421B"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6164ABDF" w14:textId="77777777" w:rsidR="00B823D3" w:rsidRDefault="00B823D3" w:rsidP="00065CC9">
            <w:pPr>
              <w:ind w:left="-40" w:right="-40"/>
              <w:jc w:val="center"/>
              <w:rPr>
                <w:b/>
                <w:color w:val="0000FF"/>
              </w:rPr>
            </w:pPr>
            <w:r>
              <w:rPr>
                <w:b/>
                <w:color w:val="0000FF"/>
              </w:rPr>
              <w:t>D</w:t>
            </w:r>
          </w:p>
        </w:tc>
        <w:tc>
          <w:tcPr>
            <w:tcW w:w="0" w:type="auto"/>
            <w:shd w:val="clear" w:color="auto" w:fill="FFFFFF"/>
            <w:vAlign w:val="center"/>
          </w:tcPr>
          <w:p w14:paraId="6E226E57" w14:textId="77777777" w:rsidR="00B823D3" w:rsidRDefault="00B823D3" w:rsidP="00065CC9">
            <w:pPr>
              <w:ind w:left="-40" w:right="-40"/>
              <w:jc w:val="center"/>
              <w:rPr>
                <w:b/>
                <w:color w:val="0000FF"/>
              </w:rPr>
            </w:pPr>
            <w:r>
              <w:rPr>
                <w:b/>
                <w:color w:val="0000FF"/>
              </w:rPr>
              <w:t>D</w:t>
            </w:r>
          </w:p>
        </w:tc>
      </w:tr>
    </w:tbl>
    <w:p w14:paraId="62FE7F6C" w14:textId="77777777" w:rsidR="00B823D3" w:rsidRDefault="00B823D3" w:rsidP="00B823D3">
      <w:pPr>
        <w:rPr>
          <w:b/>
          <w:color w:val="8A2BE2"/>
        </w:rPr>
      </w:pPr>
      <w:r>
        <w:rPr>
          <w:b/>
          <w:color w:val="8A2BE2"/>
        </w:rPr>
        <w:t>II. ĐÁP ÁN TỰ LUẬN (6Đ)</w:t>
      </w:r>
    </w:p>
    <w:p w14:paraId="586B39EF" w14:textId="77777777" w:rsidR="00B823D3" w:rsidRDefault="00B823D3" w:rsidP="00B823D3">
      <w:pPr>
        <w:rPr>
          <w:b/>
          <w:color w:val="8A2BE2"/>
        </w:rPr>
      </w:pPr>
    </w:p>
    <w:p w14:paraId="249A6EA7" w14:textId="77777777" w:rsidR="00B823D3" w:rsidRPr="0041435D" w:rsidRDefault="00B823D3" w:rsidP="00B823D3">
      <w:pPr>
        <w:rPr>
          <w:b/>
        </w:rPr>
      </w:pPr>
      <w:r w:rsidRPr="0041435D">
        <w:rPr>
          <w:b/>
        </w:rPr>
        <w:t>Bài 1: 2 điểm</w:t>
      </w:r>
    </w:p>
    <w:p w14:paraId="5393B490" w14:textId="77777777" w:rsidR="00B823D3" w:rsidRPr="0041435D" w:rsidRDefault="00B823D3" w:rsidP="00B823D3">
      <w:r w:rsidRPr="0041435D">
        <w:t>a. Quãng đường: s = 900+900=1800m</w:t>
      </w:r>
      <w:r w:rsidRPr="0041435D">
        <w:tab/>
      </w:r>
      <w:r w:rsidRPr="0041435D">
        <w:tab/>
      </w:r>
      <w:r w:rsidRPr="0041435D">
        <w:tab/>
        <w:t>0,5đ</w:t>
      </w:r>
    </w:p>
    <w:p w14:paraId="6482E57B" w14:textId="77777777" w:rsidR="00B823D3" w:rsidRPr="0041435D" w:rsidRDefault="00B823D3" w:rsidP="00B823D3">
      <w:r w:rsidRPr="0041435D">
        <w:t xml:space="preserve">Độ dịch chuyển: </w:t>
      </w:r>
      <m:oMath>
        <m:r>
          <w:rPr>
            <w:rFonts w:ascii="Cambria Math" w:hAnsi="Cambria Math"/>
          </w:rPr>
          <m:t>d=</m:t>
        </m:r>
        <m:rad>
          <m:radPr>
            <m:degHide m:val="1"/>
            <m:ctrlPr>
              <w:rPr>
                <w:rFonts w:ascii="Cambria Math" w:hAnsi="Cambria Math"/>
                <w:i/>
              </w:rPr>
            </m:ctrlPr>
          </m:radPr>
          <m:deg/>
          <m:e>
            <m:r>
              <w:rPr>
                <w:rFonts w:ascii="Cambria Math" w:hAnsi="Cambria Math"/>
              </w:rPr>
              <m:t>90</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+90</m:t>
            </m:r>
            <m:sSup>
              <m:sSupPr>
                <m:ctrlPr>
                  <w:rPr>
                    <w:rFonts w:ascii="Cambria Math" w:hAnsi="Cambria Math"/>
                    <w:i/>
                  </w:rPr>
                </m:ctrlPr>
              </m:sSupPr>
              <m:e>
                <m:r>
                  <w:rPr>
                    <w:rFonts w:ascii="Cambria Math" w:hAnsi="Cambria Math"/>
                  </w:rPr>
                  <m:t>0</m:t>
                </m:r>
              </m:e>
              <m:sup>
                <m:r>
                  <w:rPr>
                    <w:rFonts w:ascii="Cambria Math" w:hAnsi="Cambria Math"/>
                  </w:rPr>
                  <m:t>2</m:t>
                </m:r>
              </m:sup>
            </m:sSup>
          </m:e>
        </m:rad>
        <m:r>
          <w:rPr>
            <w:rFonts w:ascii="Cambria Math" w:hAnsi="Cambria Math"/>
          </w:rPr>
          <m:t>=900</m:t>
        </m:r>
        <m:rad>
          <m:radPr>
            <m:degHide m:val="1"/>
            <m:ctrlPr>
              <w:rPr>
                <w:rFonts w:ascii="Cambria Math" w:hAnsi="Cambria Math"/>
                <w:i/>
              </w:rPr>
            </m:ctrlPr>
          </m:radPr>
          <m:deg/>
          <m:e>
            <m:r>
              <w:rPr>
                <w:rFonts w:ascii="Cambria Math" w:hAnsi="Cambria Math"/>
              </w:rPr>
              <m:t>2</m:t>
            </m:r>
          </m:e>
        </m:rad>
        <m:r>
          <w:rPr>
            <w:rFonts w:ascii="Cambria Math" w:hAnsi="Cambria Math"/>
          </w:rPr>
          <m:t xml:space="preserve"> m</m:t>
        </m:r>
      </m:oMath>
      <w:r w:rsidRPr="0041435D">
        <w:tab/>
      </w:r>
      <w:r>
        <w:tab/>
      </w:r>
      <w:r w:rsidRPr="0041435D">
        <w:t>0,5đ</w:t>
      </w:r>
    </w:p>
    <w:p w14:paraId="0CAA927A" w14:textId="77777777" w:rsidR="00B823D3" w:rsidRPr="0041435D" w:rsidRDefault="00B823D3" w:rsidP="00B823D3">
      <w:r w:rsidRPr="0041435D">
        <w:t xml:space="preserve">b. Tốc độ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1800</m:t>
            </m:r>
          </m:num>
          <m:den>
            <m:r>
              <w:rPr>
                <w:rFonts w:ascii="Cambria Math" w:hAnsi="Cambria Math"/>
              </w:rPr>
              <m:t>300</m:t>
            </m:r>
          </m:den>
        </m:f>
        <m:r>
          <w:rPr>
            <w:rFonts w:ascii="Cambria Math" w:hAnsi="Cambria Math"/>
          </w:rPr>
          <m:t>=6m/s</m:t>
        </m:r>
      </m:oMath>
      <w:r w:rsidRPr="0041435D">
        <w:tab/>
      </w:r>
      <w:r w:rsidRPr="0041435D">
        <w:tab/>
      </w:r>
      <w:r w:rsidRPr="0041435D">
        <w:tab/>
      </w:r>
      <w:r w:rsidRPr="0041435D">
        <w:tab/>
        <w:t>0,5đ</w:t>
      </w:r>
    </w:p>
    <w:p w14:paraId="06C2104A" w14:textId="77777777" w:rsidR="00B823D3" w:rsidRDefault="00B823D3" w:rsidP="00B823D3">
      <w:r w:rsidRPr="0041435D">
        <w:t xml:space="preserve">Vận tốc </w:t>
      </w:r>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900</m:t>
            </m:r>
            <m:rad>
              <m:radPr>
                <m:degHide m:val="1"/>
                <m:ctrlPr>
                  <w:rPr>
                    <w:rFonts w:ascii="Cambria Math" w:hAnsi="Cambria Math"/>
                    <w:i/>
                  </w:rPr>
                </m:ctrlPr>
              </m:radPr>
              <m:deg/>
              <m:e>
                <m:r>
                  <w:rPr>
                    <w:rFonts w:ascii="Cambria Math" w:hAnsi="Cambria Math"/>
                  </w:rPr>
                  <m:t>2</m:t>
                </m:r>
              </m:e>
            </m:rad>
          </m:num>
          <m:den>
            <m:r>
              <w:rPr>
                <w:rFonts w:ascii="Cambria Math" w:hAnsi="Cambria Math"/>
              </w:rPr>
              <m:t>300</m:t>
            </m:r>
          </m:den>
        </m:f>
        <m:r>
          <w:rPr>
            <w:rFonts w:ascii="Cambria Math" w:hAnsi="Cambria Math"/>
          </w:rPr>
          <m:t>=3</m:t>
        </m:r>
        <m:rad>
          <m:radPr>
            <m:degHide m:val="1"/>
            <m:ctrlPr>
              <w:rPr>
                <w:rFonts w:ascii="Cambria Math" w:hAnsi="Cambria Math"/>
                <w:i/>
              </w:rPr>
            </m:ctrlPr>
          </m:radPr>
          <m:deg/>
          <m:e>
            <m:r>
              <w:rPr>
                <w:rFonts w:ascii="Cambria Math" w:hAnsi="Cambria Math"/>
              </w:rPr>
              <m:t>2</m:t>
            </m:r>
          </m:e>
        </m:rad>
        <m:r>
          <w:rPr>
            <w:rFonts w:ascii="Cambria Math" w:hAnsi="Cambria Math"/>
          </w:rPr>
          <m:t xml:space="preserve"> m/s</m:t>
        </m:r>
      </m:oMath>
      <w:r w:rsidRPr="0041435D">
        <w:tab/>
      </w:r>
      <w:r w:rsidRPr="0041435D">
        <w:tab/>
      </w:r>
      <w:r w:rsidRPr="0041435D">
        <w:tab/>
      </w:r>
      <w:r w:rsidRPr="0041435D">
        <w:tab/>
        <w:t>0,5đ</w:t>
      </w:r>
    </w:p>
    <w:p w14:paraId="5DF7A2AD" w14:textId="77777777" w:rsidR="00B823D3" w:rsidRDefault="00B823D3" w:rsidP="00B823D3">
      <w:pPr>
        <w:rPr>
          <w:b/>
        </w:rPr>
      </w:pPr>
    </w:p>
    <w:p w14:paraId="00289EBE" w14:textId="77777777" w:rsidR="00B823D3" w:rsidRPr="0041435D" w:rsidRDefault="00B823D3" w:rsidP="00B823D3">
      <w:pPr>
        <w:rPr>
          <w:b/>
        </w:rPr>
      </w:pPr>
      <w:r w:rsidRPr="0041435D">
        <w:rPr>
          <w:b/>
        </w:rPr>
        <w:t>Bài 2: 1,5 điểm</w:t>
      </w:r>
    </w:p>
    <w:p w14:paraId="315E94F9" w14:textId="77777777" w:rsidR="00B823D3" w:rsidRDefault="00B823D3" w:rsidP="00B823D3">
      <w:r>
        <w:t>a. Quãng đường:</w:t>
      </w:r>
    </w:p>
    <w:p w14:paraId="1485E5E9" w14:textId="77777777" w:rsidR="00B823D3" w:rsidRDefault="00000000" w:rsidP="00B823D3">
      <m:oMath>
        <m:acc>
          <m:accPr>
            <m:chr m:val="̅"/>
            <m:ctrlPr>
              <w:rPr>
                <w:rFonts w:ascii="Cambria Math" w:hAnsi="Cambria Math"/>
                <w:i/>
              </w:rPr>
            </m:ctrlPr>
          </m:accPr>
          <m:e>
            <m:r>
              <w:rPr>
                <w:rFonts w:ascii="Cambria Math" w:hAnsi="Cambria Math"/>
              </w:rPr>
              <m:t>s</m:t>
            </m:r>
          </m:e>
        </m:acc>
        <m:r>
          <w:rPr>
            <w:rFonts w:ascii="Cambria Math" w:hAnsi="Cambria Math"/>
          </w:rPr>
          <m:t>=0,5 m</m:t>
        </m:r>
      </m:oMath>
      <w:r w:rsidR="00B823D3">
        <w:t xml:space="preserve">; </w:t>
      </w:r>
      <w:r w:rsidR="00B823D3">
        <w:tab/>
      </w:r>
      <w:r w:rsidR="00B823D3">
        <w:tab/>
      </w:r>
      <w:r w:rsidR="00B823D3">
        <w:tab/>
      </w:r>
      <w:r w:rsidR="00B823D3">
        <w:tab/>
      </w:r>
      <w:r w:rsidR="00B823D3">
        <w:tab/>
      </w:r>
      <w:r w:rsidR="00B823D3">
        <w:tab/>
      </w:r>
      <w:r w:rsidR="00B823D3">
        <w:tab/>
        <w:t>0,25đ</w:t>
      </w:r>
    </w:p>
    <w:p w14:paraId="6FD1C826" w14:textId="77777777" w:rsidR="00B823D3" w:rsidRDefault="00B823D3" w:rsidP="00B823D3">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d.cụ</m:t>
            </m:r>
          </m:sub>
        </m:sSub>
        <m:r>
          <w:rPr>
            <w:rFonts w:ascii="Cambria Math" w:hAnsi="Cambria Math"/>
          </w:rPr>
          <m:t>=0,5mm=0,0005m</m:t>
        </m:r>
      </m:oMath>
      <w:r>
        <w:tab/>
      </w:r>
      <w:r>
        <w:tab/>
      </w:r>
      <w:r>
        <w:tab/>
      </w:r>
      <w:r>
        <w:tab/>
        <w:t>0,25đ</w:t>
      </w:r>
    </w:p>
    <w:p w14:paraId="5DF855F6" w14:textId="77777777" w:rsidR="00B823D3" w:rsidRDefault="00B823D3" w:rsidP="00B823D3">
      <w:r>
        <w:t>Thời gian:</w:t>
      </w:r>
    </w:p>
    <w:p w14:paraId="1B069776" w14:textId="77777777" w:rsidR="00B823D3" w:rsidRPr="0041435D" w:rsidRDefault="00000000" w:rsidP="00B823D3">
      <m:oMath>
        <m:acc>
          <m:accPr>
            <m:chr m:val="̅"/>
            <m:ctrlPr>
              <w:rPr>
                <w:rFonts w:ascii="Cambria Math" w:hAnsi="Cambria Math"/>
                <w:i/>
              </w:rPr>
            </m:ctrlPr>
          </m:accPr>
          <m:e>
            <m:r>
              <w:rPr>
                <w:rFonts w:ascii="Cambria Math" w:hAnsi="Cambria Math"/>
              </w:rPr>
              <m:t>t</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3</m:t>
            </m:r>
          </m:den>
        </m:f>
        <m:r>
          <w:rPr>
            <w:rFonts w:ascii="Cambria Math" w:hAnsi="Cambria Math"/>
          </w:rPr>
          <m:t>=2,48s</m:t>
        </m:r>
      </m:oMath>
      <w:r w:rsidR="00B823D3">
        <w:tab/>
      </w:r>
      <w:r w:rsidR="00B823D3">
        <w:tab/>
      </w:r>
      <w:r w:rsidR="00B823D3">
        <w:tab/>
      </w:r>
      <w:r w:rsidR="00B823D3">
        <w:tab/>
      </w:r>
      <w:r w:rsidR="00B823D3">
        <w:tab/>
      </w:r>
      <w:r w:rsidR="00B823D3">
        <w:tab/>
        <w:t>0,25đ</w:t>
      </w:r>
    </w:p>
    <w:p w14:paraId="66ED3C38" w14:textId="77777777" w:rsidR="00B823D3" w:rsidRDefault="00B823D3" w:rsidP="00B823D3">
      <w:pPr>
        <w:rPr>
          <w:b/>
          <w:color w:val="8A2BE2"/>
        </w:rPr>
      </w:pPr>
    </w:p>
    <w:p w14:paraId="362C0C95" w14:textId="77777777" w:rsidR="00B823D3" w:rsidRDefault="00B823D3" w:rsidP="00B823D3">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=0,03s</m:t>
        </m:r>
      </m:oMath>
      <w:r w:rsidRPr="00A7422C">
        <w:t xml:space="preserve">; </w:t>
      </w:r>
      <w:r w:rsidRPr="00A7422C">
        <w:tab/>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=0,03s</m:t>
        </m:r>
      </m:oMath>
      <w:r w:rsidRPr="00A7422C">
        <w:t>;</w:t>
      </w:r>
      <w:r>
        <w:tab/>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=0,00s</m:t>
        </m:r>
      </m:oMath>
    </w:p>
    <w:p w14:paraId="52EB7A9B" w14:textId="77777777" w:rsidR="00B823D3" w:rsidRPr="00A7422C" w:rsidRDefault="00000000" w:rsidP="00B823D3">
      <m:oMath>
        <m:acc>
          <m:accPr>
            <m:chr m:val="̅"/>
            <m:ctrlPr>
              <w:rPr>
                <w:rFonts w:ascii="Cambria Math" w:hAnsi="Cambria Math"/>
                <w:i/>
              </w:rPr>
            </m:ctrlPr>
          </m:accPr>
          <m:e>
            <m:r>
              <w:rPr>
                <w:rFonts w:ascii="Cambria Math" w:hAnsi="Cambria Math"/>
              </w:rPr>
              <m:t>∆t</m:t>
            </m:r>
          </m:e>
        </m:acc>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3</m:t>
            </m:r>
          </m:den>
        </m:f>
        <m:r>
          <w:rPr>
            <w:rFonts w:ascii="Cambria Math" w:hAnsi="Cambria Math"/>
          </w:rPr>
          <m:t>=0,02s</m:t>
        </m:r>
      </m:oMath>
      <w:r w:rsidR="00B823D3">
        <w:t xml:space="preserve"> </w:t>
      </w:r>
    </w:p>
    <w:p w14:paraId="2ECB7B47" w14:textId="77777777" w:rsidR="00B823D3" w:rsidRDefault="00B823D3" w:rsidP="00B823D3">
      <m:oMath>
        <m:r>
          <w:rPr>
            <w:rFonts w:ascii="Cambria Math" w:hAnsi="Cambria Math"/>
          </w:rPr>
          <m:t>∆t=</m:t>
        </m:r>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d.cụ</m:t>
            </m:r>
          </m:sub>
        </m:sSub>
        <m:r>
          <w:rPr>
            <w:rFonts w:ascii="Cambria Math" w:hAnsi="Cambria Math"/>
          </w:rPr>
          <m:t>=0,02+0,005=0,025s</m:t>
        </m:r>
      </m:oMath>
      <w:r>
        <w:tab/>
      </w:r>
      <w:r>
        <w:tab/>
      </w:r>
      <w:r>
        <w:tab/>
        <w:t>0,25đ</w:t>
      </w:r>
    </w:p>
    <w:p w14:paraId="4F452D02" w14:textId="77777777" w:rsidR="00B823D3" w:rsidRDefault="00B823D3" w:rsidP="00B823D3">
      <w:r>
        <w:t>b. Tốc độ</w:t>
      </w:r>
    </w:p>
    <w:p w14:paraId="2BDC73E1" w14:textId="77777777" w:rsidR="00B823D3" w:rsidRDefault="00000000" w:rsidP="00B823D3">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s</m:t>
                </m:r>
              </m:e>
            </m:acc>
          </m:num>
          <m:den>
            <m:acc>
              <m:accPr>
                <m:chr m:val="̅"/>
                <m:ctrlPr>
                  <w:rPr>
                    <w:rFonts w:ascii="Cambria Math" w:hAnsi="Cambria Math"/>
                    <w:i/>
                  </w:rPr>
                </m:ctrlPr>
              </m:accPr>
              <m:e>
                <m:r>
                  <w:rPr>
                    <w:rFonts w:ascii="Cambria Math" w:hAnsi="Cambria Math"/>
                  </w:rPr>
                  <m:t>t</m:t>
                </m:r>
              </m:e>
            </m:acc>
          </m:den>
        </m:f>
        <m:r>
          <w:rPr>
            <w:rFonts w:ascii="Cambria Math" w:hAnsi="Cambria Math"/>
          </w:rPr>
          <m:t>=</m:t>
        </m:r>
        <m:f>
          <m:fPr>
            <m:ctrlPr>
              <w:rPr>
                <w:rFonts w:ascii="Cambria Math" w:hAnsi="Cambria Math"/>
                <w:i/>
              </w:rPr>
            </m:ctrlPr>
          </m:fPr>
          <m:num>
            <m:r>
              <w:rPr>
                <w:rFonts w:ascii="Cambria Math" w:hAnsi="Cambria Math"/>
              </w:rPr>
              <m:t>0,5</m:t>
            </m:r>
          </m:num>
          <m:den>
            <m:r>
              <w:rPr>
                <w:rFonts w:ascii="Cambria Math" w:hAnsi="Cambria Math"/>
              </w:rPr>
              <m:t>2,48</m:t>
            </m:r>
          </m:den>
        </m:f>
        <m:r>
          <w:rPr>
            <w:rFonts w:ascii="Cambria Math" w:hAnsi="Cambria Math"/>
          </w:rPr>
          <m:t>=0,2016 m/s</m:t>
        </m:r>
      </m:oMath>
      <w:r w:rsidR="00B823D3">
        <w:tab/>
      </w:r>
      <w:r w:rsidR="00B823D3">
        <w:tab/>
      </w:r>
      <w:r w:rsidR="00B823D3">
        <w:tab/>
      </w:r>
      <w:r w:rsidR="00B823D3">
        <w:tab/>
      </w:r>
      <w:r w:rsidR="00B823D3">
        <w:tab/>
        <w:t>0,25đ</w:t>
      </w:r>
    </w:p>
    <w:p w14:paraId="43564386" w14:textId="77777777" w:rsidR="00B823D3" w:rsidRDefault="00B823D3" w:rsidP="00B823D3">
      <m:oMath>
        <m:r>
          <w:rPr>
            <w:rFonts w:ascii="Cambria Math" w:hAnsi="Cambria Math"/>
          </w:rPr>
          <m:t>δv=δs+δt</m:t>
        </m:r>
      </m:oMath>
      <w:r>
        <w:t xml:space="preserve">  </w:t>
      </w:r>
      <w:r>
        <w:sym w:font="Wingdings" w:char="F0E8"/>
      </w:r>
      <w:r>
        <w:t xml:space="preserve"> </w:t>
      </w:r>
      <m:oMath>
        <m:r>
          <w:rPr>
            <w:rFonts w:ascii="Cambria Math" w:hAnsi="Cambria Math"/>
          </w:rPr>
          <m:t>∆v=</m:t>
        </m:r>
        <m:acc>
          <m:accPr>
            <m:chr m:val="̅"/>
            <m:ctrlPr>
              <w:rPr>
                <w:rFonts w:ascii="Cambria Math" w:hAnsi="Cambria Math"/>
                <w:i/>
              </w:rPr>
            </m:ctrlPr>
          </m:accPr>
          <m:e>
            <m:r>
              <w:rPr>
                <w:rFonts w:ascii="Cambria Math" w:hAnsi="Cambria Math"/>
              </w:rPr>
              <m:t>v</m:t>
            </m:r>
          </m:e>
        </m:acc>
        <m:d>
          <m:dPr>
            <m:ctrlPr>
              <w:rPr>
                <w:rFonts w:ascii="Cambria Math" w:hAnsi="Cambria Math"/>
                <w:i/>
              </w:rPr>
            </m:ctrlPr>
          </m:dPr>
          <m:e>
            <m:f>
              <m:fPr>
                <m:ctrlPr>
                  <w:rPr>
                    <w:rFonts w:ascii="Cambria Math" w:hAnsi="Cambria Math"/>
                    <w:i/>
                  </w:rPr>
                </m:ctrlPr>
              </m:fPr>
              <m:num>
                <m:r>
                  <w:rPr>
                    <w:rFonts w:ascii="Cambria Math" w:hAnsi="Cambria Math"/>
                  </w:rPr>
                  <m:t>∆s</m:t>
                </m:r>
              </m:num>
              <m:den>
                <m:acc>
                  <m:accPr>
                    <m:chr m:val="̅"/>
                    <m:ctrlPr>
                      <w:rPr>
                        <w:rFonts w:ascii="Cambria Math" w:hAnsi="Cambria Math"/>
                        <w:i/>
                      </w:rPr>
                    </m:ctrlPr>
                  </m:accPr>
                  <m:e>
                    <m:r>
                      <w:rPr>
                        <w:rFonts w:ascii="Cambria Math" w:hAnsi="Cambria Math"/>
                      </w:rPr>
                      <m:t>s</m:t>
                    </m:r>
                  </m:e>
                </m:acc>
              </m:den>
            </m:f>
            <m:r>
              <w:rPr>
                <w:rFonts w:ascii="Cambria Math" w:hAnsi="Cambria Math"/>
              </w:rPr>
              <m:t>+</m:t>
            </m:r>
            <m:f>
              <m:fPr>
                <m:ctrlPr>
                  <w:rPr>
                    <w:rFonts w:ascii="Cambria Math" w:hAnsi="Cambria Math"/>
                    <w:i/>
                  </w:rPr>
                </m:ctrlPr>
              </m:fPr>
              <m:num>
                <m:r>
                  <w:rPr>
                    <w:rFonts w:ascii="Cambria Math" w:hAnsi="Cambria Math"/>
                  </w:rPr>
                  <m:t>∆t</m:t>
                </m:r>
              </m:num>
              <m:den>
                <m:acc>
                  <m:accPr>
                    <m:chr m:val="̅"/>
                    <m:ctrlPr>
                      <w:rPr>
                        <w:rFonts w:ascii="Cambria Math" w:hAnsi="Cambria Math"/>
                        <w:i/>
                      </w:rPr>
                    </m:ctrlPr>
                  </m:accPr>
                  <m:e>
                    <m:r>
                      <w:rPr>
                        <w:rFonts w:ascii="Cambria Math" w:hAnsi="Cambria Math"/>
                      </w:rPr>
                      <m:t>t</m:t>
                    </m:r>
                  </m:e>
                </m:acc>
              </m:den>
            </m:f>
          </m:e>
        </m:d>
        <m:r>
          <w:rPr>
            <w:rFonts w:ascii="Cambria Math" w:hAnsi="Cambria Math"/>
          </w:rPr>
          <m:t>=0,0022</m:t>
        </m:r>
      </m:oMath>
      <w:r>
        <w:t xml:space="preserve"> m/s</w:t>
      </w:r>
    </w:p>
    <w:p w14:paraId="5F693BC7" w14:textId="77777777" w:rsidR="00B823D3" w:rsidRDefault="00B823D3" w:rsidP="00B823D3">
      <w:r>
        <w:t xml:space="preserve">Ghi kết quả: </w:t>
      </w:r>
      <m:oMath>
        <m:r>
          <w:rPr>
            <w:rFonts w:ascii="Cambria Math" w:hAnsi="Cambria Math"/>
          </w:rPr>
          <m:t xml:space="preserve">v=0,2016±0,0022 </m:t>
        </m:r>
      </m:oMath>
      <w:r>
        <w:t>m/s</w:t>
      </w:r>
      <w:r>
        <w:tab/>
      </w:r>
      <w:r>
        <w:tab/>
      </w:r>
      <w:r>
        <w:tab/>
        <w:t>0,25đ</w:t>
      </w:r>
    </w:p>
    <w:p w14:paraId="632721CC" w14:textId="77777777" w:rsidR="00B823D3" w:rsidRDefault="00B823D3" w:rsidP="00B823D3">
      <w:pPr>
        <w:rPr>
          <w:b/>
        </w:rPr>
      </w:pPr>
    </w:p>
    <w:p w14:paraId="6F488D83" w14:textId="77777777" w:rsidR="00B823D3" w:rsidRPr="0061610B" w:rsidRDefault="00B823D3" w:rsidP="00B823D3">
      <w:pPr>
        <w:rPr>
          <w:b/>
        </w:rPr>
      </w:pPr>
      <w:r w:rsidRPr="0061610B">
        <w:rPr>
          <w:b/>
        </w:rPr>
        <w:t xml:space="preserve">Bài 3: </w:t>
      </w:r>
      <w:r>
        <w:rPr>
          <w:b/>
        </w:rPr>
        <w:t>2,5 điểm</w:t>
      </w:r>
    </w:p>
    <w:p w14:paraId="4D69C4D6" w14:textId="77777777" w:rsidR="00B823D3" w:rsidRDefault="00B823D3" w:rsidP="00B823D3">
      <w:r>
        <w:t>Đổi 270km/h=75m/s</w:t>
      </w:r>
    </w:p>
    <w:p w14:paraId="6DB13575" w14:textId="77777777" w:rsidR="00B823D3" w:rsidRDefault="00B823D3" w:rsidP="00B823D3">
      <w:r>
        <w:t>a. Gia tốc:</w:t>
      </w:r>
      <w:r>
        <w:tab/>
      </w:r>
      <m:oMath>
        <m:r>
          <w:rPr>
            <w:rFonts w:ascii="Cambria Math" w:hAnsi="Cambria Math"/>
          </w:rPr>
          <m:t>a=</m:t>
        </m:r>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75-0</m:t>
            </m:r>
          </m:num>
          <m:den>
            <m:r>
              <w:rPr>
                <w:rFonts w:ascii="Cambria Math" w:hAnsi="Cambria Math"/>
              </w:rPr>
              <m:t>30</m:t>
            </m:r>
          </m:den>
        </m:f>
        <m:r>
          <w:rPr>
            <w:rFonts w:ascii="Cambria Math" w:hAnsi="Cambria Math"/>
          </w:rPr>
          <m:t>=2,5 m/</m:t>
        </m:r>
        <m:sSup>
          <m:sSupPr>
            <m:ctrlPr>
              <w:rPr>
                <w:rFonts w:ascii="Cambria Math" w:hAnsi="Cambria Math"/>
                <w:i/>
              </w:rPr>
            </m:ctrlPr>
          </m:sSupPr>
          <m:e>
            <m:r>
              <w:rPr>
                <w:rFonts w:ascii="Cambria Math" w:hAnsi="Cambria Math"/>
              </w:rPr>
              <m:t>s</m:t>
            </m:r>
          </m:e>
          <m:sup>
            <m:r>
              <w:rPr>
                <w:rFonts w:ascii="Cambria Math" w:hAnsi="Cambria Math"/>
              </w:rPr>
              <m:t>2</m:t>
            </m:r>
          </m:sup>
        </m:sSup>
      </m:oMath>
      <w:r>
        <w:tab/>
      </w:r>
      <w:r>
        <w:tab/>
      </w:r>
      <w:r>
        <w:tab/>
        <w:t>1,0đ</w:t>
      </w:r>
    </w:p>
    <w:p w14:paraId="425CC30A" w14:textId="77777777" w:rsidR="00B823D3" w:rsidRDefault="00B823D3" w:rsidP="00B823D3">
      <w:r>
        <w:t>b. Độ dài đường băng:  s</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75</m:t>
                </m:r>
              </m:e>
              <m:sup>
                <m:r>
                  <w:rPr>
                    <w:rFonts w:ascii="Cambria Math" w:hAnsi="Cambria Math"/>
                  </w:rPr>
                  <m:t>2</m:t>
                </m:r>
              </m:sup>
            </m:sSup>
            <m:r>
              <w:rPr>
                <w:rFonts w:ascii="Cambria Math" w:hAnsi="Cambria Math"/>
              </w:rPr>
              <m:t>-0</m:t>
            </m:r>
          </m:num>
          <m:den>
            <m:r>
              <w:rPr>
                <w:rFonts w:ascii="Cambria Math" w:hAnsi="Cambria Math"/>
              </w:rPr>
              <m:t>2.2,5</m:t>
            </m:r>
          </m:den>
        </m:f>
        <m:r>
          <w:rPr>
            <w:rFonts w:ascii="Cambria Math" w:hAnsi="Cambria Math"/>
          </w:rPr>
          <m:t>=1125m</m:t>
        </m:r>
      </m:oMath>
      <w:r>
        <w:tab/>
      </w:r>
      <w:r>
        <w:tab/>
        <w:t>1,0đ</w:t>
      </w:r>
    </w:p>
    <w:p w14:paraId="7BB32215" w14:textId="77777777" w:rsidR="00B823D3" w:rsidRPr="00A7422C" w:rsidRDefault="00B823D3" w:rsidP="00B823D3">
      <w:r>
        <w:t xml:space="preserve">c. Thời gian rơi: </w:t>
      </w: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=20s</m:t>
        </m:r>
      </m:oMath>
      <w:r>
        <w:tab/>
      </w:r>
      <w:r>
        <w:tab/>
      </w:r>
      <w:r>
        <w:tab/>
      </w:r>
      <w:r>
        <w:tab/>
        <w:t>0.5đ</w:t>
      </w:r>
    </w:p>
    <w:p w14:paraId="222F7C76" w14:textId="77777777" w:rsidR="00B823D3" w:rsidRDefault="00B823D3" w:rsidP="00B823D3">
      <w:r>
        <w:t>Chú ý: Học sinh thiếu hoặc sai đơn vị trừ 0,25đ. Trừ không quá 0,5đ trên toàn bài.</w:t>
      </w:r>
    </w:p>
    <w:p w14:paraId="008207E5" w14:textId="274DCC94" w:rsidR="00F26851" w:rsidRPr="00B823D3" w:rsidRDefault="00B823D3" w:rsidP="00B823D3">
      <w:r>
        <w:tab/>
        <w:t>Học sinh làm theo cách khác, cho kết quả đúng vẫn cho điểm tối đa.</w:t>
      </w:r>
    </w:p>
    <w:sectPr w:rsidR="00F26851" w:rsidRPr="00B823D3" w:rsidSect="00F26851">
      <w:pgSz w:w="11906" w:h="16838"/>
      <w:pgMar w:top="636" w:right="864" w:bottom="720" w:left="1152" w:header="403" w:footer="2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DCD4" w14:textId="77777777" w:rsidR="00DE34A5" w:rsidRDefault="00DE34A5">
      <w:r>
        <w:separator/>
      </w:r>
    </w:p>
  </w:endnote>
  <w:endnote w:type="continuationSeparator" w:id="0">
    <w:p w14:paraId="4C4526EA" w14:textId="77777777" w:rsidR="00DE34A5" w:rsidRDefault="00DE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084F" w14:textId="77777777" w:rsidR="00DE34A5" w:rsidRDefault="00DE34A5">
      <w:r>
        <w:separator/>
      </w:r>
    </w:p>
  </w:footnote>
  <w:footnote w:type="continuationSeparator" w:id="0">
    <w:p w14:paraId="162246FF" w14:textId="77777777" w:rsidR="00DE34A5" w:rsidRDefault="00DE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11"/>
  </w:docVars>
  <w:rsids>
    <w:rsidRoot w:val="00A77B3E"/>
    <w:rsid w:val="00024EFD"/>
    <w:rsid w:val="0008227A"/>
    <w:rsid w:val="000918CE"/>
    <w:rsid w:val="0012057D"/>
    <w:rsid w:val="00176BDB"/>
    <w:rsid w:val="00182EF4"/>
    <w:rsid w:val="003138F4"/>
    <w:rsid w:val="00321206"/>
    <w:rsid w:val="00362FFD"/>
    <w:rsid w:val="004E6D9B"/>
    <w:rsid w:val="004F3D26"/>
    <w:rsid w:val="00562620"/>
    <w:rsid w:val="0059447B"/>
    <w:rsid w:val="00611FF2"/>
    <w:rsid w:val="006F5AB6"/>
    <w:rsid w:val="00861FCA"/>
    <w:rsid w:val="00945C10"/>
    <w:rsid w:val="009F6738"/>
    <w:rsid w:val="00A77B3E"/>
    <w:rsid w:val="00B3355D"/>
    <w:rsid w:val="00B823D3"/>
    <w:rsid w:val="00BB70F6"/>
    <w:rsid w:val="00CA2A55"/>
    <w:rsid w:val="00D71E70"/>
    <w:rsid w:val="00DB5525"/>
    <w:rsid w:val="00DD0157"/>
    <w:rsid w:val="00DE324E"/>
    <w:rsid w:val="00DE34A5"/>
    <w:rsid w:val="00EE2CFD"/>
    <w:rsid w:val="00F2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038C7"/>
  <w15:docId w15:val="{6FD52C9F-7E6A-4176-AC5E-6E05FC51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BB70F6"/>
    <w:pPr>
      <w:tabs>
        <w:tab w:val="center" w:pos="4680"/>
        <w:tab w:val="right" w:pos="9360"/>
      </w:tabs>
    </w:pPr>
  </w:style>
  <w:style w:type="character" w:customStyle="1" w:styleId="utrangChar">
    <w:name w:val="Đầu trang Char"/>
    <w:basedOn w:val="Phngmcinhcuaoanvn"/>
    <w:link w:val="utrang"/>
    <w:rsid w:val="00BB70F6"/>
    <w:rPr>
      <w:sz w:val="24"/>
      <w:szCs w:val="24"/>
    </w:rPr>
  </w:style>
  <w:style w:type="paragraph" w:styleId="Chntrang">
    <w:name w:val="footer"/>
    <w:basedOn w:val="Binhthng"/>
    <w:link w:val="ChntrangChar"/>
    <w:unhideWhenUsed/>
    <w:rsid w:val="00BB70F6"/>
    <w:pPr>
      <w:tabs>
        <w:tab w:val="center" w:pos="4680"/>
        <w:tab w:val="right" w:pos="9360"/>
      </w:tabs>
    </w:pPr>
  </w:style>
  <w:style w:type="character" w:customStyle="1" w:styleId="ChntrangChar">
    <w:name w:val="Chân trang Char"/>
    <w:basedOn w:val="Phngmcinhcuaoanvn"/>
    <w:link w:val="Chntrang"/>
    <w:rsid w:val="00BB70F6"/>
    <w:rPr>
      <w:sz w:val="24"/>
      <w:szCs w:val="24"/>
    </w:rPr>
  </w:style>
  <w:style w:type="character" w:customStyle="1" w:styleId="oancuaDanhsachChar">
    <w:name w:val="Đoạn của Danh sách Char"/>
    <w:basedOn w:val="Phngmcinhcuaoanvn"/>
    <w:link w:val="oancuaDanhsach"/>
    <w:uiPriority w:val="34"/>
    <w:qFormat/>
    <w:locked/>
    <w:rsid w:val="00BB70F6"/>
  </w:style>
  <w:style w:type="paragraph" w:styleId="oancuaDanhsach">
    <w:name w:val="List Paragraph"/>
    <w:basedOn w:val="Binhthng"/>
    <w:link w:val="oancuaDanhsachChar"/>
    <w:uiPriority w:val="34"/>
    <w:qFormat/>
    <w:rsid w:val="00BB70F6"/>
    <w:pPr>
      <w:spacing w:after="200" w:line="276" w:lineRule="auto"/>
      <w:ind w:left="720"/>
      <w:contextualSpacing/>
    </w:pPr>
    <w:rPr>
      <w:sz w:val="20"/>
      <w:szCs w:val="20"/>
    </w:rPr>
  </w:style>
  <w:style w:type="table" w:styleId="LiBang">
    <w:name w:val="Table Grid"/>
    <w:basedOn w:val="BangThngthng"/>
    <w:uiPriority w:val="39"/>
    <w:rsid w:val="00BB70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7161">
      <w:bodyDiv w:val="1"/>
      <w:marLeft w:val="0"/>
      <w:marRight w:val="0"/>
      <w:marTop w:val="0"/>
      <w:marBottom w:val="0"/>
      <w:divBdr>
        <w:top w:val="none" w:sz="0" w:space="0" w:color="auto"/>
        <w:left w:val="none" w:sz="0" w:space="0" w:color="auto"/>
        <w:bottom w:val="none" w:sz="0" w:space="0" w:color="auto"/>
        <w:right w:val="none" w:sz="0" w:space="0" w:color="auto"/>
      </w:divBdr>
    </w:div>
    <w:div w:id="728265637">
      <w:bodyDiv w:val="1"/>
      <w:marLeft w:val="0"/>
      <w:marRight w:val="0"/>
      <w:marTop w:val="0"/>
      <w:marBottom w:val="0"/>
      <w:divBdr>
        <w:top w:val="none" w:sz="0" w:space="0" w:color="auto"/>
        <w:left w:val="none" w:sz="0" w:space="0" w:color="auto"/>
        <w:bottom w:val="none" w:sz="0" w:space="0" w:color="auto"/>
        <w:right w:val="none" w:sz="0" w:space="0" w:color="auto"/>
      </w:divBdr>
    </w:div>
    <w:div w:id="1186822696">
      <w:bodyDiv w:val="1"/>
      <w:marLeft w:val="0"/>
      <w:marRight w:val="0"/>
      <w:marTop w:val="0"/>
      <w:marBottom w:val="0"/>
      <w:divBdr>
        <w:top w:val="none" w:sz="0" w:space="0" w:color="auto"/>
        <w:left w:val="none" w:sz="0" w:space="0" w:color="auto"/>
        <w:bottom w:val="none" w:sz="0" w:space="0" w:color="auto"/>
        <w:right w:val="none" w:sz="0" w:space="0" w:color="auto"/>
      </w:divBdr>
    </w:div>
    <w:div w:id="1271662203">
      <w:bodyDiv w:val="1"/>
      <w:marLeft w:val="0"/>
      <w:marRight w:val="0"/>
      <w:marTop w:val="0"/>
      <w:marBottom w:val="0"/>
      <w:divBdr>
        <w:top w:val="none" w:sz="0" w:space="0" w:color="auto"/>
        <w:left w:val="none" w:sz="0" w:space="0" w:color="auto"/>
        <w:bottom w:val="none" w:sz="0" w:space="0" w:color="auto"/>
        <w:right w:val="none" w:sz="0" w:space="0" w:color="auto"/>
      </w:divBdr>
    </w:div>
    <w:div w:id="1559630403">
      <w:bodyDiv w:val="1"/>
      <w:marLeft w:val="0"/>
      <w:marRight w:val="0"/>
      <w:marTop w:val="0"/>
      <w:marBottom w:val="0"/>
      <w:divBdr>
        <w:top w:val="none" w:sz="0" w:space="0" w:color="auto"/>
        <w:left w:val="none" w:sz="0" w:space="0" w:color="auto"/>
        <w:bottom w:val="none" w:sz="0" w:space="0" w:color="auto"/>
        <w:right w:val="none" w:sz="0" w:space="0" w:color="auto"/>
      </w:divBdr>
    </w:div>
    <w:div w:id="1939365579">
      <w:bodyDiv w:val="1"/>
      <w:marLeft w:val="0"/>
      <w:marRight w:val="0"/>
      <w:marTop w:val="0"/>
      <w:marBottom w:val="0"/>
      <w:divBdr>
        <w:top w:val="none" w:sz="0" w:space="0" w:color="auto"/>
        <w:left w:val="none" w:sz="0" w:space="0" w:color="auto"/>
        <w:bottom w:val="none" w:sz="0" w:space="0" w:color="auto"/>
        <w:right w:val="none" w:sz="0" w:space="0" w:color="auto"/>
      </w:divBdr>
    </w:div>
    <w:div w:id="197768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ThuyHang</dc:creator>
  <cp:lastModifiedBy>Đoàn Văn Doanh</cp:lastModifiedBy>
  <cp:revision>14</cp:revision>
  <cp:lastPrinted>2022-10-29T16:18:00Z</cp:lastPrinted>
  <dcterms:created xsi:type="dcterms:W3CDTF">2022-10-29T13:09:00Z</dcterms:created>
  <dcterms:modified xsi:type="dcterms:W3CDTF">2022-11-05T09:45:00Z</dcterms:modified>
</cp:coreProperties>
</file>