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405" w:type="pct"/>
        <w:tblInd w:w="-426" w:type="dxa"/>
        <w:tblLook w:val="04A0" w:firstRow="1" w:lastRow="0" w:firstColumn="1" w:lastColumn="0" w:noHBand="0" w:noVBand="1"/>
      </w:tblPr>
      <w:tblGrid>
        <w:gridCol w:w="3862"/>
        <w:gridCol w:w="7229"/>
      </w:tblGrid>
      <w:tr w:rsidR="009C0546" w:rsidRPr="00AA5A05" w14:paraId="3EF14FFA" w14:textId="77777777" w:rsidTr="009C0546">
        <w:tc>
          <w:tcPr>
            <w:tcW w:w="1741" w:type="pct"/>
            <w:shd w:val="clear" w:color="auto" w:fill="auto"/>
          </w:tcPr>
          <w:p w14:paraId="7DCE1F1E" w14:textId="4DE56920" w:rsidR="009C0546" w:rsidRPr="00AA5A05" w:rsidRDefault="009C0546" w:rsidP="009C0546">
            <w:pPr>
              <w:jc w:val="center"/>
              <w:rPr>
                <w:rFonts w:ascii="Times New Roman" w:hAnsi="Times New Roman" w:cs="Times New Roman"/>
                <w:b/>
              </w:rPr>
            </w:pPr>
            <w:r w:rsidRPr="00AA5A05">
              <w:rPr>
                <w:rFonts w:ascii="Times New Roman" w:hAnsi="Times New Roman" w:cs="Times New Roman"/>
                <w:b/>
              </w:rPr>
              <w:t>SỞ GD&amp;ĐT HÒA BÌNH</w:t>
            </w:r>
          </w:p>
          <w:p w14:paraId="678CB330" w14:textId="15D01264" w:rsidR="009C0546" w:rsidRPr="00AA5A05" w:rsidRDefault="009C0546" w:rsidP="009C0546">
            <w:pPr>
              <w:jc w:val="center"/>
              <w:rPr>
                <w:rFonts w:ascii="Times New Roman" w:hAnsi="Times New Roman" w:cs="Times New Roman"/>
                <w:b/>
                <w:noProof/>
              </w:rPr>
            </w:pPr>
            <w:r w:rsidRPr="00AA5A05">
              <w:rPr>
                <w:rFonts w:ascii="Times New Roman" w:hAnsi="Times New Roman" w:cs="Times New Roman"/>
                <w:b/>
                <w:noProof/>
              </w:rPr>
              <w:t>TRƯỜNG THPT CHUYÊN HOÀNG VĂN THỤ</w:t>
            </w:r>
          </w:p>
          <w:p w14:paraId="1BC32ADB" w14:textId="77777777" w:rsidR="009C0546" w:rsidRPr="00AA5A05" w:rsidRDefault="009C0546" w:rsidP="009C0546">
            <w:pPr>
              <w:contextualSpacing/>
              <w:jc w:val="center"/>
              <w:rPr>
                <w:rFonts w:ascii="Times New Roman" w:eastAsia="Calibri" w:hAnsi="Times New Roman" w:cs="Times New Roman"/>
              </w:rPr>
            </w:pPr>
          </w:p>
          <w:p w14:paraId="294FD50C" w14:textId="0966A4FA" w:rsidR="009C0546" w:rsidRPr="00AA5A05" w:rsidRDefault="009C0546" w:rsidP="009C0546">
            <w:pPr>
              <w:contextualSpacing/>
              <w:jc w:val="center"/>
              <w:rPr>
                <w:rFonts w:ascii="Times New Roman" w:eastAsia="Calibri" w:hAnsi="Times New Roman" w:cs="Times New Roman"/>
              </w:rPr>
            </w:pPr>
            <w:r w:rsidRPr="00AA5A05">
              <w:rPr>
                <w:rFonts w:ascii="Times New Roman" w:eastAsia="Calibri" w:hAnsi="Times New Roman" w:cs="Times New Roman"/>
                <w:noProof/>
              </w:rPr>
              <mc:AlternateContent>
                <mc:Choice Requires="wps">
                  <w:drawing>
                    <wp:inline distT="0" distB="0" distL="0" distR="0" wp14:anchorId="096006D6" wp14:editId="0EA274C7">
                      <wp:extent cx="1504950" cy="276225"/>
                      <wp:effectExtent l="9525" t="9525" r="9525" b="19050"/>
                      <wp:docPr id="19860777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76225"/>
                              </a:xfrm>
                              <a:prstGeom prst="rect">
                                <a:avLst/>
                              </a:prstGeom>
                              <a:solidFill>
                                <a:srgbClr val="FFFFFF"/>
                              </a:solidFill>
                              <a:ln w="19050" cmpd="dbl">
                                <a:solidFill>
                                  <a:srgbClr val="000000"/>
                                </a:solidFill>
                                <a:miter lim="800000"/>
                                <a:headEnd/>
                                <a:tailEnd/>
                              </a:ln>
                            </wps:spPr>
                            <wps:txbx>
                              <w:txbxContent>
                                <w:p w14:paraId="11919BC7" w14:textId="77777777" w:rsidR="009C0546" w:rsidRPr="009C0546" w:rsidRDefault="009C0546" w:rsidP="009C0546">
                                  <w:pPr>
                                    <w:jc w:val="center"/>
                                    <w:rPr>
                                      <w:rFonts w:ascii="Times New Roman" w:hAnsi="Times New Roman" w:cs="Times New Roman"/>
                                      <w:b/>
                                    </w:rPr>
                                  </w:pPr>
                                  <w:r w:rsidRPr="009C0546">
                                    <w:rPr>
                                      <w:rFonts w:ascii="Times New Roman" w:hAnsi="Times New Roman" w:cs="Times New Roman"/>
                                      <w:b/>
                                    </w:rPr>
                                    <w:t>ĐỀ ĐỀ XUẤT</w:t>
                                  </w:r>
                                </w:p>
                                <w:p w14:paraId="1A11E375" w14:textId="77777777" w:rsidR="009C0546" w:rsidRPr="009C0546" w:rsidRDefault="009C0546" w:rsidP="009C0546">
                                  <w:pPr>
                                    <w:rPr>
                                      <w:rFonts w:ascii="Times New Roman" w:hAnsi="Times New Roman" w:cs="Times New Roman"/>
                                    </w:rPr>
                                  </w:pPr>
                                </w:p>
                              </w:txbxContent>
                            </wps:txbx>
                            <wps:bodyPr rot="0" vert="horz" wrap="square" lIns="91440" tIns="45720" rIns="91440" bIns="45720" anchor="t" anchorCtr="0" upright="1">
                              <a:noAutofit/>
                            </wps:bodyPr>
                          </wps:wsp>
                        </a:graphicData>
                      </a:graphic>
                    </wp:inline>
                  </w:drawing>
                </mc:Choice>
                <mc:Fallback>
                  <w:pict>
                    <v:shapetype w14:anchorId="096006D6" id="_x0000_t202" coordsize="21600,21600" o:spt="202" path="m,l,21600r21600,l21600,xe">
                      <v:stroke joinstyle="miter"/>
                      <v:path gradientshapeok="t" o:connecttype="rect"/>
                    </v:shapetype>
                    <v:shape id="Text Box 1" o:spid="_x0000_s1026" type="#_x0000_t202" style="width:11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" strokeweight="1.5pt">
                      <v:stroke linestyle="thinThin"/>
                      <v:textbox>
                        <w:txbxContent>
                          <w:p w14:paraId="11919BC7" w14:textId="77777777" w:rsidR="009C0546" w:rsidRPr="009C0546" w:rsidRDefault="009C0546" w:rsidP="009C0546">
                            <w:pPr>
                              <w:jc w:val="center"/>
                              <w:rPr>
                                <w:rFonts w:ascii="Times New Roman" w:hAnsi="Times New Roman" w:cs="Times New Roman"/>
                                <w:b/>
                              </w:rPr>
                            </w:pPr>
                            <w:r w:rsidRPr="009C0546">
                              <w:rPr>
                                <w:rFonts w:ascii="Times New Roman" w:hAnsi="Times New Roman" w:cs="Times New Roman"/>
                                <w:b/>
                              </w:rPr>
                              <w:t>ĐỀ ĐỀ XUẤT</w:t>
                            </w:r>
                          </w:p>
                          <w:p w14:paraId="1A11E375" w14:textId="77777777" w:rsidR="009C0546" w:rsidRPr="009C0546" w:rsidRDefault="009C0546" w:rsidP="009C0546">
                            <w:pPr>
                              <w:rPr>
                                <w:rFonts w:ascii="Times New Roman" w:hAnsi="Times New Roman" w:cs="Times New Roman"/>
                              </w:rPr>
                            </w:pPr>
                          </w:p>
                        </w:txbxContent>
                      </v:textbox>
                      <w10:anchorlock/>
                    </v:shape>
                  </w:pict>
                </mc:Fallback>
              </mc:AlternateContent>
            </w:r>
          </w:p>
          <w:p w14:paraId="76ACFDC1" w14:textId="08AE730C" w:rsidR="009C0546" w:rsidRPr="00AA5A05" w:rsidRDefault="009C0546" w:rsidP="009C0546">
            <w:pPr>
              <w:contextualSpacing/>
              <w:jc w:val="center"/>
              <w:rPr>
                <w:rFonts w:ascii="Times New Roman" w:eastAsia="Calibri" w:hAnsi="Times New Roman" w:cs="Times New Roman"/>
              </w:rPr>
            </w:pPr>
            <w:r w:rsidRPr="00AA5A05">
              <w:rPr>
                <w:rFonts w:ascii="Times New Roman" w:eastAsia="Calibri" w:hAnsi="Times New Roman" w:cs="Times New Roman"/>
              </w:rPr>
              <w:t xml:space="preserve">(Đề thi gồm </w:t>
            </w:r>
            <w:r w:rsidR="00776025">
              <w:rPr>
                <w:rFonts w:ascii="Times New Roman" w:eastAsia="Calibri" w:hAnsi="Times New Roman" w:cs="Times New Roman"/>
              </w:rPr>
              <w:t>05</w:t>
            </w:r>
            <w:r w:rsidRPr="00AA5A05">
              <w:rPr>
                <w:rFonts w:ascii="Times New Roman" w:eastAsia="Calibri" w:hAnsi="Times New Roman" w:cs="Times New Roman"/>
              </w:rPr>
              <w:t xml:space="preserve"> trang)</w:t>
            </w:r>
          </w:p>
        </w:tc>
        <w:tc>
          <w:tcPr>
            <w:tcW w:w="3259" w:type="pct"/>
            <w:shd w:val="clear" w:color="auto" w:fill="auto"/>
          </w:tcPr>
          <w:p w14:paraId="658FD17E" w14:textId="77777777" w:rsidR="009C0546" w:rsidRPr="00AA5A05" w:rsidRDefault="009C0546" w:rsidP="009C0546">
            <w:pPr>
              <w:ind w:hanging="108"/>
              <w:contextualSpacing/>
              <w:jc w:val="center"/>
              <w:rPr>
                <w:rFonts w:ascii="Times New Roman" w:eastAsia="Calibri" w:hAnsi="Times New Roman" w:cs="Times New Roman"/>
                <w:b/>
                <w:spacing w:val="-6"/>
              </w:rPr>
            </w:pPr>
            <w:r w:rsidRPr="00AA5A05">
              <w:rPr>
                <w:rFonts w:ascii="Times New Roman" w:eastAsia="Calibri" w:hAnsi="Times New Roman" w:cs="Times New Roman"/>
                <w:b/>
                <w:spacing w:val="-6"/>
              </w:rPr>
              <w:t>KỲ THI HỌC SINH GIỎI CÁC TRƯỜNG THPT CHUYÊN</w:t>
            </w:r>
          </w:p>
          <w:p w14:paraId="5964BCB1" w14:textId="77777777" w:rsidR="009C0546" w:rsidRPr="00AA5A05" w:rsidRDefault="009C0546" w:rsidP="009C0546">
            <w:pPr>
              <w:contextualSpacing/>
              <w:jc w:val="center"/>
              <w:rPr>
                <w:rFonts w:ascii="Times New Roman" w:eastAsia="Calibri" w:hAnsi="Times New Roman" w:cs="Times New Roman"/>
                <w:b/>
              </w:rPr>
            </w:pPr>
            <w:r w:rsidRPr="00AA5A05">
              <w:rPr>
                <w:rFonts w:ascii="Times New Roman" w:eastAsia="Calibri" w:hAnsi="Times New Roman" w:cs="Times New Roman"/>
                <w:b/>
              </w:rPr>
              <w:t>KHU VỰC DUYÊN HẢI VÀ ĐỒNG BẰNG BẮC BỘ</w:t>
            </w:r>
          </w:p>
          <w:p w14:paraId="08A7BE0D" w14:textId="384342B3" w:rsidR="009C0546" w:rsidRPr="00AA5A05" w:rsidRDefault="009C0546" w:rsidP="009C0546">
            <w:pPr>
              <w:contextualSpacing/>
              <w:jc w:val="center"/>
              <w:rPr>
                <w:rFonts w:ascii="Times New Roman" w:eastAsia="Calibri" w:hAnsi="Times New Roman" w:cs="Times New Roman"/>
                <w:b/>
              </w:rPr>
            </w:pPr>
            <w:r w:rsidRPr="00AA5A05">
              <w:rPr>
                <w:rFonts w:ascii="Times New Roman" w:eastAsia="Calibri" w:hAnsi="Times New Roman" w:cs="Times New Roman"/>
                <w:b/>
              </w:rPr>
              <w:t>LẦN THỨ XIV</w:t>
            </w:r>
          </w:p>
          <w:p w14:paraId="2632B3D8" w14:textId="26A8E572" w:rsidR="009C0546" w:rsidRPr="00AA5A05" w:rsidRDefault="009C0546" w:rsidP="009C0546">
            <w:pPr>
              <w:contextualSpacing/>
              <w:rPr>
                <w:rFonts w:ascii="Times New Roman" w:eastAsia="Calibri" w:hAnsi="Times New Roman" w:cs="Times New Roman"/>
                <w:b/>
              </w:rPr>
            </w:pPr>
            <w:r w:rsidRPr="00AA5A05">
              <w:rPr>
                <w:rFonts w:ascii="Times New Roman" w:eastAsia="Calibri" w:hAnsi="Times New Roman" w:cs="Times New Roman"/>
                <w:noProof/>
              </w:rPr>
              <mc:AlternateContent>
                <mc:Choice Requires="wps">
                  <w:drawing>
                    <wp:anchor distT="4294967295" distB="4294967295" distL="114300" distR="114300" simplePos="0" relativeHeight="251663360" behindDoc="0" locked="0" layoutInCell="1" allowOverlap="1" wp14:anchorId="43F307D3" wp14:editId="2BEC6344">
                      <wp:simplePos x="0" y="0"/>
                      <wp:positionH relativeFrom="column">
                        <wp:posOffset>1616075</wp:posOffset>
                      </wp:positionH>
                      <wp:positionV relativeFrom="paragraph">
                        <wp:posOffset>43814</wp:posOffset>
                      </wp:positionV>
                      <wp:extent cx="13811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1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022DE64" id="Straight Connector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7.25pt,3.45pt" to="23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" strokecolor="#4a7ebb">
                      <o:lock v:ext="edit" shapetype="f"/>
                    </v:line>
                  </w:pict>
                </mc:Fallback>
              </mc:AlternateContent>
            </w:r>
          </w:p>
          <w:p w14:paraId="022A2503" w14:textId="77777777" w:rsidR="009C0546" w:rsidRPr="00AA5A05" w:rsidRDefault="009C0546" w:rsidP="009C0546">
            <w:pPr>
              <w:contextualSpacing/>
              <w:jc w:val="center"/>
              <w:rPr>
                <w:rFonts w:ascii="Times New Roman" w:eastAsia="Calibri" w:hAnsi="Times New Roman" w:cs="Times New Roman"/>
                <w:b/>
              </w:rPr>
            </w:pPr>
            <w:r w:rsidRPr="00AA5A05">
              <w:rPr>
                <w:rFonts w:ascii="Times New Roman" w:eastAsia="Calibri" w:hAnsi="Times New Roman" w:cs="Times New Roman"/>
                <w:b/>
              </w:rPr>
              <w:t>ĐỀ THI MÔN: SINH HỌC 10</w:t>
            </w:r>
          </w:p>
          <w:p w14:paraId="25DA98C4" w14:textId="77777777" w:rsidR="009C0546" w:rsidRPr="00AA5A05" w:rsidRDefault="009C0546" w:rsidP="009C0546">
            <w:pPr>
              <w:contextualSpacing/>
              <w:jc w:val="center"/>
              <w:rPr>
                <w:rFonts w:ascii="Times New Roman" w:eastAsia="Calibri" w:hAnsi="Times New Roman" w:cs="Times New Roman"/>
              </w:rPr>
            </w:pPr>
            <w:r w:rsidRPr="00AA5A05">
              <w:rPr>
                <w:rFonts w:ascii="Times New Roman" w:eastAsia="Calibri" w:hAnsi="Times New Roman" w:cs="Times New Roman"/>
              </w:rPr>
              <w:t>Thời gian: 180 phút (Không kể thời gian giao đề)</w:t>
            </w:r>
          </w:p>
          <w:p w14:paraId="4E236548" w14:textId="77777777" w:rsidR="009C0546" w:rsidRPr="00AA5A05" w:rsidRDefault="009C0546" w:rsidP="009C0546">
            <w:pPr>
              <w:contextualSpacing/>
              <w:jc w:val="center"/>
              <w:rPr>
                <w:rFonts w:ascii="Times New Roman" w:eastAsia="Calibri" w:hAnsi="Times New Roman" w:cs="Times New Roman"/>
              </w:rPr>
            </w:pPr>
          </w:p>
        </w:tc>
      </w:tr>
    </w:tbl>
    <w:p w14:paraId="01FA4307" w14:textId="77777777" w:rsidR="003466EE" w:rsidRPr="00724802" w:rsidRDefault="003466EE" w:rsidP="003466EE">
      <w:pPr>
        <w:tabs>
          <w:tab w:val="left" w:pos="284"/>
          <w:tab w:val="left" w:pos="567"/>
          <w:tab w:val="left" w:pos="8080"/>
        </w:tabs>
        <w:jc w:val="center"/>
        <w:rPr>
          <w:rFonts w:ascii="Times New Roman" w:hAnsi="Times New Roman" w:cs="Times New Roman"/>
          <w:b/>
          <w:bCs/>
          <w:lang w:val="en-US"/>
        </w:rPr>
      </w:pPr>
    </w:p>
    <w:p w14:paraId="3321332B" w14:textId="1BE98C8A" w:rsidR="001D24D4" w:rsidRPr="00724802" w:rsidRDefault="001D24D4"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b/>
          <w:bCs/>
        </w:rPr>
        <w:t>Câu 1</w:t>
      </w:r>
      <w:r w:rsidR="00F774D7" w:rsidRPr="00724802">
        <w:rPr>
          <w:rFonts w:ascii="Times New Roman" w:hAnsi="Times New Roman" w:cs="Times New Roman"/>
          <w:b/>
          <w:bCs/>
        </w:rPr>
        <w:t xml:space="preserve"> </w:t>
      </w:r>
      <w:r w:rsidR="00F774D7" w:rsidRPr="00724802">
        <w:rPr>
          <w:rFonts w:ascii="Times New Roman" w:hAnsi="Times New Roman" w:cs="Times New Roman"/>
          <w:i/>
          <w:iCs/>
        </w:rPr>
        <w:t>(2,0 điểm)</w:t>
      </w:r>
      <w:r w:rsidR="00F774D7" w:rsidRPr="00724802">
        <w:rPr>
          <w:rFonts w:ascii="Times New Roman" w:hAnsi="Times New Roman" w:cs="Times New Roman"/>
        </w:rPr>
        <w:t xml:space="preserve"> Thành phần hóa học của Tế bào</w:t>
      </w:r>
    </w:p>
    <w:p w14:paraId="777D53D4" w14:textId="12616AA0" w:rsidR="0053393D" w:rsidRPr="00724802" w:rsidRDefault="00117F38"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color w:val="FF0000"/>
        </w:rPr>
        <w:tab/>
      </w:r>
      <w:r w:rsidR="00A835E6" w:rsidRPr="00724802">
        <w:rPr>
          <w:rFonts w:ascii="Times New Roman" w:hAnsi="Times New Roman" w:cs="Times New Roman"/>
        </w:rPr>
        <w:t>Nucleic acid và các phân tử liên quan của chúng được tìm thấy trong mọi dạng sống trên Trái đất. Các sơ đồ dưới đây cho thấy các cấu trúc hóa học của ba phân tử được gọi là nucleotide.</w:t>
      </w:r>
    </w:p>
    <w:p w14:paraId="33CCBF19" w14:textId="28248D50" w:rsidR="00F774D7" w:rsidRPr="00724802" w:rsidRDefault="00A835E6" w:rsidP="00724802">
      <w:pPr>
        <w:tabs>
          <w:tab w:val="left" w:pos="284"/>
          <w:tab w:val="left" w:pos="567"/>
          <w:tab w:val="left" w:pos="8080"/>
        </w:tabs>
        <w:jc w:val="center"/>
        <w:rPr>
          <w:rFonts w:ascii="Times New Roman" w:hAnsi="Times New Roman" w:cs="Times New Roman"/>
        </w:rPr>
      </w:pPr>
      <w:r w:rsidRPr="00724802">
        <w:rPr>
          <w:rFonts w:ascii="Times New Roman" w:hAnsi="Times New Roman" w:cs="Times New Roman"/>
          <w:noProof/>
          <w:lang w:val="en-US"/>
        </w:rPr>
        <w:drawing>
          <wp:inline distT="0" distB="0" distL="0" distR="0" wp14:anchorId="1D4E044A" wp14:editId="2FF2C7FF">
            <wp:extent cx="5557261" cy="1681655"/>
            <wp:effectExtent l="0" t="0" r="5715" b="0"/>
            <wp:docPr id="217465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65391" name=""/>
                    <pic:cNvPicPr/>
                  </pic:nvPicPr>
                  <pic:blipFill>
                    <a:blip r:embed="rId5"/>
                    <a:stretch>
                      <a:fillRect/>
                    </a:stretch>
                  </pic:blipFill>
                  <pic:spPr>
                    <a:xfrm>
                      <a:off x="0" y="0"/>
                      <a:ext cx="5561779" cy="1683022"/>
                    </a:xfrm>
                    <a:prstGeom prst="rect">
                      <a:avLst/>
                    </a:prstGeom>
                  </pic:spPr>
                </pic:pic>
              </a:graphicData>
            </a:graphic>
          </wp:inline>
        </w:drawing>
      </w:r>
    </w:p>
    <w:p w14:paraId="16960C98" w14:textId="4956D7ED" w:rsidR="00A835E6" w:rsidRPr="00724802" w:rsidRDefault="00A835E6"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a) Xác định loại nitrogenous base được tìm thấy trong cả ba phân tử. Vì sao phân tử C được xem là phân tử năng lượng chung của sự sống?</w:t>
      </w:r>
    </w:p>
    <w:p w14:paraId="64B0F04D" w14:textId="04981A83" w:rsidR="00A835E6" w:rsidRPr="00724802" w:rsidRDefault="00A835E6"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b) Xác định tên của vùng cấu trúc X trong </w:t>
      </w:r>
      <w:r w:rsidR="000C3E34" w:rsidRPr="00724802">
        <w:rPr>
          <w:rFonts w:ascii="Times New Roman" w:hAnsi="Times New Roman" w:cs="Times New Roman"/>
        </w:rPr>
        <w:t>phân tử C, từ đó xác định tên của hai phân tử A và B.</w:t>
      </w:r>
    </w:p>
    <w:p w14:paraId="5DB4578A" w14:textId="0EDAEB3D" w:rsidR="000C3E34" w:rsidRPr="00724802" w:rsidRDefault="000C3E34"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c) </w:t>
      </w:r>
      <w:r w:rsidR="00525BE9" w:rsidRPr="00724802">
        <w:rPr>
          <w:rFonts w:ascii="Times New Roman" w:hAnsi="Times New Roman" w:cs="Times New Roman"/>
        </w:rPr>
        <w:t>Phân tử C</w:t>
      </w:r>
      <w:r w:rsidR="008E5FA5" w:rsidRPr="00724802">
        <w:rPr>
          <w:rFonts w:ascii="Times New Roman" w:hAnsi="Times New Roman" w:cs="Times New Roman"/>
        </w:rPr>
        <w:t xml:space="preserve"> có thể được tổng hợp </w:t>
      </w:r>
      <w:r w:rsidR="00525BE9" w:rsidRPr="00724802">
        <w:rPr>
          <w:rFonts w:ascii="Times New Roman" w:hAnsi="Times New Roman" w:cs="Times New Roman"/>
        </w:rPr>
        <w:t>tổng hợp bởi hai bào quan bên trong tế bào của sinh vật nhân thực theo sơ đồ như bên dưới</w:t>
      </w:r>
      <w:r w:rsidR="00FB3E7D" w:rsidRPr="00724802">
        <w:rPr>
          <w:rFonts w:ascii="Times New Roman" w:hAnsi="Times New Roman" w:cs="Times New Roman"/>
        </w:rPr>
        <w:t xml:space="preserve"> (Δ</w:t>
      </w:r>
      <w:r w:rsidR="00AA5A05">
        <w:rPr>
          <w:rFonts w:ascii="Times New Roman" w:hAnsi="Times New Roman" w:cs="Times New Roman"/>
        </w:rPr>
        <w:t>Gs</w:t>
      </w:r>
      <w:r w:rsidR="00FB3E7D" w:rsidRPr="00724802">
        <w:rPr>
          <w:rFonts w:ascii="Times New Roman" w:hAnsi="Times New Roman" w:cs="Times New Roman"/>
        </w:rPr>
        <w:t xml:space="preserve"> = 30,5 kJmol</w:t>
      </w:r>
      <w:r w:rsidR="00FB3E7D" w:rsidRPr="00724802">
        <w:rPr>
          <w:rFonts w:ascii="Times New Roman" w:hAnsi="Times New Roman" w:cs="Times New Roman"/>
          <w:vertAlign w:val="superscript"/>
        </w:rPr>
        <w:t>−1</w:t>
      </w:r>
      <w:r w:rsidR="00FB3E7D" w:rsidRPr="00724802">
        <w:rPr>
          <w:rFonts w:ascii="Times New Roman" w:hAnsi="Times New Roman" w:cs="Times New Roman"/>
        </w:rPr>
        <w:t>)</w:t>
      </w:r>
    </w:p>
    <w:p w14:paraId="6884FA77" w14:textId="447B70C5" w:rsidR="00525BE9" w:rsidRPr="00724802" w:rsidRDefault="00525BE9" w:rsidP="00724802">
      <w:pPr>
        <w:tabs>
          <w:tab w:val="left" w:pos="284"/>
          <w:tab w:val="left" w:pos="567"/>
          <w:tab w:val="left" w:pos="8080"/>
        </w:tabs>
        <w:jc w:val="center"/>
        <w:rPr>
          <w:rFonts w:ascii="Times New Roman" w:hAnsi="Times New Roman" w:cs="Times New Roman"/>
        </w:rPr>
      </w:pPr>
      <w:r w:rsidRPr="00724802">
        <w:rPr>
          <w:rFonts w:ascii="Times New Roman" w:hAnsi="Times New Roman" w:cs="Times New Roman"/>
          <w:noProof/>
          <w:lang w:val="en-US"/>
        </w:rPr>
        <w:drawing>
          <wp:inline distT="0" distB="0" distL="0" distR="0" wp14:anchorId="4EA20F08" wp14:editId="46B185C2">
            <wp:extent cx="5972175" cy="1306830"/>
            <wp:effectExtent l="0" t="0" r="0" b="0"/>
            <wp:docPr id="368557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57222" name=""/>
                    <pic:cNvPicPr/>
                  </pic:nvPicPr>
                  <pic:blipFill>
                    <a:blip r:embed="rId6"/>
                    <a:stretch>
                      <a:fillRect/>
                    </a:stretch>
                  </pic:blipFill>
                  <pic:spPr>
                    <a:xfrm>
                      <a:off x="0" y="0"/>
                      <a:ext cx="5972175" cy="1306830"/>
                    </a:xfrm>
                    <a:prstGeom prst="rect">
                      <a:avLst/>
                    </a:prstGeom>
                  </pic:spPr>
                </pic:pic>
              </a:graphicData>
            </a:graphic>
          </wp:inline>
        </w:drawing>
      </w:r>
    </w:p>
    <w:p w14:paraId="193F217E" w14:textId="7D8FACDE" w:rsidR="00525BE9" w:rsidRPr="00724802" w:rsidRDefault="00525BE9"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r>
      <w:r w:rsidRPr="00724802">
        <w:rPr>
          <w:rFonts w:ascii="Times New Roman" w:hAnsi="Times New Roman" w:cs="Times New Roman"/>
        </w:rPr>
        <w:tab/>
        <w:t>c1) Nêu tên hai bào quan có khả năng tổng hợp phân tử C.</w:t>
      </w:r>
    </w:p>
    <w:p w14:paraId="52407B26" w14:textId="578282DA" w:rsidR="00525BE9" w:rsidRPr="00724802" w:rsidRDefault="00525BE9"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r>
      <w:r w:rsidRPr="00724802">
        <w:rPr>
          <w:rFonts w:ascii="Times New Roman" w:hAnsi="Times New Roman" w:cs="Times New Roman"/>
        </w:rPr>
        <w:tab/>
        <w:t>c2) Phản ứng tổng hợp phân tử C là thu nhiệt hay tỏa nhiệt?</w:t>
      </w:r>
    </w:p>
    <w:p w14:paraId="15C12E65" w14:textId="1BEA5EA3" w:rsidR="00FB3E7D" w:rsidRPr="00724802" w:rsidRDefault="00525BE9"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d) </w:t>
      </w:r>
      <w:r w:rsidR="00A61841" w:rsidRPr="00724802">
        <w:rPr>
          <w:rFonts w:ascii="Times New Roman" w:hAnsi="Times New Roman" w:cs="Times New Roman"/>
        </w:rPr>
        <w:t>Việc loại bỏ cả ba nhóm phosphate khỏi phân tử C sẽ giải phóng tổng cộng 75,4 kJmol</w:t>
      </w:r>
      <w:r w:rsidR="00A61841" w:rsidRPr="00724802">
        <w:rPr>
          <w:rFonts w:ascii="Times New Roman" w:hAnsi="Times New Roman" w:cs="Times New Roman"/>
          <w:vertAlign w:val="superscript"/>
        </w:rPr>
        <w:t>−1</w:t>
      </w:r>
      <w:r w:rsidR="00A61841" w:rsidRPr="00724802">
        <w:rPr>
          <w:rFonts w:ascii="Times New Roman" w:hAnsi="Times New Roman" w:cs="Times New Roman"/>
        </w:rPr>
        <w:t xml:space="preserve">. </w:t>
      </w:r>
      <w:r w:rsidR="00FB3E7D" w:rsidRPr="00724802">
        <w:rPr>
          <w:rFonts w:ascii="Times New Roman" w:hAnsi="Times New Roman" w:cs="Times New Roman"/>
        </w:rPr>
        <w:t>Nếu</w:t>
      </w:r>
      <w:r w:rsidR="00A61841" w:rsidRPr="00724802">
        <w:rPr>
          <w:rFonts w:ascii="Times New Roman" w:hAnsi="Times New Roman" w:cs="Times New Roman"/>
        </w:rPr>
        <w:t xml:space="preserve"> việc loại bỏ nhóm phosphate thứ nhất và thứ hai mang lại cùng một lượng năng lượng, hãy tính năng lượng khả dụng được lưu trữ trong liên kết giữa phosphate thứ ba và đường pentose.</w:t>
      </w:r>
    </w:p>
    <w:p w14:paraId="1006262F" w14:textId="77777777" w:rsidR="007F5E22" w:rsidRPr="00724802" w:rsidRDefault="007F5E22" w:rsidP="00A90F7C">
      <w:pPr>
        <w:tabs>
          <w:tab w:val="left" w:pos="284"/>
          <w:tab w:val="left" w:pos="567"/>
          <w:tab w:val="left" w:pos="8080"/>
        </w:tabs>
        <w:jc w:val="both"/>
        <w:rPr>
          <w:rFonts w:ascii="Times New Roman" w:hAnsi="Times New Roman" w:cs="Times New Roman"/>
          <w:b/>
          <w:bCs/>
        </w:rPr>
      </w:pPr>
    </w:p>
    <w:p w14:paraId="0387A435" w14:textId="6E74C067" w:rsidR="001D24D4" w:rsidRPr="00724802" w:rsidRDefault="001D24D4"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b/>
          <w:bCs/>
        </w:rPr>
        <w:t>Câu 2</w:t>
      </w:r>
      <w:r w:rsidR="00757778" w:rsidRPr="00724802">
        <w:rPr>
          <w:rFonts w:ascii="Times New Roman" w:hAnsi="Times New Roman" w:cs="Times New Roman"/>
          <w:b/>
          <w:bCs/>
        </w:rPr>
        <w:t xml:space="preserve"> </w:t>
      </w:r>
      <w:r w:rsidR="00757778" w:rsidRPr="00724802">
        <w:rPr>
          <w:rFonts w:ascii="Times New Roman" w:hAnsi="Times New Roman" w:cs="Times New Roman"/>
          <w:i/>
          <w:iCs/>
        </w:rPr>
        <w:t>(2,0 điểm)</w:t>
      </w:r>
      <w:r w:rsidRPr="00724802">
        <w:rPr>
          <w:rFonts w:ascii="Times New Roman" w:hAnsi="Times New Roman" w:cs="Times New Roman"/>
        </w:rPr>
        <w:t xml:space="preserve"> Cấu trúc T</w:t>
      </w:r>
      <w:r w:rsidR="00757778" w:rsidRPr="00724802">
        <w:rPr>
          <w:rFonts w:ascii="Times New Roman" w:hAnsi="Times New Roman" w:cs="Times New Roman"/>
        </w:rPr>
        <w:t>ế bào</w:t>
      </w:r>
    </w:p>
    <w:p w14:paraId="018CB14E" w14:textId="5D6A2CA3" w:rsidR="003B769E" w:rsidRPr="00724802" w:rsidRDefault="00757778"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Hình bên dưới mô tả quá trình </w:t>
      </w:r>
      <w:r w:rsidR="00795CCB" w:rsidRPr="00724802">
        <w:rPr>
          <w:rFonts w:ascii="Times New Roman" w:hAnsi="Times New Roman" w:cs="Times New Roman"/>
        </w:rPr>
        <w:t xml:space="preserve">vận chuyển </w:t>
      </w:r>
      <w:r w:rsidR="0024413C" w:rsidRPr="00724802">
        <w:rPr>
          <w:rFonts w:ascii="Times New Roman" w:hAnsi="Times New Roman" w:cs="Times New Roman"/>
        </w:rPr>
        <w:t>hai loại</w:t>
      </w:r>
      <w:r w:rsidR="00795CCB" w:rsidRPr="00724802">
        <w:rPr>
          <w:rFonts w:ascii="Times New Roman" w:hAnsi="Times New Roman" w:cs="Times New Roman"/>
        </w:rPr>
        <w:t xml:space="preserve"> ion (natri, kali) và glucose vào tế bào niêm mạc ruột non và từ tế bào niêm mạc ruột non vào máu.</w:t>
      </w:r>
    </w:p>
    <w:p w14:paraId="5227BB79" w14:textId="4DC20BA4" w:rsidR="00795CCB" w:rsidRPr="00724802" w:rsidRDefault="003D7EE2" w:rsidP="00A90F7C">
      <w:pPr>
        <w:tabs>
          <w:tab w:val="left" w:pos="284"/>
          <w:tab w:val="left" w:pos="567"/>
          <w:tab w:val="left" w:pos="8080"/>
        </w:tabs>
        <w:jc w:val="center"/>
        <w:rPr>
          <w:rFonts w:ascii="Times New Roman" w:hAnsi="Times New Roman" w:cs="Times New Roman"/>
        </w:rPr>
      </w:pPr>
      <w:r w:rsidRPr="00724802">
        <w:rPr>
          <w:rFonts w:ascii="Times New Roman" w:hAnsi="Times New Roman" w:cs="Times New Roman"/>
          <w:noProof/>
          <w:lang w:val="en-US"/>
        </w:rPr>
        <w:drawing>
          <wp:inline distT="0" distB="0" distL="0" distR="0" wp14:anchorId="284560BB" wp14:editId="7AE21946">
            <wp:extent cx="5786130" cy="2172336"/>
            <wp:effectExtent l="0" t="0" r="5080" b="0"/>
            <wp:docPr id="1970582468" name="Picture 1" descr="A picture containing screenshot, diagram, graphics software, multimedia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82468" name="Picture 1" descr="A picture containing screenshot, diagram, graphics software, multimedia software&#10;&#10;Description automatically generated"/>
                    <pic:cNvPicPr/>
                  </pic:nvPicPr>
                  <pic:blipFill>
                    <a:blip r:embed="rId7"/>
                    <a:stretch>
                      <a:fillRect/>
                    </a:stretch>
                  </pic:blipFill>
                  <pic:spPr>
                    <a:xfrm>
                      <a:off x="0" y="0"/>
                      <a:ext cx="5813154" cy="2182482"/>
                    </a:xfrm>
                    <a:prstGeom prst="rect">
                      <a:avLst/>
                    </a:prstGeom>
                  </pic:spPr>
                </pic:pic>
              </a:graphicData>
            </a:graphic>
          </wp:inline>
        </w:drawing>
      </w:r>
    </w:p>
    <w:p w14:paraId="3D54F0FA" w14:textId="0E7EB22C" w:rsidR="006B54F1" w:rsidRPr="00724802" w:rsidRDefault="00795CCB"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a) </w:t>
      </w:r>
      <w:r w:rsidR="006B54F1" w:rsidRPr="00724802">
        <w:rPr>
          <w:rFonts w:ascii="Times New Roman" w:hAnsi="Times New Roman" w:cs="Times New Roman"/>
        </w:rPr>
        <w:t xml:space="preserve">Xác định kiểu </w:t>
      </w:r>
      <w:r w:rsidRPr="00724802">
        <w:rPr>
          <w:rFonts w:ascii="Times New Roman" w:hAnsi="Times New Roman" w:cs="Times New Roman"/>
        </w:rPr>
        <w:t xml:space="preserve">vận chuyển </w:t>
      </w:r>
      <w:r w:rsidR="006B54F1" w:rsidRPr="00724802">
        <w:rPr>
          <w:rFonts w:ascii="Times New Roman" w:hAnsi="Times New Roman" w:cs="Times New Roman"/>
        </w:rPr>
        <w:t>glucose từ tế bào niêm mạc ruột non vào máu.</w:t>
      </w:r>
    </w:p>
    <w:p w14:paraId="33654FF6" w14:textId="287F7C39" w:rsidR="006B54F1" w:rsidRPr="00724802" w:rsidRDefault="006B54F1"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lastRenderedPageBreak/>
        <w:tab/>
        <w:t>b) Điều gì duy trì sự vận chuyển dòng glucose từ lòng ruột non vào máu?</w:t>
      </w:r>
    </w:p>
    <w:p w14:paraId="57CB6F6F" w14:textId="3A2B1D5B" w:rsidR="003D7EE2" w:rsidRPr="00724802" w:rsidRDefault="003D7EE2"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c) Phlorizin là chất ức chế sự hấp thu glucose của các tế bào biểu mô. Hãy giải thích cách thức phlorizin làm ức chế quá trình vận chuyển glucose bởi protein P.</w:t>
      </w:r>
    </w:p>
    <w:p w14:paraId="5C2CF326" w14:textId="6C207338" w:rsidR="001D24D4" w:rsidRPr="00724802" w:rsidRDefault="00117F38"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d) Ngoài tế bào </w:t>
      </w:r>
      <w:r w:rsidR="0024413C" w:rsidRPr="00724802">
        <w:rPr>
          <w:rFonts w:ascii="Times New Roman" w:hAnsi="Times New Roman" w:cs="Times New Roman"/>
        </w:rPr>
        <w:t xml:space="preserve">niêm mạc </w:t>
      </w:r>
      <w:r w:rsidRPr="00724802">
        <w:rPr>
          <w:rFonts w:ascii="Times New Roman" w:hAnsi="Times New Roman" w:cs="Times New Roman"/>
        </w:rPr>
        <w:t>ruột, thì tế bào ung thư cũng là một loại tế bào có cường độ hấp thụ glucose rất cao. Nêu nhận xét về tiềm năng sử dụng phlorizin như một loại thuôc ức chế ung thư?</w:t>
      </w:r>
    </w:p>
    <w:p w14:paraId="57D4155C" w14:textId="77777777" w:rsidR="007F5E22" w:rsidRPr="00724802" w:rsidRDefault="007F5E22" w:rsidP="00A90F7C">
      <w:pPr>
        <w:tabs>
          <w:tab w:val="left" w:pos="284"/>
          <w:tab w:val="left" w:pos="567"/>
          <w:tab w:val="left" w:pos="8080"/>
        </w:tabs>
        <w:jc w:val="both"/>
        <w:rPr>
          <w:rFonts w:ascii="Times New Roman" w:hAnsi="Times New Roman" w:cs="Times New Roman"/>
          <w:b/>
          <w:bCs/>
        </w:rPr>
      </w:pPr>
    </w:p>
    <w:p w14:paraId="16B9074A" w14:textId="56F388CD" w:rsidR="001D24D4" w:rsidRPr="00724802" w:rsidRDefault="001D24D4"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b/>
          <w:bCs/>
        </w:rPr>
        <w:t>Câu 3</w:t>
      </w:r>
      <w:r w:rsidR="00117F38" w:rsidRPr="00724802">
        <w:rPr>
          <w:rFonts w:ascii="Times New Roman" w:hAnsi="Times New Roman" w:cs="Times New Roman"/>
          <w:b/>
          <w:bCs/>
        </w:rPr>
        <w:t xml:space="preserve"> </w:t>
      </w:r>
      <w:r w:rsidR="00117F38" w:rsidRPr="00724802">
        <w:rPr>
          <w:rFonts w:ascii="Times New Roman" w:hAnsi="Times New Roman" w:cs="Times New Roman"/>
          <w:i/>
          <w:iCs/>
        </w:rPr>
        <w:t xml:space="preserve">(2,0 điểm) </w:t>
      </w:r>
      <w:r w:rsidR="003B769E" w:rsidRPr="00724802">
        <w:rPr>
          <w:rFonts w:ascii="Times New Roman" w:hAnsi="Times New Roman" w:cs="Times New Roman"/>
        </w:rPr>
        <w:t>Hô hấp</w:t>
      </w:r>
      <w:r w:rsidR="00117F38" w:rsidRPr="00724802">
        <w:rPr>
          <w:rFonts w:ascii="Times New Roman" w:hAnsi="Times New Roman" w:cs="Times New Roman"/>
        </w:rPr>
        <w:t xml:space="preserve"> tế bào</w:t>
      </w:r>
    </w:p>
    <w:p w14:paraId="34E5F2B2" w14:textId="69EBA4BF" w:rsidR="009C35E9" w:rsidRPr="00724802" w:rsidRDefault="00B73787"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Một</w:t>
      </w:r>
      <w:r w:rsidR="00A72823" w:rsidRPr="00724802">
        <w:rPr>
          <w:rFonts w:ascii="Times New Roman" w:hAnsi="Times New Roman" w:cs="Times New Roman"/>
        </w:rPr>
        <w:t xml:space="preserve"> </w:t>
      </w:r>
      <w:r w:rsidRPr="00724802">
        <w:rPr>
          <w:rFonts w:ascii="Times New Roman" w:hAnsi="Times New Roman" w:cs="Times New Roman"/>
        </w:rPr>
        <w:t>đột biến trong gen t</w:t>
      </w:r>
      <w:r w:rsidR="0024413C" w:rsidRPr="00724802">
        <w:rPr>
          <w:rFonts w:ascii="Times New Roman" w:hAnsi="Times New Roman" w:cs="Times New Roman"/>
        </w:rPr>
        <w:t>y</w:t>
      </w:r>
      <w:r w:rsidRPr="00724802">
        <w:rPr>
          <w:rFonts w:ascii="Times New Roman" w:hAnsi="Times New Roman" w:cs="Times New Roman"/>
        </w:rPr>
        <w:t xml:space="preserve"> thể mã hóa một </w:t>
      </w:r>
      <w:r w:rsidR="00A72823" w:rsidRPr="00724802">
        <w:rPr>
          <w:rFonts w:ascii="Times New Roman" w:hAnsi="Times New Roman" w:cs="Times New Roman"/>
        </w:rPr>
        <w:t xml:space="preserve">tiểu đơn vị cấu tạo của </w:t>
      </w:r>
      <w:r w:rsidRPr="00724802">
        <w:rPr>
          <w:rFonts w:ascii="Times New Roman" w:hAnsi="Times New Roman" w:cs="Times New Roman"/>
        </w:rPr>
        <w:t xml:space="preserve">ATP synthase đã được xác định. Những người có đột biến này bị </w:t>
      </w:r>
      <w:r w:rsidR="00310C3D" w:rsidRPr="00724802">
        <w:rPr>
          <w:rFonts w:ascii="Times New Roman" w:hAnsi="Times New Roman" w:cs="Times New Roman"/>
        </w:rPr>
        <w:t>suy giảm hoạt động</w:t>
      </w:r>
      <w:r w:rsidRPr="00724802">
        <w:rPr>
          <w:rFonts w:ascii="Times New Roman" w:hAnsi="Times New Roman" w:cs="Times New Roman"/>
        </w:rPr>
        <w:t xml:space="preserve"> cơ</w:t>
      </w:r>
      <w:r w:rsidR="00310C3D" w:rsidRPr="00724802">
        <w:rPr>
          <w:rFonts w:ascii="Times New Roman" w:hAnsi="Times New Roman" w:cs="Times New Roman"/>
        </w:rPr>
        <w:t xml:space="preserve"> </w:t>
      </w:r>
      <w:r w:rsidRPr="00724802">
        <w:rPr>
          <w:rFonts w:ascii="Times New Roman" w:hAnsi="Times New Roman" w:cs="Times New Roman"/>
        </w:rPr>
        <w:t xml:space="preserve">và viêm võng mạc sắc tố. Sinh thiết mô đã được thực hiện trên từng bệnh nhân trong số ba bệnh nhân có đột biến này và các </w:t>
      </w:r>
      <w:r w:rsidR="006453C3" w:rsidRPr="00724802">
        <w:rPr>
          <w:rFonts w:ascii="Times New Roman" w:hAnsi="Times New Roman" w:cs="Times New Roman"/>
        </w:rPr>
        <w:t xml:space="preserve">ty thể </w:t>
      </w:r>
      <w:r w:rsidRPr="00724802">
        <w:rPr>
          <w:rFonts w:ascii="Times New Roman" w:hAnsi="Times New Roman" w:cs="Times New Roman"/>
        </w:rPr>
        <w:t>được phân lập có khả năng tổng hợp ATP bằng succinate. Đầu tiên, hoạt động của ATP synthase được khảo sát khi bổ sung succinate và thu được các kết quả sau.</w:t>
      </w:r>
    </w:p>
    <w:tbl>
      <w:tblPr>
        <w:tblStyle w:val="TableGrid"/>
        <w:tblW w:w="0" w:type="auto"/>
        <w:jc w:val="center"/>
        <w:tblLook w:val="04A0" w:firstRow="1" w:lastRow="0" w:firstColumn="1" w:lastColumn="0" w:noHBand="0" w:noVBand="1"/>
      </w:tblPr>
      <w:tblGrid>
        <w:gridCol w:w="2650"/>
        <w:gridCol w:w="1233"/>
        <w:gridCol w:w="1430"/>
        <w:gridCol w:w="1430"/>
        <w:gridCol w:w="1430"/>
      </w:tblGrid>
      <w:tr w:rsidR="00B73787" w:rsidRPr="00724802" w14:paraId="27C4297F" w14:textId="77777777" w:rsidTr="00B73787">
        <w:trPr>
          <w:jc w:val="center"/>
        </w:trPr>
        <w:tc>
          <w:tcPr>
            <w:tcW w:w="0" w:type="auto"/>
            <w:vMerge w:val="restart"/>
          </w:tcPr>
          <w:p w14:paraId="7A0B3983" w14:textId="77777777" w:rsidR="00B73787" w:rsidRPr="00724802" w:rsidRDefault="00B73787"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 xml:space="preserve">Hoạt động tổng hợp ATP </w:t>
            </w:r>
          </w:p>
          <w:p w14:paraId="6FF05801" w14:textId="469916C4" w:rsidR="00B73787" w:rsidRPr="00724802" w:rsidRDefault="00B73787"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(nmol ATP/ phút)</w:t>
            </w:r>
          </w:p>
        </w:tc>
        <w:tc>
          <w:tcPr>
            <w:tcW w:w="0" w:type="auto"/>
          </w:tcPr>
          <w:p w14:paraId="726D0BE8" w14:textId="385470DB" w:rsidR="00B73787" w:rsidRPr="00724802" w:rsidRDefault="00B73787"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Đối chứng</w:t>
            </w:r>
          </w:p>
        </w:tc>
        <w:tc>
          <w:tcPr>
            <w:tcW w:w="0" w:type="auto"/>
          </w:tcPr>
          <w:p w14:paraId="5C6EB2B3" w14:textId="73DC6682" w:rsidR="00B73787" w:rsidRPr="00724802" w:rsidRDefault="00B73787"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Bệnh nhân 1</w:t>
            </w:r>
          </w:p>
        </w:tc>
        <w:tc>
          <w:tcPr>
            <w:tcW w:w="0" w:type="auto"/>
          </w:tcPr>
          <w:p w14:paraId="1DCA5AC4" w14:textId="65958CF8" w:rsidR="00B73787" w:rsidRPr="00724802" w:rsidRDefault="00B73787"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Bệnh nhân 2</w:t>
            </w:r>
          </w:p>
        </w:tc>
        <w:tc>
          <w:tcPr>
            <w:tcW w:w="0" w:type="auto"/>
          </w:tcPr>
          <w:p w14:paraId="7708CD98" w14:textId="2A785FDB" w:rsidR="00B73787" w:rsidRPr="00724802" w:rsidRDefault="00B73787"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Bệnh nhân 3</w:t>
            </w:r>
          </w:p>
        </w:tc>
      </w:tr>
      <w:tr w:rsidR="00B73787" w:rsidRPr="00724802" w14:paraId="3409A670" w14:textId="77777777" w:rsidTr="00B73787">
        <w:trPr>
          <w:jc w:val="center"/>
        </w:trPr>
        <w:tc>
          <w:tcPr>
            <w:tcW w:w="0" w:type="auto"/>
            <w:vMerge/>
          </w:tcPr>
          <w:p w14:paraId="2B78A88E" w14:textId="77777777" w:rsidR="00B73787" w:rsidRPr="00724802" w:rsidRDefault="00B73787" w:rsidP="00A90F7C">
            <w:pPr>
              <w:tabs>
                <w:tab w:val="left" w:pos="284"/>
                <w:tab w:val="left" w:pos="567"/>
                <w:tab w:val="left" w:pos="8080"/>
              </w:tabs>
              <w:jc w:val="both"/>
              <w:rPr>
                <w:rFonts w:ascii="Times New Roman" w:hAnsi="Times New Roman" w:cs="Times New Roman"/>
              </w:rPr>
            </w:pPr>
          </w:p>
        </w:tc>
        <w:tc>
          <w:tcPr>
            <w:tcW w:w="0" w:type="auto"/>
          </w:tcPr>
          <w:p w14:paraId="4EE72AFF" w14:textId="4C0EAE46" w:rsidR="00B73787" w:rsidRPr="00724802" w:rsidRDefault="00B73787"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3,0</w:t>
            </w:r>
          </w:p>
        </w:tc>
        <w:tc>
          <w:tcPr>
            <w:tcW w:w="0" w:type="auto"/>
          </w:tcPr>
          <w:p w14:paraId="1569698E" w14:textId="188BFE52" w:rsidR="00B73787" w:rsidRPr="00724802" w:rsidRDefault="00B73787"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0,25</w:t>
            </w:r>
          </w:p>
        </w:tc>
        <w:tc>
          <w:tcPr>
            <w:tcW w:w="0" w:type="auto"/>
          </w:tcPr>
          <w:p w14:paraId="08033C2A" w14:textId="2F59D7B1" w:rsidR="00B73787" w:rsidRPr="00724802" w:rsidRDefault="00B73787"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0,11</w:t>
            </w:r>
          </w:p>
        </w:tc>
        <w:tc>
          <w:tcPr>
            <w:tcW w:w="0" w:type="auto"/>
          </w:tcPr>
          <w:p w14:paraId="7F27C6FC" w14:textId="2D0CDB87" w:rsidR="00B73787" w:rsidRPr="00724802" w:rsidRDefault="00B73787"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0,17</w:t>
            </w:r>
          </w:p>
        </w:tc>
      </w:tr>
    </w:tbl>
    <w:p w14:paraId="456ADD65" w14:textId="77777777" w:rsidR="00B73787" w:rsidRPr="00724802" w:rsidRDefault="00B73787" w:rsidP="00B73787">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a) Mục đích của việc bổ sung succinate là gì?</w:t>
      </w:r>
    </w:p>
    <w:p w14:paraId="2C166A1F" w14:textId="008C3FAE" w:rsidR="00B73787" w:rsidRPr="00724802" w:rsidRDefault="00B73787" w:rsidP="00B73787">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b) Tác động của đột biến đối với quá trình tổng hợp ATP là gì?</w:t>
      </w:r>
    </w:p>
    <w:p w14:paraId="55A80093" w14:textId="1AE45010" w:rsidR="00B73787" w:rsidRPr="00724802" w:rsidRDefault="00B73787" w:rsidP="00B73787">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Tiếp theo, hoạt tính ATPase của enzyme</w:t>
      </w:r>
      <w:r w:rsidR="006453C3" w:rsidRPr="00724802">
        <w:rPr>
          <w:rFonts w:ascii="Times New Roman" w:hAnsi="Times New Roman" w:cs="Times New Roman"/>
        </w:rPr>
        <w:t xml:space="preserve"> của bệnh nhân cũng</w:t>
      </w:r>
      <w:r w:rsidRPr="00724802">
        <w:rPr>
          <w:rFonts w:ascii="Times New Roman" w:hAnsi="Times New Roman" w:cs="Times New Roman"/>
        </w:rPr>
        <w:t xml:space="preserve"> được </w:t>
      </w:r>
      <w:r w:rsidR="006453C3" w:rsidRPr="00724802">
        <w:rPr>
          <w:rFonts w:ascii="Times New Roman" w:hAnsi="Times New Roman" w:cs="Times New Roman"/>
        </w:rPr>
        <w:t>khảo sát</w:t>
      </w:r>
      <w:r w:rsidRPr="00724802">
        <w:rPr>
          <w:rFonts w:ascii="Times New Roman" w:hAnsi="Times New Roman" w:cs="Times New Roman"/>
        </w:rPr>
        <w:t xml:space="preserve"> bằng cách ủ các </w:t>
      </w:r>
      <w:r w:rsidR="006453C3" w:rsidRPr="00724802">
        <w:rPr>
          <w:rFonts w:ascii="Times New Roman" w:hAnsi="Times New Roman" w:cs="Times New Roman"/>
        </w:rPr>
        <w:t xml:space="preserve">ty thể </w:t>
      </w:r>
      <w:r w:rsidRPr="00724802">
        <w:rPr>
          <w:rFonts w:ascii="Times New Roman" w:hAnsi="Times New Roman" w:cs="Times New Roman"/>
        </w:rPr>
        <w:t xml:space="preserve">trong </w:t>
      </w:r>
      <w:r w:rsidR="006453C3" w:rsidRPr="00724802">
        <w:rPr>
          <w:rFonts w:ascii="Times New Roman" w:hAnsi="Times New Roman" w:cs="Times New Roman"/>
        </w:rPr>
        <w:t xml:space="preserve">môi trường </w:t>
      </w:r>
      <w:r w:rsidRPr="00724802">
        <w:rPr>
          <w:rFonts w:ascii="Times New Roman" w:hAnsi="Times New Roman" w:cs="Times New Roman"/>
        </w:rPr>
        <w:t xml:space="preserve">không </w:t>
      </w:r>
      <w:r w:rsidR="006453C3" w:rsidRPr="00724802">
        <w:rPr>
          <w:rFonts w:ascii="Times New Roman" w:hAnsi="Times New Roman" w:cs="Times New Roman"/>
        </w:rPr>
        <w:t>bổ sung</w:t>
      </w:r>
      <w:r w:rsidRPr="00724802">
        <w:rPr>
          <w:rFonts w:ascii="Times New Roman" w:hAnsi="Times New Roman" w:cs="Times New Roman"/>
        </w:rPr>
        <w:t xml:space="preserve"> succinate. Kết quả được ghi nhận như sau.</w:t>
      </w:r>
    </w:p>
    <w:tbl>
      <w:tblPr>
        <w:tblStyle w:val="TableGrid"/>
        <w:tblW w:w="0" w:type="auto"/>
        <w:jc w:val="center"/>
        <w:tblLook w:val="04A0" w:firstRow="1" w:lastRow="0" w:firstColumn="1" w:lastColumn="0" w:noHBand="0" w:noVBand="1"/>
      </w:tblPr>
      <w:tblGrid>
        <w:gridCol w:w="2416"/>
        <w:gridCol w:w="1233"/>
        <w:gridCol w:w="1430"/>
        <w:gridCol w:w="1430"/>
        <w:gridCol w:w="1430"/>
      </w:tblGrid>
      <w:tr w:rsidR="00B73787" w:rsidRPr="00724802" w14:paraId="1742D550" w14:textId="77777777" w:rsidTr="006D15BB">
        <w:trPr>
          <w:jc w:val="center"/>
        </w:trPr>
        <w:tc>
          <w:tcPr>
            <w:tcW w:w="0" w:type="auto"/>
            <w:vMerge w:val="restart"/>
          </w:tcPr>
          <w:p w14:paraId="34D4DFEE" w14:textId="0BADB775" w:rsidR="00B73787" w:rsidRPr="00724802" w:rsidRDefault="001F421D" w:rsidP="006D15BB">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Tốc độ thủy phân</w:t>
            </w:r>
            <w:r w:rsidR="00B73787" w:rsidRPr="00724802">
              <w:rPr>
                <w:rFonts w:ascii="Times New Roman" w:hAnsi="Times New Roman" w:cs="Times New Roman"/>
              </w:rPr>
              <w:t xml:space="preserve"> ATP </w:t>
            </w:r>
          </w:p>
          <w:p w14:paraId="659F7743" w14:textId="77777777" w:rsidR="00B73787" w:rsidRPr="00724802" w:rsidRDefault="00B73787" w:rsidP="006D15BB">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(nmol ATP/ phút)</w:t>
            </w:r>
          </w:p>
        </w:tc>
        <w:tc>
          <w:tcPr>
            <w:tcW w:w="0" w:type="auto"/>
          </w:tcPr>
          <w:p w14:paraId="31AF4252" w14:textId="77777777" w:rsidR="00B73787" w:rsidRPr="00724802" w:rsidRDefault="00B73787" w:rsidP="006D15BB">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Đối chứng</w:t>
            </w:r>
          </w:p>
        </w:tc>
        <w:tc>
          <w:tcPr>
            <w:tcW w:w="0" w:type="auto"/>
          </w:tcPr>
          <w:p w14:paraId="2B901CBB" w14:textId="77777777" w:rsidR="00B73787" w:rsidRPr="00724802" w:rsidRDefault="00B73787" w:rsidP="006D15BB">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Bệnh nhân 1</w:t>
            </w:r>
          </w:p>
        </w:tc>
        <w:tc>
          <w:tcPr>
            <w:tcW w:w="0" w:type="auto"/>
          </w:tcPr>
          <w:p w14:paraId="52AAFCB6" w14:textId="77777777" w:rsidR="00B73787" w:rsidRPr="00724802" w:rsidRDefault="00B73787" w:rsidP="006D15BB">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Bệnh nhân 2</w:t>
            </w:r>
          </w:p>
        </w:tc>
        <w:tc>
          <w:tcPr>
            <w:tcW w:w="0" w:type="auto"/>
          </w:tcPr>
          <w:p w14:paraId="04ADB69A" w14:textId="77777777" w:rsidR="00B73787" w:rsidRPr="00724802" w:rsidRDefault="00B73787" w:rsidP="006D15BB">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Bệnh nhân 3</w:t>
            </w:r>
          </w:p>
        </w:tc>
      </w:tr>
      <w:tr w:rsidR="00B73787" w:rsidRPr="00724802" w14:paraId="35102ECF" w14:textId="77777777" w:rsidTr="006D15BB">
        <w:trPr>
          <w:jc w:val="center"/>
        </w:trPr>
        <w:tc>
          <w:tcPr>
            <w:tcW w:w="0" w:type="auto"/>
            <w:vMerge/>
          </w:tcPr>
          <w:p w14:paraId="79FE2DB5" w14:textId="77777777" w:rsidR="00B73787" w:rsidRPr="00724802" w:rsidRDefault="00B73787" w:rsidP="006D15BB">
            <w:pPr>
              <w:tabs>
                <w:tab w:val="left" w:pos="284"/>
                <w:tab w:val="left" w:pos="567"/>
                <w:tab w:val="left" w:pos="8080"/>
              </w:tabs>
              <w:jc w:val="both"/>
              <w:rPr>
                <w:rFonts w:ascii="Times New Roman" w:hAnsi="Times New Roman" w:cs="Times New Roman"/>
              </w:rPr>
            </w:pPr>
          </w:p>
        </w:tc>
        <w:tc>
          <w:tcPr>
            <w:tcW w:w="0" w:type="auto"/>
          </w:tcPr>
          <w:p w14:paraId="272C7C2E" w14:textId="54F81338" w:rsidR="00B73787" w:rsidRPr="00724802" w:rsidRDefault="00C3501A" w:rsidP="006D15BB">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33</w:t>
            </w:r>
          </w:p>
        </w:tc>
        <w:tc>
          <w:tcPr>
            <w:tcW w:w="0" w:type="auto"/>
          </w:tcPr>
          <w:p w14:paraId="70A4BB43" w14:textId="00585FC3" w:rsidR="00B73787" w:rsidRPr="00724802" w:rsidRDefault="00C3501A" w:rsidP="006D15BB">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30</w:t>
            </w:r>
          </w:p>
        </w:tc>
        <w:tc>
          <w:tcPr>
            <w:tcW w:w="0" w:type="auto"/>
          </w:tcPr>
          <w:p w14:paraId="7AB0EF46" w14:textId="6E08E5FB" w:rsidR="00B73787" w:rsidRPr="00724802" w:rsidRDefault="00C3501A" w:rsidP="006D15BB">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25</w:t>
            </w:r>
          </w:p>
        </w:tc>
        <w:tc>
          <w:tcPr>
            <w:tcW w:w="0" w:type="auto"/>
          </w:tcPr>
          <w:p w14:paraId="70D84D08" w14:textId="223092BA" w:rsidR="00B73787" w:rsidRPr="00724802" w:rsidRDefault="00C3501A" w:rsidP="006D15BB">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31</w:t>
            </w:r>
          </w:p>
        </w:tc>
      </w:tr>
    </w:tbl>
    <w:p w14:paraId="05EAE9ED" w14:textId="193C05E0" w:rsidR="00C3501A" w:rsidRPr="00724802" w:rsidRDefault="00C3501A" w:rsidP="00C3501A">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r>
      <w:r w:rsidR="00C66E77" w:rsidRPr="00724802">
        <w:rPr>
          <w:rFonts w:ascii="Times New Roman" w:hAnsi="Times New Roman" w:cs="Times New Roman"/>
        </w:rPr>
        <w:t xml:space="preserve">c) </w:t>
      </w:r>
      <w:r w:rsidRPr="00724802">
        <w:rPr>
          <w:rFonts w:ascii="Times New Roman" w:hAnsi="Times New Roman" w:cs="Times New Roman"/>
        </w:rPr>
        <w:t>Tại sao succinate bị loại khỏi phản ứng?</w:t>
      </w:r>
    </w:p>
    <w:p w14:paraId="74758560" w14:textId="3185550A" w:rsidR="00C3501A" w:rsidRPr="00724802" w:rsidRDefault="00C66E77" w:rsidP="00C3501A">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d) </w:t>
      </w:r>
      <w:r w:rsidR="00C3501A" w:rsidRPr="00724802">
        <w:rPr>
          <w:rFonts w:ascii="Times New Roman" w:hAnsi="Times New Roman" w:cs="Times New Roman"/>
        </w:rPr>
        <w:t>Ảnh hưởng của đột biến đến quá trình thủy phân ATP là gì?</w:t>
      </w:r>
    </w:p>
    <w:p w14:paraId="54EEA9B0" w14:textId="317FB2A1" w:rsidR="00B73787" w:rsidRPr="00724802" w:rsidRDefault="00C3501A" w:rsidP="00B73787">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r>
      <w:r w:rsidR="00C66E77" w:rsidRPr="00724802">
        <w:rPr>
          <w:rFonts w:ascii="Times New Roman" w:hAnsi="Times New Roman" w:cs="Times New Roman"/>
        </w:rPr>
        <w:t>e</w:t>
      </w:r>
      <w:r w:rsidRPr="00724802">
        <w:rPr>
          <w:rFonts w:ascii="Times New Roman" w:hAnsi="Times New Roman" w:cs="Times New Roman"/>
        </w:rPr>
        <w:t xml:space="preserve">) Dựa vào kết quả của hai thí nghiệm, hãy xác định </w:t>
      </w:r>
      <w:r w:rsidR="00A72823" w:rsidRPr="00724802">
        <w:rPr>
          <w:rFonts w:ascii="Times New Roman" w:hAnsi="Times New Roman" w:cs="Times New Roman"/>
        </w:rPr>
        <w:t>cơ sở phân tử bệnh của đột biến ở các bệnh nhân.</w:t>
      </w:r>
    </w:p>
    <w:p w14:paraId="1E0C7838" w14:textId="77777777" w:rsidR="007F5E22" w:rsidRPr="00724802" w:rsidRDefault="007F5E22" w:rsidP="00BC4ABA">
      <w:pPr>
        <w:tabs>
          <w:tab w:val="left" w:pos="284"/>
          <w:tab w:val="left" w:pos="567"/>
          <w:tab w:val="left" w:pos="8080"/>
        </w:tabs>
        <w:jc w:val="both"/>
        <w:rPr>
          <w:rFonts w:ascii="Times New Roman" w:hAnsi="Times New Roman" w:cs="Times New Roman"/>
          <w:b/>
          <w:bCs/>
        </w:rPr>
      </w:pPr>
    </w:p>
    <w:p w14:paraId="2F140FBF" w14:textId="7E44520B" w:rsidR="001D24D4" w:rsidRPr="00724802" w:rsidRDefault="00BC4ABA" w:rsidP="00BC4ABA">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noProof/>
          <w:lang w:val="en-US"/>
        </w:rPr>
        <w:drawing>
          <wp:anchor distT="0" distB="0" distL="114300" distR="114300" simplePos="0" relativeHeight="251659264" behindDoc="0" locked="0" layoutInCell="1" allowOverlap="1" wp14:anchorId="716685FA" wp14:editId="09D8A93A">
            <wp:simplePos x="0" y="0"/>
            <wp:positionH relativeFrom="column">
              <wp:posOffset>3858362</wp:posOffset>
            </wp:positionH>
            <wp:positionV relativeFrom="paragraph">
              <wp:posOffset>76200</wp:posOffset>
            </wp:positionV>
            <wp:extent cx="2534674" cy="2689639"/>
            <wp:effectExtent l="0" t="0" r="0" b="0"/>
            <wp:wrapSquare wrapText="bothSides"/>
            <wp:docPr id="639517565" name="Picture 1"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17565" name="Picture 1" descr="A screenshot of a cell phon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4674" cy="2689639"/>
                    </a:xfrm>
                    <a:prstGeom prst="rect">
                      <a:avLst/>
                    </a:prstGeom>
                  </pic:spPr>
                </pic:pic>
              </a:graphicData>
            </a:graphic>
            <wp14:sizeRelH relativeFrom="page">
              <wp14:pctWidth>0</wp14:pctWidth>
            </wp14:sizeRelH>
            <wp14:sizeRelV relativeFrom="page">
              <wp14:pctHeight>0</wp14:pctHeight>
            </wp14:sizeRelV>
          </wp:anchor>
        </w:drawing>
      </w:r>
      <w:r w:rsidR="001D24D4" w:rsidRPr="00724802">
        <w:rPr>
          <w:rFonts w:ascii="Times New Roman" w:hAnsi="Times New Roman" w:cs="Times New Roman"/>
          <w:b/>
          <w:bCs/>
        </w:rPr>
        <w:t xml:space="preserve">Câu </w:t>
      </w:r>
      <w:r w:rsidR="00B3364F" w:rsidRPr="00724802">
        <w:rPr>
          <w:rFonts w:ascii="Times New Roman" w:hAnsi="Times New Roman" w:cs="Times New Roman"/>
          <w:b/>
          <w:bCs/>
        </w:rPr>
        <w:t>4</w:t>
      </w:r>
      <w:r w:rsidR="00B3364F" w:rsidRPr="00724802">
        <w:rPr>
          <w:rFonts w:ascii="Times New Roman" w:hAnsi="Times New Roman" w:cs="Times New Roman"/>
        </w:rPr>
        <w:t xml:space="preserve"> </w:t>
      </w:r>
      <w:r w:rsidR="00B3364F" w:rsidRPr="00724802">
        <w:rPr>
          <w:rFonts w:ascii="Times New Roman" w:hAnsi="Times New Roman" w:cs="Times New Roman"/>
          <w:i/>
          <w:iCs/>
        </w:rPr>
        <w:t>(2,0 điểm)</w:t>
      </w:r>
      <w:r w:rsidR="001D24D4" w:rsidRPr="00724802">
        <w:rPr>
          <w:rFonts w:ascii="Times New Roman" w:hAnsi="Times New Roman" w:cs="Times New Roman"/>
        </w:rPr>
        <w:t xml:space="preserve"> </w:t>
      </w:r>
      <w:r w:rsidR="00B3364F" w:rsidRPr="00724802">
        <w:rPr>
          <w:rFonts w:ascii="Times New Roman" w:hAnsi="Times New Roman" w:cs="Times New Roman"/>
        </w:rPr>
        <w:t>Truyền tin</w:t>
      </w:r>
    </w:p>
    <w:p w14:paraId="6F49047F" w14:textId="5AD2DE7B" w:rsidR="00BC4ABA" w:rsidRPr="00724802" w:rsidRDefault="000B526E" w:rsidP="00BC4ABA">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b/>
          <w:bCs/>
        </w:rPr>
        <w:tab/>
      </w:r>
      <w:r w:rsidRPr="00724802">
        <w:rPr>
          <w:rFonts w:ascii="Times New Roman" w:hAnsi="Times New Roman" w:cs="Times New Roman"/>
        </w:rPr>
        <w:t>Glucagon được giải phóng bởi các tế bào alpha (α) của tuyến tụy khi nồng độ glucose trong máu giảm thấp quá mức. Hình bên mô tả phản ứng của tế bào gan với glucagon.</w:t>
      </w:r>
    </w:p>
    <w:p w14:paraId="517A2D67" w14:textId="31CB9E5B" w:rsidR="000B526E" w:rsidRPr="00724802" w:rsidRDefault="000B526E" w:rsidP="00BC4ABA">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a) Vì sao glucagon được tiết ra ở tế bào tụy </w:t>
      </w:r>
      <w:r w:rsidR="00A90F7C" w:rsidRPr="00724802">
        <w:rPr>
          <w:rFonts w:ascii="Times New Roman" w:hAnsi="Times New Roman" w:cs="Times New Roman"/>
        </w:rPr>
        <w:t>nhưng lại có thể tác động đến tế bào gan? Vì sao glucagon không thể di chuyển qua màng tế bào gan để tác động trực tiếp vào hệ enzyme trong tế bào chất?</w:t>
      </w:r>
    </w:p>
    <w:p w14:paraId="4078180A" w14:textId="5C940E36" w:rsidR="00A90F7C" w:rsidRPr="00724802" w:rsidRDefault="00A90F7C" w:rsidP="00BC4ABA">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b) Xác định tên </w:t>
      </w:r>
      <w:r w:rsidR="00BC4ABA" w:rsidRPr="00724802">
        <w:rPr>
          <w:rFonts w:ascii="Times New Roman" w:hAnsi="Times New Roman" w:cs="Times New Roman"/>
        </w:rPr>
        <w:t xml:space="preserve">của </w:t>
      </w:r>
      <w:r w:rsidRPr="00724802">
        <w:rPr>
          <w:rFonts w:ascii="Times New Roman" w:hAnsi="Times New Roman" w:cs="Times New Roman"/>
        </w:rPr>
        <w:t>enzyme A và chất truyền tin thứ 2.</w:t>
      </w:r>
    </w:p>
    <w:p w14:paraId="2262AD91" w14:textId="1D2D309D" w:rsidR="00A90F7C" w:rsidRPr="00724802" w:rsidRDefault="00A90F7C" w:rsidP="00BC4ABA">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c) Hãy nêu vai trò của enzyme cascade và gl</w:t>
      </w:r>
      <w:r w:rsidR="002D2ED2" w:rsidRPr="00724802">
        <w:rPr>
          <w:rFonts w:ascii="Times New Roman" w:hAnsi="Times New Roman" w:cs="Times New Roman"/>
        </w:rPr>
        <w:t>y</w:t>
      </w:r>
      <w:r w:rsidRPr="00724802">
        <w:rPr>
          <w:rFonts w:ascii="Times New Roman" w:hAnsi="Times New Roman" w:cs="Times New Roman"/>
        </w:rPr>
        <w:t>cogen phosphorylase ở phía cuối con đường truyền tín hiệu.</w:t>
      </w:r>
    </w:p>
    <w:p w14:paraId="4D8BCF17" w14:textId="2C9F6E26" w:rsidR="00A90F7C" w:rsidRPr="00724802" w:rsidRDefault="00BC4ABA" w:rsidP="00BC4ABA">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d) </w:t>
      </w:r>
      <w:r w:rsidR="002D2ED2" w:rsidRPr="00724802">
        <w:rPr>
          <w:rFonts w:ascii="Times New Roman" w:hAnsi="Times New Roman" w:cs="Times New Roman"/>
        </w:rPr>
        <w:t>Thiết kế thí nghiệm chứng minh tác dụng của glucagon đối với tế bào gan sẽ không thể xảy ra nếu không có sự tồn tại của chất truyền tin thứ 2. Giải thích.</w:t>
      </w:r>
    </w:p>
    <w:p w14:paraId="449F3CF0" w14:textId="77777777" w:rsidR="007F5E22" w:rsidRPr="00724802" w:rsidRDefault="007F5E22" w:rsidP="00A90F7C">
      <w:pPr>
        <w:tabs>
          <w:tab w:val="left" w:pos="284"/>
          <w:tab w:val="left" w:pos="567"/>
          <w:tab w:val="left" w:pos="8080"/>
        </w:tabs>
        <w:jc w:val="both"/>
        <w:rPr>
          <w:rFonts w:ascii="Times New Roman" w:hAnsi="Times New Roman" w:cs="Times New Roman"/>
          <w:b/>
          <w:bCs/>
          <w:i/>
          <w:iCs/>
        </w:rPr>
      </w:pPr>
    </w:p>
    <w:p w14:paraId="20B937F7" w14:textId="33F12182" w:rsidR="00BF215F" w:rsidRPr="00724802" w:rsidRDefault="00E86F37"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noProof/>
          <w:lang w:val="en-US"/>
        </w:rPr>
        <w:drawing>
          <wp:anchor distT="0" distB="0" distL="114300" distR="114300" simplePos="0" relativeHeight="251658240" behindDoc="0" locked="0" layoutInCell="1" allowOverlap="1" wp14:anchorId="44B91682" wp14:editId="22D9A9B1">
            <wp:simplePos x="0" y="0"/>
            <wp:positionH relativeFrom="column">
              <wp:posOffset>3411855</wp:posOffset>
            </wp:positionH>
            <wp:positionV relativeFrom="paragraph">
              <wp:posOffset>2540</wp:posOffset>
            </wp:positionV>
            <wp:extent cx="2834640" cy="1812925"/>
            <wp:effectExtent l="0" t="0" r="0" b="3175"/>
            <wp:wrapSquare wrapText="bothSides"/>
            <wp:docPr id="120600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0997" name=""/>
                    <pic:cNvPicPr/>
                  </pic:nvPicPr>
                  <pic:blipFill rotWithShape="1">
                    <a:blip r:embed="rId9">
                      <a:extLst>
                        <a:ext uri="{28A0092B-C50C-407E-A947-70E740481C1C}">
                          <a14:useLocalDpi xmlns:a14="http://schemas.microsoft.com/office/drawing/2010/main" val="0"/>
                        </a:ext>
                      </a:extLst>
                    </a:blip>
                    <a:srcRect l="28186"/>
                    <a:stretch/>
                  </pic:blipFill>
                  <pic:spPr bwMode="auto">
                    <a:xfrm>
                      <a:off x="0" y="0"/>
                      <a:ext cx="2834640" cy="181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215F" w:rsidRPr="00724802">
        <w:rPr>
          <w:rFonts w:ascii="Times New Roman" w:hAnsi="Times New Roman" w:cs="Times New Roman"/>
          <w:b/>
          <w:bCs/>
        </w:rPr>
        <w:t>Câu 5</w:t>
      </w:r>
      <w:r w:rsidR="00B3364F" w:rsidRPr="00724802">
        <w:rPr>
          <w:rFonts w:ascii="Times New Roman" w:hAnsi="Times New Roman" w:cs="Times New Roman"/>
        </w:rPr>
        <w:t xml:space="preserve"> </w:t>
      </w:r>
      <w:r w:rsidR="00B3364F" w:rsidRPr="00724802">
        <w:rPr>
          <w:rFonts w:ascii="Times New Roman" w:hAnsi="Times New Roman" w:cs="Times New Roman"/>
          <w:i/>
          <w:iCs/>
        </w:rPr>
        <w:t>(2,0 điểm)</w:t>
      </w:r>
      <w:r w:rsidR="00BF215F" w:rsidRPr="00724802">
        <w:rPr>
          <w:rFonts w:ascii="Times New Roman" w:hAnsi="Times New Roman" w:cs="Times New Roman"/>
          <w:i/>
          <w:iCs/>
        </w:rPr>
        <w:t xml:space="preserve"> </w:t>
      </w:r>
      <w:r w:rsidR="00B3364F" w:rsidRPr="00724802">
        <w:rPr>
          <w:rFonts w:ascii="Times New Roman" w:hAnsi="Times New Roman" w:cs="Times New Roman"/>
        </w:rPr>
        <w:t>Phân bào</w:t>
      </w:r>
    </w:p>
    <w:p w14:paraId="67F9774D" w14:textId="6CA62D1F" w:rsidR="00E86F37" w:rsidRPr="00724802" w:rsidRDefault="00E86F37"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Một phần kết quả của việc thực hiện tiêu bản tế bào rễ hành được thể hiện như hình bên dưới.</w:t>
      </w:r>
    </w:p>
    <w:p w14:paraId="205BC588" w14:textId="62C75983" w:rsidR="00E86F37" w:rsidRPr="00724802" w:rsidRDefault="00E86F37"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a) Hãy xác định kiểu phân bào đang xảy ra ở vùng mô quan sát. Sau đó, xác định các giai đoạn của tế bào R, P và Q. </w:t>
      </w:r>
    </w:p>
    <w:p w14:paraId="6641CA49" w14:textId="5E84AFC6" w:rsidR="003466EE" w:rsidRPr="00724802" w:rsidRDefault="00E86F37"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b) </w:t>
      </w:r>
      <w:r w:rsidR="00756F6A" w:rsidRPr="00724802">
        <w:rPr>
          <w:rFonts w:ascii="Times New Roman" w:hAnsi="Times New Roman" w:cs="Times New Roman"/>
        </w:rPr>
        <w:t xml:space="preserve">Tiến hành </w:t>
      </w:r>
      <w:r w:rsidR="005E02DB" w:rsidRPr="00724802">
        <w:rPr>
          <w:rFonts w:ascii="Times New Roman" w:hAnsi="Times New Roman" w:cs="Times New Roman"/>
        </w:rPr>
        <w:t xml:space="preserve">đếm </w:t>
      </w:r>
      <w:r w:rsidR="00756F6A" w:rsidRPr="00724802">
        <w:rPr>
          <w:rFonts w:ascii="Times New Roman" w:hAnsi="Times New Roman" w:cs="Times New Roman"/>
        </w:rPr>
        <w:t>số lượng tế bào ở các giai đoạn khác nhau của một mẫu mô tương tự và thu được kết quả như bảng bên dưới. Hãy xác định giai đoạn tế bào được ký hiệu là S và T. Giải thích.</w:t>
      </w:r>
    </w:p>
    <w:tbl>
      <w:tblPr>
        <w:tblStyle w:val="TableGrid"/>
        <w:tblW w:w="0" w:type="auto"/>
        <w:tblLook w:val="04A0" w:firstRow="1" w:lastRow="0" w:firstColumn="1" w:lastColumn="0" w:noHBand="0" w:noVBand="1"/>
      </w:tblPr>
      <w:tblGrid>
        <w:gridCol w:w="1565"/>
        <w:gridCol w:w="1566"/>
        <w:gridCol w:w="1566"/>
        <w:gridCol w:w="1566"/>
        <w:gridCol w:w="1566"/>
        <w:gridCol w:w="1566"/>
      </w:tblGrid>
      <w:tr w:rsidR="00756F6A" w:rsidRPr="00724802" w14:paraId="23E174F0" w14:textId="77777777" w:rsidTr="005E02DB">
        <w:tc>
          <w:tcPr>
            <w:tcW w:w="1565" w:type="dxa"/>
            <w:vAlign w:val="center"/>
          </w:tcPr>
          <w:p w14:paraId="45F6F8DF" w14:textId="2AA31FDB" w:rsidR="00756F6A" w:rsidRPr="00724802" w:rsidRDefault="00756F6A" w:rsidP="005E02DB">
            <w:pPr>
              <w:tabs>
                <w:tab w:val="left" w:pos="284"/>
                <w:tab w:val="left" w:pos="567"/>
                <w:tab w:val="left" w:pos="8080"/>
              </w:tabs>
              <w:jc w:val="center"/>
              <w:rPr>
                <w:rFonts w:ascii="Times New Roman" w:hAnsi="Times New Roman" w:cs="Times New Roman"/>
              </w:rPr>
            </w:pPr>
            <w:r w:rsidRPr="00724802">
              <w:rPr>
                <w:rFonts w:ascii="Times New Roman" w:hAnsi="Times New Roman" w:cs="Times New Roman"/>
              </w:rPr>
              <w:t>Giai đoạn</w:t>
            </w:r>
          </w:p>
        </w:tc>
        <w:tc>
          <w:tcPr>
            <w:tcW w:w="1566" w:type="dxa"/>
            <w:vAlign w:val="center"/>
          </w:tcPr>
          <w:p w14:paraId="2EB64A58" w14:textId="696B6E63" w:rsidR="00756F6A" w:rsidRPr="00724802" w:rsidRDefault="00756F6A" w:rsidP="005E02DB">
            <w:pPr>
              <w:tabs>
                <w:tab w:val="left" w:pos="284"/>
                <w:tab w:val="left" w:pos="567"/>
                <w:tab w:val="left" w:pos="8080"/>
              </w:tabs>
              <w:jc w:val="center"/>
              <w:rPr>
                <w:rFonts w:ascii="Times New Roman" w:hAnsi="Times New Roman" w:cs="Times New Roman"/>
              </w:rPr>
            </w:pPr>
            <w:r w:rsidRPr="00724802">
              <w:rPr>
                <w:rFonts w:ascii="Times New Roman" w:hAnsi="Times New Roman" w:cs="Times New Roman"/>
              </w:rPr>
              <w:t>Q</w:t>
            </w:r>
          </w:p>
        </w:tc>
        <w:tc>
          <w:tcPr>
            <w:tcW w:w="1566" w:type="dxa"/>
            <w:vAlign w:val="center"/>
          </w:tcPr>
          <w:p w14:paraId="224EE8D0" w14:textId="5976BBAF" w:rsidR="00756F6A" w:rsidRPr="00724802" w:rsidRDefault="00756F6A" w:rsidP="005E02DB">
            <w:pPr>
              <w:tabs>
                <w:tab w:val="left" w:pos="284"/>
                <w:tab w:val="left" w:pos="567"/>
                <w:tab w:val="left" w:pos="8080"/>
              </w:tabs>
              <w:jc w:val="center"/>
              <w:rPr>
                <w:rFonts w:ascii="Times New Roman" w:hAnsi="Times New Roman" w:cs="Times New Roman"/>
              </w:rPr>
            </w:pPr>
            <w:r w:rsidRPr="00724802">
              <w:rPr>
                <w:rFonts w:ascii="Times New Roman" w:hAnsi="Times New Roman" w:cs="Times New Roman"/>
              </w:rPr>
              <w:t>R</w:t>
            </w:r>
          </w:p>
        </w:tc>
        <w:tc>
          <w:tcPr>
            <w:tcW w:w="1566" w:type="dxa"/>
            <w:vAlign w:val="center"/>
          </w:tcPr>
          <w:p w14:paraId="48463B0B" w14:textId="3B0AFBBF" w:rsidR="00756F6A" w:rsidRPr="00724802" w:rsidRDefault="00756F6A" w:rsidP="005E02DB">
            <w:pPr>
              <w:tabs>
                <w:tab w:val="left" w:pos="284"/>
                <w:tab w:val="left" w:pos="567"/>
                <w:tab w:val="left" w:pos="8080"/>
              </w:tabs>
              <w:jc w:val="center"/>
              <w:rPr>
                <w:rFonts w:ascii="Times New Roman" w:hAnsi="Times New Roman" w:cs="Times New Roman"/>
              </w:rPr>
            </w:pPr>
            <w:r w:rsidRPr="00724802">
              <w:rPr>
                <w:rFonts w:ascii="Times New Roman" w:hAnsi="Times New Roman" w:cs="Times New Roman"/>
              </w:rPr>
              <w:t>P</w:t>
            </w:r>
          </w:p>
        </w:tc>
        <w:tc>
          <w:tcPr>
            <w:tcW w:w="1566" w:type="dxa"/>
            <w:vAlign w:val="center"/>
          </w:tcPr>
          <w:p w14:paraId="4953F9C6" w14:textId="2F6899B1" w:rsidR="00756F6A" w:rsidRPr="00724802" w:rsidRDefault="00756F6A" w:rsidP="005E02DB">
            <w:pPr>
              <w:tabs>
                <w:tab w:val="left" w:pos="284"/>
                <w:tab w:val="left" w:pos="567"/>
                <w:tab w:val="left" w:pos="8080"/>
              </w:tabs>
              <w:jc w:val="center"/>
              <w:rPr>
                <w:rFonts w:ascii="Times New Roman" w:hAnsi="Times New Roman" w:cs="Times New Roman"/>
              </w:rPr>
            </w:pPr>
            <w:r w:rsidRPr="00724802">
              <w:rPr>
                <w:rFonts w:ascii="Times New Roman" w:hAnsi="Times New Roman" w:cs="Times New Roman"/>
              </w:rPr>
              <w:t>S</w:t>
            </w:r>
          </w:p>
        </w:tc>
        <w:tc>
          <w:tcPr>
            <w:tcW w:w="1566" w:type="dxa"/>
            <w:vAlign w:val="center"/>
          </w:tcPr>
          <w:p w14:paraId="35A20689" w14:textId="5ADCE3D4" w:rsidR="00756F6A" w:rsidRPr="00724802" w:rsidRDefault="00756F6A" w:rsidP="005E02DB">
            <w:pPr>
              <w:tabs>
                <w:tab w:val="left" w:pos="284"/>
                <w:tab w:val="left" w:pos="567"/>
                <w:tab w:val="left" w:pos="8080"/>
              </w:tabs>
              <w:jc w:val="center"/>
              <w:rPr>
                <w:rFonts w:ascii="Times New Roman" w:hAnsi="Times New Roman" w:cs="Times New Roman"/>
              </w:rPr>
            </w:pPr>
            <w:r w:rsidRPr="00724802">
              <w:rPr>
                <w:rFonts w:ascii="Times New Roman" w:hAnsi="Times New Roman" w:cs="Times New Roman"/>
              </w:rPr>
              <w:t>T</w:t>
            </w:r>
          </w:p>
        </w:tc>
      </w:tr>
      <w:tr w:rsidR="00756F6A" w:rsidRPr="00724802" w14:paraId="4EF5A094" w14:textId="77777777" w:rsidTr="005E02DB">
        <w:tc>
          <w:tcPr>
            <w:tcW w:w="1565" w:type="dxa"/>
            <w:vAlign w:val="center"/>
          </w:tcPr>
          <w:p w14:paraId="1B4FD363" w14:textId="2E7F6C53" w:rsidR="00756F6A" w:rsidRPr="00724802" w:rsidRDefault="00756F6A" w:rsidP="005E02DB">
            <w:pPr>
              <w:tabs>
                <w:tab w:val="left" w:pos="284"/>
                <w:tab w:val="left" w:pos="567"/>
                <w:tab w:val="left" w:pos="8080"/>
              </w:tabs>
              <w:jc w:val="center"/>
              <w:rPr>
                <w:rFonts w:ascii="Times New Roman" w:hAnsi="Times New Roman" w:cs="Times New Roman"/>
              </w:rPr>
            </w:pPr>
            <w:r w:rsidRPr="00724802">
              <w:rPr>
                <w:rFonts w:ascii="Times New Roman" w:hAnsi="Times New Roman" w:cs="Times New Roman"/>
              </w:rPr>
              <w:t>Số lượng</w:t>
            </w:r>
          </w:p>
        </w:tc>
        <w:tc>
          <w:tcPr>
            <w:tcW w:w="1566" w:type="dxa"/>
            <w:vAlign w:val="center"/>
          </w:tcPr>
          <w:p w14:paraId="606D3948" w14:textId="669F0D65" w:rsidR="00756F6A" w:rsidRPr="00724802" w:rsidRDefault="00756F6A" w:rsidP="005E02DB">
            <w:pPr>
              <w:tabs>
                <w:tab w:val="left" w:pos="284"/>
                <w:tab w:val="left" w:pos="567"/>
                <w:tab w:val="left" w:pos="8080"/>
              </w:tabs>
              <w:jc w:val="center"/>
              <w:rPr>
                <w:rFonts w:ascii="Times New Roman" w:hAnsi="Times New Roman" w:cs="Times New Roman"/>
              </w:rPr>
            </w:pPr>
            <w:r w:rsidRPr="00724802">
              <w:rPr>
                <w:rFonts w:ascii="Times New Roman" w:hAnsi="Times New Roman" w:cs="Times New Roman"/>
              </w:rPr>
              <w:t>24</w:t>
            </w:r>
          </w:p>
        </w:tc>
        <w:tc>
          <w:tcPr>
            <w:tcW w:w="1566" w:type="dxa"/>
            <w:vAlign w:val="center"/>
          </w:tcPr>
          <w:p w14:paraId="593B6176" w14:textId="7ED1C676" w:rsidR="00756F6A" w:rsidRPr="00724802" w:rsidRDefault="00756F6A" w:rsidP="005E02DB">
            <w:pPr>
              <w:tabs>
                <w:tab w:val="left" w:pos="284"/>
                <w:tab w:val="left" w:pos="567"/>
                <w:tab w:val="left" w:pos="8080"/>
              </w:tabs>
              <w:jc w:val="center"/>
              <w:rPr>
                <w:rFonts w:ascii="Times New Roman" w:hAnsi="Times New Roman" w:cs="Times New Roman"/>
              </w:rPr>
            </w:pPr>
            <w:r w:rsidRPr="00724802">
              <w:rPr>
                <w:rFonts w:ascii="Times New Roman" w:hAnsi="Times New Roman" w:cs="Times New Roman"/>
              </w:rPr>
              <w:t>8</w:t>
            </w:r>
          </w:p>
        </w:tc>
        <w:tc>
          <w:tcPr>
            <w:tcW w:w="1566" w:type="dxa"/>
            <w:vAlign w:val="center"/>
          </w:tcPr>
          <w:p w14:paraId="5616D1B2" w14:textId="50B796DA" w:rsidR="00756F6A" w:rsidRPr="00724802" w:rsidRDefault="00756F6A" w:rsidP="005E02DB">
            <w:pPr>
              <w:tabs>
                <w:tab w:val="left" w:pos="284"/>
                <w:tab w:val="left" w:pos="567"/>
                <w:tab w:val="left" w:pos="8080"/>
              </w:tabs>
              <w:jc w:val="center"/>
              <w:rPr>
                <w:rFonts w:ascii="Times New Roman" w:hAnsi="Times New Roman" w:cs="Times New Roman"/>
              </w:rPr>
            </w:pPr>
            <w:r w:rsidRPr="00724802">
              <w:rPr>
                <w:rFonts w:ascii="Times New Roman" w:hAnsi="Times New Roman" w:cs="Times New Roman"/>
              </w:rPr>
              <w:t>6</w:t>
            </w:r>
          </w:p>
        </w:tc>
        <w:tc>
          <w:tcPr>
            <w:tcW w:w="1566" w:type="dxa"/>
            <w:vAlign w:val="center"/>
          </w:tcPr>
          <w:p w14:paraId="44776DBC" w14:textId="2E22F7F2" w:rsidR="00756F6A" w:rsidRPr="00724802" w:rsidRDefault="00756F6A" w:rsidP="005E02DB">
            <w:pPr>
              <w:tabs>
                <w:tab w:val="left" w:pos="284"/>
                <w:tab w:val="left" w:pos="567"/>
                <w:tab w:val="left" w:pos="8080"/>
              </w:tabs>
              <w:jc w:val="center"/>
              <w:rPr>
                <w:rFonts w:ascii="Times New Roman" w:hAnsi="Times New Roman" w:cs="Times New Roman"/>
              </w:rPr>
            </w:pPr>
            <w:r w:rsidRPr="00724802">
              <w:rPr>
                <w:rFonts w:ascii="Times New Roman" w:hAnsi="Times New Roman" w:cs="Times New Roman"/>
              </w:rPr>
              <w:t>7</w:t>
            </w:r>
          </w:p>
        </w:tc>
        <w:tc>
          <w:tcPr>
            <w:tcW w:w="1566" w:type="dxa"/>
            <w:vAlign w:val="center"/>
          </w:tcPr>
          <w:p w14:paraId="34B9977F" w14:textId="18915C20" w:rsidR="00756F6A" w:rsidRPr="00724802" w:rsidRDefault="00756F6A" w:rsidP="005E02DB">
            <w:pPr>
              <w:tabs>
                <w:tab w:val="left" w:pos="284"/>
                <w:tab w:val="left" w:pos="567"/>
                <w:tab w:val="left" w:pos="8080"/>
              </w:tabs>
              <w:jc w:val="center"/>
              <w:rPr>
                <w:rFonts w:ascii="Times New Roman" w:hAnsi="Times New Roman" w:cs="Times New Roman"/>
              </w:rPr>
            </w:pPr>
            <w:r w:rsidRPr="00724802">
              <w:rPr>
                <w:rFonts w:ascii="Times New Roman" w:hAnsi="Times New Roman" w:cs="Times New Roman"/>
              </w:rPr>
              <w:t>68</w:t>
            </w:r>
          </w:p>
        </w:tc>
      </w:tr>
    </w:tbl>
    <w:p w14:paraId="69F5A9ED" w14:textId="47ED0EBC" w:rsidR="009E07C9" w:rsidRPr="00724802" w:rsidRDefault="009E07C9"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c) Thuốc diệt cỏ dinitroaniline đã từng được sử dụng phổ biến để kiểm soát cỏ dại. Dinitroaniline hoạt động bằng cách ức chế sự hình thành của các vi ống trong quá trình phân chia tế bào.</w:t>
      </w:r>
    </w:p>
    <w:p w14:paraId="0EC51465" w14:textId="16B2D417" w:rsidR="00E86F37" w:rsidRPr="00724802" w:rsidRDefault="009E07C9"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r>
      <w:r w:rsidRPr="00724802">
        <w:rPr>
          <w:rFonts w:ascii="Times New Roman" w:hAnsi="Times New Roman" w:cs="Times New Roman"/>
        </w:rPr>
        <w:tab/>
        <w:t>c1) Xác định giai đoạn nào của nguyên phân sẽ bị ảnh hưởng bởi dinitroaniline. Giải thích.</w:t>
      </w:r>
    </w:p>
    <w:p w14:paraId="61729E53" w14:textId="2BF18C52" w:rsidR="00E86F37" w:rsidRPr="00724802" w:rsidRDefault="009E07C9"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r>
      <w:r w:rsidRPr="00724802">
        <w:rPr>
          <w:rFonts w:ascii="Times New Roman" w:hAnsi="Times New Roman" w:cs="Times New Roman"/>
        </w:rPr>
        <w:tab/>
        <w:t>c2) Dinitroaniline có ảnh hưởng đến sự phát triển của cây trồng?</w:t>
      </w:r>
    </w:p>
    <w:p w14:paraId="068CE5CD" w14:textId="77777777" w:rsidR="009C0546" w:rsidRPr="00724802" w:rsidRDefault="009C0546" w:rsidP="007F5E22">
      <w:pPr>
        <w:tabs>
          <w:tab w:val="left" w:pos="284"/>
          <w:tab w:val="left" w:pos="567"/>
          <w:tab w:val="left" w:pos="8080"/>
        </w:tabs>
        <w:rPr>
          <w:rFonts w:ascii="Times New Roman" w:hAnsi="Times New Roman" w:cs="Times New Roman"/>
          <w:b/>
          <w:bCs/>
        </w:rPr>
      </w:pPr>
    </w:p>
    <w:p w14:paraId="10384090" w14:textId="23581E3E" w:rsidR="001D24D4" w:rsidRPr="00724802" w:rsidRDefault="001D24D4" w:rsidP="007F5E22">
      <w:pPr>
        <w:tabs>
          <w:tab w:val="left" w:pos="284"/>
          <w:tab w:val="left" w:pos="567"/>
          <w:tab w:val="left" w:pos="8080"/>
        </w:tabs>
        <w:rPr>
          <w:rFonts w:ascii="Times New Roman" w:hAnsi="Times New Roman" w:cs="Times New Roman"/>
        </w:rPr>
      </w:pPr>
      <w:r w:rsidRPr="00724802">
        <w:rPr>
          <w:rFonts w:ascii="Times New Roman" w:hAnsi="Times New Roman" w:cs="Times New Roman"/>
          <w:b/>
          <w:bCs/>
        </w:rPr>
        <w:t>Câu 6</w:t>
      </w:r>
      <w:r w:rsidR="002E0FE5" w:rsidRPr="00724802">
        <w:rPr>
          <w:rFonts w:ascii="Times New Roman" w:hAnsi="Times New Roman" w:cs="Times New Roman"/>
          <w:b/>
          <w:bCs/>
        </w:rPr>
        <w:t xml:space="preserve"> </w:t>
      </w:r>
      <w:r w:rsidR="002E0FE5" w:rsidRPr="00724802">
        <w:rPr>
          <w:rFonts w:ascii="Times New Roman" w:hAnsi="Times New Roman" w:cs="Times New Roman"/>
          <w:i/>
          <w:iCs/>
        </w:rPr>
        <w:t>(2,0 điểm)</w:t>
      </w:r>
      <w:r w:rsidR="002E0FE5" w:rsidRPr="00724802">
        <w:rPr>
          <w:rFonts w:ascii="Times New Roman" w:hAnsi="Times New Roman" w:cs="Times New Roman"/>
          <w:b/>
          <w:bCs/>
        </w:rPr>
        <w:t xml:space="preserve"> </w:t>
      </w:r>
      <w:r w:rsidRPr="00724802">
        <w:rPr>
          <w:rFonts w:ascii="Times New Roman" w:hAnsi="Times New Roman" w:cs="Times New Roman"/>
        </w:rPr>
        <w:t xml:space="preserve">Cấu trúc </w:t>
      </w:r>
      <w:r w:rsidR="002E0FE5" w:rsidRPr="00724802">
        <w:rPr>
          <w:rFonts w:ascii="Times New Roman" w:hAnsi="Times New Roman" w:cs="Times New Roman"/>
        </w:rPr>
        <w:t>và</w:t>
      </w:r>
      <w:r w:rsidRPr="00724802">
        <w:rPr>
          <w:rFonts w:ascii="Times New Roman" w:hAnsi="Times New Roman" w:cs="Times New Roman"/>
        </w:rPr>
        <w:t xml:space="preserve"> chuyển hóa VSV</w:t>
      </w:r>
    </w:p>
    <w:p w14:paraId="35502290" w14:textId="4EB7F234" w:rsidR="001D24D4" w:rsidRPr="00724802" w:rsidRDefault="002E0FE5" w:rsidP="002E0FE5">
      <w:pPr>
        <w:tabs>
          <w:tab w:val="left" w:pos="284"/>
          <w:tab w:val="left" w:pos="567"/>
          <w:tab w:val="left" w:pos="8080"/>
        </w:tabs>
        <w:ind w:firstLine="284"/>
        <w:jc w:val="both"/>
        <w:rPr>
          <w:rFonts w:ascii="Times New Roman" w:hAnsi="Times New Roman" w:cs="Times New Roman"/>
        </w:rPr>
      </w:pPr>
      <w:r w:rsidRPr="00724802">
        <w:rPr>
          <w:rFonts w:ascii="Times New Roman" w:hAnsi="Times New Roman" w:cs="Times New Roman"/>
        </w:rPr>
        <w:t>Quá trình cố định CO</w:t>
      </w:r>
      <w:r w:rsidRPr="00724802">
        <w:rPr>
          <w:rFonts w:ascii="Times New Roman" w:hAnsi="Times New Roman" w:cs="Times New Roman"/>
          <w:vertAlign w:val="subscript"/>
        </w:rPr>
        <w:t>2</w:t>
      </w:r>
      <w:r w:rsidRPr="00724802">
        <w:rPr>
          <w:rFonts w:ascii="Times New Roman" w:hAnsi="Times New Roman" w:cs="Times New Roman"/>
        </w:rPr>
        <w:t xml:space="preserve"> và N</w:t>
      </w:r>
      <w:r w:rsidRPr="00724802">
        <w:rPr>
          <w:rFonts w:ascii="Times New Roman" w:hAnsi="Times New Roman" w:cs="Times New Roman"/>
          <w:vertAlign w:val="subscript"/>
        </w:rPr>
        <w:t>2</w:t>
      </w:r>
      <w:r w:rsidRPr="00724802">
        <w:rPr>
          <w:rFonts w:ascii="Times New Roman" w:hAnsi="Times New Roman" w:cs="Times New Roman"/>
        </w:rPr>
        <w:t xml:space="preserve"> từ không khí có thể được </w:t>
      </w:r>
      <w:r w:rsidR="005E02DB" w:rsidRPr="00724802">
        <w:rPr>
          <w:rFonts w:ascii="Times New Roman" w:hAnsi="Times New Roman" w:cs="Times New Roman"/>
        </w:rPr>
        <w:t>thực hiện</w:t>
      </w:r>
      <w:r w:rsidRPr="00724802">
        <w:rPr>
          <w:rFonts w:ascii="Times New Roman" w:hAnsi="Times New Roman" w:cs="Times New Roman"/>
        </w:rPr>
        <w:t xml:space="preserve"> bởi một số sinh vật sống. Hình bên dưới thể hiện sơ đồ sinh tổng hợp ATP của </w:t>
      </w:r>
      <w:r w:rsidR="00281C99" w:rsidRPr="00724802">
        <w:rPr>
          <w:rFonts w:ascii="Times New Roman" w:hAnsi="Times New Roman" w:cs="Times New Roman"/>
        </w:rPr>
        <w:t xml:space="preserve">một </w:t>
      </w:r>
      <w:r w:rsidRPr="00724802">
        <w:rPr>
          <w:rFonts w:ascii="Times New Roman" w:hAnsi="Times New Roman" w:cs="Times New Roman"/>
        </w:rPr>
        <w:t xml:space="preserve">nhóm vi khuẩn </w:t>
      </w:r>
      <w:r w:rsidR="00281C99" w:rsidRPr="00724802">
        <w:rPr>
          <w:rFonts w:ascii="Times New Roman" w:hAnsi="Times New Roman" w:cs="Times New Roman"/>
        </w:rPr>
        <w:t>có hai khả năng này</w:t>
      </w:r>
      <w:r w:rsidR="00172394" w:rsidRPr="00724802">
        <w:rPr>
          <w:rFonts w:ascii="Times New Roman" w:hAnsi="Times New Roman" w:cs="Times New Roman"/>
        </w:rPr>
        <w:t>.</w:t>
      </w:r>
    </w:p>
    <w:p w14:paraId="111B6701" w14:textId="5700A448" w:rsidR="008F68B5" w:rsidRPr="00724802" w:rsidRDefault="002E0FE5" w:rsidP="002E0FE5">
      <w:pPr>
        <w:tabs>
          <w:tab w:val="left" w:pos="284"/>
          <w:tab w:val="left" w:pos="567"/>
          <w:tab w:val="left" w:pos="8080"/>
        </w:tabs>
        <w:jc w:val="center"/>
        <w:rPr>
          <w:rFonts w:ascii="Times New Roman" w:hAnsi="Times New Roman" w:cs="Times New Roman"/>
        </w:rPr>
      </w:pPr>
      <w:r w:rsidRPr="00724802">
        <w:rPr>
          <w:rFonts w:ascii="Times New Roman" w:hAnsi="Times New Roman" w:cs="Times New Roman"/>
          <w:noProof/>
          <w:lang w:val="en-US"/>
        </w:rPr>
        <w:drawing>
          <wp:inline distT="0" distB="0" distL="0" distR="0" wp14:anchorId="4EAB3632" wp14:editId="7A112DFD">
            <wp:extent cx="4318473" cy="2560320"/>
            <wp:effectExtent l="0" t="0" r="0" b="0"/>
            <wp:docPr id="2067461023"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61023" name="Picture 1" descr="A picture containing text, screenshot, font, diagram&#10;&#10;Description automatically generated"/>
                    <pic:cNvPicPr/>
                  </pic:nvPicPr>
                  <pic:blipFill>
                    <a:blip r:embed="rId10"/>
                    <a:stretch>
                      <a:fillRect/>
                    </a:stretch>
                  </pic:blipFill>
                  <pic:spPr>
                    <a:xfrm>
                      <a:off x="0" y="0"/>
                      <a:ext cx="4337405" cy="2571544"/>
                    </a:xfrm>
                    <a:prstGeom prst="rect">
                      <a:avLst/>
                    </a:prstGeom>
                  </pic:spPr>
                </pic:pic>
              </a:graphicData>
            </a:graphic>
          </wp:inline>
        </w:drawing>
      </w:r>
    </w:p>
    <w:p w14:paraId="5A84C6B9" w14:textId="597E7829" w:rsidR="002E0FE5" w:rsidRPr="00724802" w:rsidRDefault="002E0FE5"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a) </w:t>
      </w:r>
      <w:r w:rsidR="006964F9" w:rsidRPr="00724802">
        <w:rPr>
          <w:rFonts w:ascii="Times New Roman" w:hAnsi="Times New Roman" w:cs="Times New Roman"/>
        </w:rPr>
        <w:t xml:space="preserve">Hãy xác định tên của </w:t>
      </w:r>
      <w:r w:rsidR="00A8106E" w:rsidRPr="00724802">
        <w:rPr>
          <w:rFonts w:ascii="Times New Roman" w:hAnsi="Times New Roman" w:cs="Times New Roman"/>
        </w:rPr>
        <w:t xml:space="preserve">các </w:t>
      </w:r>
      <w:r w:rsidR="006964F9" w:rsidRPr="00724802">
        <w:rPr>
          <w:rFonts w:ascii="Times New Roman" w:hAnsi="Times New Roman" w:cs="Times New Roman"/>
        </w:rPr>
        <w:t xml:space="preserve">vi khuẩn </w:t>
      </w:r>
      <w:r w:rsidR="00281C99" w:rsidRPr="00724802">
        <w:rPr>
          <w:rFonts w:ascii="Times New Roman" w:hAnsi="Times New Roman" w:cs="Times New Roman"/>
        </w:rPr>
        <w:t>trên</w:t>
      </w:r>
      <w:r w:rsidR="006964F9" w:rsidRPr="00724802">
        <w:rPr>
          <w:rFonts w:ascii="Times New Roman" w:hAnsi="Times New Roman" w:cs="Times New Roman"/>
        </w:rPr>
        <w:t xml:space="preserve"> và giải thích cách thức </w:t>
      </w:r>
      <w:r w:rsidR="00A8106E" w:rsidRPr="00724802">
        <w:rPr>
          <w:rFonts w:ascii="Times New Roman" w:hAnsi="Times New Roman" w:cs="Times New Roman"/>
        </w:rPr>
        <w:t xml:space="preserve">các </w:t>
      </w:r>
      <w:r w:rsidR="00172394" w:rsidRPr="00724802">
        <w:rPr>
          <w:rFonts w:ascii="Times New Roman" w:hAnsi="Times New Roman" w:cs="Times New Roman"/>
        </w:rPr>
        <w:t xml:space="preserve">tế bào </w:t>
      </w:r>
      <w:r w:rsidR="006964F9" w:rsidRPr="00724802">
        <w:rPr>
          <w:rFonts w:ascii="Times New Roman" w:hAnsi="Times New Roman" w:cs="Times New Roman"/>
        </w:rPr>
        <w:t>vi khuẩn thu nhận electron và proton (H</w:t>
      </w:r>
      <w:r w:rsidR="006964F9" w:rsidRPr="00724802">
        <w:rPr>
          <w:rFonts w:ascii="Times New Roman" w:hAnsi="Times New Roman" w:cs="Times New Roman"/>
          <w:vertAlign w:val="superscript"/>
        </w:rPr>
        <w:t>+</w:t>
      </w:r>
      <w:r w:rsidR="006964F9" w:rsidRPr="00724802">
        <w:rPr>
          <w:rFonts w:ascii="Times New Roman" w:hAnsi="Times New Roman" w:cs="Times New Roman"/>
        </w:rPr>
        <w:t>).</w:t>
      </w:r>
    </w:p>
    <w:p w14:paraId="6ABABAF3" w14:textId="5145089A" w:rsidR="006964F9" w:rsidRPr="00724802" w:rsidRDefault="006964F9"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b)</w:t>
      </w:r>
      <w:r w:rsidR="00A8106E" w:rsidRPr="00724802">
        <w:rPr>
          <w:rFonts w:ascii="Times New Roman" w:hAnsi="Times New Roman" w:cs="Times New Roman"/>
        </w:rPr>
        <w:t xml:space="preserve"> Hãy mô tả cách thức sinh ATP của </w:t>
      </w:r>
      <w:r w:rsidR="00172394" w:rsidRPr="00724802">
        <w:rPr>
          <w:rFonts w:ascii="Times New Roman" w:hAnsi="Times New Roman" w:cs="Times New Roman"/>
        </w:rPr>
        <w:t xml:space="preserve">các </w:t>
      </w:r>
      <w:r w:rsidR="00A8106E" w:rsidRPr="00724802">
        <w:rPr>
          <w:rFonts w:ascii="Times New Roman" w:hAnsi="Times New Roman" w:cs="Times New Roman"/>
        </w:rPr>
        <w:t>vi khuẩn trên. Năng lượng để phản ứng tổng hợp ATP diễn ra là gì?</w:t>
      </w:r>
    </w:p>
    <w:p w14:paraId="1A91510C" w14:textId="3578E4A4" w:rsidR="00A8106E" w:rsidRPr="00724802" w:rsidRDefault="00A8106E"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c) Hãy xác định sơ đồ </w:t>
      </w:r>
      <w:r w:rsidR="00281C99" w:rsidRPr="00724802">
        <w:rPr>
          <w:rFonts w:ascii="Times New Roman" w:hAnsi="Times New Roman" w:cs="Times New Roman"/>
        </w:rPr>
        <w:t>sinh tổng hợp ATP được cung cấp mô tả quá trình chuyền điện tử trong hô hấp hay quang hợp? Vì sao?</w:t>
      </w:r>
    </w:p>
    <w:p w14:paraId="00B63717" w14:textId="6A19DD23" w:rsidR="00281C99" w:rsidRPr="00724802" w:rsidRDefault="00281C99"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d) Hãy xác định kiểu biến dưỡng của các vi khuẩn trên.</w:t>
      </w:r>
    </w:p>
    <w:p w14:paraId="5D531239" w14:textId="77777777" w:rsidR="007F5E22" w:rsidRPr="00724802" w:rsidRDefault="007F5E22" w:rsidP="00A90F7C">
      <w:pPr>
        <w:tabs>
          <w:tab w:val="left" w:pos="284"/>
          <w:tab w:val="left" w:pos="567"/>
          <w:tab w:val="left" w:pos="8080"/>
        </w:tabs>
        <w:jc w:val="both"/>
        <w:rPr>
          <w:rFonts w:ascii="Times New Roman" w:hAnsi="Times New Roman" w:cs="Times New Roman"/>
          <w:b/>
          <w:bCs/>
        </w:rPr>
      </w:pPr>
    </w:p>
    <w:p w14:paraId="736F2E8C" w14:textId="3F8E9E13" w:rsidR="001D24D4" w:rsidRPr="00724802" w:rsidRDefault="001D24D4"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b/>
          <w:bCs/>
        </w:rPr>
        <w:t>Câu 7</w:t>
      </w:r>
      <w:r w:rsidR="00172394" w:rsidRPr="00724802">
        <w:rPr>
          <w:rFonts w:ascii="Times New Roman" w:hAnsi="Times New Roman" w:cs="Times New Roman"/>
        </w:rPr>
        <w:t xml:space="preserve"> </w:t>
      </w:r>
      <w:r w:rsidR="00172394" w:rsidRPr="00724802">
        <w:rPr>
          <w:rFonts w:ascii="Times New Roman" w:hAnsi="Times New Roman" w:cs="Times New Roman"/>
          <w:i/>
          <w:iCs/>
        </w:rPr>
        <w:t>(2,0 điểm)</w:t>
      </w:r>
      <w:r w:rsidR="00172394" w:rsidRPr="00724802">
        <w:rPr>
          <w:rFonts w:ascii="Times New Roman" w:hAnsi="Times New Roman" w:cs="Times New Roman"/>
        </w:rPr>
        <w:t xml:space="preserve"> </w:t>
      </w:r>
      <w:r w:rsidRPr="00724802">
        <w:rPr>
          <w:rFonts w:ascii="Times New Roman" w:hAnsi="Times New Roman" w:cs="Times New Roman"/>
        </w:rPr>
        <w:t>Sinh trưởng</w:t>
      </w:r>
      <w:r w:rsidR="00172394" w:rsidRPr="00724802">
        <w:rPr>
          <w:rFonts w:ascii="Times New Roman" w:hAnsi="Times New Roman" w:cs="Times New Roman"/>
        </w:rPr>
        <w:t xml:space="preserve"> và</w:t>
      </w:r>
      <w:r w:rsidRPr="00724802">
        <w:rPr>
          <w:rFonts w:ascii="Times New Roman" w:hAnsi="Times New Roman" w:cs="Times New Roman"/>
        </w:rPr>
        <w:t xml:space="preserve"> sinh sản VSV</w:t>
      </w:r>
    </w:p>
    <w:p w14:paraId="71A7D0A2" w14:textId="19F7C188" w:rsidR="00172394" w:rsidRPr="00724802" w:rsidRDefault="00E659D4"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Một bình môi trường vô trùng được cấy một số lượng nhỏ tế bào vi khuẩn. Số lượng vi khuẩn trên mỗi cm</w:t>
      </w:r>
      <w:r w:rsidRPr="00724802">
        <w:rPr>
          <w:rFonts w:ascii="Times New Roman" w:hAnsi="Times New Roman" w:cs="Times New Roman"/>
          <w:vertAlign w:val="superscript"/>
        </w:rPr>
        <w:t>3</w:t>
      </w:r>
      <w:r w:rsidRPr="00724802">
        <w:rPr>
          <w:rFonts w:ascii="Times New Roman" w:hAnsi="Times New Roman" w:cs="Times New Roman"/>
        </w:rPr>
        <w:t xml:space="preserve"> môi trường nuôi cấy được theo dõi định kỳ bằng cách sử dụng </w:t>
      </w:r>
      <w:r w:rsidR="002D0794" w:rsidRPr="00724802">
        <w:rPr>
          <w:rFonts w:ascii="Times New Roman" w:hAnsi="Times New Roman" w:cs="Times New Roman"/>
        </w:rPr>
        <w:t>phương pháp đếm khuẩn lạc</w:t>
      </w:r>
      <w:r w:rsidRPr="00724802">
        <w:rPr>
          <w:rFonts w:ascii="Times New Roman" w:hAnsi="Times New Roman" w:cs="Times New Roman"/>
        </w:rPr>
        <w:t xml:space="preserve"> </w:t>
      </w:r>
      <w:r w:rsidR="00564D0B" w:rsidRPr="00724802">
        <w:rPr>
          <w:rFonts w:ascii="Times New Roman" w:hAnsi="Times New Roman" w:cs="Times New Roman"/>
        </w:rPr>
        <w:t xml:space="preserve">trên đĩa thạch </w:t>
      </w:r>
      <w:r w:rsidRPr="00724802">
        <w:rPr>
          <w:rFonts w:ascii="Times New Roman" w:hAnsi="Times New Roman" w:cs="Times New Roman"/>
        </w:rPr>
        <w:t xml:space="preserve">và </w:t>
      </w:r>
      <w:r w:rsidR="00564D0B" w:rsidRPr="00724802">
        <w:rPr>
          <w:rFonts w:ascii="Times New Roman" w:hAnsi="Times New Roman" w:cs="Times New Roman"/>
        </w:rPr>
        <w:t xml:space="preserve">đếm </w:t>
      </w:r>
      <w:r w:rsidR="0018557E" w:rsidRPr="00724802">
        <w:rPr>
          <w:rFonts w:ascii="Times New Roman" w:hAnsi="Times New Roman" w:cs="Times New Roman"/>
        </w:rPr>
        <w:t xml:space="preserve">vi khuẩn </w:t>
      </w:r>
      <w:r w:rsidR="00564D0B" w:rsidRPr="00724802">
        <w:rPr>
          <w:rFonts w:ascii="Times New Roman" w:hAnsi="Times New Roman" w:cs="Times New Roman"/>
        </w:rPr>
        <w:t xml:space="preserve">bằng buồng </w:t>
      </w:r>
      <w:r w:rsidR="0018557E" w:rsidRPr="00724802">
        <w:rPr>
          <w:rFonts w:ascii="Times New Roman" w:hAnsi="Times New Roman" w:cs="Times New Roman"/>
        </w:rPr>
        <w:t>đếm tế bào</w:t>
      </w:r>
      <w:r w:rsidRPr="00724802">
        <w:rPr>
          <w:rFonts w:ascii="Times New Roman" w:hAnsi="Times New Roman" w:cs="Times New Roman"/>
        </w:rPr>
        <w:t>. Kết quả được vẽ như tr</w:t>
      </w:r>
      <w:r w:rsidR="00564D0B" w:rsidRPr="00724802">
        <w:rPr>
          <w:rFonts w:ascii="Times New Roman" w:hAnsi="Times New Roman" w:cs="Times New Roman"/>
        </w:rPr>
        <w:t xml:space="preserve">ong đồ thị </w:t>
      </w:r>
      <w:r w:rsidR="00D433BA" w:rsidRPr="00724802">
        <w:rPr>
          <w:rFonts w:ascii="Times New Roman" w:hAnsi="Times New Roman" w:cs="Times New Roman"/>
        </w:rPr>
        <w:t>bên dưới.</w:t>
      </w:r>
    </w:p>
    <w:p w14:paraId="2EABFCDF" w14:textId="3EC3C7F2" w:rsidR="00DE7873" w:rsidRPr="00724802" w:rsidRDefault="00D433BA" w:rsidP="00DE7873">
      <w:pPr>
        <w:tabs>
          <w:tab w:val="left" w:pos="284"/>
          <w:tab w:val="left" w:pos="567"/>
          <w:tab w:val="left" w:pos="8080"/>
        </w:tabs>
        <w:jc w:val="center"/>
        <w:rPr>
          <w:rFonts w:ascii="Times New Roman" w:hAnsi="Times New Roman" w:cs="Times New Roman"/>
        </w:rPr>
      </w:pPr>
      <w:r w:rsidRPr="00724802">
        <w:rPr>
          <w:rFonts w:ascii="Times New Roman" w:hAnsi="Times New Roman" w:cs="Times New Roman"/>
          <w:noProof/>
          <w:lang w:val="en-US"/>
        </w:rPr>
        <w:drawing>
          <wp:inline distT="0" distB="0" distL="0" distR="0" wp14:anchorId="77DA51E6" wp14:editId="47F1188D">
            <wp:extent cx="6059978" cy="2452501"/>
            <wp:effectExtent l="0" t="0" r="0" b="0"/>
            <wp:docPr id="2065866852" name="Picture 1" descr="A picture containing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66852" name="Picture 1" descr="A picture containing screenshot, text&#10;&#10;Description automatically generated"/>
                    <pic:cNvPicPr/>
                  </pic:nvPicPr>
                  <pic:blipFill rotWithShape="1">
                    <a:blip r:embed="rId11"/>
                    <a:srcRect l="3480" r="1592" b="8757"/>
                    <a:stretch/>
                  </pic:blipFill>
                  <pic:spPr bwMode="auto">
                    <a:xfrm>
                      <a:off x="0" y="0"/>
                      <a:ext cx="6084790" cy="2462543"/>
                    </a:xfrm>
                    <a:prstGeom prst="rect">
                      <a:avLst/>
                    </a:prstGeom>
                    <a:ln>
                      <a:noFill/>
                    </a:ln>
                    <a:extLst>
                      <a:ext uri="{53640926-AAD7-44D8-BBD7-CCE9431645EC}">
                        <a14:shadowObscured xmlns:a14="http://schemas.microsoft.com/office/drawing/2010/main"/>
                      </a:ext>
                    </a:extLst>
                  </pic:spPr>
                </pic:pic>
              </a:graphicData>
            </a:graphic>
          </wp:inline>
        </w:drawing>
      </w:r>
    </w:p>
    <w:p w14:paraId="742F187F" w14:textId="370ABE4A" w:rsidR="00F279D1" w:rsidRPr="00724802" w:rsidRDefault="00F279D1"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a) Dừa vào kết quả đếm khuẩn lạc bằng đĩa thạch, hãy </w:t>
      </w:r>
      <w:r w:rsidR="00DE7873" w:rsidRPr="00724802">
        <w:rPr>
          <w:rFonts w:ascii="Times New Roman" w:hAnsi="Times New Roman" w:cs="Times New Roman"/>
        </w:rPr>
        <w:t xml:space="preserve">xác định và </w:t>
      </w:r>
      <w:r w:rsidRPr="00724802">
        <w:rPr>
          <w:rFonts w:ascii="Times New Roman" w:hAnsi="Times New Roman" w:cs="Times New Roman"/>
        </w:rPr>
        <w:t>phân biệt đặc điểm chính trong các giai đoạn A, B, C và D.</w:t>
      </w:r>
    </w:p>
    <w:p w14:paraId="3D93402D" w14:textId="606AB700" w:rsidR="00F279D1" w:rsidRPr="00724802" w:rsidRDefault="00F279D1"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b) </w:t>
      </w:r>
      <w:r w:rsidR="00DE7873" w:rsidRPr="00724802">
        <w:rPr>
          <w:rFonts w:ascii="Times New Roman" w:hAnsi="Times New Roman" w:cs="Times New Roman"/>
        </w:rPr>
        <w:t xml:space="preserve">Giải thích </w:t>
      </w:r>
      <w:r w:rsidRPr="00724802">
        <w:rPr>
          <w:rFonts w:ascii="Times New Roman" w:hAnsi="Times New Roman" w:cs="Times New Roman"/>
        </w:rPr>
        <w:t xml:space="preserve">sự khác biệt trong </w:t>
      </w:r>
      <w:r w:rsidR="00DE7873" w:rsidRPr="00724802">
        <w:rPr>
          <w:rFonts w:ascii="Times New Roman" w:hAnsi="Times New Roman" w:cs="Times New Roman"/>
        </w:rPr>
        <w:t xml:space="preserve">kết quả của </w:t>
      </w:r>
      <w:r w:rsidRPr="00724802">
        <w:rPr>
          <w:rFonts w:ascii="Times New Roman" w:hAnsi="Times New Roman" w:cs="Times New Roman"/>
        </w:rPr>
        <w:t xml:space="preserve">giai đoạn </w:t>
      </w:r>
      <w:r w:rsidR="00DE7873" w:rsidRPr="00724802">
        <w:rPr>
          <w:rFonts w:ascii="Times New Roman" w:hAnsi="Times New Roman" w:cs="Times New Roman"/>
        </w:rPr>
        <w:t>D khi được ghi nhận bằng phương pháp đếm tế bào bằng buồng đếm so với đếm khuẩn lạc bằng đĩa thạch. Nêu một nhược điểm của phương pháp đếm khuẩn lạc bằng đĩa thạch so với phương pháp còn lại.</w:t>
      </w:r>
    </w:p>
    <w:p w14:paraId="3B6CDBB5" w14:textId="52D244B2" w:rsidR="00DE7873" w:rsidRPr="00724802" w:rsidRDefault="00DE7873"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c) </w:t>
      </w:r>
      <w:r w:rsidR="00237B38" w:rsidRPr="00724802">
        <w:rPr>
          <w:rFonts w:ascii="Times New Roman" w:hAnsi="Times New Roman" w:cs="Times New Roman"/>
        </w:rPr>
        <w:t>Tế bào vi khuẩn phân chia với tốc độ không đổi khi điều kiện tối ưu. Đối với một môi trường nuôi cấy trong đó các tế bào phân chia cứ sau 20 phút, hãy tính xem có bao nhiêu tế bào sẽ được tạo ra sau 8 giờ từ một vi khuẩn.</w:t>
      </w:r>
    </w:p>
    <w:p w14:paraId="3776CA75" w14:textId="77777777" w:rsidR="005B65BC" w:rsidRPr="00724802" w:rsidRDefault="00237B38"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d) </w:t>
      </w:r>
      <w:r w:rsidR="00D433BA" w:rsidRPr="00724802">
        <w:rPr>
          <w:rFonts w:ascii="Times New Roman" w:hAnsi="Times New Roman" w:cs="Times New Roman"/>
        </w:rPr>
        <w:t xml:space="preserve">Một phương pháp khác để khảo sát sự phát triển của quần thể vi khuẩn là xác định số thế hệ vi khuẩn được tạo ra trong một khoảng thời gian nhất định. Đồ thị bên phải cho thấy số lượng </w:t>
      </w:r>
      <w:r w:rsidR="005B65BC" w:rsidRPr="00724802">
        <w:rPr>
          <w:rFonts w:ascii="Times New Roman" w:hAnsi="Times New Roman" w:cs="Times New Roman"/>
        </w:rPr>
        <w:t xml:space="preserve">của một loài </w:t>
      </w:r>
      <w:r w:rsidR="00D433BA" w:rsidRPr="00724802">
        <w:rPr>
          <w:rFonts w:ascii="Times New Roman" w:hAnsi="Times New Roman" w:cs="Times New Roman"/>
        </w:rPr>
        <w:t>vi khuẩn</w:t>
      </w:r>
      <w:r w:rsidR="005B65BC" w:rsidRPr="00724802">
        <w:rPr>
          <w:rFonts w:ascii="Times New Roman" w:hAnsi="Times New Roman" w:cs="Times New Roman"/>
        </w:rPr>
        <w:t xml:space="preserve"> </w:t>
      </w:r>
      <w:r w:rsidR="00D433BA" w:rsidRPr="00724802">
        <w:rPr>
          <w:rFonts w:ascii="Times New Roman" w:hAnsi="Times New Roman" w:cs="Times New Roman"/>
        </w:rPr>
        <w:t>trên mỗi cm</w:t>
      </w:r>
      <w:r w:rsidR="00D433BA" w:rsidRPr="00724802">
        <w:rPr>
          <w:rFonts w:ascii="Times New Roman" w:hAnsi="Times New Roman" w:cs="Times New Roman"/>
          <w:vertAlign w:val="superscript"/>
        </w:rPr>
        <w:t>3</w:t>
      </w:r>
      <w:r w:rsidR="00D433BA" w:rsidRPr="00724802">
        <w:rPr>
          <w:rFonts w:ascii="Times New Roman" w:hAnsi="Times New Roman" w:cs="Times New Roman"/>
        </w:rPr>
        <w:t xml:space="preserve"> có trong môi trường nuôi cấy sau bảy giờ. </w:t>
      </w:r>
    </w:p>
    <w:p w14:paraId="599C2B24" w14:textId="7120ED92" w:rsidR="00237B38" w:rsidRPr="00724802" w:rsidRDefault="005B65BC"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lastRenderedPageBreak/>
        <w:tab/>
      </w:r>
      <w:r w:rsidRPr="00724802">
        <w:rPr>
          <w:rFonts w:ascii="Times New Roman" w:hAnsi="Times New Roman" w:cs="Times New Roman"/>
        </w:rPr>
        <w:tab/>
        <w:t xml:space="preserve">d1) </w:t>
      </w:r>
      <w:r w:rsidR="00D433BA" w:rsidRPr="00724802">
        <w:rPr>
          <w:rFonts w:ascii="Times New Roman" w:hAnsi="Times New Roman" w:cs="Times New Roman"/>
        </w:rPr>
        <w:t>Sử dụng công thức được cung cấp để dự đoán số thế hệ được tạo ra trong vòng 2,5 đến 6 giờ.</w:t>
      </w:r>
    </w:p>
    <w:p w14:paraId="1A78A281" w14:textId="5A5A6F4A" w:rsidR="00D433BA" w:rsidRPr="00724802" w:rsidRDefault="00D433BA" w:rsidP="00D433BA">
      <w:pPr>
        <w:tabs>
          <w:tab w:val="left" w:pos="284"/>
          <w:tab w:val="left" w:pos="567"/>
          <w:tab w:val="left" w:pos="8080"/>
        </w:tabs>
        <w:jc w:val="center"/>
        <w:rPr>
          <w:rFonts w:ascii="Times New Roman" w:eastAsiaTheme="minorEastAsia" w:hAnsi="Times New Roman" w:cs="Times New Roman"/>
        </w:rPr>
      </w:pPr>
      <w:r w:rsidRPr="00724802">
        <w:rPr>
          <w:rFonts w:ascii="Times New Roman" w:hAnsi="Times New Roman" w:cs="Times New Roman"/>
        </w:rPr>
        <w:t xml:space="preserve">Số thế hệ tạo ra/ giờ = </w:t>
      </w:r>
      <m:oMath>
        <m:f>
          <m:fPr>
            <m:ctrlPr>
              <w:rPr>
                <w:rFonts w:ascii="Cambria Math" w:hAnsi="Cambria Math" w:cs="Times New Roman"/>
                <w:iCs/>
              </w:rPr>
            </m:ctrlPr>
          </m:fPr>
          <m:num>
            <m:sSub>
              <m:sSubPr>
                <m:ctrlPr>
                  <w:rPr>
                    <w:rFonts w:ascii="Cambria Math" w:hAnsi="Cambria Math" w:cs="Times New Roman"/>
                    <w:iCs/>
                  </w:rPr>
                </m:ctrlPr>
              </m:sSubPr>
              <m:e>
                <m:r>
                  <m:rPr>
                    <m:sty m:val="p"/>
                  </m:rPr>
                  <w:rPr>
                    <w:rFonts w:ascii="Cambria Math" w:hAnsi="Cambria Math" w:cs="Times New Roman"/>
                  </w:rPr>
                  <m:t>log</m:t>
                </m:r>
              </m:e>
              <m:sub>
                <m:r>
                  <m:rPr>
                    <m:sty m:val="p"/>
                  </m:rPr>
                  <w:rPr>
                    <w:rFonts w:ascii="Cambria Math" w:hAnsi="Cambria Math" w:cs="Times New Roman"/>
                  </w:rPr>
                  <m:t>10</m:t>
                </m:r>
              </m:sub>
            </m:sSub>
            <m:d>
              <m:dPr>
                <m:begChr m:val="["/>
                <m:endChr m:val="]"/>
                <m:ctrlPr>
                  <w:rPr>
                    <w:rFonts w:ascii="Cambria Math" w:hAnsi="Cambria Math" w:cs="Times New Roman"/>
                    <w:iCs/>
                  </w:rPr>
                </m:ctrlPr>
              </m:dPr>
              <m:e>
                <m:sSub>
                  <m:sSubPr>
                    <m:ctrlPr>
                      <w:rPr>
                        <w:rFonts w:ascii="Cambria Math" w:hAnsi="Cambria Math" w:cs="Times New Roman"/>
                        <w:iCs/>
                      </w:rPr>
                    </m:ctrlPr>
                  </m:sSubPr>
                  <m:e>
                    <m:r>
                      <m:rPr>
                        <m:sty m:val="p"/>
                      </m:rPr>
                      <w:rPr>
                        <w:rFonts w:ascii="Cambria Math" w:hAnsi="Cambria Math" w:cs="Times New Roman"/>
                      </w:rPr>
                      <m:t>X</m:t>
                    </m:r>
                  </m:e>
                  <m:sub>
                    <m:r>
                      <m:rPr>
                        <m:sty m:val="p"/>
                      </m:rPr>
                      <w:rPr>
                        <w:rFonts w:ascii="Cambria Math" w:hAnsi="Cambria Math" w:cs="Times New Roman"/>
                      </w:rPr>
                      <m:t>t</m:t>
                    </m:r>
                  </m:sub>
                </m:sSub>
              </m:e>
            </m:d>
            <m:r>
              <m:rPr>
                <m:sty m:val="p"/>
              </m:rPr>
              <w:rPr>
                <w:rFonts w:ascii="Cambria Math" w:hAnsi="Cambria Math" w:cs="Times New Roman"/>
              </w:rPr>
              <m:t>-</m:t>
            </m:r>
            <m:sSub>
              <m:sSubPr>
                <m:ctrlPr>
                  <w:rPr>
                    <w:rFonts w:ascii="Cambria Math" w:hAnsi="Cambria Math" w:cs="Times New Roman"/>
                    <w:iCs/>
                  </w:rPr>
                </m:ctrlPr>
              </m:sSubPr>
              <m:e>
                <m:r>
                  <m:rPr>
                    <m:sty m:val="p"/>
                  </m:rPr>
                  <w:rPr>
                    <w:rFonts w:ascii="Cambria Math" w:hAnsi="Cambria Math" w:cs="Times New Roman"/>
                  </w:rPr>
                  <m:t>log</m:t>
                </m:r>
              </m:e>
              <m:sub>
                <m:r>
                  <m:rPr>
                    <m:sty m:val="p"/>
                  </m:rPr>
                  <w:rPr>
                    <w:rFonts w:ascii="Cambria Math" w:hAnsi="Cambria Math" w:cs="Times New Roman"/>
                  </w:rPr>
                  <m:t>10</m:t>
                </m:r>
              </m:sub>
            </m:sSub>
            <m:d>
              <m:dPr>
                <m:begChr m:val="["/>
                <m:endChr m:val="]"/>
                <m:ctrlPr>
                  <w:rPr>
                    <w:rFonts w:ascii="Cambria Math" w:hAnsi="Cambria Math" w:cs="Times New Roman"/>
                    <w:iCs/>
                  </w:rPr>
                </m:ctrlPr>
              </m:dPr>
              <m:e>
                <m:sSub>
                  <m:sSubPr>
                    <m:ctrlPr>
                      <w:rPr>
                        <w:rFonts w:ascii="Cambria Math" w:hAnsi="Cambria Math" w:cs="Times New Roman"/>
                        <w:iCs/>
                      </w:rPr>
                    </m:ctrlPr>
                  </m:sSubPr>
                  <m:e>
                    <m:r>
                      <m:rPr>
                        <m:sty m:val="p"/>
                      </m:rPr>
                      <w:rPr>
                        <w:rFonts w:ascii="Cambria Math" w:hAnsi="Cambria Math" w:cs="Times New Roman"/>
                      </w:rPr>
                      <m:t>X</m:t>
                    </m:r>
                  </m:e>
                  <m:sub>
                    <m:r>
                      <m:rPr>
                        <m:sty m:val="p"/>
                      </m:rPr>
                      <w:rPr>
                        <w:rFonts w:ascii="Cambria Math" w:hAnsi="Cambria Math" w:cs="Times New Roman"/>
                      </w:rPr>
                      <m:t>o</m:t>
                    </m:r>
                  </m:sub>
                </m:sSub>
              </m:e>
            </m:d>
          </m:num>
          <m:den>
            <m:r>
              <m:rPr>
                <m:sty m:val="p"/>
              </m:rPr>
              <w:rPr>
                <w:rFonts w:ascii="Cambria Math" w:hAnsi="Cambria Math" w:cs="Times New Roman"/>
              </w:rPr>
              <m:t>0,301 × t</m:t>
            </m:r>
          </m:den>
        </m:f>
      </m:oMath>
    </w:p>
    <w:p w14:paraId="6FDC1FCD" w14:textId="33609F86" w:rsidR="00D433BA" w:rsidRPr="00724802" w:rsidRDefault="00D433BA" w:rsidP="00A90F7C">
      <w:pPr>
        <w:tabs>
          <w:tab w:val="left" w:pos="284"/>
          <w:tab w:val="left" w:pos="567"/>
          <w:tab w:val="left" w:pos="8080"/>
        </w:tabs>
        <w:jc w:val="both"/>
        <w:rPr>
          <w:rFonts w:ascii="Times New Roman" w:eastAsiaTheme="minorEastAsia" w:hAnsi="Times New Roman" w:cs="Times New Roman"/>
        </w:rPr>
      </w:pPr>
      <w:r w:rsidRPr="00724802">
        <w:rPr>
          <w:rFonts w:ascii="Times New Roman" w:eastAsiaTheme="minorEastAsia" w:hAnsi="Times New Roman" w:cs="Times New Roman"/>
        </w:rPr>
        <w:tab/>
        <w:t>với X</w:t>
      </w:r>
      <w:r w:rsidRPr="00724802">
        <w:rPr>
          <w:rFonts w:ascii="Times New Roman" w:eastAsiaTheme="minorEastAsia" w:hAnsi="Times New Roman" w:cs="Times New Roman"/>
          <w:vertAlign w:val="subscript"/>
        </w:rPr>
        <w:t>t</w:t>
      </w:r>
      <w:r w:rsidRPr="00724802">
        <w:rPr>
          <w:rFonts w:ascii="Times New Roman" w:eastAsiaTheme="minorEastAsia" w:hAnsi="Times New Roman" w:cs="Times New Roman"/>
        </w:rPr>
        <w:t xml:space="preserve"> là số lượng tế bào vi khuẩn/ cm3 tại thời điểm cuối của pha tăng trưởng</w:t>
      </w:r>
    </w:p>
    <w:p w14:paraId="18BC30F3" w14:textId="30D19AD7" w:rsidR="00D433BA" w:rsidRPr="00724802" w:rsidRDefault="00D433BA" w:rsidP="00D433BA">
      <w:pPr>
        <w:tabs>
          <w:tab w:val="left" w:pos="284"/>
          <w:tab w:val="left" w:pos="567"/>
          <w:tab w:val="left" w:pos="8080"/>
        </w:tabs>
        <w:jc w:val="both"/>
        <w:rPr>
          <w:rFonts w:ascii="Times New Roman" w:hAnsi="Times New Roman" w:cs="Times New Roman"/>
        </w:rPr>
      </w:pPr>
      <w:r w:rsidRPr="00724802">
        <w:rPr>
          <w:rFonts w:ascii="Times New Roman" w:eastAsiaTheme="minorEastAsia" w:hAnsi="Times New Roman" w:cs="Times New Roman"/>
        </w:rPr>
        <w:tab/>
      </w:r>
      <w:r w:rsidRPr="00724802">
        <w:rPr>
          <w:rFonts w:ascii="Times New Roman" w:eastAsiaTheme="minorEastAsia" w:hAnsi="Times New Roman" w:cs="Times New Roman"/>
        </w:rPr>
        <w:tab/>
        <w:t>X</w:t>
      </w:r>
      <w:r w:rsidRPr="00724802">
        <w:rPr>
          <w:rFonts w:ascii="Times New Roman" w:eastAsiaTheme="minorEastAsia" w:hAnsi="Times New Roman" w:cs="Times New Roman"/>
          <w:vertAlign w:val="subscript"/>
        </w:rPr>
        <w:t>o</w:t>
      </w:r>
      <w:r w:rsidRPr="00724802">
        <w:rPr>
          <w:rFonts w:ascii="Times New Roman" w:eastAsiaTheme="minorEastAsia" w:hAnsi="Times New Roman" w:cs="Times New Roman"/>
        </w:rPr>
        <w:t xml:space="preserve"> là số lượng tế bào vi khuẩn/ cm3 tại thời điểm đầu của pha tăng trưởng</w:t>
      </w:r>
    </w:p>
    <w:p w14:paraId="5FDC1270" w14:textId="742DEC30" w:rsidR="00D433BA" w:rsidRPr="00724802" w:rsidRDefault="00D433BA"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r>
      <w:r w:rsidRPr="00724802">
        <w:rPr>
          <w:rFonts w:ascii="Times New Roman" w:hAnsi="Times New Roman" w:cs="Times New Roman"/>
        </w:rPr>
        <w:tab/>
        <w:t>t là thời gian pha tăng trưởng</w:t>
      </w:r>
    </w:p>
    <w:p w14:paraId="15DB543F" w14:textId="5757A2AE" w:rsidR="005B65BC" w:rsidRPr="00724802" w:rsidRDefault="00D433BA"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r>
      <w:r w:rsidR="005B65BC" w:rsidRPr="00724802">
        <w:rPr>
          <w:rFonts w:ascii="Times New Roman" w:hAnsi="Times New Roman" w:cs="Times New Roman"/>
        </w:rPr>
        <w:tab/>
        <w:t xml:space="preserve">d2) Trong điều kiện tối ưu, loài vi khuẩn này sẽ có thời gian thế hệ là 30 phút. Dựa vào kết quả thí nghiệm ghi nhận được, loài vi khuẩn này có được phát triển tối ưu trong khoảng thời gian </w:t>
      </w:r>
      <w:r w:rsidR="00C954AE" w:rsidRPr="00724802">
        <w:rPr>
          <w:rFonts w:ascii="Times New Roman" w:hAnsi="Times New Roman" w:cs="Times New Roman"/>
        </w:rPr>
        <w:t xml:space="preserve">từ 2,5 giờ đến 6 giờ </w:t>
      </w:r>
      <w:r w:rsidR="005B65BC" w:rsidRPr="00724802">
        <w:rPr>
          <w:rFonts w:ascii="Times New Roman" w:hAnsi="Times New Roman" w:cs="Times New Roman"/>
        </w:rPr>
        <w:t>hay không? Giải thích.</w:t>
      </w:r>
    </w:p>
    <w:p w14:paraId="272B4391" w14:textId="77777777" w:rsidR="007F5E22" w:rsidRPr="00724802" w:rsidRDefault="007F5E22" w:rsidP="00A90F7C">
      <w:pPr>
        <w:tabs>
          <w:tab w:val="left" w:pos="284"/>
          <w:tab w:val="left" w:pos="567"/>
          <w:tab w:val="left" w:pos="8080"/>
        </w:tabs>
        <w:jc w:val="both"/>
        <w:rPr>
          <w:rFonts w:ascii="Times New Roman" w:hAnsi="Times New Roman" w:cs="Times New Roman"/>
          <w:b/>
          <w:bCs/>
        </w:rPr>
      </w:pPr>
    </w:p>
    <w:p w14:paraId="2B064828" w14:textId="40C0FBF4" w:rsidR="001D24D4" w:rsidRPr="00724802" w:rsidRDefault="001D24D4"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b/>
          <w:bCs/>
        </w:rPr>
        <w:t>Câu 8</w:t>
      </w:r>
      <w:r w:rsidR="00C46290" w:rsidRPr="00724802">
        <w:rPr>
          <w:rFonts w:ascii="Times New Roman" w:hAnsi="Times New Roman" w:cs="Times New Roman"/>
        </w:rPr>
        <w:t xml:space="preserve"> </w:t>
      </w:r>
      <w:r w:rsidR="00C46290" w:rsidRPr="00724802">
        <w:rPr>
          <w:rFonts w:ascii="Times New Roman" w:hAnsi="Times New Roman" w:cs="Times New Roman"/>
          <w:i/>
          <w:iCs/>
        </w:rPr>
        <w:t>(2,0 điểm)</w:t>
      </w:r>
      <w:r w:rsidR="00C46290" w:rsidRPr="00724802">
        <w:rPr>
          <w:rFonts w:ascii="Times New Roman" w:hAnsi="Times New Roman" w:cs="Times New Roman"/>
        </w:rPr>
        <w:t xml:space="preserve"> </w:t>
      </w:r>
      <w:r w:rsidRPr="00724802">
        <w:rPr>
          <w:rFonts w:ascii="Times New Roman" w:hAnsi="Times New Roman" w:cs="Times New Roman"/>
        </w:rPr>
        <w:t>Virus</w:t>
      </w:r>
    </w:p>
    <w:p w14:paraId="5FBF1CB7" w14:textId="468EA970" w:rsidR="008714B6" w:rsidRPr="00724802" w:rsidRDefault="003466EE"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noProof/>
          <w:lang w:val="en-US"/>
        </w:rPr>
        <w:drawing>
          <wp:anchor distT="0" distB="0" distL="114300" distR="114300" simplePos="0" relativeHeight="251660288" behindDoc="0" locked="0" layoutInCell="1" allowOverlap="1" wp14:anchorId="32A99E4B" wp14:editId="76E0493C">
            <wp:simplePos x="0" y="0"/>
            <wp:positionH relativeFrom="column">
              <wp:posOffset>3772332</wp:posOffset>
            </wp:positionH>
            <wp:positionV relativeFrom="paragraph">
              <wp:posOffset>6147</wp:posOffset>
            </wp:positionV>
            <wp:extent cx="2534920" cy="1823085"/>
            <wp:effectExtent l="0" t="0" r="5080" b="0"/>
            <wp:wrapSquare wrapText="bothSides"/>
            <wp:docPr id="1121508642" name="Picture 1" descr="A diagram of a viru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08642" name="Picture 1" descr="A diagram of a virus&#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3281"/>
                    <a:stretch/>
                  </pic:blipFill>
                  <pic:spPr bwMode="auto">
                    <a:xfrm>
                      <a:off x="0" y="0"/>
                      <a:ext cx="2534920" cy="182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290" w:rsidRPr="00724802">
        <w:rPr>
          <w:rFonts w:ascii="Times New Roman" w:hAnsi="Times New Roman" w:cs="Times New Roman"/>
        </w:rPr>
        <w:tab/>
        <w:t xml:space="preserve">Human cytomegalovirus (HCMV) là một loại virus phổ biến ảnh hưởng đến con người. Ở những người có hệ thống miễn dịch hoạt động đầy đủ, nhiễm HCMV thường không gây ra hoặc chỉ có các triệu chứng nhẹ. </w:t>
      </w:r>
    </w:p>
    <w:p w14:paraId="30A18CEF" w14:textId="75848003" w:rsidR="00C46290" w:rsidRPr="00724802" w:rsidRDefault="00C46290"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a) </w:t>
      </w:r>
      <w:r w:rsidR="00205BCA" w:rsidRPr="00724802">
        <w:rPr>
          <w:rFonts w:ascii="Times New Roman" w:hAnsi="Times New Roman" w:cs="Times New Roman"/>
        </w:rPr>
        <w:t>Biết rằng, cấu trúc S là đơn phân cấu tạo của cấu trúc T. Hãy xác định tên của cấu trúc S và T.</w:t>
      </w:r>
    </w:p>
    <w:p w14:paraId="020EBE9B" w14:textId="3F682C82" w:rsidR="00205BCA" w:rsidRPr="00724802" w:rsidRDefault="00205BCA"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b) </w:t>
      </w:r>
      <w:r w:rsidR="00EF4658" w:rsidRPr="00724802">
        <w:rPr>
          <w:rFonts w:ascii="Times New Roman" w:hAnsi="Times New Roman" w:cs="Times New Roman"/>
        </w:rPr>
        <w:t>Valganciclovir là một loại thuốc ức chế hoạt động của enzyme DNA polymerase của virus</w:t>
      </w:r>
      <w:r w:rsidR="00255915" w:rsidRPr="00724802">
        <w:rPr>
          <w:rFonts w:ascii="Times New Roman" w:hAnsi="Times New Roman" w:cs="Times New Roman"/>
        </w:rPr>
        <w:t>. Vì sao loại thuốc này có thể sử dụng để điều trị cho người nhiễm HCMV?</w:t>
      </w:r>
    </w:p>
    <w:p w14:paraId="469C28CD" w14:textId="1A23B9E8" w:rsidR="008714B6" w:rsidRPr="00724802" w:rsidRDefault="008714B6"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c) Thông thường cấu trúc T của các HCMV khác nhau thường giống nhau. Tuy nhiên </w:t>
      </w:r>
      <w:r w:rsidR="001B095A" w:rsidRPr="00724802">
        <w:rPr>
          <w:rFonts w:ascii="Times New Roman" w:hAnsi="Times New Roman" w:cs="Times New Roman"/>
        </w:rPr>
        <w:t>khi tiến hành quan sát các virion tương ứng</w:t>
      </w:r>
      <w:r w:rsidRPr="00724802">
        <w:rPr>
          <w:rFonts w:ascii="Times New Roman" w:hAnsi="Times New Roman" w:cs="Times New Roman"/>
        </w:rPr>
        <w:t xml:space="preserve"> dưới kính hiển vi điện tử</w:t>
      </w:r>
      <w:r w:rsidR="001B095A" w:rsidRPr="00724802">
        <w:rPr>
          <w:rFonts w:ascii="Times New Roman" w:hAnsi="Times New Roman" w:cs="Times New Roman"/>
        </w:rPr>
        <w:t xml:space="preserve"> thì hình thái của chúng thường khác nhau</w:t>
      </w:r>
      <w:r w:rsidRPr="00724802">
        <w:rPr>
          <w:rFonts w:ascii="Times New Roman" w:hAnsi="Times New Roman" w:cs="Times New Roman"/>
        </w:rPr>
        <w:t>. Vì sao?</w:t>
      </w:r>
    </w:p>
    <w:p w14:paraId="40389BEC" w14:textId="34AE9AD7" w:rsidR="009D272F" w:rsidRPr="00724802" w:rsidRDefault="009D272F" w:rsidP="003F6B30">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r>
      <w:r w:rsidR="00255915" w:rsidRPr="00724802">
        <w:rPr>
          <w:rFonts w:ascii="Times New Roman" w:hAnsi="Times New Roman" w:cs="Times New Roman"/>
        </w:rPr>
        <w:t>d</w:t>
      </w:r>
      <w:r w:rsidRPr="00724802">
        <w:rPr>
          <w:rFonts w:ascii="Times New Roman" w:hAnsi="Times New Roman" w:cs="Times New Roman"/>
        </w:rPr>
        <w:t xml:space="preserve">) </w:t>
      </w:r>
      <w:r w:rsidR="003F6B30" w:rsidRPr="00724802">
        <w:rPr>
          <w:rFonts w:ascii="Times New Roman" w:hAnsi="Times New Roman" w:cs="Times New Roman"/>
        </w:rPr>
        <w:t xml:space="preserve">HCMV được biết là có khả năng lây nhiễm một số loại tế bào người đang thực hiện quá trình nguyên phân. Các nghiên cứu đã chỉ ra rằng với sự hiện diện của protein chất nền (UL69) trong tế bào người, chu kỳ tế bào sẽ dừng lại ở giai đoạn G1. Hãy đề xuất </w:t>
      </w:r>
      <w:r w:rsidR="00EE0B02" w:rsidRPr="00724802">
        <w:rPr>
          <w:rFonts w:ascii="Times New Roman" w:hAnsi="Times New Roman" w:cs="Times New Roman"/>
        </w:rPr>
        <w:t>hai</w:t>
      </w:r>
      <w:r w:rsidR="003F6B30" w:rsidRPr="00724802">
        <w:rPr>
          <w:rFonts w:ascii="Times New Roman" w:hAnsi="Times New Roman" w:cs="Times New Roman"/>
        </w:rPr>
        <w:t xml:space="preserve"> cơ chế tác động mà UL69 có thể gây ra đối với hoạt động bình thường của nguyên phân.</w:t>
      </w:r>
    </w:p>
    <w:p w14:paraId="7EBE0A6C" w14:textId="206DE42B" w:rsidR="00D71100" w:rsidRPr="00724802" w:rsidRDefault="00D71100" w:rsidP="00D71100">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r>
      <w:r w:rsidR="00255915" w:rsidRPr="00724802">
        <w:rPr>
          <w:rFonts w:ascii="Times New Roman" w:hAnsi="Times New Roman" w:cs="Times New Roman"/>
        </w:rPr>
        <w:t>e</w:t>
      </w:r>
      <w:r w:rsidRPr="00724802">
        <w:rPr>
          <w:rFonts w:ascii="Times New Roman" w:hAnsi="Times New Roman" w:cs="Times New Roman"/>
        </w:rPr>
        <w:t>) Sau khi một người bị nhiễm HCMV, virus này sẽ ở trạng thái không hoạt động trong cơ thể suốt đời. Nếu virus hoạt động trở lại (tái hoạt động), virus sẽ chỉ gây bệnh nghiêm trọng nếu người đó có hệ thống miễn dịch yếu vào thời điểm đó. Giải thích tại sao phản ứng tái kích hoạt HCMV có nhiều khả năng gây bệnh nghiêm trọng ở người có hệ miễn dịch yếu.</w:t>
      </w:r>
    </w:p>
    <w:p w14:paraId="27FA1E21" w14:textId="77777777" w:rsidR="009C0546" w:rsidRPr="00724802" w:rsidRDefault="009C0546" w:rsidP="00A90F7C">
      <w:pPr>
        <w:tabs>
          <w:tab w:val="left" w:pos="284"/>
          <w:tab w:val="left" w:pos="567"/>
          <w:tab w:val="left" w:pos="8080"/>
        </w:tabs>
        <w:jc w:val="both"/>
        <w:rPr>
          <w:rFonts w:ascii="Times New Roman" w:hAnsi="Times New Roman" w:cs="Times New Roman"/>
          <w:b/>
          <w:bCs/>
          <w:i/>
          <w:iCs/>
        </w:rPr>
      </w:pPr>
    </w:p>
    <w:p w14:paraId="7DC5FFEB" w14:textId="008C7892" w:rsidR="001D24D4" w:rsidRPr="00724802" w:rsidRDefault="001D24D4"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b/>
          <w:bCs/>
        </w:rPr>
        <w:t>Câu 9</w:t>
      </w:r>
      <w:r w:rsidR="00856CDF" w:rsidRPr="00724802">
        <w:rPr>
          <w:rFonts w:ascii="Times New Roman" w:hAnsi="Times New Roman" w:cs="Times New Roman"/>
        </w:rPr>
        <w:t xml:space="preserve"> </w:t>
      </w:r>
      <w:r w:rsidR="00856CDF" w:rsidRPr="00724802">
        <w:rPr>
          <w:rFonts w:ascii="Times New Roman" w:hAnsi="Times New Roman" w:cs="Times New Roman"/>
          <w:i/>
          <w:iCs/>
        </w:rPr>
        <w:t>(2,0 điểm)</w:t>
      </w:r>
      <w:r w:rsidRPr="00724802">
        <w:rPr>
          <w:rFonts w:ascii="Times New Roman" w:hAnsi="Times New Roman" w:cs="Times New Roman"/>
        </w:rPr>
        <w:t xml:space="preserve"> Trao đổi nước và khoáng ở TV</w:t>
      </w:r>
    </w:p>
    <w:p w14:paraId="2226A2E2" w14:textId="4F50E4D5" w:rsidR="00800467" w:rsidRPr="00724802" w:rsidRDefault="009C0546" w:rsidP="00800467">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r>
      <w:r w:rsidR="00800467" w:rsidRPr="00724802">
        <w:rPr>
          <w:rFonts w:ascii="Times New Roman" w:hAnsi="Times New Roman" w:cs="Times New Roman"/>
        </w:rPr>
        <w:t>Nho thường được sử dụng để làm rượu vang hoặc được bán dưới dạng trái cây. Có n</w:t>
      </w:r>
      <w:r w:rsidR="00EE0B02" w:rsidRPr="00724802">
        <w:rPr>
          <w:rFonts w:ascii="Times New Roman" w:hAnsi="Times New Roman" w:cs="Times New Roman"/>
        </w:rPr>
        <w:t>hiều</w:t>
      </w:r>
      <w:r w:rsidR="00800467" w:rsidRPr="00724802">
        <w:rPr>
          <w:rFonts w:ascii="Times New Roman" w:hAnsi="Times New Roman" w:cs="Times New Roman"/>
        </w:rPr>
        <w:t xml:space="preserve"> lợi ích kinh tế và sinh thái từ việc sử dụng ít nước hơn để tưới cây nho, trong khi vẫn tạo ra năng suất cây trồng cao. Tốc độ dòng chảy trong các mạch xylem từ rễ đến lá có thể được sử dụng để ước tính tốc độ thoát hơi nước cũng như mức độ hấp thụ nước.</w:t>
      </w:r>
    </w:p>
    <w:p w14:paraId="0BFA255D" w14:textId="102750BC" w:rsidR="00856CDF" w:rsidRPr="00724802" w:rsidRDefault="009C0546" w:rsidP="00800467">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noProof/>
          <w:lang w:val="en-US"/>
        </w:rPr>
        <w:drawing>
          <wp:anchor distT="0" distB="0" distL="114300" distR="114300" simplePos="0" relativeHeight="251661312" behindDoc="0" locked="0" layoutInCell="1" allowOverlap="1" wp14:anchorId="7B02E3B7" wp14:editId="6F0379F3">
            <wp:simplePos x="0" y="0"/>
            <wp:positionH relativeFrom="column">
              <wp:posOffset>3076575</wp:posOffset>
            </wp:positionH>
            <wp:positionV relativeFrom="paragraph">
              <wp:posOffset>77179</wp:posOffset>
            </wp:positionV>
            <wp:extent cx="3384321" cy="2466399"/>
            <wp:effectExtent l="0" t="0" r="0" b="0"/>
            <wp:wrapSquare wrapText="bothSides"/>
            <wp:docPr id="1169849654" name="Picture 1" descr="A picture containing text, screenshot, bla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49654" name="Picture 1" descr="A picture containing text, screenshot, black, diagram&#10;&#10;Description automatically generated"/>
                    <pic:cNvPicPr/>
                  </pic:nvPicPr>
                  <pic:blipFill rotWithShape="1">
                    <a:blip r:embed="rId13" cstate="print">
                      <a:extLst>
                        <a:ext uri="{28A0092B-C50C-407E-A947-70E740481C1C}">
                          <a14:useLocalDpi xmlns:a14="http://schemas.microsoft.com/office/drawing/2010/main" val="0"/>
                        </a:ext>
                      </a:extLst>
                    </a:blip>
                    <a:srcRect l="12807" t="5215" b="6574"/>
                    <a:stretch/>
                  </pic:blipFill>
                  <pic:spPr bwMode="auto">
                    <a:xfrm>
                      <a:off x="0" y="0"/>
                      <a:ext cx="3384321" cy="2466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467" w:rsidRPr="00724802">
        <w:rPr>
          <w:rFonts w:ascii="Times New Roman" w:hAnsi="Times New Roman" w:cs="Times New Roman"/>
        </w:rPr>
        <w:tab/>
        <w:t xml:space="preserve">a) Liên kết hydro của các phân tử nước rất quan đối với việc vận chuyển dòng chảy trong mạch xylem. Hãy nêu tên các loại liên kết </w:t>
      </w:r>
      <w:r w:rsidR="00642DC5" w:rsidRPr="00724802">
        <w:rPr>
          <w:rFonts w:ascii="Times New Roman" w:hAnsi="Times New Roman" w:cs="Times New Roman"/>
        </w:rPr>
        <w:t>quan trọng đảm bảo sự liên tục của dòng mạch xylem.</w:t>
      </w:r>
    </w:p>
    <w:p w14:paraId="2F9C45D1" w14:textId="3D679669" w:rsidR="00642DC5" w:rsidRPr="00724802" w:rsidRDefault="00642DC5" w:rsidP="00642DC5">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b) Một thí nghiệm đã được thực hiện để điều tra ảnh hưởng của diện tích lá đến tốc độ dòng chảy của mạch xylem trong quá trình phát triển của quả. Tốc độ dòng chảy được đo trong khoảng thời gian ba ngày ở ba cây nho có tổng diện tích lá khác nhau. Các cây đã phát triển trong cùng điều kiện. Đồ thị bên dưới thể hiện kết quả thí nghiệm.</w:t>
      </w:r>
    </w:p>
    <w:p w14:paraId="1596F838" w14:textId="67D35207" w:rsidR="00642DC5" w:rsidRPr="00724802" w:rsidRDefault="00642DC5" w:rsidP="00642DC5">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r>
      <w:r w:rsidR="00206857" w:rsidRPr="00724802">
        <w:rPr>
          <w:rFonts w:ascii="Times New Roman" w:hAnsi="Times New Roman" w:cs="Times New Roman"/>
        </w:rPr>
        <w:tab/>
        <w:t>b1) Vì sao</w:t>
      </w:r>
      <w:r w:rsidR="003D6B5C" w:rsidRPr="00724802">
        <w:rPr>
          <w:rFonts w:ascii="Times New Roman" w:hAnsi="Times New Roman" w:cs="Times New Roman"/>
          <w:lang w:val="en-US"/>
        </w:rPr>
        <w:t xml:space="preserve"> </w:t>
      </w:r>
      <w:r w:rsidR="00EF4B53" w:rsidRPr="00724802">
        <w:rPr>
          <w:rFonts w:ascii="Times New Roman" w:hAnsi="Times New Roman" w:cs="Times New Roman"/>
          <w:lang w:val="en-US"/>
        </w:rPr>
        <w:t>sự</w:t>
      </w:r>
      <w:r w:rsidR="00EF4B53" w:rsidRPr="00724802">
        <w:rPr>
          <w:rFonts w:ascii="Times New Roman" w:hAnsi="Times New Roman" w:cs="Times New Roman"/>
        </w:rPr>
        <w:t xml:space="preserve"> thay đổi </w:t>
      </w:r>
      <w:r w:rsidR="00206857" w:rsidRPr="00724802">
        <w:rPr>
          <w:rFonts w:ascii="Times New Roman" w:hAnsi="Times New Roman" w:cs="Times New Roman"/>
        </w:rPr>
        <w:t xml:space="preserve">tốc độ chảy trong mạch xylem </w:t>
      </w:r>
      <w:r w:rsidR="00EF4B53" w:rsidRPr="00724802">
        <w:rPr>
          <w:rFonts w:ascii="Times New Roman" w:hAnsi="Times New Roman" w:cs="Times New Roman"/>
        </w:rPr>
        <w:t xml:space="preserve">qua các ngày </w:t>
      </w:r>
      <w:r w:rsidR="00206857" w:rsidRPr="00724802">
        <w:rPr>
          <w:rFonts w:ascii="Times New Roman" w:hAnsi="Times New Roman" w:cs="Times New Roman"/>
        </w:rPr>
        <w:t>của 3 cây lại có khuynh hướng giống nhau?</w:t>
      </w:r>
    </w:p>
    <w:p w14:paraId="535C4B22" w14:textId="16DE60B7" w:rsidR="00206857" w:rsidRPr="00724802" w:rsidRDefault="00206857" w:rsidP="00642DC5">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r>
      <w:r w:rsidRPr="00724802">
        <w:rPr>
          <w:rFonts w:ascii="Times New Roman" w:hAnsi="Times New Roman" w:cs="Times New Roman"/>
        </w:rPr>
        <w:tab/>
        <w:t>b2) Hãy giải thích điểm khác nhau về tốc độ chảy trong mạch xylem của 3 cây khảo sát.</w:t>
      </w:r>
    </w:p>
    <w:p w14:paraId="09B2B356" w14:textId="6215E3AA" w:rsidR="00206857" w:rsidRPr="00724802" w:rsidRDefault="00206857" w:rsidP="00642DC5">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r>
      <w:r w:rsidRPr="00724802">
        <w:rPr>
          <w:rFonts w:ascii="Times New Roman" w:hAnsi="Times New Roman" w:cs="Times New Roman"/>
        </w:rPr>
        <w:tab/>
        <w:t>b3) Hãy giải thích kết quả thí nghiệm được ghi nhận ở thời điểm P.</w:t>
      </w:r>
    </w:p>
    <w:p w14:paraId="2C45CE15" w14:textId="0B2058E3" w:rsidR="00206857" w:rsidRPr="00724802" w:rsidRDefault="00206857" w:rsidP="00642DC5">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c) Nêu </w:t>
      </w:r>
      <w:r w:rsidR="00EE0B02" w:rsidRPr="00724802">
        <w:rPr>
          <w:rFonts w:ascii="Times New Roman" w:hAnsi="Times New Roman" w:cs="Times New Roman"/>
        </w:rPr>
        <w:t xml:space="preserve">một </w:t>
      </w:r>
      <w:r w:rsidRPr="00724802">
        <w:rPr>
          <w:rFonts w:ascii="Times New Roman" w:hAnsi="Times New Roman" w:cs="Times New Roman"/>
        </w:rPr>
        <w:t xml:space="preserve">cách </w:t>
      </w:r>
      <w:r w:rsidR="00E017C2" w:rsidRPr="00724802">
        <w:rPr>
          <w:rFonts w:ascii="Times New Roman" w:hAnsi="Times New Roman" w:cs="Times New Roman"/>
        </w:rPr>
        <w:t xml:space="preserve">có thể </w:t>
      </w:r>
      <w:r w:rsidRPr="00724802">
        <w:rPr>
          <w:rFonts w:ascii="Times New Roman" w:hAnsi="Times New Roman" w:cs="Times New Roman"/>
        </w:rPr>
        <w:t>xác định diện tích bề mặt của một chiếc lá.</w:t>
      </w:r>
    </w:p>
    <w:p w14:paraId="16694EA1" w14:textId="70B26A94" w:rsidR="00856CDF" w:rsidRPr="00724802" w:rsidRDefault="00856CDF" w:rsidP="00A90F7C">
      <w:pPr>
        <w:tabs>
          <w:tab w:val="left" w:pos="284"/>
          <w:tab w:val="left" w:pos="567"/>
          <w:tab w:val="left" w:pos="8080"/>
        </w:tabs>
        <w:jc w:val="both"/>
        <w:rPr>
          <w:rFonts w:ascii="Times New Roman" w:hAnsi="Times New Roman" w:cs="Times New Roman"/>
        </w:rPr>
      </w:pPr>
    </w:p>
    <w:p w14:paraId="07AF9094" w14:textId="77777777" w:rsidR="003466EE" w:rsidRPr="00724802" w:rsidRDefault="003466EE" w:rsidP="00A90F7C">
      <w:pPr>
        <w:tabs>
          <w:tab w:val="left" w:pos="284"/>
          <w:tab w:val="left" w:pos="567"/>
          <w:tab w:val="left" w:pos="8080"/>
        </w:tabs>
        <w:jc w:val="both"/>
        <w:rPr>
          <w:rFonts w:ascii="Times New Roman" w:hAnsi="Times New Roman" w:cs="Times New Roman"/>
        </w:rPr>
      </w:pPr>
    </w:p>
    <w:p w14:paraId="4CECFE74" w14:textId="4B23CCAA" w:rsidR="001D24D4" w:rsidRPr="00724802" w:rsidRDefault="001D24D4" w:rsidP="00E017C2">
      <w:pPr>
        <w:rPr>
          <w:rFonts w:ascii="Times New Roman" w:hAnsi="Times New Roman" w:cs="Times New Roman"/>
        </w:rPr>
      </w:pPr>
      <w:r w:rsidRPr="00724802">
        <w:rPr>
          <w:rFonts w:ascii="Times New Roman" w:hAnsi="Times New Roman" w:cs="Times New Roman"/>
          <w:b/>
          <w:bCs/>
        </w:rPr>
        <w:t>Câu 10</w:t>
      </w:r>
      <w:r w:rsidR="006A2838" w:rsidRPr="00724802">
        <w:rPr>
          <w:rFonts w:ascii="Times New Roman" w:hAnsi="Times New Roman" w:cs="Times New Roman"/>
        </w:rPr>
        <w:t xml:space="preserve"> </w:t>
      </w:r>
      <w:r w:rsidR="006A2838" w:rsidRPr="00724802">
        <w:rPr>
          <w:rFonts w:ascii="Times New Roman" w:hAnsi="Times New Roman" w:cs="Times New Roman"/>
          <w:i/>
          <w:iCs/>
        </w:rPr>
        <w:t>(2,0 điểm)</w:t>
      </w:r>
      <w:r w:rsidRPr="00724802">
        <w:rPr>
          <w:rFonts w:ascii="Times New Roman" w:hAnsi="Times New Roman" w:cs="Times New Roman"/>
          <w:i/>
          <w:iCs/>
        </w:rPr>
        <w:t xml:space="preserve"> </w:t>
      </w:r>
      <w:r w:rsidR="006A2838" w:rsidRPr="00724802">
        <w:rPr>
          <w:rFonts w:ascii="Times New Roman" w:hAnsi="Times New Roman" w:cs="Times New Roman"/>
        </w:rPr>
        <w:t>Quang</w:t>
      </w:r>
      <w:r w:rsidRPr="00724802">
        <w:rPr>
          <w:rFonts w:ascii="Times New Roman" w:hAnsi="Times New Roman" w:cs="Times New Roman"/>
        </w:rPr>
        <w:t xml:space="preserve"> hợp ở TV</w:t>
      </w:r>
    </w:p>
    <w:p w14:paraId="736237E0" w14:textId="64A01434" w:rsidR="006A2838" w:rsidRPr="00724802" w:rsidRDefault="006A2838"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 xml:space="preserve">Phản ứng Hill </w:t>
      </w:r>
      <w:r w:rsidR="00D81026" w:rsidRPr="00724802">
        <w:rPr>
          <w:rFonts w:ascii="Times New Roman" w:hAnsi="Times New Roman" w:cs="Times New Roman"/>
        </w:rPr>
        <w:t xml:space="preserve">thường </w:t>
      </w:r>
      <w:r w:rsidRPr="00724802">
        <w:rPr>
          <w:rFonts w:ascii="Times New Roman" w:hAnsi="Times New Roman" w:cs="Times New Roman"/>
        </w:rPr>
        <w:t>được sử dụng để nghiên cứu pha sáng của quang hợp. Phản ứng này sử dụng DCPIP làm chất chỉ thị</w:t>
      </w:r>
      <w:r w:rsidR="00D81026" w:rsidRPr="00724802">
        <w:rPr>
          <w:rFonts w:ascii="Times New Roman" w:hAnsi="Times New Roman" w:cs="Times New Roman"/>
        </w:rPr>
        <w:t xml:space="preserve"> màu</w:t>
      </w:r>
      <w:r w:rsidRPr="00724802">
        <w:rPr>
          <w:rFonts w:ascii="Times New Roman" w:hAnsi="Times New Roman" w:cs="Times New Roman"/>
        </w:rPr>
        <w:t>, chất này có màu xanh khi bị oxy hóa và mất màu khi bị khử.</w:t>
      </w:r>
    </w:p>
    <w:p w14:paraId="0C9C951F" w14:textId="77777777" w:rsidR="00D04E5F" w:rsidRPr="00724802" w:rsidRDefault="006A2838" w:rsidP="00D04E5F">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r>
      <w:r w:rsidR="00D04E5F" w:rsidRPr="00724802">
        <w:rPr>
          <w:rFonts w:ascii="Times New Roman" w:hAnsi="Times New Roman" w:cs="Times New Roman"/>
        </w:rPr>
        <w:t>Một học sinh đã thực hiện thí nghiệm như sau:</w:t>
      </w:r>
    </w:p>
    <w:p w14:paraId="5D60D3F1" w14:textId="3205E5CE" w:rsidR="00D04E5F" w:rsidRPr="00724802" w:rsidRDefault="00D04E5F" w:rsidP="00D04E5F">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 xml:space="preserve">- Nghiền </w:t>
      </w:r>
      <w:r w:rsidR="006A2838" w:rsidRPr="00724802">
        <w:rPr>
          <w:rFonts w:ascii="Times New Roman" w:hAnsi="Times New Roman" w:cs="Times New Roman"/>
        </w:rPr>
        <w:t xml:space="preserve">nhỏ lá cải bó xôi trong dung dịch </w:t>
      </w:r>
      <w:r w:rsidR="00856CDF" w:rsidRPr="00724802">
        <w:rPr>
          <w:rFonts w:ascii="Times New Roman" w:hAnsi="Times New Roman" w:cs="Times New Roman"/>
        </w:rPr>
        <w:t>buffer</w:t>
      </w:r>
      <w:r w:rsidR="00D81026" w:rsidRPr="00724802">
        <w:rPr>
          <w:rFonts w:ascii="Times New Roman" w:hAnsi="Times New Roman" w:cs="Times New Roman"/>
        </w:rPr>
        <w:t xml:space="preserve"> </w:t>
      </w:r>
      <w:r w:rsidR="006A2838" w:rsidRPr="00724802">
        <w:rPr>
          <w:rFonts w:ascii="Times New Roman" w:hAnsi="Times New Roman" w:cs="Times New Roman"/>
        </w:rPr>
        <w:t>đẳng trương rồi tiến hành lọc để thu dịch nghiền.</w:t>
      </w:r>
      <w:r w:rsidRPr="00724802">
        <w:rPr>
          <w:rFonts w:ascii="Times New Roman" w:hAnsi="Times New Roman" w:cs="Times New Roman"/>
        </w:rPr>
        <w:t xml:space="preserve"> </w:t>
      </w:r>
    </w:p>
    <w:p w14:paraId="477BF4A7" w14:textId="36C5509A" w:rsidR="00D04E5F" w:rsidRPr="00724802" w:rsidRDefault="00D04E5F" w:rsidP="00D04E5F">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 L</w:t>
      </w:r>
      <w:r w:rsidR="006A2838" w:rsidRPr="00724802">
        <w:rPr>
          <w:rFonts w:ascii="Times New Roman" w:hAnsi="Times New Roman" w:cs="Times New Roman"/>
        </w:rPr>
        <w:t>y tâm dịch nghiền trong 5 phút</w:t>
      </w:r>
      <w:r w:rsidRPr="00724802">
        <w:rPr>
          <w:rFonts w:ascii="Times New Roman" w:hAnsi="Times New Roman" w:cs="Times New Roman"/>
        </w:rPr>
        <w:t xml:space="preserve"> và chia phần nổi và phần cặn vào các </w:t>
      </w:r>
      <w:r w:rsidR="00D81026" w:rsidRPr="00724802">
        <w:rPr>
          <w:rFonts w:ascii="Times New Roman" w:hAnsi="Times New Roman" w:cs="Times New Roman"/>
        </w:rPr>
        <w:t>ố</w:t>
      </w:r>
      <w:r w:rsidRPr="00724802">
        <w:rPr>
          <w:rFonts w:ascii="Times New Roman" w:hAnsi="Times New Roman" w:cs="Times New Roman"/>
        </w:rPr>
        <w:t>ng nghiệm khác nhau.</w:t>
      </w:r>
    </w:p>
    <w:p w14:paraId="70B0A7B3" w14:textId="47F92C5E" w:rsidR="00D04E5F" w:rsidRPr="00724802" w:rsidRDefault="00D04E5F" w:rsidP="00D04E5F">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 Kiểm tra phản ứng đối với DCPIP trong các điều kiện khác nhau. Kết quả thí nghiệm được trình bày trong bảng bên dưới.</w:t>
      </w:r>
    </w:p>
    <w:tbl>
      <w:tblPr>
        <w:tblStyle w:val="TableGrid"/>
        <w:tblW w:w="0" w:type="auto"/>
        <w:jc w:val="center"/>
        <w:tblLook w:val="04A0" w:firstRow="1" w:lastRow="0" w:firstColumn="1" w:lastColumn="0" w:noHBand="0" w:noVBand="1"/>
      </w:tblPr>
      <w:tblGrid>
        <w:gridCol w:w="2357"/>
        <w:gridCol w:w="996"/>
        <w:gridCol w:w="1076"/>
        <w:gridCol w:w="1076"/>
        <w:gridCol w:w="1076"/>
        <w:gridCol w:w="1040"/>
      </w:tblGrid>
      <w:tr w:rsidR="006A2838" w:rsidRPr="00724802" w14:paraId="03191F1C" w14:textId="77777777" w:rsidTr="009C0546">
        <w:trPr>
          <w:jc w:val="center"/>
        </w:trPr>
        <w:tc>
          <w:tcPr>
            <w:tcW w:w="2357" w:type="dxa"/>
          </w:tcPr>
          <w:p w14:paraId="2798459F" w14:textId="77777777" w:rsidR="006A2838" w:rsidRPr="00724802" w:rsidRDefault="006A2838" w:rsidP="00A90F7C">
            <w:pPr>
              <w:tabs>
                <w:tab w:val="left" w:pos="284"/>
                <w:tab w:val="left" w:pos="567"/>
                <w:tab w:val="left" w:pos="8080"/>
              </w:tabs>
              <w:jc w:val="both"/>
              <w:rPr>
                <w:rFonts w:ascii="Times New Roman" w:hAnsi="Times New Roman" w:cs="Times New Roman"/>
              </w:rPr>
            </w:pPr>
          </w:p>
        </w:tc>
        <w:tc>
          <w:tcPr>
            <w:tcW w:w="0" w:type="auto"/>
          </w:tcPr>
          <w:p w14:paraId="17B3B22A" w14:textId="367D074B" w:rsidR="006A2838" w:rsidRPr="00724802" w:rsidRDefault="006A2838"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Ống A</w:t>
            </w:r>
          </w:p>
        </w:tc>
        <w:tc>
          <w:tcPr>
            <w:tcW w:w="0" w:type="auto"/>
          </w:tcPr>
          <w:p w14:paraId="63C6C115" w14:textId="7F746D3D" w:rsidR="006A2838" w:rsidRPr="00724802" w:rsidRDefault="006A2838"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Ống B</w:t>
            </w:r>
          </w:p>
        </w:tc>
        <w:tc>
          <w:tcPr>
            <w:tcW w:w="0" w:type="auto"/>
          </w:tcPr>
          <w:p w14:paraId="5AEA3BF0" w14:textId="134149DA" w:rsidR="006A2838" w:rsidRPr="00724802" w:rsidRDefault="006A2838"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Ống C</w:t>
            </w:r>
          </w:p>
        </w:tc>
        <w:tc>
          <w:tcPr>
            <w:tcW w:w="0" w:type="auto"/>
          </w:tcPr>
          <w:p w14:paraId="670A42F2" w14:textId="4575D7B4" w:rsidR="006A2838" w:rsidRPr="00724802" w:rsidRDefault="006A2838"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Ống D</w:t>
            </w:r>
          </w:p>
        </w:tc>
        <w:tc>
          <w:tcPr>
            <w:tcW w:w="0" w:type="auto"/>
          </w:tcPr>
          <w:p w14:paraId="0FB7392D" w14:textId="57FC31D8" w:rsidR="006A2838" w:rsidRPr="00724802" w:rsidRDefault="006A2838"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Ống E</w:t>
            </w:r>
          </w:p>
        </w:tc>
      </w:tr>
      <w:tr w:rsidR="006A2838" w:rsidRPr="00724802" w14:paraId="58B00449" w14:textId="77777777" w:rsidTr="009C0546">
        <w:trPr>
          <w:jc w:val="center"/>
        </w:trPr>
        <w:tc>
          <w:tcPr>
            <w:tcW w:w="2357" w:type="dxa"/>
          </w:tcPr>
          <w:p w14:paraId="75CB2BA4" w14:textId="23566DE5" w:rsidR="006A2838" w:rsidRPr="00724802" w:rsidRDefault="006A2838"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Thành phần</w:t>
            </w:r>
          </w:p>
        </w:tc>
        <w:tc>
          <w:tcPr>
            <w:tcW w:w="0" w:type="auto"/>
          </w:tcPr>
          <w:p w14:paraId="0E5634CF" w14:textId="273C517C" w:rsidR="006A2838" w:rsidRPr="00724802" w:rsidRDefault="006A2838"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dịch nổi</w:t>
            </w:r>
          </w:p>
        </w:tc>
        <w:tc>
          <w:tcPr>
            <w:tcW w:w="0" w:type="auto"/>
          </w:tcPr>
          <w:p w14:paraId="1C34A7EB" w14:textId="60ED6862" w:rsidR="006A2838" w:rsidRPr="00724802" w:rsidRDefault="006A2838"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phần cặn</w:t>
            </w:r>
          </w:p>
        </w:tc>
        <w:tc>
          <w:tcPr>
            <w:tcW w:w="0" w:type="auto"/>
          </w:tcPr>
          <w:p w14:paraId="2B1A971F" w14:textId="45E87E0F" w:rsidR="006A2838" w:rsidRPr="00724802" w:rsidRDefault="006A2838"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phần cặn</w:t>
            </w:r>
          </w:p>
        </w:tc>
        <w:tc>
          <w:tcPr>
            <w:tcW w:w="0" w:type="auto"/>
          </w:tcPr>
          <w:p w14:paraId="3624554E" w14:textId="45AA45CE" w:rsidR="006A2838" w:rsidRPr="00724802" w:rsidRDefault="006A2838"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phần cặn</w:t>
            </w:r>
          </w:p>
        </w:tc>
        <w:tc>
          <w:tcPr>
            <w:tcW w:w="0" w:type="auto"/>
          </w:tcPr>
          <w:p w14:paraId="2AE97165" w14:textId="00250884" w:rsidR="006A2838" w:rsidRPr="00724802" w:rsidRDefault="006A2838"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nước cất</w:t>
            </w:r>
          </w:p>
        </w:tc>
      </w:tr>
      <w:tr w:rsidR="006A2838" w:rsidRPr="00724802" w14:paraId="5C365018" w14:textId="77777777" w:rsidTr="009C0546">
        <w:trPr>
          <w:jc w:val="center"/>
        </w:trPr>
        <w:tc>
          <w:tcPr>
            <w:tcW w:w="2357" w:type="dxa"/>
          </w:tcPr>
          <w:p w14:paraId="73A14121" w14:textId="20A957DA"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Đun nóng 5 phút</w:t>
            </w:r>
          </w:p>
        </w:tc>
        <w:tc>
          <w:tcPr>
            <w:tcW w:w="0" w:type="auto"/>
          </w:tcPr>
          <w:p w14:paraId="0C4C7C50" w14:textId="2B2CBEE8"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Không</w:t>
            </w:r>
          </w:p>
        </w:tc>
        <w:tc>
          <w:tcPr>
            <w:tcW w:w="0" w:type="auto"/>
          </w:tcPr>
          <w:p w14:paraId="6D49BD23" w14:textId="6EB3F634"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Có</w:t>
            </w:r>
          </w:p>
        </w:tc>
        <w:tc>
          <w:tcPr>
            <w:tcW w:w="0" w:type="auto"/>
          </w:tcPr>
          <w:p w14:paraId="40E9CAC5" w14:textId="66A1292A"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Không</w:t>
            </w:r>
          </w:p>
        </w:tc>
        <w:tc>
          <w:tcPr>
            <w:tcW w:w="0" w:type="auto"/>
          </w:tcPr>
          <w:p w14:paraId="6414C680" w14:textId="00690E0C"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Không</w:t>
            </w:r>
          </w:p>
        </w:tc>
        <w:tc>
          <w:tcPr>
            <w:tcW w:w="0" w:type="auto"/>
          </w:tcPr>
          <w:p w14:paraId="0C0FFBAA" w14:textId="000CFB67"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Không</w:t>
            </w:r>
          </w:p>
        </w:tc>
      </w:tr>
      <w:tr w:rsidR="006A2838" w:rsidRPr="00724802" w14:paraId="6AF0D4C8" w14:textId="77777777" w:rsidTr="009C0546">
        <w:trPr>
          <w:jc w:val="center"/>
        </w:trPr>
        <w:tc>
          <w:tcPr>
            <w:tcW w:w="2357" w:type="dxa"/>
          </w:tcPr>
          <w:p w14:paraId="2AAB906C" w14:textId="43BFDF39"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DCPIP</w:t>
            </w:r>
          </w:p>
        </w:tc>
        <w:tc>
          <w:tcPr>
            <w:tcW w:w="0" w:type="auto"/>
          </w:tcPr>
          <w:p w14:paraId="12D041B3" w14:textId="0061FE64"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Có</w:t>
            </w:r>
          </w:p>
        </w:tc>
        <w:tc>
          <w:tcPr>
            <w:tcW w:w="0" w:type="auto"/>
          </w:tcPr>
          <w:p w14:paraId="5A7527EC" w14:textId="5F57381D"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Có</w:t>
            </w:r>
          </w:p>
        </w:tc>
        <w:tc>
          <w:tcPr>
            <w:tcW w:w="0" w:type="auto"/>
          </w:tcPr>
          <w:p w14:paraId="5B8975E7" w14:textId="3010A98C"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Có</w:t>
            </w:r>
          </w:p>
        </w:tc>
        <w:tc>
          <w:tcPr>
            <w:tcW w:w="0" w:type="auto"/>
          </w:tcPr>
          <w:p w14:paraId="437D11B5" w14:textId="0A4520C0"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Có</w:t>
            </w:r>
          </w:p>
        </w:tc>
        <w:tc>
          <w:tcPr>
            <w:tcW w:w="0" w:type="auto"/>
          </w:tcPr>
          <w:p w14:paraId="301D3116" w14:textId="190624C4"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Có</w:t>
            </w:r>
          </w:p>
        </w:tc>
      </w:tr>
      <w:tr w:rsidR="006A2838" w:rsidRPr="00724802" w14:paraId="36FC389F" w14:textId="77777777" w:rsidTr="009C0546">
        <w:trPr>
          <w:jc w:val="center"/>
        </w:trPr>
        <w:tc>
          <w:tcPr>
            <w:tcW w:w="2357" w:type="dxa"/>
          </w:tcPr>
          <w:p w14:paraId="341FFAE9" w14:textId="6D3BFBB4"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Điều kiện sáng</w:t>
            </w:r>
          </w:p>
        </w:tc>
        <w:tc>
          <w:tcPr>
            <w:tcW w:w="0" w:type="auto"/>
          </w:tcPr>
          <w:p w14:paraId="49E99908" w14:textId="53319F47"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Sáng</w:t>
            </w:r>
          </w:p>
        </w:tc>
        <w:tc>
          <w:tcPr>
            <w:tcW w:w="0" w:type="auto"/>
          </w:tcPr>
          <w:p w14:paraId="21A0A053" w14:textId="74C64B38"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Sáng</w:t>
            </w:r>
          </w:p>
        </w:tc>
        <w:tc>
          <w:tcPr>
            <w:tcW w:w="0" w:type="auto"/>
          </w:tcPr>
          <w:p w14:paraId="2A335084" w14:textId="3888DF7F"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Tối</w:t>
            </w:r>
          </w:p>
        </w:tc>
        <w:tc>
          <w:tcPr>
            <w:tcW w:w="0" w:type="auto"/>
          </w:tcPr>
          <w:p w14:paraId="0DA4B2EB" w14:textId="7640A318"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Sáng</w:t>
            </w:r>
          </w:p>
        </w:tc>
        <w:tc>
          <w:tcPr>
            <w:tcW w:w="0" w:type="auto"/>
          </w:tcPr>
          <w:p w14:paraId="0270A87B" w14:textId="28BDC462"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Sáng</w:t>
            </w:r>
          </w:p>
        </w:tc>
      </w:tr>
      <w:tr w:rsidR="00D04E5F" w:rsidRPr="00724802" w14:paraId="74A60CBC" w14:textId="77777777" w:rsidTr="009C0546">
        <w:trPr>
          <w:jc w:val="center"/>
        </w:trPr>
        <w:tc>
          <w:tcPr>
            <w:tcW w:w="2357" w:type="dxa"/>
          </w:tcPr>
          <w:p w14:paraId="3D0C6CA0" w14:textId="7B1E93BB" w:rsidR="00D04E5F"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Kết quả màu</w:t>
            </w:r>
          </w:p>
        </w:tc>
        <w:tc>
          <w:tcPr>
            <w:tcW w:w="0" w:type="auto"/>
          </w:tcPr>
          <w:p w14:paraId="20B003E7" w14:textId="3219CC9B" w:rsidR="00D04E5F"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Xanh</w:t>
            </w:r>
          </w:p>
        </w:tc>
        <w:tc>
          <w:tcPr>
            <w:tcW w:w="0" w:type="auto"/>
          </w:tcPr>
          <w:p w14:paraId="1B927D3A" w14:textId="22CB341F" w:rsidR="00D04E5F"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Xanh</w:t>
            </w:r>
          </w:p>
        </w:tc>
        <w:tc>
          <w:tcPr>
            <w:tcW w:w="0" w:type="auto"/>
          </w:tcPr>
          <w:p w14:paraId="5DDAD869" w14:textId="689B4C9F" w:rsidR="00D04E5F"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Xanh</w:t>
            </w:r>
          </w:p>
        </w:tc>
        <w:tc>
          <w:tcPr>
            <w:tcW w:w="0" w:type="auto"/>
          </w:tcPr>
          <w:p w14:paraId="2FAD12C8" w14:textId="1079A461" w:rsidR="00D04E5F"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mất màu</w:t>
            </w:r>
          </w:p>
        </w:tc>
        <w:tc>
          <w:tcPr>
            <w:tcW w:w="0" w:type="auto"/>
          </w:tcPr>
          <w:p w14:paraId="1DB645F2" w14:textId="28D754EB" w:rsidR="00D04E5F"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Xanh</w:t>
            </w:r>
          </w:p>
        </w:tc>
      </w:tr>
    </w:tbl>
    <w:p w14:paraId="61A5072E" w14:textId="3F34179E" w:rsidR="006A2838" w:rsidRPr="00724802" w:rsidRDefault="00D04E5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a) Hãy xác định vai trò của DCPIP trong phản ứng Hill của pha sáng quang hợp. Giải thích.</w:t>
      </w:r>
    </w:p>
    <w:p w14:paraId="2CBB89A1" w14:textId="6FDBF31F" w:rsidR="00856CDF" w:rsidRPr="00724802" w:rsidRDefault="00226347"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b) Sử dụng kết quả thí nghiệm, hãy đưa ra kết luận về phản ứng trong pha sáng sáng quang hợp của từng ống thí nghiệm. Giải thích</w:t>
      </w:r>
      <w:r w:rsidR="00CC4A85" w:rsidRPr="00724802">
        <w:rPr>
          <w:rFonts w:ascii="Times New Roman" w:hAnsi="Times New Roman" w:cs="Times New Roman"/>
        </w:rPr>
        <w:t xml:space="preserve"> kết quả thí nghiệm</w:t>
      </w:r>
      <w:r w:rsidRPr="00724802">
        <w:rPr>
          <w:rFonts w:ascii="Times New Roman" w:hAnsi="Times New Roman" w:cs="Times New Roman"/>
        </w:rPr>
        <w:t>.</w:t>
      </w:r>
      <w:r w:rsidR="00856CDF" w:rsidRPr="00724802">
        <w:rPr>
          <w:rFonts w:ascii="Times New Roman" w:hAnsi="Times New Roman" w:cs="Times New Roman"/>
        </w:rPr>
        <w:tab/>
      </w:r>
    </w:p>
    <w:p w14:paraId="1077D5EB" w14:textId="52976534" w:rsidR="00856CDF" w:rsidRPr="00724802" w:rsidRDefault="00856CDF" w:rsidP="00A90F7C">
      <w:pPr>
        <w:tabs>
          <w:tab w:val="left" w:pos="284"/>
          <w:tab w:val="left" w:pos="567"/>
          <w:tab w:val="left" w:pos="8080"/>
        </w:tabs>
        <w:jc w:val="both"/>
        <w:rPr>
          <w:rFonts w:ascii="Times New Roman" w:hAnsi="Times New Roman" w:cs="Times New Roman"/>
        </w:rPr>
      </w:pPr>
      <w:r w:rsidRPr="00724802">
        <w:rPr>
          <w:rFonts w:ascii="Times New Roman" w:hAnsi="Times New Roman" w:cs="Times New Roman"/>
        </w:rPr>
        <w:tab/>
        <w:t>c) Vì sao phải tiến hành nghiền lá cải bó xôi trong dung dịch buffer, đẳng trưởng?</w:t>
      </w:r>
    </w:p>
    <w:p w14:paraId="38B1D1D5" w14:textId="77777777" w:rsidR="007F5E22" w:rsidRPr="00724802" w:rsidRDefault="007F5E22" w:rsidP="00A90F7C">
      <w:pPr>
        <w:tabs>
          <w:tab w:val="left" w:pos="284"/>
          <w:tab w:val="left" w:pos="567"/>
          <w:tab w:val="left" w:pos="8080"/>
        </w:tabs>
        <w:jc w:val="both"/>
        <w:rPr>
          <w:rFonts w:ascii="Times New Roman" w:hAnsi="Times New Roman" w:cs="Times New Roman"/>
        </w:rPr>
      </w:pPr>
    </w:p>
    <w:p w14:paraId="21085647" w14:textId="754A24F3" w:rsidR="00EB25DF" w:rsidRPr="00724802" w:rsidRDefault="007F5E22" w:rsidP="007F5E22">
      <w:pPr>
        <w:tabs>
          <w:tab w:val="left" w:pos="284"/>
          <w:tab w:val="left" w:pos="567"/>
          <w:tab w:val="left" w:pos="8080"/>
        </w:tabs>
        <w:jc w:val="center"/>
        <w:rPr>
          <w:rFonts w:ascii="Times New Roman" w:hAnsi="Times New Roman" w:cs="Times New Roman"/>
          <w:b/>
          <w:bCs/>
          <w:i/>
          <w:iCs/>
        </w:rPr>
      </w:pPr>
      <w:r w:rsidRPr="00724802">
        <w:rPr>
          <w:rFonts w:ascii="Times New Roman" w:hAnsi="Times New Roman" w:cs="Times New Roman"/>
          <w:b/>
          <w:bCs/>
          <w:i/>
          <w:iCs/>
        </w:rPr>
        <w:t>--- HẾT ---</w:t>
      </w:r>
    </w:p>
    <w:p w14:paraId="38787E68" w14:textId="0DF773A4" w:rsidR="003466EE" w:rsidRPr="00724802" w:rsidRDefault="003466EE" w:rsidP="003466EE">
      <w:pPr>
        <w:tabs>
          <w:tab w:val="left" w:pos="284"/>
          <w:tab w:val="left" w:pos="567"/>
          <w:tab w:val="left" w:pos="8080"/>
        </w:tabs>
        <w:jc w:val="both"/>
        <w:rPr>
          <w:rFonts w:ascii="Times New Roman" w:hAnsi="Times New Roman" w:cs="Times New Roman"/>
          <w:lang w:val="en-US"/>
        </w:rPr>
      </w:pPr>
      <w:r w:rsidRPr="00724802">
        <w:rPr>
          <w:rFonts w:ascii="Times New Roman" w:hAnsi="Times New Roman" w:cs="Times New Roman"/>
          <w:b/>
          <w:bCs/>
          <w:i/>
          <w:iCs/>
          <w:lang w:val="en-US"/>
        </w:rPr>
        <w:t>GV ra đề: Kiều Vũ Mạnh – SĐT 0988 658 666</w:t>
      </w:r>
    </w:p>
    <w:sectPr w:rsidR="003466EE" w:rsidRPr="00724802" w:rsidSect="003466EE">
      <w:pgSz w:w="11909" w:h="16834" w:code="9"/>
      <w:pgMar w:top="850" w:right="749" w:bottom="562" w:left="900" w:header="706" w:footer="101"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Times New Roman (Body CS)">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540711"/>
    <w:multiLevelType w:val="multilevel"/>
    <w:tmpl w:val="9CBA0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5415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4D4"/>
    <w:rsid w:val="00012749"/>
    <w:rsid w:val="000335A5"/>
    <w:rsid w:val="000B526E"/>
    <w:rsid w:val="000C3E34"/>
    <w:rsid w:val="00117F38"/>
    <w:rsid w:val="00172394"/>
    <w:rsid w:val="001745CB"/>
    <w:rsid w:val="00185230"/>
    <w:rsid w:val="0018557E"/>
    <w:rsid w:val="001B095A"/>
    <w:rsid w:val="001B4CFC"/>
    <w:rsid w:val="001D24D4"/>
    <w:rsid w:val="001F08F8"/>
    <w:rsid w:val="001F421D"/>
    <w:rsid w:val="00205BCA"/>
    <w:rsid w:val="00206857"/>
    <w:rsid w:val="00210DF3"/>
    <w:rsid w:val="00226347"/>
    <w:rsid w:val="00237B38"/>
    <w:rsid w:val="0024413C"/>
    <w:rsid w:val="00244366"/>
    <w:rsid w:val="00255915"/>
    <w:rsid w:val="00260506"/>
    <w:rsid w:val="00281C99"/>
    <w:rsid w:val="002C2C98"/>
    <w:rsid w:val="002D0794"/>
    <w:rsid w:val="002D2ED2"/>
    <w:rsid w:val="002E0FE5"/>
    <w:rsid w:val="00301812"/>
    <w:rsid w:val="00310C3D"/>
    <w:rsid w:val="003466EE"/>
    <w:rsid w:val="003B3E74"/>
    <w:rsid w:val="003B769E"/>
    <w:rsid w:val="003D6B5C"/>
    <w:rsid w:val="003D7EE2"/>
    <w:rsid w:val="003F516E"/>
    <w:rsid w:val="003F6B30"/>
    <w:rsid w:val="00470275"/>
    <w:rsid w:val="004D6543"/>
    <w:rsid w:val="00525BE9"/>
    <w:rsid w:val="0053393D"/>
    <w:rsid w:val="005623D8"/>
    <w:rsid w:val="00564D0B"/>
    <w:rsid w:val="00570A38"/>
    <w:rsid w:val="005B65BC"/>
    <w:rsid w:val="005E02DB"/>
    <w:rsid w:val="005F4A8A"/>
    <w:rsid w:val="00642DC5"/>
    <w:rsid w:val="006442DA"/>
    <w:rsid w:val="00644971"/>
    <w:rsid w:val="006453C3"/>
    <w:rsid w:val="00656334"/>
    <w:rsid w:val="006964F9"/>
    <w:rsid w:val="006A2838"/>
    <w:rsid w:val="006A72DE"/>
    <w:rsid w:val="006B54F1"/>
    <w:rsid w:val="006C79DC"/>
    <w:rsid w:val="00720560"/>
    <w:rsid w:val="00724802"/>
    <w:rsid w:val="00733A60"/>
    <w:rsid w:val="00754862"/>
    <w:rsid w:val="00756F6A"/>
    <w:rsid w:val="00757778"/>
    <w:rsid w:val="007621C7"/>
    <w:rsid w:val="00776025"/>
    <w:rsid w:val="0078248D"/>
    <w:rsid w:val="00795CCB"/>
    <w:rsid w:val="007F5E22"/>
    <w:rsid w:val="00800467"/>
    <w:rsid w:val="00856CDF"/>
    <w:rsid w:val="008714B6"/>
    <w:rsid w:val="008E5FA5"/>
    <w:rsid w:val="008F68B5"/>
    <w:rsid w:val="00924DDE"/>
    <w:rsid w:val="009414D1"/>
    <w:rsid w:val="009B7E2A"/>
    <w:rsid w:val="009C0546"/>
    <w:rsid w:val="009C35E9"/>
    <w:rsid w:val="009D272F"/>
    <w:rsid w:val="009D7A85"/>
    <w:rsid w:val="009E07C9"/>
    <w:rsid w:val="009E1554"/>
    <w:rsid w:val="00A266C6"/>
    <w:rsid w:val="00A601E6"/>
    <w:rsid w:val="00A61841"/>
    <w:rsid w:val="00A72823"/>
    <w:rsid w:val="00A74158"/>
    <w:rsid w:val="00A8106E"/>
    <w:rsid w:val="00A835E6"/>
    <w:rsid w:val="00A90F7C"/>
    <w:rsid w:val="00AA5A05"/>
    <w:rsid w:val="00AD0979"/>
    <w:rsid w:val="00AE1F2B"/>
    <w:rsid w:val="00B3364F"/>
    <w:rsid w:val="00B73787"/>
    <w:rsid w:val="00BC4ABA"/>
    <w:rsid w:val="00BD6458"/>
    <w:rsid w:val="00BE7D97"/>
    <w:rsid w:val="00BF215F"/>
    <w:rsid w:val="00C3501A"/>
    <w:rsid w:val="00C46290"/>
    <w:rsid w:val="00C66E77"/>
    <w:rsid w:val="00C67959"/>
    <w:rsid w:val="00C954AE"/>
    <w:rsid w:val="00C97019"/>
    <w:rsid w:val="00CC4A85"/>
    <w:rsid w:val="00D04E5F"/>
    <w:rsid w:val="00D16D8A"/>
    <w:rsid w:val="00D32120"/>
    <w:rsid w:val="00D433BA"/>
    <w:rsid w:val="00D607FC"/>
    <w:rsid w:val="00D71100"/>
    <w:rsid w:val="00D81026"/>
    <w:rsid w:val="00DB0DDB"/>
    <w:rsid w:val="00DC08AE"/>
    <w:rsid w:val="00DC2949"/>
    <w:rsid w:val="00DE4315"/>
    <w:rsid w:val="00DE7873"/>
    <w:rsid w:val="00DF2EA2"/>
    <w:rsid w:val="00E017C2"/>
    <w:rsid w:val="00E659D4"/>
    <w:rsid w:val="00E67711"/>
    <w:rsid w:val="00E86F37"/>
    <w:rsid w:val="00EB25DF"/>
    <w:rsid w:val="00ED0D59"/>
    <w:rsid w:val="00EE0B02"/>
    <w:rsid w:val="00EE6DFA"/>
    <w:rsid w:val="00EF4658"/>
    <w:rsid w:val="00EF4B53"/>
    <w:rsid w:val="00F00CFD"/>
    <w:rsid w:val="00F279D1"/>
    <w:rsid w:val="00F4614F"/>
    <w:rsid w:val="00F64B3B"/>
    <w:rsid w:val="00F774D7"/>
    <w:rsid w:val="00FB3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5BBB2"/>
  <w15:chartTrackingRefBased/>
  <w15:docId w15:val="{DD60F120-E45E-894B-9223-68F4CAAA0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2DE"/>
  </w:style>
  <w:style w:type="paragraph" w:styleId="Heading1">
    <w:name w:val="heading 1"/>
    <w:basedOn w:val="Normal"/>
    <w:link w:val="Heading1Char"/>
    <w:uiPriority w:val="9"/>
    <w:qFormat/>
    <w:rsid w:val="006A72DE"/>
    <w:pPr>
      <w:widowControl w:val="0"/>
      <w:autoSpaceDE w:val="0"/>
      <w:autoSpaceDN w:val="0"/>
      <w:ind w:left="100"/>
      <w:outlineLvl w:val="0"/>
    </w:pPr>
    <w:rPr>
      <w:rFonts w:ascii="Carlito" w:eastAsia="Carlito" w:hAnsi="Carlito" w:cs="Carlito"/>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1">
    <w:name w:val="Bậc 1"/>
    <w:basedOn w:val="Normal"/>
    <w:qFormat/>
    <w:rsid w:val="006A72DE"/>
    <w:pPr>
      <w:spacing w:line="312" w:lineRule="auto"/>
      <w:jc w:val="both"/>
    </w:pPr>
    <w:rPr>
      <w:rFonts w:ascii="Times New Roman" w:hAnsi="Times New Roman" w:cs="Times New Roman (Body CS)"/>
    </w:rPr>
  </w:style>
  <w:style w:type="paragraph" w:customStyle="1" w:styleId="Style1">
    <w:name w:val="Style1"/>
    <w:basedOn w:val="Normal"/>
    <w:qFormat/>
    <w:rsid w:val="006A72DE"/>
    <w:pPr>
      <w:spacing w:line="312" w:lineRule="auto"/>
      <w:jc w:val="both"/>
    </w:pPr>
    <w:rPr>
      <w:rFonts w:ascii="Times New Roman" w:hAnsi="Times New Roman"/>
    </w:rPr>
  </w:style>
  <w:style w:type="paragraph" w:customStyle="1" w:styleId="Bc2">
    <w:name w:val="Bậc 2"/>
    <w:basedOn w:val="Normal"/>
    <w:qFormat/>
    <w:rsid w:val="006A72DE"/>
    <w:pPr>
      <w:spacing w:line="312" w:lineRule="auto"/>
      <w:jc w:val="both"/>
    </w:pPr>
    <w:rPr>
      <w:rFonts w:ascii="Times New Roman" w:hAnsi="Times New Roman"/>
    </w:rPr>
  </w:style>
  <w:style w:type="paragraph" w:customStyle="1" w:styleId="mclcbng">
    <w:name w:val="mục lục bảng"/>
    <w:basedOn w:val="Normal"/>
    <w:qFormat/>
    <w:rsid w:val="006A72DE"/>
    <w:pPr>
      <w:tabs>
        <w:tab w:val="left" w:pos="284"/>
        <w:tab w:val="left" w:pos="567"/>
        <w:tab w:val="left" w:pos="851"/>
      </w:tabs>
      <w:spacing w:line="312" w:lineRule="auto"/>
      <w:jc w:val="both"/>
    </w:pPr>
    <w:rPr>
      <w:rFonts w:ascii="Times New Roman" w:hAnsi="Times New Roman" w:cs="Times New Roman"/>
    </w:rPr>
  </w:style>
  <w:style w:type="paragraph" w:customStyle="1" w:styleId="mclchnh">
    <w:name w:val="mục lục hình"/>
    <w:basedOn w:val="Normal"/>
    <w:qFormat/>
    <w:rsid w:val="006A72DE"/>
    <w:pPr>
      <w:tabs>
        <w:tab w:val="left" w:pos="284"/>
        <w:tab w:val="left" w:pos="567"/>
        <w:tab w:val="left" w:pos="851"/>
      </w:tabs>
      <w:spacing w:line="312" w:lineRule="auto"/>
      <w:jc w:val="both"/>
    </w:pPr>
    <w:rPr>
      <w:rFonts w:ascii="Times New Roman" w:hAnsi="Times New Roman" w:cs="Times New Roman"/>
      <w:b/>
      <w:bCs/>
    </w:rPr>
  </w:style>
  <w:style w:type="paragraph" w:customStyle="1" w:styleId="TableParagraph">
    <w:name w:val="Table Paragraph"/>
    <w:basedOn w:val="Normal"/>
    <w:uiPriority w:val="1"/>
    <w:qFormat/>
    <w:rsid w:val="006A72DE"/>
    <w:pPr>
      <w:widowControl w:val="0"/>
      <w:autoSpaceDE w:val="0"/>
      <w:autoSpaceDN w:val="0"/>
      <w:spacing w:before="1"/>
    </w:pPr>
    <w:rPr>
      <w:rFonts w:ascii="Carlito" w:eastAsia="Carlito" w:hAnsi="Carlito" w:cs="Carlito"/>
      <w:sz w:val="22"/>
      <w:szCs w:val="22"/>
    </w:rPr>
  </w:style>
  <w:style w:type="character" w:customStyle="1" w:styleId="Heading1Char">
    <w:name w:val="Heading 1 Char"/>
    <w:basedOn w:val="DefaultParagraphFont"/>
    <w:link w:val="Heading1"/>
    <w:uiPriority w:val="9"/>
    <w:rsid w:val="006A72DE"/>
    <w:rPr>
      <w:rFonts w:ascii="Carlito" w:eastAsia="Carlito" w:hAnsi="Carlito" w:cs="Carlito"/>
      <w:b/>
      <w:bCs/>
      <w:i/>
    </w:rPr>
  </w:style>
  <w:style w:type="paragraph" w:styleId="Title">
    <w:name w:val="Title"/>
    <w:basedOn w:val="Normal"/>
    <w:link w:val="TitleChar"/>
    <w:uiPriority w:val="10"/>
    <w:qFormat/>
    <w:rsid w:val="006A72DE"/>
    <w:pPr>
      <w:widowControl w:val="0"/>
      <w:autoSpaceDE w:val="0"/>
      <w:autoSpaceDN w:val="0"/>
      <w:spacing w:before="51"/>
      <w:ind w:left="343" w:right="363"/>
      <w:jc w:val="center"/>
    </w:pPr>
    <w:rPr>
      <w:rFonts w:ascii="Verdana" w:eastAsia="Verdana" w:hAnsi="Verdana" w:cs="Verdana"/>
      <w:b/>
      <w:bCs/>
      <w:sz w:val="52"/>
      <w:szCs w:val="52"/>
    </w:rPr>
  </w:style>
  <w:style w:type="character" w:customStyle="1" w:styleId="TitleChar">
    <w:name w:val="Title Char"/>
    <w:basedOn w:val="DefaultParagraphFont"/>
    <w:link w:val="Title"/>
    <w:uiPriority w:val="10"/>
    <w:rsid w:val="006A72DE"/>
    <w:rPr>
      <w:rFonts w:ascii="Verdana" w:eastAsia="Verdana" w:hAnsi="Verdana" w:cs="Verdana"/>
      <w:b/>
      <w:bCs/>
      <w:sz w:val="52"/>
      <w:szCs w:val="52"/>
    </w:rPr>
  </w:style>
  <w:style w:type="paragraph" w:styleId="BodyText">
    <w:name w:val="Body Text"/>
    <w:basedOn w:val="Normal"/>
    <w:link w:val="BodyTextChar"/>
    <w:uiPriority w:val="1"/>
    <w:qFormat/>
    <w:rsid w:val="006A72DE"/>
    <w:pPr>
      <w:widowControl w:val="0"/>
      <w:autoSpaceDE w:val="0"/>
      <w:autoSpaceDN w:val="0"/>
      <w:ind w:left="100"/>
    </w:pPr>
    <w:rPr>
      <w:rFonts w:ascii="Carlito" w:eastAsia="Carlito" w:hAnsi="Carlito" w:cs="Carlito"/>
    </w:rPr>
  </w:style>
  <w:style w:type="character" w:customStyle="1" w:styleId="BodyTextChar">
    <w:name w:val="Body Text Char"/>
    <w:basedOn w:val="DefaultParagraphFont"/>
    <w:link w:val="BodyText"/>
    <w:uiPriority w:val="1"/>
    <w:rsid w:val="006A72DE"/>
    <w:rPr>
      <w:rFonts w:ascii="Carlito" w:eastAsia="Carlito" w:hAnsi="Carlito" w:cs="Carlito"/>
    </w:rPr>
  </w:style>
  <w:style w:type="paragraph" w:styleId="ListParagraph">
    <w:name w:val="List Paragraph"/>
    <w:basedOn w:val="Normal"/>
    <w:uiPriority w:val="1"/>
    <w:qFormat/>
    <w:rsid w:val="006A72DE"/>
    <w:pPr>
      <w:spacing w:after="200" w:line="276" w:lineRule="auto"/>
      <w:ind w:left="720"/>
      <w:contextualSpacing/>
    </w:pPr>
    <w:rPr>
      <w:sz w:val="22"/>
      <w:szCs w:val="22"/>
    </w:rPr>
  </w:style>
  <w:style w:type="table" w:styleId="TableGrid">
    <w:name w:val="Table Grid"/>
    <w:basedOn w:val="TableNormal"/>
    <w:uiPriority w:val="39"/>
    <w:rsid w:val="000C3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61841"/>
    <w:pPr>
      <w:spacing w:before="100" w:beforeAutospacing="1" w:after="100" w:afterAutospacing="1"/>
    </w:pPr>
    <w:rPr>
      <w:rFonts w:ascii="Times New Roman" w:eastAsia="Times New Roman" w:hAnsi="Times New Roman" w:cs="Times New Roman"/>
    </w:rPr>
  </w:style>
  <w:style w:type="character" w:styleId="PlaceholderText">
    <w:name w:val="Placeholder Text"/>
    <w:basedOn w:val="DefaultParagraphFont"/>
    <w:uiPriority w:val="99"/>
    <w:semiHidden/>
    <w:rsid w:val="00D433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876213">
      <w:bodyDiv w:val="1"/>
      <w:marLeft w:val="0"/>
      <w:marRight w:val="0"/>
      <w:marTop w:val="0"/>
      <w:marBottom w:val="0"/>
      <w:divBdr>
        <w:top w:val="none" w:sz="0" w:space="0" w:color="auto"/>
        <w:left w:val="none" w:sz="0" w:space="0" w:color="auto"/>
        <w:bottom w:val="none" w:sz="0" w:space="0" w:color="auto"/>
        <w:right w:val="none" w:sz="0" w:space="0" w:color="auto"/>
      </w:divBdr>
      <w:divsChild>
        <w:div w:id="651563157">
          <w:marLeft w:val="0"/>
          <w:marRight w:val="0"/>
          <w:marTop w:val="0"/>
          <w:marBottom w:val="0"/>
          <w:divBdr>
            <w:top w:val="none" w:sz="0" w:space="0" w:color="auto"/>
            <w:left w:val="none" w:sz="0" w:space="0" w:color="auto"/>
            <w:bottom w:val="none" w:sz="0" w:space="0" w:color="auto"/>
            <w:right w:val="none" w:sz="0" w:space="0" w:color="auto"/>
          </w:divBdr>
          <w:divsChild>
            <w:div w:id="394936390">
              <w:marLeft w:val="0"/>
              <w:marRight w:val="0"/>
              <w:marTop w:val="0"/>
              <w:marBottom w:val="0"/>
              <w:divBdr>
                <w:top w:val="none" w:sz="0" w:space="0" w:color="auto"/>
                <w:left w:val="none" w:sz="0" w:space="0" w:color="auto"/>
                <w:bottom w:val="none" w:sz="0" w:space="0" w:color="auto"/>
                <w:right w:val="none" w:sz="0" w:space="0" w:color="auto"/>
              </w:divBdr>
              <w:divsChild>
                <w:div w:id="1007172099">
                  <w:marLeft w:val="0"/>
                  <w:marRight w:val="0"/>
                  <w:marTop w:val="0"/>
                  <w:marBottom w:val="0"/>
                  <w:divBdr>
                    <w:top w:val="none" w:sz="0" w:space="0" w:color="auto"/>
                    <w:left w:val="none" w:sz="0" w:space="0" w:color="auto"/>
                    <w:bottom w:val="none" w:sz="0" w:space="0" w:color="auto"/>
                    <w:right w:val="none" w:sz="0" w:space="0" w:color="auto"/>
                  </w:divBdr>
                </w:div>
              </w:divsChild>
            </w:div>
            <w:div w:id="1753235061">
              <w:marLeft w:val="0"/>
              <w:marRight w:val="0"/>
              <w:marTop w:val="0"/>
              <w:marBottom w:val="0"/>
              <w:divBdr>
                <w:top w:val="none" w:sz="0" w:space="0" w:color="auto"/>
                <w:left w:val="none" w:sz="0" w:space="0" w:color="auto"/>
                <w:bottom w:val="none" w:sz="0" w:space="0" w:color="auto"/>
                <w:right w:val="none" w:sz="0" w:space="0" w:color="auto"/>
              </w:divBdr>
              <w:divsChild>
                <w:div w:id="16150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79009">
      <w:bodyDiv w:val="1"/>
      <w:marLeft w:val="0"/>
      <w:marRight w:val="0"/>
      <w:marTop w:val="0"/>
      <w:marBottom w:val="0"/>
      <w:divBdr>
        <w:top w:val="none" w:sz="0" w:space="0" w:color="auto"/>
        <w:left w:val="none" w:sz="0" w:space="0" w:color="auto"/>
        <w:bottom w:val="none" w:sz="0" w:space="0" w:color="auto"/>
        <w:right w:val="none" w:sz="0" w:space="0" w:color="auto"/>
      </w:divBdr>
      <w:divsChild>
        <w:div w:id="1747072756">
          <w:marLeft w:val="0"/>
          <w:marRight w:val="0"/>
          <w:marTop w:val="0"/>
          <w:marBottom w:val="0"/>
          <w:divBdr>
            <w:top w:val="none" w:sz="0" w:space="0" w:color="auto"/>
            <w:left w:val="none" w:sz="0" w:space="0" w:color="auto"/>
            <w:bottom w:val="none" w:sz="0" w:space="0" w:color="auto"/>
            <w:right w:val="none" w:sz="0" w:space="0" w:color="auto"/>
          </w:divBdr>
          <w:divsChild>
            <w:div w:id="1861504321">
              <w:marLeft w:val="0"/>
              <w:marRight w:val="0"/>
              <w:marTop w:val="0"/>
              <w:marBottom w:val="0"/>
              <w:divBdr>
                <w:top w:val="none" w:sz="0" w:space="0" w:color="auto"/>
                <w:left w:val="none" w:sz="0" w:space="0" w:color="auto"/>
                <w:bottom w:val="none" w:sz="0" w:space="0" w:color="auto"/>
                <w:right w:val="none" w:sz="0" w:space="0" w:color="auto"/>
              </w:divBdr>
              <w:divsChild>
                <w:div w:id="16437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3740">
      <w:bodyDiv w:val="1"/>
      <w:marLeft w:val="0"/>
      <w:marRight w:val="0"/>
      <w:marTop w:val="0"/>
      <w:marBottom w:val="0"/>
      <w:divBdr>
        <w:top w:val="none" w:sz="0" w:space="0" w:color="auto"/>
        <w:left w:val="none" w:sz="0" w:space="0" w:color="auto"/>
        <w:bottom w:val="none" w:sz="0" w:space="0" w:color="auto"/>
        <w:right w:val="none" w:sz="0" w:space="0" w:color="auto"/>
      </w:divBdr>
      <w:divsChild>
        <w:div w:id="149907492">
          <w:marLeft w:val="0"/>
          <w:marRight w:val="0"/>
          <w:marTop w:val="0"/>
          <w:marBottom w:val="0"/>
          <w:divBdr>
            <w:top w:val="none" w:sz="0" w:space="0" w:color="auto"/>
            <w:left w:val="none" w:sz="0" w:space="0" w:color="auto"/>
            <w:bottom w:val="none" w:sz="0" w:space="0" w:color="auto"/>
            <w:right w:val="none" w:sz="0" w:space="0" w:color="auto"/>
          </w:divBdr>
          <w:divsChild>
            <w:div w:id="1139418989">
              <w:marLeft w:val="0"/>
              <w:marRight w:val="0"/>
              <w:marTop w:val="0"/>
              <w:marBottom w:val="0"/>
              <w:divBdr>
                <w:top w:val="none" w:sz="0" w:space="0" w:color="auto"/>
                <w:left w:val="none" w:sz="0" w:space="0" w:color="auto"/>
                <w:bottom w:val="none" w:sz="0" w:space="0" w:color="auto"/>
                <w:right w:val="none" w:sz="0" w:space="0" w:color="auto"/>
              </w:divBdr>
              <w:divsChild>
                <w:div w:id="94103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954345">
      <w:bodyDiv w:val="1"/>
      <w:marLeft w:val="0"/>
      <w:marRight w:val="0"/>
      <w:marTop w:val="0"/>
      <w:marBottom w:val="0"/>
      <w:divBdr>
        <w:top w:val="none" w:sz="0" w:space="0" w:color="auto"/>
        <w:left w:val="none" w:sz="0" w:space="0" w:color="auto"/>
        <w:bottom w:val="none" w:sz="0" w:space="0" w:color="auto"/>
        <w:right w:val="none" w:sz="0" w:space="0" w:color="auto"/>
      </w:divBdr>
      <w:divsChild>
        <w:div w:id="1621186314">
          <w:marLeft w:val="0"/>
          <w:marRight w:val="0"/>
          <w:marTop w:val="0"/>
          <w:marBottom w:val="0"/>
          <w:divBdr>
            <w:top w:val="none" w:sz="0" w:space="0" w:color="auto"/>
            <w:left w:val="none" w:sz="0" w:space="0" w:color="auto"/>
            <w:bottom w:val="none" w:sz="0" w:space="0" w:color="auto"/>
            <w:right w:val="none" w:sz="0" w:space="0" w:color="auto"/>
          </w:divBdr>
          <w:divsChild>
            <w:div w:id="1597785756">
              <w:marLeft w:val="0"/>
              <w:marRight w:val="0"/>
              <w:marTop w:val="0"/>
              <w:marBottom w:val="0"/>
              <w:divBdr>
                <w:top w:val="none" w:sz="0" w:space="0" w:color="auto"/>
                <w:left w:val="none" w:sz="0" w:space="0" w:color="auto"/>
                <w:bottom w:val="none" w:sz="0" w:space="0" w:color="auto"/>
                <w:right w:val="none" w:sz="0" w:space="0" w:color="auto"/>
              </w:divBdr>
              <w:divsChild>
                <w:div w:id="866872243">
                  <w:marLeft w:val="0"/>
                  <w:marRight w:val="0"/>
                  <w:marTop w:val="0"/>
                  <w:marBottom w:val="0"/>
                  <w:divBdr>
                    <w:top w:val="none" w:sz="0" w:space="0" w:color="auto"/>
                    <w:left w:val="none" w:sz="0" w:space="0" w:color="auto"/>
                    <w:bottom w:val="none" w:sz="0" w:space="0" w:color="auto"/>
                    <w:right w:val="none" w:sz="0" w:space="0" w:color="auto"/>
                  </w:divBdr>
                  <w:divsChild>
                    <w:div w:id="17200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1626</Words>
  <Characters>9269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Trương Thắng</dc:creator>
  <cp:keywords/>
  <dc:description/>
  <cp:lastModifiedBy>Tâm Nguyễn</cp:lastModifiedBy>
  <cp:revision>6</cp:revision>
  <dcterms:created xsi:type="dcterms:W3CDTF">2023-06-24T20:06:00Z</dcterms:created>
  <dcterms:modified xsi:type="dcterms:W3CDTF">2023-06-29T13:56:00Z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b27529826603b44925f3b764418fcec21b85bc022e61cd231e887cdcc2410aad</vt:lpwstr>
  </property>
</Properties>
</file>