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D3EFF">
      <w:pPr>
        <w:ind w:left="0" w:leftChars="0" w:right="4" w:firstLine="260" w:firstLineChars="0"/>
        <w:rPr>
          <w:rFonts w:hint="default"/>
          <w:color w:val="auto"/>
          <w:sz w:val="28"/>
          <w:szCs w:val="28"/>
          <w:vertAlign w:val="baseline"/>
          <w:lang w:val="en-US"/>
        </w:rPr>
      </w:pPr>
      <w:r>
        <w:rPr>
          <w:rFonts w:ascii="Times New Roman" w:hAnsi="Times New Roman" w:cs="Times New Roman"/>
          <w:b/>
          <w:color w:val="FFFEFD"/>
          <w:sz w:val="32"/>
        </w:rPr>
        <w:t>Đ</w:t>
      </w:r>
      <w:r>
        <w:rPr>
          <w:rFonts w:hint="default" w:ascii="Times New Roman" w:hAnsi="Times New Roman" w:cs="Times New Roman"/>
          <w:b/>
          <w:color w:val="FFFEFD"/>
          <w:sz w:val="32"/>
          <w:lang w:val="en-US"/>
        </w:rPr>
        <w:t>C</w:t>
      </w:r>
      <w:r>
        <w:rPr>
          <w:rFonts w:hint="default" w:ascii="Times New Roman" w:hAnsi="Times New Roman" w:cs="Times New Roman"/>
          <w:b/>
          <w:bCs w:val="0"/>
          <w:color w:val="FFFEFD"/>
          <w:sz w:val="32"/>
          <w:lang w:val="en-US"/>
        </w:rPr>
        <w:t>H</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82"/>
        <w:gridCol w:w="5671"/>
      </w:tblGrid>
      <w:tr w14:paraId="21D4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16" w:type="dxa"/>
            <w:gridSpan w:val="2"/>
          </w:tcPr>
          <w:p w14:paraId="08AAB48E">
            <w:pPr>
              <w:ind w:right="4"/>
              <w:jc w:val="center"/>
              <w:rPr>
                <w:rFonts w:hint="default"/>
                <w:color w:val="auto"/>
                <w:sz w:val="28"/>
                <w:szCs w:val="28"/>
                <w:vertAlign w:val="baseline"/>
                <w:lang w:val="en-US"/>
              </w:rPr>
            </w:pPr>
            <w:r>
              <w:rPr>
                <w:rFonts w:hint="default" w:ascii="Times New Roman" w:hAnsi="Times New Roman" w:cs="Times New Roman"/>
                <w:b/>
                <w:bCs w:val="0"/>
                <w:color w:val="auto"/>
                <w:sz w:val="32"/>
                <w:szCs w:val="32"/>
                <w:lang w:val="en-US"/>
              </w:rPr>
              <w:t>CHỦ Đ</w:t>
            </w:r>
            <w:r>
              <w:rPr>
                <w:rFonts w:hint="default" w:cs="Times New Roman"/>
                <w:b/>
                <w:bCs w:val="0"/>
                <w:color w:val="auto"/>
                <w:sz w:val="32"/>
                <w:szCs w:val="32"/>
                <w:lang w:val="en-US"/>
              </w:rPr>
              <w:t>Ề 4 RÈN LUYỆN BẢN THÂN</w:t>
            </w:r>
          </w:p>
        </w:tc>
      </w:tr>
      <w:tr w14:paraId="5CD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08" w:hRule="atLeast"/>
        </w:trPr>
        <w:tc>
          <w:tcPr>
            <w:tcW w:w="2503" w:type="dxa"/>
          </w:tcPr>
          <w:p w14:paraId="505C9F18">
            <w:pPr>
              <w:pageBreakBefore w:val="0"/>
              <w:widowControl/>
              <w:kinsoku/>
              <w:wordWrap/>
              <w:overflowPunct/>
              <w:topLinePunct w:val="0"/>
              <w:autoSpaceDE/>
              <w:autoSpaceDN/>
              <w:bidi w:val="0"/>
              <w:adjustRightInd/>
              <w:snapToGrid/>
              <w:spacing w:after="0" w:line="269" w:lineRule="auto"/>
              <w:ind w:right="4"/>
              <w:jc w:val="center"/>
              <w:textAlignment w:val="auto"/>
              <w:rPr>
                <w:rFonts w:hint="default"/>
                <w:b/>
                <w:bCs/>
                <w:color w:val="auto"/>
                <w:sz w:val="28"/>
                <w:szCs w:val="28"/>
                <w:vertAlign w:val="baseline"/>
                <w:lang w:val="en-US"/>
              </w:rPr>
            </w:pPr>
            <w:r>
              <w:rPr>
                <w:rFonts w:hint="default"/>
                <w:b/>
                <w:bCs/>
                <w:color w:val="auto"/>
                <w:sz w:val="28"/>
                <w:szCs w:val="28"/>
                <w:vertAlign w:val="baseline"/>
                <w:lang w:val="en-US"/>
              </w:rPr>
              <w:t>Tuần 15</w:t>
            </w:r>
          </w:p>
          <w:p w14:paraId="049AFB60">
            <w:pPr>
              <w:pageBreakBefore w:val="0"/>
              <w:widowControl/>
              <w:kinsoku/>
              <w:wordWrap/>
              <w:overflowPunct/>
              <w:topLinePunct w:val="0"/>
              <w:autoSpaceDE/>
              <w:autoSpaceDN/>
              <w:bidi w:val="0"/>
              <w:adjustRightInd/>
              <w:snapToGrid/>
              <w:spacing w:after="0" w:line="269" w:lineRule="auto"/>
              <w:ind w:right="4"/>
              <w:jc w:val="center"/>
              <w:textAlignment w:val="auto"/>
              <w:rPr>
                <w:rFonts w:hint="default"/>
                <w:color w:val="auto"/>
                <w:sz w:val="28"/>
                <w:szCs w:val="28"/>
                <w:vertAlign w:val="baseline"/>
                <w:lang w:val="en-US"/>
              </w:rPr>
            </w:pPr>
            <w:r>
              <w:rPr>
                <w:rFonts w:hint="default"/>
                <w:b/>
                <w:bCs/>
                <w:color w:val="auto"/>
                <w:sz w:val="28"/>
                <w:szCs w:val="28"/>
                <w:vertAlign w:val="baseline"/>
                <w:lang w:val="en-US"/>
              </w:rPr>
              <w:t>Tiết 43 -44 -45</w:t>
            </w:r>
          </w:p>
        </w:tc>
        <w:tc>
          <w:tcPr>
            <w:tcW w:w="5713" w:type="dxa"/>
          </w:tcPr>
          <w:p w14:paraId="1EA9C9E0">
            <w:pPr>
              <w:pStyle w:val="3"/>
              <w:pageBreakBefore w:val="0"/>
              <w:widowControl/>
              <w:kinsoku/>
              <w:wordWrap/>
              <w:overflowPunct/>
              <w:topLinePunct w:val="0"/>
              <w:autoSpaceDE/>
              <w:autoSpaceDN/>
              <w:bidi w:val="0"/>
              <w:adjustRightInd/>
              <w:snapToGrid/>
              <w:spacing w:after="0" w:line="269" w:lineRule="auto"/>
              <w:ind w:left="680" w:right="567"/>
              <w:textAlignment w:val="auto"/>
              <w:rPr>
                <w:rFonts w:ascii="Times New Roman" w:hAnsi="Times New Roman" w:cs="Times New Roman"/>
                <w:color w:val="auto"/>
                <w:sz w:val="32"/>
                <w:szCs w:val="32"/>
              </w:rPr>
            </w:pPr>
            <w:r>
              <w:rPr>
                <w:rFonts w:ascii="Times New Roman" w:hAnsi="Times New Roman" w:cs="Times New Roman"/>
                <w:color w:val="auto"/>
                <w:sz w:val="32"/>
                <w:szCs w:val="32"/>
              </w:rPr>
              <w:t>XÂY DỰNG NGÂN SÁCH CÁ NHÂN HỢP LÍ</w:t>
            </w:r>
          </w:p>
          <w:p w14:paraId="0E7285B4">
            <w:pPr>
              <w:pageBreakBefore w:val="0"/>
              <w:widowControl/>
              <w:kinsoku/>
              <w:wordWrap/>
              <w:overflowPunct/>
              <w:topLinePunct w:val="0"/>
              <w:autoSpaceDE/>
              <w:autoSpaceDN/>
              <w:bidi w:val="0"/>
              <w:adjustRightInd/>
              <w:snapToGrid/>
              <w:spacing w:after="0" w:line="269" w:lineRule="auto"/>
              <w:ind w:left="282" w:right="567" w:firstLine="4"/>
              <w:jc w:val="center"/>
              <w:textAlignment w:val="auto"/>
              <w:rPr>
                <w:color w:val="auto"/>
                <w:sz w:val="28"/>
                <w:szCs w:val="28"/>
              </w:rPr>
            </w:pPr>
            <w:r>
              <w:rPr>
                <w:color w:val="auto"/>
                <w:sz w:val="28"/>
                <w:szCs w:val="28"/>
              </w:rPr>
              <w:t xml:space="preserve">(Hoạt động định hướng: 2 tiết;  </w:t>
            </w:r>
          </w:p>
          <w:p w14:paraId="6F563FEC">
            <w:pPr>
              <w:pageBreakBefore w:val="0"/>
              <w:widowControl/>
              <w:kinsoku/>
              <w:wordWrap/>
              <w:overflowPunct/>
              <w:topLinePunct w:val="0"/>
              <w:autoSpaceDE/>
              <w:autoSpaceDN/>
              <w:bidi w:val="0"/>
              <w:adjustRightInd/>
              <w:snapToGrid/>
              <w:spacing w:after="0" w:line="269" w:lineRule="auto"/>
              <w:ind w:left="282" w:right="567" w:firstLine="4"/>
              <w:jc w:val="center"/>
              <w:textAlignment w:val="auto"/>
              <w:rPr>
                <w:color w:val="auto"/>
                <w:sz w:val="28"/>
                <w:szCs w:val="28"/>
              </w:rPr>
            </w:pPr>
            <w:r>
              <w:rPr>
                <w:color w:val="auto"/>
                <w:sz w:val="28"/>
                <w:szCs w:val="28"/>
              </w:rPr>
              <w:t xml:space="preserve">Hoạt động giáo dục theo chủ đề: 3 tiết; </w:t>
            </w:r>
          </w:p>
          <w:p w14:paraId="2AA9A4BF">
            <w:pPr>
              <w:pageBreakBefore w:val="0"/>
              <w:widowControl/>
              <w:kinsoku/>
              <w:wordWrap/>
              <w:overflowPunct/>
              <w:topLinePunct w:val="0"/>
              <w:autoSpaceDE/>
              <w:autoSpaceDN/>
              <w:bidi w:val="0"/>
              <w:adjustRightInd/>
              <w:snapToGrid/>
              <w:spacing w:after="0" w:line="269" w:lineRule="auto"/>
              <w:ind w:left="282" w:right="567" w:firstLine="4"/>
              <w:jc w:val="center"/>
              <w:textAlignment w:val="auto"/>
              <w:rPr>
                <w:rFonts w:hint="default"/>
                <w:color w:val="auto"/>
                <w:sz w:val="28"/>
                <w:szCs w:val="28"/>
                <w:vertAlign w:val="baseline"/>
                <w:lang w:val="en-US"/>
              </w:rPr>
            </w:pPr>
            <w:r>
              <w:rPr>
                <w:color w:val="auto"/>
                <w:sz w:val="28"/>
                <w:szCs w:val="28"/>
              </w:rPr>
              <w:t>Hoạt động phản hồi kết quả vận dụng: 2 tiết</w:t>
            </w:r>
            <w:r>
              <w:rPr>
                <w:rFonts w:hint="default"/>
                <w:color w:val="auto"/>
                <w:sz w:val="28"/>
                <w:szCs w:val="28"/>
                <w:lang w:val="en-US"/>
              </w:rPr>
              <w:t>)</w:t>
            </w:r>
            <w:r>
              <w:rPr>
                <w:color w:val="auto"/>
                <w:sz w:val="28"/>
                <w:szCs w:val="28"/>
              </w:rPr>
              <w:t xml:space="preserve">  </w:t>
            </w:r>
          </w:p>
        </w:tc>
      </w:tr>
    </w:tbl>
    <w:p w14:paraId="2D221E2C">
      <w:pPr>
        <w:pageBreakBefore w:val="0"/>
        <w:widowControl/>
        <w:kinsoku/>
        <w:wordWrap/>
        <w:overflowPunct/>
        <w:topLinePunct w:val="0"/>
        <w:autoSpaceDE/>
        <w:autoSpaceDN/>
        <w:bidi w:val="0"/>
        <w:adjustRightInd/>
        <w:snapToGrid/>
        <w:spacing w:after="0" w:line="269" w:lineRule="auto"/>
        <w:ind w:left="282" w:right="567" w:firstLine="4"/>
        <w:jc w:val="center"/>
        <w:textAlignment w:val="auto"/>
        <w:rPr>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32"/>
          <w:szCs w:val="32"/>
        </w:rPr>
        <w:t xml:space="preserve">  </w:t>
      </w:r>
    </w:p>
    <w:p w14:paraId="6C3266BD">
      <w:pPr>
        <w:pStyle w:val="4"/>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color w:val="auto"/>
          <w:sz w:val="28"/>
          <w:szCs w:val="28"/>
        </w:rPr>
      </w:pPr>
      <w:r>
        <w:rPr>
          <w:color w:val="auto"/>
          <w:sz w:val="28"/>
          <w:szCs w:val="28"/>
        </w:rPr>
        <w:t xml:space="preserve">I. MỤC TIÊU </w:t>
      </w:r>
    </w:p>
    <w:p w14:paraId="7E05B209">
      <w:pPr>
        <w:spacing w:after="177" w:line="259" w:lineRule="auto"/>
        <w:ind w:left="12" w:leftChars="5" w:firstLine="268" w:firstLineChars="96"/>
        <w:jc w:val="left"/>
        <w:rPr>
          <w:color w:val="auto"/>
          <w:sz w:val="28"/>
          <w:szCs w:val="28"/>
        </w:rPr>
      </w:pPr>
      <w:r>
        <w:rPr>
          <w:i/>
          <w:color w:val="auto"/>
          <w:sz w:val="28"/>
          <w:szCs w:val="28"/>
        </w:rPr>
        <w:t>Sau khi tham gia trải nghiệm các hoạt động trong nội dung này, HS sẽ:</w:t>
      </w:r>
    </w:p>
    <w:p w14:paraId="6667C5A2">
      <w:pPr>
        <w:pStyle w:val="5"/>
        <w:ind w:left="12" w:leftChars="5" w:right="243" w:firstLine="269" w:firstLineChars="96"/>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265DA1E9">
      <w:pPr>
        <w:spacing w:after="164"/>
        <w:ind w:left="12" w:leftChars="5" w:right="4" w:firstLine="268" w:firstLineChars="96"/>
        <w:rPr>
          <w:color w:val="auto"/>
          <w:sz w:val="28"/>
          <w:szCs w:val="28"/>
        </w:rPr>
      </w:pPr>
      <w:r>
        <w:rPr>
          <w:color w:val="auto"/>
          <w:sz w:val="28"/>
          <w:szCs w:val="28"/>
        </w:rPr>
        <w:t>Nêu được cách xây dựng ngân sách cá nhân hợp lí, trong đó tính đến các khoản thu, chi, tiết kiệm, cho, tặng.</w:t>
      </w:r>
    </w:p>
    <w:p w14:paraId="1CC3DC0A">
      <w:pPr>
        <w:pStyle w:val="5"/>
        <w:ind w:left="12" w:leftChars="5" w:right="243" w:firstLine="269" w:firstLineChars="96"/>
        <w:rPr>
          <w:rFonts w:ascii="Times New Roman" w:hAnsi="Times New Roman" w:cs="Times New Roman"/>
          <w:color w:val="auto"/>
          <w:sz w:val="28"/>
          <w:szCs w:val="28"/>
        </w:rPr>
      </w:pPr>
      <w:r>
        <w:rPr>
          <w:rFonts w:ascii="Times New Roman" w:hAnsi="Times New Roman" w:cs="Times New Roman"/>
          <w:color w:val="auto"/>
          <w:sz w:val="28"/>
          <w:szCs w:val="28"/>
        </w:rPr>
        <w:t xml:space="preserve">2.  Về năng lực </w:t>
      </w:r>
    </w:p>
    <w:p w14:paraId="5055B935">
      <w:pPr>
        <w:spacing w:after="52"/>
        <w:ind w:left="12" w:leftChars="5" w:right="4" w:firstLine="268" w:firstLineChars="96"/>
        <w:rPr>
          <w:color w:val="auto"/>
          <w:sz w:val="28"/>
          <w:szCs w:val="28"/>
        </w:rPr>
      </w:pPr>
      <w:r>
        <w:rPr>
          <w:color w:val="auto"/>
          <w:sz w:val="28"/>
          <w:szCs w:val="28"/>
        </w:rPr>
        <w:t>Rèn luyện và phát triển các năng lực:</w:t>
      </w:r>
    </w:p>
    <w:p w14:paraId="7525822C">
      <w:pPr>
        <w:spacing w:after="51"/>
        <w:ind w:left="12" w:leftChars="5" w:right="4" w:firstLine="268" w:firstLineChars="96"/>
        <w:rPr>
          <w:color w:val="auto"/>
          <w:sz w:val="28"/>
          <w:szCs w:val="28"/>
        </w:rPr>
      </w:pPr>
      <w:r>
        <w:rPr>
          <w:color w:val="auto"/>
          <w:sz w:val="28"/>
          <w:szCs w:val="28"/>
          <w:u w:color="000000"/>
        </w:rPr>
        <w:t xml:space="preserve">– </w:t>
      </w:r>
      <w:r>
        <w:rPr>
          <w:color w:val="auto"/>
          <w:sz w:val="28"/>
          <w:szCs w:val="28"/>
        </w:rPr>
        <w:t>Xây dựng ngân sách cá nhân hợp lí, trong đó tính đến các khoản thu, chi, tiết kiệm, cho, tặng.</w:t>
      </w:r>
    </w:p>
    <w:p w14:paraId="77450A49">
      <w:pPr>
        <w:spacing w:after="51"/>
        <w:ind w:left="12" w:leftChars="5" w:right="4" w:firstLine="268" w:firstLineChars="96"/>
        <w:rPr>
          <w:color w:val="auto"/>
          <w:sz w:val="28"/>
          <w:szCs w:val="28"/>
        </w:rPr>
      </w:pPr>
      <w:r>
        <w:rPr>
          <w:color w:val="auto"/>
          <w:sz w:val="28"/>
          <w:szCs w:val="28"/>
          <w:u w:color="000000"/>
        </w:rPr>
        <w:t xml:space="preserve">– </w:t>
      </w:r>
      <w:r>
        <w:rPr>
          <w:color w:val="auto"/>
          <w:sz w:val="28"/>
          <w:szCs w:val="28"/>
        </w:rPr>
        <w:t xml:space="preserve">Quản lí tài chính thông qua việc lập ngân sách cá nhân trong việc thu, chi, tiết kiệm, cho, tặng phù hợp với bản thân. </w:t>
      </w:r>
    </w:p>
    <w:p w14:paraId="6C1FF389">
      <w:pPr>
        <w:spacing w:after="164"/>
        <w:ind w:left="12" w:leftChars="5" w:right="4" w:firstLine="268" w:firstLineChars="96"/>
        <w:rPr>
          <w:color w:val="auto"/>
          <w:sz w:val="28"/>
          <w:szCs w:val="28"/>
        </w:rPr>
      </w:pPr>
      <w:r>
        <w:rPr>
          <w:color w:val="auto"/>
          <w:sz w:val="28"/>
          <w:szCs w:val="28"/>
          <w:u w:color="000000"/>
        </w:rPr>
        <w:t xml:space="preserve">– </w:t>
      </w:r>
      <w:r>
        <w:rPr>
          <w:color w:val="auto"/>
          <w:sz w:val="28"/>
          <w:szCs w:val="28"/>
        </w:rPr>
        <w:t>Tự chủ thông qua việc thu, chi, tiết kiệm, cho, tặng theo ngân sách cá nhân đã xây dựng phù hợp với bản thân.</w:t>
      </w:r>
    </w:p>
    <w:p w14:paraId="0A564EB3">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6083031D">
      <w:pPr>
        <w:spacing w:after="368"/>
        <w:ind w:left="0" w:leftChars="0" w:right="4" w:firstLine="260" w:firstLineChars="0"/>
        <w:rPr>
          <w:color w:val="auto"/>
          <w:sz w:val="28"/>
          <w:szCs w:val="28"/>
        </w:rPr>
      </w:pPr>
      <w:r>
        <w:rPr>
          <w:color w:val="auto"/>
          <w:sz w:val="28"/>
          <w:szCs w:val="28"/>
        </w:rPr>
        <w:t xml:space="preserve">Rèn luyện phẩm chất tiết kiệm, nhân ái thông qua việc việc lập ngân sách cá nhân có tính đến các khoản thu, chi, tiết kiệm, cho, tặng. </w:t>
      </w:r>
    </w:p>
    <w:p w14:paraId="12C2F5AC">
      <w:pPr>
        <w:pStyle w:val="4"/>
        <w:spacing w:after="140"/>
        <w:ind w:left="-3"/>
        <w:rPr>
          <w:color w:val="auto"/>
          <w:sz w:val="28"/>
          <w:szCs w:val="28"/>
        </w:rPr>
      </w:pPr>
      <w:r>
        <w:rPr>
          <w:color w:val="auto"/>
          <w:sz w:val="28"/>
          <w:szCs w:val="28"/>
        </w:rPr>
        <w:t>II. THIẾT BỊ GIÁO DỤC VÀ HỌC LIỆU</w:t>
      </w:r>
    </w:p>
    <w:p w14:paraId="59256195">
      <w:pPr>
        <w:pStyle w:val="5"/>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6648EABC">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Liên hệ mời chuyên gia về xây dựng ngân sách chi tiêu đến giao lưu với HS về chủ đề “Học sinh THCS với việc việc xây dựng ngân sách cá nhân hợp lí”.</w:t>
      </w:r>
    </w:p>
    <w:p w14:paraId="655FFC85">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Trao đổi, thống nhất với chuyên gia về mục đích, nội dung và chương trình buổi giao lưu để chuyên gia chủ động chuẩn bị.</w:t>
      </w:r>
    </w:p>
    <w:p w14:paraId="5E3DFB56">
      <w:pPr>
        <w:ind w:left="0" w:leftChars="0" w:right="4" w:firstLine="260" w:firstLineChars="0"/>
        <w:rPr>
          <w:color w:val="auto"/>
          <w:sz w:val="28"/>
          <w:szCs w:val="28"/>
        </w:rPr>
      </w:pPr>
      <w:r>
        <w:rPr>
          <w:color w:val="auto"/>
          <w:sz w:val="28"/>
          <w:szCs w:val="28"/>
          <w:u w:color="000000"/>
        </w:rPr>
        <w:t xml:space="preserve">– </w:t>
      </w:r>
      <w:r>
        <w:rPr>
          <w:color w:val="auto"/>
          <w:sz w:val="28"/>
          <w:szCs w:val="28"/>
        </w:rPr>
        <w:t>Phân công, tư vấn cho tổ/ lớp trực tuần xây dựng chương trình buổi giao lưu và buổi diễn kịch tương tác. Chọn 2 vở kịch tương tác về ngân sách của HS để trình diễn trước toàn khối; cử MC; tập 4 – 5 tiết mục văn nghệ cho buổi giao lưu và diễn kịch tương tác.</w:t>
      </w:r>
    </w:p>
    <w:p w14:paraId="039423B1">
      <w:pPr>
        <w:ind w:left="0" w:leftChars="0" w:right="4" w:firstLine="260" w:firstLineChars="0"/>
        <w:rPr>
          <w:color w:val="auto"/>
          <w:sz w:val="28"/>
          <w:szCs w:val="28"/>
        </w:rPr>
      </w:pPr>
      <w:r>
        <w:rPr>
          <w:color w:val="auto"/>
          <w:sz w:val="28"/>
          <w:szCs w:val="28"/>
          <w:u w:color="000000"/>
        </w:rPr>
        <w:t xml:space="preserve">– </w:t>
      </w:r>
      <w:r>
        <w:rPr>
          <w:color w:val="auto"/>
          <w:sz w:val="28"/>
          <w:szCs w:val="28"/>
        </w:rPr>
        <w:t>Phân công HS đặt câu hỏi trong buổi giao lưu với chuyên gia về xây dựng ngân sách chi tiêu.</w:t>
      </w:r>
    </w:p>
    <w:p w14:paraId="4F6EDADB">
      <w:pPr>
        <w:ind w:left="0" w:leftChars="0" w:right="4" w:firstLine="260" w:firstLineChars="0"/>
        <w:rPr>
          <w:color w:val="auto"/>
          <w:sz w:val="28"/>
          <w:szCs w:val="28"/>
        </w:rPr>
      </w:pPr>
      <w:r>
        <w:rPr>
          <w:color w:val="auto"/>
          <w:sz w:val="28"/>
          <w:szCs w:val="28"/>
          <w:u w:color="000000"/>
        </w:rPr>
        <w:t xml:space="preserve">– </w:t>
      </w:r>
      <w:r>
        <w:rPr>
          <w:color w:val="auto"/>
          <w:sz w:val="28"/>
          <w:szCs w:val="28"/>
        </w:rPr>
        <w:t>Chuẩn bị các trang thiết bị cần thiết cho buổi giao lưu của HS với chuyên gia và buổi diễn kịch tương tác (loa, đài, tăng âm, micro, màn hình, máy chiếu,…).</w:t>
      </w:r>
    </w:p>
    <w:p w14:paraId="7F30F84E">
      <w:pPr>
        <w:ind w:left="0" w:leftChars="0" w:right="4" w:firstLine="260" w:firstLineChars="0"/>
        <w:rPr>
          <w:color w:val="auto"/>
          <w:sz w:val="28"/>
          <w:szCs w:val="28"/>
        </w:rPr>
      </w:pPr>
      <w:r>
        <w:rPr>
          <w:color w:val="auto"/>
          <w:sz w:val="28"/>
          <w:szCs w:val="28"/>
          <w:u w:color="000000"/>
        </w:rPr>
        <w:t xml:space="preserve">– </w:t>
      </w:r>
      <w:r>
        <w:rPr>
          <w:color w:val="auto"/>
          <w:sz w:val="28"/>
          <w:szCs w:val="28"/>
        </w:rPr>
        <w:t>Tư liệu (tranh ảnh, video, bài viết,…) về việc xây dựng ngân sách chi tiêu của cá nhân HS.</w:t>
      </w:r>
    </w:p>
    <w:p w14:paraId="31FE053A">
      <w:pPr>
        <w:spacing w:after="165"/>
        <w:ind w:left="0" w:leftChars="0" w:right="4" w:firstLine="260" w:firstLineChars="0"/>
        <w:rPr>
          <w:color w:val="auto"/>
          <w:sz w:val="28"/>
          <w:szCs w:val="28"/>
        </w:rPr>
      </w:pPr>
      <w:r>
        <w:rPr>
          <w:color w:val="auto"/>
          <w:sz w:val="28"/>
          <w:szCs w:val="28"/>
          <w:u w:color="000000"/>
        </w:rPr>
        <w:t xml:space="preserve">– </w:t>
      </w:r>
      <w:r>
        <w:rPr>
          <w:color w:val="auto"/>
          <w:sz w:val="28"/>
          <w:szCs w:val="28"/>
        </w:rPr>
        <w:t>SGK, SGV và SBT Hoạt động trải nghiệm, hướng nghiệp 9.</w:t>
      </w:r>
    </w:p>
    <w:p w14:paraId="44C1E0F2">
      <w:pPr>
        <w:pStyle w:val="5"/>
        <w:spacing w:after="108"/>
        <w:ind w:left="29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3D824E18">
      <w:pPr>
        <w:ind w:left="11" w:leftChars="0" w:right="4" w:firstLine="249" w:firstLineChars="0"/>
        <w:rPr>
          <w:color w:val="auto"/>
          <w:sz w:val="28"/>
          <w:szCs w:val="28"/>
        </w:rPr>
      </w:pPr>
      <w:r>
        <w:rPr>
          <w:color w:val="auto"/>
          <w:sz w:val="28"/>
          <w:szCs w:val="28"/>
          <w:u w:color="000000"/>
        </w:rPr>
        <w:t xml:space="preserve">– </w:t>
      </w:r>
      <w:r>
        <w:rPr>
          <w:color w:val="auto"/>
          <w:sz w:val="28"/>
          <w:szCs w:val="28"/>
        </w:rPr>
        <w:t>Tổ/ lớp trực tuần xây dựng chương trình buổi giao lưu và buổi diễn kịch tương tác. – Xây dựng kịch bản + tập luyện để diễn kịch tương tác về ngân sách của HS và những khoản chi tiêu, tiết kiệm, cho, tặng (ở lớp). Kịch của những tổ, lớp được chọn chuẩn bị diễn trước toàn trường; cử MC và tập 4 – 5 tiết mục văn nghệ theo phân công.</w:t>
      </w:r>
    </w:p>
    <w:p w14:paraId="3CC30942">
      <w:pPr>
        <w:ind w:left="11" w:leftChars="0" w:right="4" w:firstLine="249" w:firstLineChars="0"/>
        <w:rPr>
          <w:color w:val="auto"/>
          <w:sz w:val="28"/>
          <w:szCs w:val="28"/>
        </w:rPr>
      </w:pPr>
      <w:r>
        <w:rPr>
          <w:color w:val="auto"/>
          <w:sz w:val="28"/>
          <w:szCs w:val="28"/>
          <w:u w:color="000000"/>
        </w:rPr>
        <w:t xml:space="preserve">– </w:t>
      </w:r>
      <w:r>
        <w:rPr>
          <w:color w:val="auto"/>
          <w:sz w:val="28"/>
          <w:szCs w:val="28"/>
        </w:rPr>
        <w:t>Chuẩn bị các câu hỏi liên quan đến nội dung buổi giao lưu.</w:t>
      </w:r>
    </w:p>
    <w:p w14:paraId="3176216C">
      <w:pPr>
        <w:ind w:left="11" w:leftChars="0" w:right="4" w:firstLine="249" w:firstLineChars="0"/>
        <w:rPr>
          <w:color w:val="auto"/>
          <w:sz w:val="28"/>
          <w:szCs w:val="28"/>
        </w:rPr>
      </w:pPr>
      <w:r>
        <w:rPr>
          <w:color w:val="auto"/>
          <w:sz w:val="28"/>
          <w:szCs w:val="28"/>
          <w:u w:color="000000"/>
        </w:rPr>
        <w:t xml:space="preserve">– </w:t>
      </w:r>
      <w:r>
        <w:rPr>
          <w:color w:val="auto"/>
          <w:sz w:val="28"/>
          <w:szCs w:val="28"/>
        </w:rPr>
        <w:t>Giấy A4 (hoặc A0), bút viết để thiết kế ngân sách cá nhân.</w:t>
      </w:r>
    </w:p>
    <w:p w14:paraId="13C280E5">
      <w:pPr>
        <w:spacing w:after="368"/>
        <w:ind w:left="11" w:leftChars="0" w:right="4" w:firstLine="249" w:firstLineChars="0"/>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2A0E864D">
      <w:pPr>
        <w:pStyle w:val="4"/>
        <w:spacing w:after="140"/>
        <w:rPr>
          <w:color w:val="auto"/>
          <w:sz w:val="28"/>
          <w:szCs w:val="28"/>
        </w:rPr>
      </w:pPr>
      <w:r>
        <w:rPr>
          <w:color w:val="auto"/>
          <w:sz w:val="28"/>
          <w:szCs w:val="28"/>
        </w:rPr>
        <w:t>III. TIẾN TRÌNH TỔ CHỨC HOẠT ĐỘNG</w:t>
      </w:r>
    </w:p>
    <w:p w14:paraId="091CF910">
      <w:pPr>
        <w:spacing w:after="4" w:line="255" w:lineRule="auto"/>
        <w:ind w:left="576" w:right="284"/>
        <w:jc w:val="center"/>
        <w:rPr>
          <w:rFonts w:eastAsia="Calibri"/>
          <w:b/>
          <w:color w:val="auto"/>
          <w:sz w:val="28"/>
          <w:szCs w:val="28"/>
        </w:rPr>
      </w:pPr>
      <w:r>
        <w:rPr>
          <w:rFonts w:eastAsia="Calibri"/>
          <w:b/>
          <w:color w:val="auto"/>
          <w:sz w:val="28"/>
          <w:szCs w:val="28"/>
        </w:rPr>
        <w:t xml:space="preserve">A. HOẠT ĐỘNG ĐỊNH HƯỚNG </w:t>
      </w:r>
    </w:p>
    <w:p w14:paraId="22048DBF">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 xml:space="preserve"> SHDC </w:t>
      </w:r>
      <w:r>
        <w:rPr>
          <w:rFonts w:eastAsia="Calibri"/>
          <w:b/>
          <w:color w:val="auto"/>
          <w:sz w:val="28"/>
          <w:szCs w:val="28"/>
        </w:rPr>
        <w:t xml:space="preserve">Quy mô trường/ khối) </w:t>
      </w:r>
    </w:p>
    <w:p w14:paraId="6E120A60">
      <w:pPr>
        <w:pStyle w:val="5"/>
        <w:spacing w:after="81"/>
        <w:ind w:left="1000" w:leftChars="0" w:right="243"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Tiết 1. Giao lưu với chuyên gia về chủ đề “HS THCS với việc xây dựng  ngân sách cá nhân hợp lí”</w:t>
      </w:r>
    </w:p>
    <w:p w14:paraId="1781A0FA">
      <w:pPr>
        <w:spacing w:after="121" w:line="259" w:lineRule="auto"/>
        <w:ind w:left="-10" w:leftChars="0" w:firstLine="510" w:firstLineChars="0"/>
        <w:jc w:val="left"/>
        <w:rPr>
          <w:color w:val="auto"/>
          <w:sz w:val="28"/>
          <w:szCs w:val="28"/>
        </w:rPr>
      </w:pPr>
      <w:r>
        <w:rPr>
          <w:i/>
          <w:color w:val="auto"/>
          <w:sz w:val="28"/>
          <w:szCs w:val="28"/>
        </w:rPr>
        <w:t xml:space="preserve">a) Mục tiêu </w:t>
      </w:r>
    </w:p>
    <w:p w14:paraId="47ADC7B9">
      <w:pPr>
        <w:ind w:left="-10" w:leftChars="0" w:right="677" w:firstLine="510" w:firstLineChars="0"/>
        <w:rPr>
          <w:color w:val="auto"/>
          <w:sz w:val="28"/>
          <w:szCs w:val="28"/>
        </w:rPr>
      </w:pPr>
      <w:r>
        <w:rPr>
          <w:color w:val="auto"/>
          <w:sz w:val="28"/>
          <w:szCs w:val="28"/>
          <w:u w:color="000000"/>
        </w:rPr>
        <w:t xml:space="preserve">– </w:t>
      </w:r>
      <w:r>
        <w:rPr>
          <w:color w:val="auto"/>
          <w:sz w:val="28"/>
          <w:szCs w:val="28"/>
        </w:rPr>
        <w:t>Cung cấp cho HS một số hiểu biết về ngân sách cá nhân và cách xây dựng ngân sách cá nhân hợp lí.</w:t>
      </w:r>
    </w:p>
    <w:p w14:paraId="2DCA3602">
      <w:pPr>
        <w:spacing w:after="0"/>
        <w:ind w:left="-10" w:leftChars="0" w:right="677" w:firstLine="510" w:firstLineChars="0"/>
        <w:rPr>
          <w:color w:val="auto"/>
          <w:sz w:val="28"/>
          <w:szCs w:val="28"/>
        </w:rPr>
      </w:pPr>
      <w:r>
        <w:rPr>
          <w:color w:val="auto"/>
          <w:sz w:val="28"/>
          <w:szCs w:val="28"/>
          <w:u w:color="000000"/>
        </w:rPr>
        <w:t xml:space="preserve">– </w:t>
      </w:r>
      <w:r>
        <w:rPr>
          <w:color w:val="auto"/>
          <w:sz w:val="28"/>
          <w:szCs w:val="28"/>
        </w:rPr>
        <w:t xml:space="preserve">Định hướng, tạo hứng thú cho HS tham gia nội dung 2 của chủ đề. </w:t>
      </w:r>
    </w:p>
    <w:p w14:paraId="33599ABF">
      <w:pPr>
        <w:spacing w:after="0"/>
        <w:ind w:left="-10" w:leftChars="0" w:right="677" w:firstLine="510" w:firstLineChars="0"/>
        <w:rPr>
          <w:color w:val="auto"/>
          <w:sz w:val="28"/>
          <w:szCs w:val="28"/>
        </w:rPr>
      </w:pPr>
      <w:r>
        <w:rPr>
          <w:i/>
          <w:color w:val="auto"/>
          <w:sz w:val="28"/>
          <w:szCs w:val="28"/>
        </w:rPr>
        <w:t>b) Tổ chức thực hiện</w:t>
      </w:r>
    </w:p>
    <w:p w14:paraId="66374986">
      <w:pPr>
        <w:spacing w:after="0" w:line="259" w:lineRule="auto"/>
        <w:ind w:left="-850" w:right="287" w:firstLine="0"/>
        <w:jc w:val="left"/>
        <w:rPr>
          <w:color w:val="auto"/>
          <w:sz w:val="28"/>
          <w:szCs w:val="28"/>
        </w:rPr>
      </w:pPr>
    </w:p>
    <w:tbl>
      <w:tblPr>
        <w:tblStyle w:val="12"/>
        <w:tblW w:w="8225"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4" w:type="dxa"/>
          <w:bottom w:w="0" w:type="dxa"/>
          <w:right w:w="74" w:type="dxa"/>
        </w:tblCellMar>
      </w:tblPr>
      <w:tblGrid>
        <w:gridCol w:w="3437"/>
        <w:gridCol w:w="2"/>
        <w:gridCol w:w="2467"/>
        <w:gridCol w:w="4"/>
        <w:gridCol w:w="2309"/>
        <w:gridCol w:w="6"/>
      </w:tblGrid>
      <w:tr w14:paraId="476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4" w:type="dxa"/>
          </w:tblCellMar>
        </w:tblPrEx>
        <w:trPr>
          <w:trHeight w:val="790" w:hRule="atLeast"/>
        </w:trPr>
        <w:tc>
          <w:tcPr>
            <w:tcW w:w="3437" w:type="dxa"/>
            <w:shd w:val="clear" w:color="auto" w:fill="FFFFFF" w:themeFill="background1"/>
            <w:vAlign w:val="center"/>
          </w:tcPr>
          <w:p w14:paraId="5113C770">
            <w:pPr>
              <w:spacing w:after="0" w:line="259" w:lineRule="auto"/>
              <w:ind w:left="5" w:right="6"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 BtC/ Chuyên gia tham gia giao lưu</w:t>
            </w:r>
          </w:p>
        </w:tc>
        <w:tc>
          <w:tcPr>
            <w:tcW w:w="2469" w:type="dxa"/>
            <w:gridSpan w:val="2"/>
            <w:shd w:val="clear" w:color="auto" w:fill="FFFFFF" w:themeFill="background1"/>
          </w:tcPr>
          <w:p w14:paraId="43DC6DA3">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319" w:type="dxa"/>
            <w:gridSpan w:val="3"/>
            <w:shd w:val="clear" w:color="auto" w:fill="FFFFFF" w:themeFill="background1"/>
            <w:vAlign w:val="center"/>
          </w:tcPr>
          <w:p w14:paraId="19FFCA7F">
            <w:pPr>
              <w:spacing w:after="0" w:line="259" w:lineRule="auto"/>
              <w:ind w:left="140" w:right="103" w:firstLine="0"/>
              <w:jc w:val="center"/>
              <w:rPr>
                <w:color w:val="auto"/>
                <w:sz w:val="28"/>
                <w:szCs w:val="28"/>
              </w:rPr>
            </w:pPr>
            <w:r>
              <w:rPr>
                <w:rFonts w:eastAsia="Calibri"/>
                <w:b/>
                <w:color w:val="auto"/>
                <w:sz w:val="28"/>
                <w:szCs w:val="28"/>
              </w:rPr>
              <w:t>Sản phẩm/ Kết quả  cần đạt</w:t>
            </w:r>
          </w:p>
        </w:tc>
      </w:tr>
      <w:tr w14:paraId="10D4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trHeight w:val="0" w:hRule="atLeast"/>
        </w:trPr>
        <w:tc>
          <w:tcPr>
            <w:tcW w:w="3437" w:type="dxa"/>
            <w:shd w:val="clear" w:color="auto" w:fill="FFFFFF" w:themeFill="background1"/>
            <w:vAlign w:val="center"/>
          </w:tcPr>
          <w:p w14:paraId="7D50312A">
            <w:pPr>
              <w:spacing w:after="0" w:line="259" w:lineRule="auto"/>
              <w:ind w:left="5" w:right="6" w:firstLine="0"/>
              <w:jc w:val="center"/>
              <w:rPr>
                <w:rFonts w:eastAsia="Calibri"/>
                <w:b/>
                <w:color w:val="auto"/>
                <w:sz w:val="28"/>
                <w:szCs w:val="28"/>
              </w:rPr>
            </w:pPr>
          </w:p>
        </w:tc>
        <w:tc>
          <w:tcPr>
            <w:tcW w:w="2469" w:type="dxa"/>
            <w:gridSpan w:val="2"/>
            <w:shd w:val="clear" w:color="auto" w:fill="FFFFFF" w:themeFill="background1"/>
          </w:tcPr>
          <w:p w14:paraId="53E9AEED">
            <w:pPr>
              <w:spacing w:after="0" w:line="259" w:lineRule="auto"/>
              <w:ind w:left="0" w:right="39" w:firstLine="0"/>
              <w:jc w:val="center"/>
              <w:rPr>
                <w:rFonts w:eastAsia="Calibri"/>
                <w:b/>
                <w:color w:val="auto"/>
                <w:sz w:val="28"/>
                <w:szCs w:val="28"/>
              </w:rPr>
            </w:pPr>
            <w:r>
              <w:rPr>
                <w:rFonts w:eastAsia="Calibri"/>
                <w:color w:val="auto"/>
                <w:sz w:val="28"/>
                <w:szCs w:val="28"/>
              </w:rPr>
              <w:t>– MC giới thiệu một số tiết mục mở đầu cho hoạt động giao lưu. HS tổ/ lớp trực tuần biểu diễn văn nghệ.</w:t>
            </w:r>
          </w:p>
        </w:tc>
        <w:tc>
          <w:tcPr>
            <w:tcW w:w="2319" w:type="dxa"/>
            <w:gridSpan w:val="3"/>
            <w:shd w:val="clear" w:color="auto" w:fill="FFFFFF" w:themeFill="background1"/>
            <w:vAlign w:val="center"/>
          </w:tcPr>
          <w:p w14:paraId="24C81847">
            <w:pPr>
              <w:spacing w:after="0" w:line="259" w:lineRule="auto"/>
              <w:ind w:left="140" w:right="103" w:firstLine="0"/>
              <w:jc w:val="center"/>
              <w:rPr>
                <w:rFonts w:eastAsia="Calibri"/>
                <w:b/>
                <w:color w:val="auto"/>
                <w:sz w:val="28"/>
                <w:szCs w:val="28"/>
              </w:rPr>
            </w:pPr>
            <w:r>
              <w:rPr>
                <w:rFonts w:eastAsia="Calibri"/>
                <w:color w:val="auto"/>
                <w:sz w:val="28"/>
                <w:szCs w:val="28"/>
              </w:rPr>
              <w:t>Xây dựng ngân sách cá nhân là tạo ra bản kế hoạch quản lí việc thu, chi của cá nhân, nó bao gồm các quyết định về tài chính như: thu, chi tiêu, tiết kiệm và đầu tư của cá nhân hoặc hộ gia đình.</w:t>
            </w:r>
          </w:p>
        </w:tc>
      </w:tr>
      <w:tr w14:paraId="069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trHeight w:val="0" w:hRule="atLeast"/>
        </w:trPr>
        <w:tc>
          <w:tcPr>
            <w:tcW w:w="3437" w:type="dxa"/>
            <w:shd w:val="clear" w:color="auto" w:fill="FFFFFF" w:themeFill="background1"/>
            <w:vAlign w:val="top"/>
          </w:tcPr>
          <w:p w14:paraId="62D99F68">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Đại diện BTC tuyên bố lí do, giới thiệu mục đích, ý nghĩa buổi giao lưu; giới thiệu chuyên gia và mời chuyên gia ngồi lên hàng ghế phía trên, đối diện với HS.</w:t>
            </w:r>
          </w:p>
          <w:p w14:paraId="224BAF68">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tự giới thiệu ngắn gọn về bản thân mình và làm quen với HS.</w:t>
            </w:r>
          </w:p>
          <w:p w14:paraId="13A80CB4">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chiếu một video hoặc kể một câu chuyện thực tế để mở đầu.</w:t>
            </w:r>
          </w:p>
          <w:p w14:paraId="72EC36B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nói chuyện về chủ đề, tập trung vào các nội dung sau:</w:t>
            </w:r>
          </w:p>
          <w:p w14:paraId="54CBEC69">
            <w:pPr>
              <w:spacing w:after="57" w:line="238" w:lineRule="auto"/>
              <w:ind w:left="0" w:firstLine="0"/>
              <w:rPr>
                <w:color w:val="auto"/>
                <w:sz w:val="28"/>
                <w:szCs w:val="28"/>
              </w:rPr>
            </w:pPr>
            <w:r>
              <w:rPr>
                <w:rFonts w:eastAsia="Calibri"/>
                <w:color w:val="auto"/>
                <w:sz w:val="28"/>
                <w:szCs w:val="28"/>
              </w:rPr>
              <w:t>+ Ý nghĩa của việc xây dựng ngân sách cá nhân đối với HS.</w:t>
            </w:r>
          </w:p>
          <w:p w14:paraId="1DFBBEDD">
            <w:pPr>
              <w:spacing w:after="57" w:line="238" w:lineRule="auto"/>
              <w:ind w:left="0" w:firstLine="0"/>
              <w:rPr>
                <w:color w:val="auto"/>
                <w:sz w:val="28"/>
                <w:szCs w:val="28"/>
              </w:rPr>
            </w:pPr>
            <w:r>
              <w:rPr>
                <w:rFonts w:eastAsia="Calibri"/>
                <w:color w:val="auto"/>
                <w:sz w:val="28"/>
                <w:szCs w:val="28"/>
              </w:rPr>
              <w:t>+ Thực trạng của việc xây dựng ngân sách cá nhân của HS.</w:t>
            </w:r>
          </w:p>
          <w:p w14:paraId="398B956F">
            <w:pPr>
              <w:spacing w:after="0" w:line="259" w:lineRule="auto"/>
              <w:ind w:left="0" w:firstLine="0"/>
              <w:jc w:val="left"/>
              <w:rPr>
                <w:color w:val="auto"/>
                <w:sz w:val="28"/>
                <w:szCs w:val="28"/>
              </w:rPr>
            </w:pPr>
            <w:r>
              <w:rPr>
                <w:rFonts w:eastAsia="Calibri"/>
                <w:color w:val="auto"/>
                <w:sz w:val="28"/>
                <w:szCs w:val="28"/>
              </w:rPr>
              <w:t>+ Cách thức xây dựng ngân sách cá nhân.</w:t>
            </w:r>
          </w:p>
        </w:tc>
        <w:tc>
          <w:tcPr>
            <w:tcW w:w="2469" w:type="dxa"/>
            <w:gridSpan w:val="2"/>
            <w:shd w:val="clear" w:color="auto" w:fill="FFFFFF" w:themeFill="background1"/>
            <w:vAlign w:val="top"/>
          </w:tcPr>
          <w:p w14:paraId="5D135E7A">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đại diện BTC tuyên bố lí do và giới thiệu.</w:t>
            </w:r>
          </w:p>
          <w:p w14:paraId="14BABE63">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Nhiệt liệt hoan nghênh khi chuyên gia lên sân khấu.</w:t>
            </w:r>
          </w:p>
          <w:p w14:paraId="3827854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Nghe chuyên gia giới thiệu và làm quen.</w:t>
            </w:r>
          </w:p>
          <w:p w14:paraId="21C7019D">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Xem video hoặc lắng nghe câu chuyện mở đầu của chuyên gia.</w:t>
            </w:r>
          </w:p>
          <w:p w14:paraId="7F1813FB">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chuyên gia nói chuyện về chủ đề “HS THCS với việc xây dựng ngân sách cá nhân hợp lí”. </w:t>
            </w:r>
          </w:p>
        </w:tc>
        <w:tc>
          <w:tcPr>
            <w:tcW w:w="2319" w:type="dxa"/>
            <w:gridSpan w:val="3"/>
            <w:shd w:val="clear" w:color="auto" w:fill="FFFFFF" w:themeFill="background1"/>
            <w:vAlign w:val="top"/>
          </w:tcPr>
          <w:p w14:paraId="7202788A">
            <w:pPr>
              <w:spacing w:after="57" w:line="238" w:lineRule="auto"/>
              <w:ind w:left="0" w:firstLine="0"/>
              <w:rPr>
                <w:color w:val="auto"/>
                <w:sz w:val="28"/>
                <w:szCs w:val="28"/>
              </w:rPr>
            </w:pPr>
            <w:r>
              <w:rPr>
                <w:rFonts w:eastAsia="Calibri"/>
                <w:color w:val="auto"/>
                <w:sz w:val="28"/>
                <w:szCs w:val="28"/>
              </w:rPr>
              <w:t>– Ý nghĩa của việc xây dựng ngân sách cá nhân đối với HS:</w:t>
            </w:r>
          </w:p>
          <w:p w14:paraId="56AE6BA4">
            <w:pPr>
              <w:spacing w:after="57" w:line="238" w:lineRule="auto"/>
              <w:ind w:left="0" w:firstLine="0"/>
              <w:rPr>
                <w:color w:val="auto"/>
                <w:sz w:val="28"/>
                <w:szCs w:val="28"/>
              </w:rPr>
            </w:pPr>
            <w:r>
              <w:rPr>
                <w:rFonts w:eastAsia="Calibri"/>
                <w:color w:val="auto"/>
                <w:sz w:val="28"/>
                <w:szCs w:val="28"/>
              </w:rPr>
              <w:t xml:space="preserve">+ Giúp HS biết được nguồn ngân sách của bản thân. </w:t>
            </w:r>
          </w:p>
          <w:p w14:paraId="484A3389">
            <w:pPr>
              <w:spacing w:after="57" w:line="238" w:lineRule="auto"/>
              <w:ind w:left="0" w:firstLine="0"/>
              <w:rPr>
                <w:color w:val="auto"/>
                <w:sz w:val="28"/>
                <w:szCs w:val="28"/>
              </w:rPr>
            </w:pPr>
            <w:r>
              <w:rPr>
                <w:rFonts w:eastAsia="Calibri"/>
                <w:color w:val="auto"/>
                <w:sz w:val="28"/>
                <w:szCs w:val="28"/>
              </w:rPr>
              <w:t>+ Sử dụng đồng tiền một cách hợp lí, hiệu quả.</w:t>
            </w:r>
          </w:p>
          <w:p w14:paraId="5F4922ED">
            <w:pPr>
              <w:spacing w:after="57" w:line="238" w:lineRule="auto"/>
              <w:ind w:left="0" w:right="39" w:firstLine="0"/>
              <w:rPr>
                <w:color w:val="auto"/>
                <w:sz w:val="28"/>
                <w:szCs w:val="28"/>
              </w:rPr>
            </w:pPr>
            <w:r>
              <w:rPr>
                <w:rFonts w:eastAsia="Calibri"/>
                <w:color w:val="auto"/>
                <w:sz w:val="28"/>
                <w:szCs w:val="28"/>
              </w:rPr>
              <w:t xml:space="preserve">+ Phân bổ hợp lí nguồn lực tài chính, trong đó có tính đến các khoản cho, tặng, tiết kiệm. </w:t>
            </w:r>
          </w:p>
          <w:p w14:paraId="0D12FD6D">
            <w:pPr>
              <w:spacing w:after="0" w:line="259" w:lineRule="auto"/>
              <w:ind w:left="0" w:right="39" w:firstLine="0"/>
              <w:rPr>
                <w:color w:val="auto"/>
                <w:sz w:val="28"/>
                <w:szCs w:val="28"/>
              </w:rPr>
            </w:pPr>
            <w:r>
              <w:rPr>
                <w:rFonts w:eastAsia="Calibri"/>
                <w:color w:val="auto"/>
                <w:sz w:val="28"/>
                <w:szCs w:val="28"/>
              </w:rPr>
              <w:t xml:space="preserve">+ Luôn có sẵn một nguồn tiền để chi cho các nhu cầu thiết yếu của bản thân, đồng thời thể hiện được sự quan tâm, tấm lòng của mình đối với những người thân yêu, </w:t>
            </w:r>
          </w:p>
        </w:tc>
      </w:tr>
      <w:tr w14:paraId="1E78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4" w:type="dxa"/>
          </w:tblCellMar>
        </w:tblPrEx>
        <w:trPr>
          <w:trHeight w:val="0" w:hRule="atLeast"/>
        </w:trPr>
        <w:tc>
          <w:tcPr>
            <w:tcW w:w="3437" w:type="dxa"/>
            <w:shd w:val="clear" w:color="auto" w:fill="FFFFFF" w:themeFill="background1"/>
            <w:vAlign w:val="top"/>
          </w:tcPr>
          <w:p w14:paraId="6089FEAD">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Chuyên gia khuyến khích HS nêu câu hỏi, tình huống và những điều các em còn mong muốn tìm hiểu thêm. </w:t>
            </w:r>
          </w:p>
          <w:p w14:paraId="54AC4B63">
            <w:pPr>
              <w:spacing w:after="57"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BTC thu giấy ghi các câu hỏi của HS và chuyển lên cho chuyên gia. Chuyên gia phân loại nhanh những câu hỏi của HS và tiến hành trả lời các em theo từng câu hỏi hoặc từng loại vấn đề. </w:t>
            </w:r>
          </w:p>
          <w:p w14:paraId="0D82755B">
            <w:pPr>
              <w:spacing w:after="173" w:line="238"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Nếu ban đầu HS còn chưa mạnh dạn đặt câu hỏi, MC có thể chủ động nêu 1 – 2 câu hỏi trước cho chuyên gia. Trong quá trình giao lưu, chuyên gia cũng có thể đặt ra các câu hỏi cho HS để gợi ý, khuyến khích các em đặt tiếp các câu hỏi hoặc để tìm hiểu ý kiến, nhận thức của các em về chủ đề giao lưu. </w:t>
            </w:r>
          </w:p>
          <w:p w14:paraId="184A1CF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thúc, chuyên gia tóm tắt lại những nội dung chính mình muốn chuyển tới HS; cảm ơn sự quan tâm, chú ý lắng nghe và đặt câu hỏi của HS; cảm ơn nhà trường đã tạo điều kiện cho mình được tham gia buổi giao lưu với HS và hi vọng HS sẽ xây dựng được ngân sách cá nhân phù hợp với điều kiện thực tế của mình.</w:t>
            </w:r>
          </w:p>
        </w:tc>
        <w:tc>
          <w:tcPr>
            <w:tcW w:w="2469" w:type="dxa"/>
            <w:gridSpan w:val="2"/>
            <w:shd w:val="clear" w:color="auto" w:fill="FFFFFF" w:themeFill="background1"/>
            <w:vAlign w:val="top"/>
          </w:tcPr>
          <w:p w14:paraId="7A2CA920">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đặt câu hỏi cho chuyên gia bằng cách hỏi trực tiếp hoặc ghi ra giấy, đưa cho BTC.</w:t>
            </w:r>
          </w:p>
          <w:p w14:paraId="41AE49EC">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chuyên gia trả lời các câu hỏi do HS đặt ra và các câu hỏi gợi mở của chuyên gia để tham gia giao lưu tích cực.</w:t>
            </w:r>
          </w:p>
          <w:p w14:paraId="2ABC353C">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Trong quá trình giao lưu, MC giới thiệu tiết mục văn nghệ đan xen để thay đổi hoạt động, tạo không khí vui vẻ trong HS.</w:t>
            </w:r>
          </w:p>
          <w:p w14:paraId="00E31CE9">
            <w:pPr>
              <w:spacing w:after="116"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Tích cực tương tác với chuyên gia để hiểu rõ hơn về ý nghĩa và cách xây dựng ngân sách cá nhân hợp lí.</w:t>
            </w:r>
          </w:p>
          <w:p w14:paraId="6A18C52D">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Thể hiện thái độ thân thiện, biết ơn đối với chuyên gia.</w:t>
            </w:r>
          </w:p>
        </w:tc>
        <w:tc>
          <w:tcPr>
            <w:tcW w:w="2319" w:type="dxa"/>
            <w:gridSpan w:val="3"/>
            <w:shd w:val="clear" w:color="auto" w:fill="FFFFFF" w:themeFill="background1"/>
            <w:vAlign w:val="top"/>
          </w:tcPr>
          <w:p w14:paraId="759EB283">
            <w:pPr>
              <w:spacing w:after="30" w:line="259" w:lineRule="auto"/>
              <w:ind w:left="0" w:firstLine="0"/>
              <w:jc w:val="left"/>
              <w:rPr>
                <w:color w:val="auto"/>
                <w:sz w:val="28"/>
                <w:szCs w:val="28"/>
              </w:rPr>
            </w:pPr>
            <w:r>
              <w:rPr>
                <w:rFonts w:eastAsia="Calibri"/>
                <w:color w:val="auto"/>
                <w:sz w:val="28"/>
                <w:szCs w:val="28"/>
              </w:rPr>
              <w:t>người có hoàn cảnh khó khăn.</w:t>
            </w:r>
          </w:p>
          <w:p w14:paraId="243136C1">
            <w:pPr>
              <w:spacing w:after="57" w:line="238" w:lineRule="auto"/>
              <w:ind w:left="0" w:right="39" w:firstLine="0"/>
              <w:rPr>
                <w:color w:val="auto"/>
                <w:sz w:val="28"/>
                <w:szCs w:val="28"/>
              </w:rPr>
            </w:pPr>
            <w:r>
              <w:rPr>
                <w:rFonts w:eastAsia="Calibri"/>
                <w:color w:val="auto"/>
                <w:sz w:val="28"/>
                <w:szCs w:val="28"/>
              </w:rPr>
              <w:t>+ Chủ động hơn khi gặp các việc bất ngờ xảy ra cần đến tiền.</w:t>
            </w:r>
          </w:p>
          <w:p w14:paraId="44899B1B">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Thực trạng: Đa số HS chưa quan tâm và chưa biết cách xây dựng ngân sách cá nhân hợp lí.</w:t>
            </w:r>
          </w:p>
          <w:p w14:paraId="39150243">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Nguyên tắc quản lí tài chính cá nhân</w:t>
            </w:r>
          </w:p>
          <w:p w14:paraId="44EDBDD8">
            <w:pPr>
              <w:spacing w:after="57" w:line="238" w:lineRule="auto"/>
              <w:ind w:left="0" w:firstLine="0"/>
              <w:rPr>
                <w:color w:val="auto"/>
                <w:sz w:val="28"/>
                <w:szCs w:val="28"/>
              </w:rPr>
            </w:pPr>
            <w:r>
              <w:rPr>
                <w:rFonts w:eastAsia="Calibri"/>
                <w:color w:val="auto"/>
                <w:sz w:val="28"/>
                <w:szCs w:val="28"/>
              </w:rPr>
              <w:t>+ Chi tiêu ít hơn số tiền kiếm được/ thu được.</w:t>
            </w:r>
          </w:p>
          <w:p w14:paraId="2D21C58B">
            <w:pPr>
              <w:spacing w:after="57" w:line="238" w:lineRule="auto"/>
              <w:ind w:left="0" w:right="39" w:firstLine="0"/>
              <w:rPr>
                <w:color w:val="auto"/>
                <w:sz w:val="28"/>
                <w:szCs w:val="28"/>
              </w:rPr>
            </w:pPr>
            <w:r>
              <w:rPr>
                <w:rFonts w:eastAsia="Calibri"/>
                <w:color w:val="auto"/>
                <w:sz w:val="28"/>
                <w:szCs w:val="28"/>
              </w:rPr>
              <w:t>+ Luôn lập kế hoạch ngân sách để theo đó thu, chi cho hợp lí.</w:t>
            </w:r>
          </w:p>
          <w:p w14:paraId="4ABEFFAD">
            <w:pPr>
              <w:spacing w:after="57" w:line="238"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Cách xây dựng ngân sách cá nhân:</w:t>
            </w:r>
          </w:p>
          <w:p w14:paraId="19E337C0">
            <w:pPr>
              <w:spacing w:after="30" w:line="259" w:lineRule="auto"/>
              <w:ind w:left="0" w:firstLine="0"/>
              <w:jc w:val="left"/>
              <w:rPr>
                <w:color w:val="auto"/>
                <w:sz w:val="28"/>
                <w:szCs w:val="28"/>
              </w:rPr>
            </w:pPr>
            <w:r>
              <w:rPr>
                <w:rFonts w:eastAsia="Calibri"/>
                <w:color w:val="auto"/>
                <w:sz w:val="28"/>
                <w:szCs w:val="28"/>
              </w:rPr>
              <w:t>+ Tính các khoản thu.</w:t>
            </w:r>
          </w:p>
          <w:p w14:paraId="4A5011F3">
            <w:pPr>
              <w:spacing w:after="0" w:line="259" w:lineRule="auto"/>
              <w:ind w:left="0" w:right="39" w:firstLine="0"/>
              <w:rPr>
                <w:color w:val="auto"/>
                <w:sz w:val="28"/>
                <w:szCs w:val="28"/>
              </w:rPr>
            </w:pPr>
            <w:r>
              <w:rPr>
                <w:rFonts w:eastAsia="Calibri"/>
                <w:color w:val="auto"/>
                <w:sz w:val="28"/>
                <w:szCs w:val="28"/>
              </w:rPr>
              <w:t xml:space="preserve">+ Liệt kê các khoản chi tiêu: chi cho nhu cầu thiết yếu; các khoản cho, tặng, tiết kiệm, vui chơi giải trí,… </w:t>
            </w:r>
          </w:p>
        </w:tc>
      </w:tr>
      <w:tr w14:paraId="0EA9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gridAfter w:val="1"/>
          <w:wAfter w:w="6" w:type="dxa"/>
          <w:trHeight w:val="3177" w:hRule="atLeast"/>
        </w:trPr>
        <w:tc>
          <w:tcPr>
            <w:tcW w:w="3439" w:type="dxa"/>
            <w:gridSpan w:val="2"/>
            <w:shd w:val="clear" w:color="auto" w:fill="FFFFFF" w:themeFill="background1"/>
            <w:vAlign w:val="center"/>
          </w:tcPr>
          <w:p w14:paraId="48B9F313">
            <w:pPr>
              <w:spacing w:after="0" w:line="259" w:lineRule="auto"/>
              <w:ind w:left="0" w:right="38" w:firstLine="0"/>
              <w:rPr>
                <w:color w:val="auto"/>
                <w:sz w:val="28"/>
                <w:szCs w:val="28"/>
              </w:rPr>
            </w:pPr>
            <w:r>
              <w:rPr>
                <w:rFonts w:eastAsia="Calibri"/>
                <w:color w:val="auto"/>
                <w:sz w:val="28"/>
                <w:szCs w:val="28"/>
              </w:rPr>
              <w:t>– Đại diện BTC tổng kết buổi giao lưu, cảm ơn chuyên gia đã dành thời gian tới nói chuyện, trao đổi, chia sẻ với HS và bày tỏ mong muốn sẽ tiếp tục được chuyên gia hợp tác, hỗ trợ nhà trường trong vấn đề giáo dục bảo vệ môi trường cho HS.</w:t>
            </w:r>
          </w:p>
        </w:tc>
        <w:tc>
          <w:tcPr>
            <w:tcW w:w="2471" w:type="dxa"/>
            <w:gridSpan w:val="2"/>
            <w:shd w:val="clear" w:color="auto" w:fill="FFFFFF" w:themeFill="background1"/>
          </w:tcPr>
          <w:p w14:paraId="22636AC5">
            <w:pPr>
              <w:spacing w:after="0" w:line="259" w:lineRule="auto"/>
              <w:ind w:left="0" w:firstLine="0"/>
              <w:rPr>
                <w:color w:val="auto"/>
                <w:sz w:val="28"/>
                <w:szCs w:val="28"/>
              </w:rPr>
            </w:pPr>
            <w:r>
              <w:rPr>
                <w:rFonts w:eastAsia="Calibri"/>
                <w:color w:val="auto"/>
                <w:sz w:val="28"/>
                <w:szCs w:val="28"/>
              </w:rPr>
              <w:t>– Hưởng ứng phần tổng kết và cảm ơn của BTC.</w:t>
            </w:r>
          </w:p>
        </w:tc>
        <w:tc>
          <w:tcPr>
            <w:tcW w:w="2309" w:type="dxa"/>
            <w:shd w:val="clear" w:color="auto" w:fill="FFFFFF" w:themeFill="background1"/>
            <w:vAlign w:val="center"/>
          </w:tcPr>
          <w:p w14:paraId="3ED92B10">
            <w:pPr>
              <w:spacing w:after="57" w:line="221" w:lineRule="auto"/>
              <w:ind w:left="0" w:firstLine="0"/>
              <w:jc w:val="left"/>
              <w:rPr>
                <w:color w:val="auto"/>
                <w:sz w:val="28"/>
                <w:szCs w:val="28"/>
              </w:rPr>
            </w:pPr>
            <w:r>
              <w:rPr>
                <w:rFonts w:eastAsia="Calibri"/>
                <w:color w:val="auto"/>
                <w:sz w:val="28"/>
                <w:szCs w:val="28"/>
              </w:rPr>
              <w:t>+ Xác định các khoản chi tiêu bắt buộc và ưu tiên.</w:t>
            </w:r>
          </w:p>
          <w:p w14:paraId="763C256A">
            <w:pPr>
              <w:spacing w:after="57" w:line="221" w:lineRule="auto"/>
              <w:ind w:left="0" w:firstLine="0"/>
              <w:rPr>
                <w:color w:val="auto"/>
                <w:sz w:val="28"/>
                <w:szCs w:val="28"/>
              </w:rPr>
            </w:pPr>
            <w:r>
              <w:rPr>
                <w:rFonts w:eastAsia="Calibri"/>
                <w:color w:val="auto"/>
                <w:sz w:val="28"/>
                <w:szCs w:val="28"/>
              </w:rPr>
              <w:t>+ Xây dựng ngân sách hằng tháng/ quý/ năm.</w:t>
            </w:r>
          </w:p>
          <w:p w14:paraId="1D1DB5B4">
            <w:pPr>
              <w:spacing w:after="0" w:line="259" w:lineRule="auto"/>
              <w:ind w:left="0" w:firstLine="0"/>
              <w:jc w:val="left"/>
              <w:rPr>
                <w:color w:val="auto"/>
                <w:sz w:val="28"/>
                <w:szCs w:val="28"/>
              </w:rPr>
            </w:pPr>
            <w:r>
              <w:rPr>
                <w:rFonts w:eastAsia="Calibri"/>
                <w:color w:val="auto"/>
                <w:sz w:val="28"/>
                <w:szCs w:val="28"/>
              </w:rPr>
              <w:t>+ Thực hiện kế hoạch và theo dõi.</w:t>
            </w:r>
          </w:p>
        </w:tc>
      </w:tr>
    </w:tbl>
    <w:p w14:paraId="0730FDF2">
      <w:pPr>
        <w:pageBreakBefore w:val="0"/>
        <w:widowControl/>
        <w:numPr>
          <w:numId w:val="0"/>
        </w:numPr>
        <w:kinsoku/>
        <w:wordWrap/>
        <w:overflowPunct/>
        <w:topLinePunct w:val="0"/>
        <w:autoSpaceDE/>
        <w:autoSpaceDN/>
        <w:bidi w:val="0"/>
        <w:adjustRightInd/>
        <w:snapToGrid/>
        <w:spacing w:after="0" w:line="269" w:lineRule="auto"/>
        <w:ind w:left="250" w:leftChars="0" w:right="851" w:rightChars="0"/>
        <w:jc w:val="both"/>
        <w:textAlignment w:val="auto"/>
        <w:rPr>
          <w:rFonts w:hint="default" w:eastAsia="Calibri"/>
          <w:b/>
          <w:color w:val="auto"/>
          <w:sz w:val="28"/>
          <w:szCs w:val="28"/>
          <w:lang w:val="en-US"/>
        </w:rPr>
      </w:pPr>
      <w:r>
        <w:rPr>
          <w:rFonts w:hint="default" w:eastAsia="Calibri"/>
          <w:b/>
          <w:color w:val="auto"/>
          <w:sz w:val="28"/>
          <w:szCs w:val="28"/>
          <w:lang w:val="en-US"/>
        </w:rPr>
        <w:t>* Hướng dẫn chuẩn bị tiết sau:</w:t>
      </w:r>
    </w:p>
    <w:p w14:paraId="5D9DD8A8">
      <w:pPr>
        <w:pageBreakBefore w:val="0"/>
        <w:widowControl/>
        <w:kinsoku/>
        <w:wordWrap/>
        <w:overflowPunct/>
        <w:topLinePunct w:val="0"/>
        <w:autoSpaceDE/>
        <w:autoSpaceDN/>
        <w:bidi w:val="0"/>
        <w:adjustRightInd/>
        <w:snapToGrid/>
        <w:spacing w:after="0" w:line="269" w:lineRule="auto"/>
        <w:ind w:left="577" w:right="2"/>
        <w:textAlignment w:val="auto"/>
        <w:rPr>
          <w:rFonts w:hint="default"/>
          <w:b w:val="0"/>
          <w:bCs/>
          <w:color w:val="auto"/>
          <w:sz w:val="28"/>
          <w:szCs w:val="28"/>
          <w:lang w:val="en-US"/>
        </w:rPr>
      </w:pPr>
      <w:r>
        <w:rPr>
          <w:b w:val="0"/>
          <w:bCs/>
          <w:color w:val="auto"/>
          <w:sz w:val="28"/>
          <w:szCs w:val="28"/>
        </w:rPr>
        <w:t xml:space="preserve">Tìm hiểu cách xây dựng ngân sách cá nhân có tính đến các khoản thu, chi, tiết kiệm, cho, tặng </w:t>
      </w:r>
      <w:r>
        <w:rPr>
          <w:rFonts w:hint="default"/>
          <w:b w:val="0"/>
          <w:bCs/>
          <w:color w:val="auto"/>
          <w:sz w:val="28"/>
          <w:szCs w:val="28"/>
          <w:lang w:val="en-US"/>
        </w:rPr>
        <w:t>: Làm bài tập tình huống SGK</w:t>
      </w:r>
    </w:p>
    <w:p w14:paraId="31FF843D">
      <w:pPr>
        <w:pageBreakBefore w:val="0"/>
        <w:widowControl/>
        <w:numPr>
          <w:numId w:val="0"/>
        </w:numPr>
        <w:kinsoku/>
        <w:wordWrap/>
        <w:overflowPunct/>
        <w:topLinePunct w:val="0"/>
        <w:autoSpaceDE/>
        <w:autoSpaceDN/>
        <w:bidi w:val="0"/>
        <w:adjustRightInd/>
        <w:snapToGrid/>
        <w:spacing w:after="0" w:line="269" w:lineRule="auto"/>
        <w:ind w:left="250" w:leftChars="0" w:right="851" w:rightChars="0"/>
        <w:jc w:val="both"/>
        <w:textAlignment w:val="auto"/>
        <w:rPr>
          <w:rFonts w:hint="default" w:eastAsia="Calibri"/>
          <w:b/>
          <w:color w:val="auto"/>
          <w:sz w:val="28"/>
          <w:szCs w:val="28"/>
          <w:lang w:val="en-US"/>
        </w:rPr>
      </w:pPr>
    </w:p>
    <w:p w14:paraId="597109D9">
      <w:pPr>
        <w:pageBreakBefore w:val="0"/>
        <w:widowControl/>
        <w:numPr>
          <w:ilvl w:val="0"/>
          <w:numId w:val="1"/>
        </w:numPr>
        <w:kinsoku/>
        <w:wordWrap/>
        <w:overflowPunct/>
        <w:topLinePunct w:val="0"/>
        <w:autoSpaceDE/>
        <w:autoSpaceDN/>
        <w:bidi w:val="0"/>
        <w:adjustRightInd/>
        <w:snapToGrid/>
        <w:spacing w:after="0" w:line="269" w:lineRule="auto"/>
        <w:ind w:left="510" w:leftChars="0" w:right="851" w:firstLineChars="0"/>
        <w:jc w:val="center"/>
        <w:textAlignment w:val="auto"/>
        <w:rPr>
          <w:rFonts w:eastAsia="Calibri"/>
          <w:b/>
          <w:color w:val="auto"/>
          <w:sz w:val="32"/>
          <w:szCs w:val="32"/>
        </w:rPr>
      </w:pPr>
      <w:r>
        <w:rPr>
          <w:rFonts w:eastAsia="Calibri"/>
          <w:b/>
          <w:color w:val="auto"/>
          <w:sz w:val="32"/>
          <w:szCs w:val="32"/>
        </w:rPr>
        <w:t>HOẠT ĐỘNG GIÁO DỤC THEO CHỦ ĐỀ</w:t>
      </w:r>
    </w:p>
    <w:p w14:paraId="21ECB5E5">
      <w:pPr>
        <w:pageBreakBefore w:val="0"/>
        <w:widowControl/>
        <w:numPr>
          <w:ilvl w:val="0"/>
          <w:numId w:val="0"/>
        </w:numPr>
        <w:kinsoku/>
        <w:wordWrap/>
        <w:overflowPunct/>
        <w:topLinePunct w:val="0"/>
        <w:autoSpaceDE/>
        <w:autoSpaceDN/>
        <w:bidi w:val="0"/>
        <w:adjustRightInd/>
        <w:snapToGrid/>
        <w:spacing w:after="0" w:line="269" w:lineRule="auto"/>
        <w:ind w:left="566" w:leftChars="0" w:right="851" w:rightChars="0"/>
        <w:jc w:val="center"/>
        <w:textAlignment w:val="auto"/>
        <w:rPr>
          <w:color w:val="auto"/>
          <w:sz w:val="28"/>
          <w:szCs w:val="28"/>
        </w:rPr>
      </w:pPr>
      <w:r>
        <w:rPr>
          <w:rFonts w:eastAsia="Calibri"/>
          <w:b/>
          <w:color w:val="auto"/>
          <w:sz w:val="28"/>
          <w:szCs w:val="28"/>
        </w:rPr>
        <w:t>(Quy mô lớp)</w:t>
      </w:r>
    </w:p>
    <w:p w14:paraId="39E7830C">
      <w:pPr>
        <w:pageBreakBefore w:val="0"/>
        <w:widowControl/>
        <w:kinsoku/>
        <w:wordWrap/>
        <w:overflowPunct/>
        <w:topLinePunct w:val="0"/>
        <w:autoSpaceDE/>
        <w:autoSpaceDN/>
        <w:bidi w:val="0"/>
        <w:adjustRightInd/>
        <w:snapToGrid/>
        <w:spacing w:after="0" w:line="269" w:lineRule="auto"/>
        <w:ind w:left="576" w:right="567"/>
        <w:jc w:val="center"/>
        <w:textAlignment w:val="auto"/>
        <w:rPr>
          <w:color w:val="auto"/>
          <w:sz w:val="28"/>
          <w:szCs w:val="28"/>
        </w:rPr>
      </w:pPr>
      <w:r>
        <w:rPr>
          <w:rFonts w:eastAsia="Calibri"/>
          <w:b/>
          <w:color w:val="auto"/>
          <w:sz w:val="28"/>
          <w:szCs w:val="28"/>
        </w:rPr>
        <w:t xml:space="preserve"> (3 tiết)</w:t>
      </w:r>
    </w:p>
    <w:p w14:paraId="26F73FF3">
      <w:pPr>
        <w:pStyle w:val="5"/>
        <w:pageBreakBefore w:val="0"/>
        <w:widowControl/>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42FCEA82">
      <w:pPr>
        <w:pageBreakBefore w:val="0"/>
        <w:widowControl/>
        <w:kinsoku/>
        <w:wordWrap/>
        <w:overflowPunct/>
        <w:topLinePunct w:val="0"/>
        <w:autoSpaceDE/>
        <w:autoSpaceDN/>
        <w:bidi w:val="0"/>
        <w:adjustRightInd/>
        <w:snapToGrid/>
        <w:spacing w:after="0" w:line="269" w:lineRule="auto"/>
        <w:ind w:left="279" w:right="-63" w:rightChars="0"/>
        <w:jc w:val="center"/>
        <w:textAlignment w:val="auto"/>
        <w:rPr>
          <w:b/>
          <w:bCs/>
          <w:color w:val="auto"/>
          <w:sz w:val="28"/>
          <w:szCs w:val="28"/>
        </w:rPr>
      </w:pPr>
      <w:r>
        <w:rPr>
          <w:b/>
          <w:bCs/>
          <w:color w:val="auto"/>
          <w:sz w:val="28"/>
          <w:szCs w:val="28"/>
        </w:rPr>
        <w:t>Tổ chức trò chơi</w:t>
      </w:r>
      <w:r>
        <w:rPr>
          <w:rFonts w:hint="default"/>
          <w:b/>
          <w:bCs/>
          <w:color w:val="auto"/>
          <w:sz w:val="28"/>
          <w:szCs w:val="28"/>
          <w:lang w:val="en-US"/>
        </w:rPr>
        <w:t xml:space="preserve"> </w:t>
      </w:r>
      <w:r>
        <w:rPr>
          <w:b/>
          <w:bCs/>
          <w:color w:val="auto"/>
          <w:sz w:val="28"/>
          <w:szCs w:val="28"/>
        </w:rPr>
        <w:t>“Hát xì điện”.</w:t>
      </w:r>
    </w:p>
    <w:p w14:paraId="112E4727">
      <w:pPr>
        <w:spacing w:after="0" w:line="336" w:lineRule="auto"/>
        <w:ind w:left="279" w:right="-63" w:rightChars="0"/>
        <w:rPr>
          <w:color w:val="auto"/>
          <w:sz w:val="28"/>
          <w:szCs w:val="28"/>
        </w:rPr>
      </w:pPr>
      <w:r>
        <w:rPr>
          <w:color w:val="auto"/>
          <w:sz w:val="28"/>
          <w:szCs w:val="28"/>
        </w:rPr>
        <w:t xml:space="preserve"> </w:t>
      </w:r>
      <w:r>
        <w:rPr>
          <w:i/>
          <w:color w:val="auto"/>
          <w:sz w:val="28"/>
          <w:szCs w:val="28"/>
        </w:rPr>
        <w:t xml:space="preserve">a) Mục tiêu </w:t>
      </w:r>
    </w:p>
    <w:p w14:paraId="640B7044">
      <w:pPr>
        <w:spacing w:after="79"/>
        <w:ind w:left="279" w:right="4"/>
        <w:rPr>
          <w:color w:val="auto"/>
          <w:sz w:val="28"/>
          <w:szCs w:val="28"/>
        </w:rPr>
      </w:pPr>
      <w:r>
        <w:rPr>
          <w:color w:val="auto"/>
          <w:sz w:val="28"/>
          <w:szCs w:val="28"/>
        </w:rPr>
        <w:t>Tạo không khí vui vẻ, phấn khởi trong lớp học và tạo động lực cho HS tham gia hoạt động trải nghiệm.</w:t>
      </w:r>
    </w:p>
    <w:p w14:paraId="3F3E5077">
      <w:pPr>
        <w:spacing w:after="4" w:line="259" w:lineRule="auto"/>
        <w:ind w:left="294"/>
        <w:jc w:val="left"/>
        <w:rPr>
          <w:color w:val="auto"/>
          <w:sz w:val="28"/>
          <w:szCs w:val="28"/>
        </w:rPr>
      </w:pPr>
      <w:r>
        <w:rPr>
          <w:i/>
          <w:color w:val="auto"/>
          <w:sz w:val="28"/>
          <w:szCs w:val="28"/>
        </w:rPr>
        <w:t>b) Tổ chức thực hiện</w:t>
      </w:r>
    </w:p>
    <w:tbl>
      <w:tblPr>
        <w:tblStyle w:val="12"/>
        <w:tblW w:w="7806"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6" w:type="dxa"/>
        </w:tblCellMar>
      </w:tblPr>
      <w:tblGrid>
        <w:gridCol w:w="3486"/>
        <w:gridCol w:w="2408"/>
        <w:gridCol w:w="1854"/>
        <w:gridCol w:w="58"/>
      </w:tblGrid>
      <w:tr w14:paraId="5F03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gridAfter w:val="1"/>
          <w:wAfter w:w="58" w:type="dxa"/>
          <w:trHeight w:val="790" w:hRule="atLeast"/>
        </w:trPr>
        <w:tc>
          <w:tcPr>
            <w:tcW w:w="3486" w:type="dxa"/>
            <w:shd w:val="clear" w:color="auto" w:fill="FFFFFF" w:themeFill="background1"/>
            <w:vAlign w:val="center"/>
          </w:tcPr>
          <w:p w14:paraId="5886C272">
            <w:pPr>
              <w:spacing w:after="0" w:line="259" w:lineRule="auto"/>
              <w:ind w:left="0" w:right="37"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08" w:type="dxa"/>
            <w:shd w:val="clear" w:color="auto" w:fill="FFFFFF" w:themeFill="background1"/>
            <w:vAlign w:val="center"/>
          </w:tcPr>
          <w:p w14:paraId="55498BCE">
            <w:pPr>
              <w:spacing w:after="0" w:line="259" w:lineRule="auto"/>
              <w:ind w:left="0" w:right="37"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1854" w:type="dxa"/>
            <w:shd w:val="clear" w:color="auto" w:fill="FFFFFF" w:themeFill="background1"/>
            <w:vAlign w:val="center"/>
          </w:tcPr>
          <w:p w14:paraId="4D30904C">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609B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gridAfter w:val="1"/>
          <w:wAfter w:w="58" w:type="dxa"/>
          <w:trHeight w:val="3334" w:hRule="atLeast"/>
        </w:trPr>
        <w:tc>
          <w:tcPr>
            <w:tcW w:w="3486" w:type="dxa"/>
            <w:shd w:val="clear" w:color="auto" w:fill="FFFFFF" w:themeFill="background1"/>
          </w:tcPr>
          <w:p w14:paraId="1AAC58CA">
            <w:pPr>
              <w:spacing w:after="57" w:line="221" w:lineRule="auto"/>
              <w:ind w:left="0" w:right="29" w:firstLine="0"/>
              <w:rPr>
                <w:color w:val="auto"/>
                <w:sz w:val="28"/>
                <w:szCs w:val="28"/>
              </w:rPr>
            </w:pPr>
            <w:r>
              <w:rPr>
                <w:rFonts w:eastAsia="Calibri"/>
                <w:color w:val="auto"/>
                <w:sz w:val="28"/>
                <w:szCs w:val="28"/>
                <w:u w:color="000000"/>
              </w:rPr>
              <w:t xml:space="preserve">– </w:t>
            </w:r>
            <w:r>
              <w:rPr>
                <w:rFonts w:eastAsia="Calibri"/>
                <w:color w:val="auto"/>
                <w:sz w:val="28"/>
                <w:szCs w:val="28"/>
              </w:rPr>
              <w:t>GV phổ biến cách chơi, luật chơi: Bạn phụ trách văn nghệ trong lớp hát mở màn 1 bài hát. Sau khi hát khoảng 1/3 bài, bạn đó “xì điện” một bạn bất kì trong lớp. Bạn bị “xì điện” phải đứng lên hát tiếp 1/3 bài hát rồi dừng lại, “xì điện” bạn tiếp theo. Bạn bị “xì điện” hát hết bài thì “xì điện” một bạn khác,… Cứ như vậy, trò chơi diễn ra trong khoảng 3 – 4 phút.</w:t>
            </w:r>
          </w:p>
          <w:p w14:paraId="2995B21D">
            <w:pPr>
              <w:spacing w:after="0" w:line="259" w:lineRule="auto"/>
              <w:ind w:left="0" w:right="29" w:firstLine="0"/>
              <w:rPr>
                <w:color w:val="auto"/>
                <w:sz w:val="28"/>
                <w:szCs w:val="28"/>
              </w:rPr>
            </w:pPr>
            <w:r>
              <w:rPr>
                <w:rFonts w:eastAsia="Calibri"/>
                <w:color w:val="auto"/>
                <w:sz w:val="28"/>
                <w:szCs w:val="28"/>
                <w:u w:color="000000"/>
              </w:rPr>
              <w:t xml:space="preserve">– </w:t>
            </w:r>
            <w:r>
              <w:rPr>
                <w:rFonts w:eastAsia="Calibri"/>
                <w:color w:val="auto"/>
                <w:sz w:val="28"/>
                <w:szCs w:val="28"/>
              </w:rPr>
              <w:t>Luật chơi: Bạn bị “xì điện” phải hát tiếp đúng đoạn bài hát mà bạn hát trước dừng lại. Nếu không hát được thì đứng ra cạnh bàn để bạn vừa hát xong “xì điện” bạn khác.</w:t>
            </w:r>
          </w:p>
        </w:tc>
        <w:tc>
          <w:tcPr>
            <w:tcW w:w="2408" w:type="dxa"/>
            <w:shd w:val="clear" w:color="auto" w:fill="FFFFFF" w:themeFill="background1"/>
          </w:tcPr>
          <w:p w14:paraId="19C45C35">
            <w:pPr>
              <w:spacing w:after="0" w:line="259" w:lineRule="auto"/>
              <w:ind w:left="0" w:firstLine="0"/>
              <w:rPr>
                <w:color w:val="auto"/>
                <w:sz w:val="28"/>
                <w:szCs w:val="28"/>
              </w:rPr>
            </w:pPr>
            <w:r>
              <w:rPr>
                <w:rFonts w:eastAsia="Calibri"/>
                <w:color w:val="auto"/>
                <w:sz w:val="28"/>
                <w:szCs w:val="28"/>
              </w:rPr>
              <w:t>– HS nghe GV phổ biến luật chơi và cách chơi.</w:t>
            </w:r>
          </w:p>
        </w:tc>
        <w:tc>
          <w:tcPr>
            <w:tcW w:w="1854" w:type="dxa"/>
            <w:shd w:val="clear" w:color="auto" w:fill="FFFFFF" w:themeFill="background1"/>
          </w:tcPr>
          <w:p w14:paraId="46AB1233">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Tạo không khí vui vẻ, phấn khởi trong lớp học.</w:t>
            </w:r>
          </w:p>
          <w:p w14:paraId="3E7C2F82">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Rèn luyện kĩ năng lắng nghe. </w:t>
            </w:r>
          </w:p>
        </w:tc>
      </w:tr>
      <w:tr w14:paraId="6D39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trHeight w:val="1657" w:hRule="atLeast"/>
        </w:trPr>
        <w:tc>
          <w:tcPr>
            <w:tcW w:w="3486" w:type="dxa"/>
            <w:shd w:val="clear" w:color="auto" w:fill="FFFFFF" w:themeFill="background1"/>
          </w:tcPr>
          <w:p w14:paraId="6868526E">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Cuối cuộc chơi, những bạn không hát được bị “phạt” theo hình thức cả lớp đề nghị (nhảy lò cò, hát múa phụ hoạ,…).</w:t>
            </w:r>
          </w:p>
          <w:p w14:paraId="6E5659E1">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chơi trò chơi “Hát xì điện”.</w:t>
            </w:r>
          </w:p>
          <w:p w14:paraId="19212465">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Kết luận và dẫn dắt vào hoạt động tiếp theo.</w:t>
            </w:r>
          </w:p>
        </w:tc>
        <w:tc>
          <w:tcPr>
            <w:tcW w:w="2408" w:type="dxa"/>
            <w:shd w:val="clear" w:color="auto" w:fill="FFFFFF" w:themeFill="background1"/>
          </w:tcPr>
          <w:p w14:paraId="30ACA83B">
            <w:pPr>
              <w:spacing w:after="0" w:line="259" w:lineRule="auto"/>
              <w:ind w:left="0" w:firstLine="0"/>
              <w:rPr>
                <w:color w:val="auto"/>
                <w:sz w:val="28"/>
                <w:szCs w:val="28"/>
              </w:rPr>
            </w:pPr>
            <w:r>
              <w:rPr>
                <w:rFonts w:eastAsia="Calibri"/>
                <w:color w:val="auto"/>
                <w:sz w:val="28"/>
                <w:szCs w:val="28"/>
              </w:rPr>
              <w:t>– HS tập trung nghe bạn hát và chuẩn bị tinh thần bị “xì điện”.</w:t>
            </w:r>
          </w:p>
        </w:tc>
        <w:tc>
          <w:tcPr>
            <w:tcW w:w="1912" w:type="dxa"/>
            <w:gridSpan w:val="2"/>
            <w:shd w:val="clear" w:color="auto" w:fill="FFFFFF" w:themeFill="background1"/>
          </w:tcPr>
          <w:p w14:paraId="6EC29206">
            <w:pPr>
              <w:spacing w:after="160" w:line="259" w:lineRule="auto"/>
              <w:ind w:left="0" w:firstLine="0"/>
              <w:jc w:val="left"/>
              <w:rPr>
                <w:color w:val="auto"/>
                <w:sz w:val="28"/>
                <w:szCs w:val="28"/>
              </w:rPr>
            </w:pPr>
          </w:p>
        </w:tc>
      </w:tr>
    </w:tbl>
    <w:p w14:paraId="678BFBCE">
      <w:pPr>
        <w:pStyle w:val="5"/>
        <w:spacing w:after="75"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18EF75D8">
      <w:pPr>
        <w:spacing w:after="2" w:line="312" w:lineRule="auto"/>
        <w:ind w:left="577" w:right="2"/>
        <w:rPr>
          <w:rFonts w:hint="default"/>
          <w:b/>
          <w:color w:val="auto"/>
          <w:sz w:val="28"/>
          <w:szCs w:val="28"/>
          <w:lang w:val="en-US"/>
        </w:rPr>
      </w:pPr>
      <w:r>
        <w:rPr>
          <w:b/>
          <w:color w:val="auto"/>
          <w:sz w:val="28"/>
          <w:szCs w:val="28"/>
        </w:rPr>
        <w:t xml:space="preserve">Hoạt động 1. Tìm hiểu cách xây dựng ngân sách cá nhân có tính đến các khoản thu, chi, tiết kiệm, cho, tặng </w:t>
      </w:r>
      <w:r>
        <w:rPr>
          <w:rFonts w:hint="default"/>
          <w:b/>
          <w:color w:val="auto"/>
          <w:sz w:val="28"/>
          <w:szCs w:val="28"/>
          <w:lang w:val="en-US"/>
        </w:rPr>
        <w:t>:</w:t>
      </w:r>
    </w:p>
    <w:p w14:paraId="4654648F">
      <w:pPr>
        <w:spacing w:after="2" w:line="312" w:lineRule="auto"/>
        <w:ind w:left="577" w:right="2"/>
        <w:rPr>
          <w:color w:val="auto"/>
          <w:sz w:val="28"/>
          <w:szCs w:val="28"/>
        </w:rPr>
      </w:pPr>
      <w:r>
        <w:rPr>
          <w:i/>
          <w:color w:val="auto"/>
          <w:sz w:val="28"/>
          <w:szCs w:val="28"/>
        </w:rPr>
        <w:t xml:space="preserve">a) Mục tiêu </w:t>
      </w:r>
    </w:p>
    <w:p w14:paraId="5ACCD67D">
      <w:pPr>
        <w:spacing w:after="0" w:line="259" w:lineRule="auto"/>
        <w:ind w:left="562" w:right="0" w:rightChars="0"/>
        <w:jc w:val="left"/>
        <w:rPr>
          <w:color w:val="auto"/>
          <w:sz w:val="28"/>
          <w:szCs w:val="28"/>
        </w:rPr>
      </w:pPr>
      <w:r>
        <w:rPr>
          <w:color w:val="auto"/>
          <w:sz w:val="28"/>
          <w:szCs w:val="28"/>
        </w:rPr>
        <w:t>– HS chỉ ra được những khoản thu, chi, tiết kiệm, cho tặng. – HS xác định được cách xây dựng ngân sách cá nhân hợp lí</w:t>
      </w:r>
    </w:p>
    <w:p w14:paraId="508B1B83">
      <w:pPr>
        <w:spacing w:after="0" w:line="259" w:lineRule="auto"/>
        <w:ind w:left="562" w:right="2353"/>
        <w:jc w:val="left"/>
        <w:rPr>
          <w:color w:val="auto"/>
          <w:sz w:val="28"/>
          <w:szCs w:val="28"/>
        </w:rPr>
      </w:pPr>
      <w:r>
        <w:rPr>
          <w:color w:val="auto"/>
          <w:sz w:val="28"/>
          <w:szCs w:val="28"/>
        </w:rPr>
        <w:t xml:space="preserve">. </w:t>
      </w:r>
      <w:r>
        <w:rPr>
          <w:i/>
          <w:color w:val="auto"/>
          <w:sz w:val="28"/>
          <w:szCs w:val="28"/>
        </w:rPr>
        <w:t>b) Tổ chức thực hiện</w:t>
      </w:r>
    </w:p>
    <w:tbl>
      <w:tblPr>
        <w:tblStyle w:val="12"/>
        <w:tblW w:w="772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85" w:type="dxa"/>
          <w:bottom w:w="0" w:type="dxa"/>
          <w:right w:w="47" w:type="dxa"/>
        </w:tblCellMar>
      </w:tblPr>
      <w:tblGrid>
        <w:gridCol w:w="3931"/>
        <w:gridCol w:w="1820"/>
        <w:gridCol w:w="1975"/>
      </w:tblGrid>
      <w:tr w14:paraId="0174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85" w:type="dxa"/>
            <w:bottom w:w="0" w:type="dxa"/>
            <w:right w:w="47" w:type="dxa"/>
          </w:tblCellMar>
        </w:tblPrEx>
        <w:trPr>
          <w:trHeight w:val="790" w:hRule="atLeast"/>
        </w:trPr>
        <w:tc>
          <w:tcPr>
            <w:tcW w:w="3931" w:type="dxa"/>
            <w:shd w:val="clear" w:color="auto" w:fill="FFFFFF" w:themeFill="background1"/>
            <w:vAlign w:val="center"/>
          </w:tcPr>
          <w:p w14:paraId="6D0FFC44">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820" w:type="dxa"/>
            <w:shd w:val="clear" w:color="auto" w:fill="FFFFFF" w:themeFill="background1"/>
            <w:vAlign w:val="center"/>
          </w:tcPr>
          <w:p w14:paraId="33BBA98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1975" w:type="dxa"/>
            <w:shd w:val="clear" w:color="auto" w:fill="FFFFFF" w:themeFill="background1"/>
            <w:vAlign w:val="center"/>
          </w:tcPr>
          <w:p w14:paraId="7B95BF63">
            <w:pPr>
              <w:spacing w:after="0" w:line="259" w:lineRule="auto"/>
              <w:ind w:left="222" w:right="183" w:firstLine="0"/>
              <w:jc w:val="center"/>
              <w:rPr>
                <w:color w:val="auto"/>
                <w:sz w:val="28"/>
                <w:szCs w:val="28"/>
              </w:rPr>
            </w:pPr>
            <w:r>
              <w:rPr>
                <w:rFonts w:eastAsia="Calibri"/>
                <w:b/>
                <w:color w:val="auto"/>
                <w:sz w:val="28"/>
                <w:szCs w:val="28"/>
              </w:rPr>
              <w:t>Sản phẩm/ Kết quả  cần đạt</w:t>
            </w:r>
          </w:p>
        </w:tc>
      </w:tr>
      <w:tr w14:paraId="1351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85" w:type="dxa"/>
            <w:bottom w:w="0" w:type="dxa"/>
            <w:right w:w="47" w:type="dxa"/>
          </w:tblCellMar>
        </w:tblPrEx>
        <w:trPr>
          <w:trHeight w:val="407" w:hRule="atLeast"/>
        </w:trPr>
        <w:tc>
          <w:tcPr>
            <w:tcW w:w="7726" w:type="dxa"/>
            <w:gridSpan w:val="3"/>
            <w:shd w:val="clear" w:color="auto" w:fill="FFFFFF" w:themeFill="background1"/>
          </w:tcPr>
          <w:p w14:paraId="140E6698">
            <w:pPr>
              <w:spacing w:after="16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Chỉ ra các khoản thu, chi, tiết kiệm, cho, tặng của nhân vật Trang</w:t>
            </w:r>
          </w:p>
        </w:tc>
      </w:tr>
      <w:tr w14:paraId="429F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85" w:type="dxa"/>
            <w:bottom w:w="0" w:type="dxa"/>
            <w:right w:w="47" w:type="dxa"/>
          </w:tblCellMar>
        </w:tblPrEx>
        <w:trPr>
          <w:trHeight w:val="2389" w:hRule="atLeast"/>
        </w:trPr>
        <w:tc>
          <w:tcPr>
            <w:tcW w:w="3931" w:type="dxa"/>
            <w:shd w:val="clear" w:color="auto" w:fill="FFFFFF" w:themeFill="background1"/>
          </w:tcPr>
          <w:p w14:paraId="73538971">
            <w:pPr>
              <w:spacing w:after="10" w:line="259" w:lineRule="auto"/>
              <w:ind w:left="29" w:firstLine="0"/>
              <w:jc w:val="both"/>
              <w:rPr>
                <w:color w:val="auto"/>
                <w:sz w:val="28"/>
                <w:szCs w:val="28"/>
              </w:rPr>
            </w:pPr>
            <w:r>
              <w:rPr>
                <w:rFonts w:eastAsia="Calibri"/>
                <w:color w:val="auto"/>
                <w:sz w:val="28"/>
                <w:szCs w:val="28"/>
                <w:u w:color="000000"/>
              </w:rPr>
              <w:t xml:space="preserve">– </w:t>
            </w:r>
            <w:r>
              <w:rPr>
                <w:rFonts w:eastAsia="Calibri"/>
                <w:color w:val="auto"/>
                <w:sz w:val="28"/>
                <w:szCs w:val="28"/>
              </w:rPr>
              <w:t>Giới thiệu/ trình chiếu mục tiêu của hoạt động 1.</w:t>
            </w:r>
          </w:p>
          <w:p w14:paraId="2D8D58BA">
            <w:pPr>
              <w:spacing w:after="57" w:line="221" w:lineRule="auto"/>
              <w:ind w:left="29" w:firstLine="0"/>
              <w:jc w:val="both"/>
              <w:rPr>
                <w:color w:val="auto"/>
                <w:sz w:val="28"/>
                <w:szCs w:val="28"/>
              </w:rPr>
            </w:pPr>
            <w:r>
              <w:rPr>
                <w:rFonts w:eastAsia="Calibri"/>
                <w:color w:val="auto"/>
                <w:sz w:val="28"/>
                <w:szCs w:val="28"/>
                <w:u w:color="000000"/>
              </w:rPr>
              <w:t xml:space="preserve">– </w:t>
            </w:r>
            <w:r>
              <w:rPr>
                <w:rFonts w:eastAsia="Calibri"/>
                <w:color w:val="auto"/>
                <w:sz w:val="28"/>
                <w:szCs w:val="28"/>
              </w:rPr>
              <w:t>Hỏi: Em hiểu thế nào là xây dựng ngân sách cá nhân?</w:t>
            </w:r>
          </w:p>
          <w:p w14:paraId="787E61D5">
            <w:pPr>
              <w:spacing w:after="0" w:line="259" w:lineRule="auto"/>
              <w:ind w:left="29" w:firstLine="0"/>
              <w:jc w:val="both"/>
              <w:rPr>
                <w:color w:val="auto"/>
                <w:sz w:val="28"/>
                <w:szCs w:val="28"/>
              </w:rPr>
            </w:pPr>
            <w:r>
              <w:rPr>
                <w:rFonts w:eastAsia="Calibri"/>
                <w:color w:val="auto"/>
                <w:sz w:val="28"/>
                <w:szCs w:val="28"/>
                <w:u w:color="000000"/>
              </w:rPr>
              <w:t xml:space="preserve">– </w:t>
            </w:r>
            <w:r>
              <w:rPr>
                <w:rFonts w:eastAsia="Calibri"/>
                <w:color w:val="auto"/>
                <w:sz w:val="28"/>
                <w:szCs w:val="28"/>
              </w:rPr>
              <w:t>Giải thích: Xây dựng ngân sách cá nhân là lập kế hoạch chi tiêu trong một khoảng thời gian nhất định dựa trên thu nhập và các khoản phải chi. Việc xây dựng ngân sách cá nhân đem lại lợi ích cho mọi người nói chung và cho HS nói riêng.</w:t>
            </w:r>
          </w:p>
        </w:tc>
        <w:tc>
          <w:tcPr>
            <w:tcW w:w="1820" w:type="dxa"/>
            <w:shd w:val="clear" w:color="auto" w:fill="FFFFFF" w:themeFill="background1"/>
          </w:tcPr>
          <w:p w14:paraId="04E5CD1B">
            <w:pPr>
              <w:spacing w:after="160" w:line="259" w:lineRule="auto"/>
              <w:ind w:left="0" w:firstLine="0"/>
              <w:jc w:val="both"/>
              <w:rPr>
                <w:color w:val="auto"/>
                <w:sz w:val="28"/>
                <w:szCs w:val="28"/>
              </w:rPr>
            </w:pPr>
          </w:p>
        </w:tc>
        <w:tc>
          <w:tcPr>
            <w:tcW w:w="1975" w:type="dxa"/>
            <w:shd w:val="clear" w:color="auto" w:fill="FFFFFF" w:themeFill="background1"/>
          </w:tcPr>
          <w:p w14:paraId="5A04769D">
            <w:pPr>
              <w:spacing w:after="57" w:line="221" w:lineRule="auto"/>
              <w:ind w:left="0" w:right="38" w:firstLine="0"/>
              <w:jc w:val="both"/>
              <w:rPr>
                <w:color w:val="auto"/>
                <w:sz w:val="28"/>
                <w:szCs w:val="28"/>
              </w:rPr>
            </w:pPr>
            <w:r>
              <w:rPr>
                <w:rFonts w:eastAsia="Calibri"/>
                <w:color w:val="auto"/>
                <w:sz w:val="28"/>
                <w:szCs w:val="28"/>
              </w:rPr>
              <w:t>Lập ngân sách cá nhân giúp chúng ta chi tiêu trong khả năng của mình và sử dụng khoản thu nhập của mình một cách tốt nhất.</w:t>
            </w:r>
          </w:p>
          <w:p w14:paraId="4A89B546">
            <w:pPr>
              <w:spacing w:after="0" w:line="259" w:lineRule="auto"/>
              <w:ind w:left="0" w:right="38" w:firstLine="0"/>
              <w:jc w:val="both"/>
              <w:rPr>
                <w:color w:val="auto"/>
                <w:sz w:val="28"/>
                <w:szCs w:val="28"/>
              </w:rPr>
            </w:pPr>
            <w:r>
              <w:rPr>
                <w:rFonts w:eastAsia="Calibri"/>
                <w:color w:val="auto"/>
                <w:sz w:val="28"/>
                <w:szCs w:val="28"/>
              </w:rPr>
              <w:t>1. Các khoản thu, chi, tiết kiệm, cho, tặng của nhân vật Trang trong 1 năm:</w:t>
            </w:r>
          </w:p>
        </w:tc>
      </w:tr>
      <w:tr w14:paraId="7890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85" w:type="dxa"/>
            <w:bottom w:w="0" w:type="dxa"/>
            <w:right w:w="47" w:type="dxa"/>
          </w:tblCellMar>
        </w:tblPrEx>
        <w:trPr>
          <w:trHeight w:val="4064" w:hRule="atLeast"/>
        </w:trPr>
        <w:tc>
          <w:tcPr>
            <w:tcW w:w="3931" w:type="dxa"/>
            <w:shd w:val="clear" w:color="auto" w:fill="FFFFFF" w:themeFill="background1"/>
          </w:tcPr>
          <w:p w14:paraId="5520243B">
            <w:pPr>
              <w:spacing w:after="57" w:line="221" w:lineRule="auto"/>
              <w:ind w:left="29" w:right="66" w:firstLine="0"/>
              <w:rPr>
                <w:color w:val="auto"/>
                <w:sz w:val="28"/>
                <w:szCs w:val="28"/>
              </w:rPr>
            </w:pPr>
            <w:r>
              <w:rPr>
                <w:rFonts w:eastAsia="Calibri"/>
                <w:color w:val="auto"/>
                <w:sz w:val="28"/>
                <w:szCs w:val="28"/>
              </w:rPr>
              <w:t>* Chuyển giao và hướng dẫn HS thực hiện nhiệm vụ 1: Đọc nội dung trong trường hợp nêu ở mục 1, trang 24 (SGK). Sau đó, chỉ ra những khoản thu, chi, tiết kiệm, cho tặng của nhân vật Trang theo gợi ý sau:</w:t>
            </w:r>
          </w:p>
          <w:p w14:paraId="5BE7FE2A">
            <w:pPr>
              <w:spacing w:after="10" w:line="259" w:lineRule="auto"/>
              <w:ind w:left="252" w:hanging="223"/>
              <w:jc w:val="left"/>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Các khoản thu:</w:t>
            </w:r>
          </w:p>
          <w:p w14:paraId="2A468E30">
            <w:pPr>
              <w:spacing w:after="0" w:line="268" w:lineRule="auto"/>
              <w:ind w:left="29" w:right="2422" w:firstLine="0"/>
              <w:jc w:val="left"/>
              <w:rPr>
                <w:color w:val="auto"/>
                <w:sz w:val="28"/>
                <w:szCs w:val="28"/>
              </w:rPr>
            </w:pPr>
            <w:r>
              <w:rPr>
                <w:rFonts w:eastAsia="Calibri"/>
                <w:color w:val="auto"/>
                <w:sz w:val="28"/>
                <w:szCs w:val="28"/>
              </w:rPr>
              <w:t>+ ………… + …………</w:t>
            </w:r>
          </w:p>
          <w:p w14:paraId="52D71F9A">
            <w:pPr>
              <w:spacing w:after="10" w:line="259" w:lineRule="auto"/>
              <w:ind w:left="29" w:firstLine="0"/>
              <w:jc w:val="left"/>
              <w:rPr>
                <w:color w:val="auto"/>
                <w:sz w:val="28"/>
                <w:szCs w:val="28"/>
              </w:rPr>
            </w:pPr>
            <w:r>
              <w:rPr>
                <w:rFonts w:eastAsia="Calibri"/>
                <w:color w:val="auto"/>
                <w:sz w:val="28"/>
                <w:szCs w:val="28"/>
              </w:rPr>
              <w:t>Tổng số tiền thu được trong năm: …………</w:t>
            </w:r>
          </w:p>
          <w:p w14:paraId="09A9C0F1">
            <w:pPr>
              <w:spacing w:after="10" w:line="259" w:lineRule="auto"/>
              <w:ind w:left="252" w:hanging="223"/>
              <w:jc w:val="left"/>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Các khoản chi:</w:t>
            </w:r>
          </w:p>
          <w:p w14:paraId="06ADA691">
            <w:pPr>
              <w:spacing w:after="0" w:line="268" w:lineRule="auto"/>
              <w:ind w:left="29" w:right="2422" w:firstLine="0"/>
              <w:jc w:val="left"/>
              <w:rPr>
                <w:color w:val="auto"/>
                <w:sz w:val="28"/>
                <w:szCs w:val="28"/>
              </w:rPr>
            </w:pPr>
            <w:r>
              <w:rPr>
                <w:rFonts w:eastAsia="Calibri"/>
                <w:color w:val="auto"/>
                <w:sz w:val="28"/>
                <w:szCs w:val="28"/>
              </w:rPr>
              <w:t>+ ………… + …………</w:t>
            </w:r>
          </w:p>
          <w:p w14:paraId="781C2B47">
            <w:pPr>
              <w:spacing w:after="0" w:line="259" w:lineRule="auto"/>
              <w:ind w:left="29" w:firstLine="0"/>
              <w:jc w:val="left"/>
              <w:rPr>
                <w:color w:val="auto"/>
                <w:sz w:val="28"/>
                <w:szCs w:val="28"/>
              </w:rPr>
            </w:pPr>
            <w:r>
              <w:rPr>
                <w:rFonts w:eastAsia="Calibri"/>
                <w:color w:val="auto"/>
                <w:sz w:val="28"/>
                <w:szCs w:val="28"/>
              </w:rPr>
              <w:t>Tổng số tiền dành cho các khoản chi:</w:t>
            </w:r>
          </w:p>
        </w:tc>
        <w:tc>
          <w:tcPr>
            <w:tcW w:w="1820" w:type="dxa"/>
            <w:shd w:val="clear" w:color="auto" w:fill="FFFFFF" w:themeFill="background1"/>
          </w:tcPr>
          <w:p w14:paraId="4859D9FA">
            <w:pPr>
              <w:spacing w:after="10" w:line="259" w:lineRule="auto"/>
              <w:ind w:left="28" w:right="3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Tiếp nhận nhiệm vụ 1.</w:t>
            </w:r>
          </w:p>
          <w:p w14:paraId="4A77BCCF">
            <w:pPr>
              <w:spacing w:after="0" w:line="259" w:lineRule="auto"/>
              <w:ind w:left="28" w:right="3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1 kết hợp với đọc nội dung hướng dẫn trong SGK. Ghi nhanh những nội dung gợi ý của GV. </w:t>
            </w:r>
          </w:p>
        </w:tc>
        <w:tc>
          <w:tcPr>
            <w:tcW w:w="1975" w:type="dxa"/>
            <w:shd w:val="clear" w:color="auto" w:fill="FFFFFF" w:themeFill="background1"/>
          </w:tcPr>
          <w:p w14:paraId="5160450E">
            <w:pPr>
              <w:spacing w:after="57" w:line="221" w:lineRule="auto"/>
              <w:ind w:left="0" w:right="38" w:firstLine="0"/>
              <w:rPr>
                <w:color w:val="auto"/>
                <w:sz w:val="28"/>
                <w:szCs w:val="28"/>
              </w:rPr>
            </w:pPr>
            <w:r>
              <w:rPr>
                <w:rFonts w:eastAsia="Calibri"/>
                <w:color w:val="auto"/>
                <w:sz w:val="28"/>
                <w:szCs w:val="28"/>
                <w:u w:color="000000"/>
              </w:rPr>
              <w:t>a)</w:t>
            </w:r>
            <w:r>
              <w:rPr>
                <w:rFonts w:eastAsia="Calibri"/>
                <w:color w:val="auto"/>
                <w:sz w:val="28"/>
                <w:szCs w:val="28"/>
                <w:u w:color="000000"/>
              </w:rPr>
              <w:tab/>
            </w:r>
            <w:r>
              <w:rPr>
                <w:rFonts w:eastAsia="Calibri"/>
                <w:color w:val="auto"/>
                <w:sz w:val="28"/>
                <w:szCs w:val="28"/>
              </w:rPr>
              <w:t>Các khoản thu: Tiền mẹ cho ăn sáng và tiêu vặt (2 400 000 đ); tiền cộng tác bán hàng trên mạng (2 400 000 đ); tiền ông bà thưởng cho thành tích học tập (500 000 đ). Tổng cộng: 5 300 000 đ.</w:t>
            </w:r>
          </w:p>
          <w:p w14:paraId="73FED39E">
            <w:pPr>
              <w:spacing w:after="0" w:line="259" w:lineRule="auto"/>
              <w:ind w:left="0" w:right="38" w:firstLine="0"/>
              <w:rPr>
                <w:color w:val="auto"/>
                <w:sz w:val="28"/>
                <w:szCs w:val="28"/>
              </w:rPr>
            </w:pPr>
            <w:r>
              <w:rPr>
                <w:rFonts w:eastAsia="Calibri"/>
                <w:color w:val="auto"/>
                <w:sz w:val="28"/>
                <w:szCs w:val="28"/>
                <w:u w:color="000000"/>
              </w:rPr>
              <w:t>b)</w:t>
            </w:r>
            <w:r>
              <w:rPr>
                <w:rFonts w:eastAsia="Calibri"/>
                <w:color w:val="auto"/>
                <w:sz w:val="28"/>
                <w:szCs w:val="28"/>
                <w:u w:color="000000"/>
              </w:rPr>
              <w:tab/>
            </w:r>
            <w:r>
              <w:rPr>
                <w:rFonts w:eastAsia="Calibri"/>
                <w:color w:val="auto"/>
                <w:sz w:val="28"/>
                <w:szCs w:val="28"/>
              </w:rPr>
              <w:t>Các khoản chi: 60% số tiền thu được chi cho nhu cầu thiết yếu của cá nhân (3 180 000 đ); 10% mua quà sinh nhật, quà tặng    (530 000 đ); 5% làm từ thiện (265 000 đ) ; 5% cho sở thích cá nhân (265 000 đ).</w:t>
            </w:r>
          </w:p>
        </w:tc>
      </w:tr>
      <w:tr w14:paraId="273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85" w:type="dxa"/>
            <w:bottom w:w="0" w:type="dxa"/>
            <w:right w:w="47" w:type="dxa"/>
          </w:tblCellMar>
        </w:tblPrEx>
        <w:trPr>
          <w:trHeight w:val="4064" w:hRule="atLeast"/>
        </w:trPr>
        <w:tc>
          <w:tcPr>
            <w:tcW w:w="3931" w:type="dxa"/>
            <w:shd w:val="clear" w:color="auto" w:fill="FFFFFF" w:themeFill="background1"/>
            <w:vAlign w:val="top"/>
          </w:tcPr>
          <w:p w14:paraId="670F90AC">
            <w:pPr>
              <w:spacing w:after="10" w:line="259" w:lineRule="auto"/>
              <w:ind w:left="29" w:firstLine="0"/>
              <w:jc w:val="left"/>
              <w:rPr>
                <w:color w:val="auto"/>
                <w:sz w:val="28"/>
                <w:szCs w:val="28"/>
              </w:rPr>
            </w:pPr>
            <w:r>
              <w:rPr>
                <w:rFonts w:eastAsia="Calibri"/>
                <w:color w:val="auto"/>
                <w:sz w:val="28"/>
                <w:szCs w:val="28"/>
              </w:rPr>
              <w:t>c) Tiết kiệm ……………………</w:t>
            </w:r>
          </w:p>
          <w:p w14:paraId="718A1F0F">
            <w:pPr>
              <w:spacing w:after="0" w:line="259" w:lineRule="auto"/>
              <w:ind w:left="28" w:leftChars="0" w:right="66" w:rightChars="0" w:firstLine="0" w:firstLineChars="0"/>
              <w:rPr>
                <w:rFonts w:eastAsia="Calibri"/>
                <w:color w:val="auto"/>
                <w:sz w:val="28"/>
                <w:szCs w:val="28"/>
              </w:rPr>
            </w:pPr>
            <w:r>
              <w:rPr>
                <w:rFonts w:eastAsia="Calibri"/>
                <w:color w:val="auto"/>
                <w:sz w:val="28"/>
                <w:szCs w:val="28"/>
              </w:rPr>
              <w:t xml:space="preserve"> Nhắc HS làm việc cá nhân trước, ghi kết quả thực hiện nhiệm vụ của mình vào vở, sau đó chia sẻ kết quả thực hiện nhiệm vụ trong nhóm.</w:t>
            </w:r>
          </w:p>
        </w:tc>
        <w:tc>
          <w:tcPr>
            <w:tcW w:w="1820" w:type="dxa"/>
            <w:shd w:val="clear" w:color="auto" w:fill="FFFFFF" w:themeFill="background1"/>
            <w:vAlign w:val="top"/>
          </w:tcPr>
          <w:p w14:paraId="0304C92F">
            <w:pPr>
              <w:spacing w:after="160" w:line="259" w:lineRule="auto"/>
              <w:ind w:left="0" w:leftChars="0" w:firstLine="0" w:firstLineChars="0"/>
              <w:jc w:val="left"/>
              <w:rPr>
                <w:rFonts w:eastAsia="Calibri"/>
                <w:color w:val="auto"/>
                <w:sz w:val="28"/>
                <w:szCs w:val="28"/>
                <w:u w:color="000000"/>
              </w:rPr>
            </w:pPr>
          </w:p>
        </w:tc>
        <w:tc>
          <w:tcPr>
            <w:tcW w:w="1975" w:type="dxa"/>
            <w:shd w:val="clear" w:color="auto" w:fill="FFFFFF" w:themeFill="background1"/>
            <w:vAlign w:val="top"/>
          </w:tcPr>
          <w:p w14:paraId="5192FBD0">
            <w:pPr>
              <w:spacing w:after="10" w:line="259" w:lineRule="auto"/>
              <w:ind w:left="0" w:firstLine="0"/>
              <w:jc w:val="left"/>
              <w:rPr>
                <w:color w:val="auto"/>
                <w:sz w:val="28"/>
                <w:szCs w:val="28"/>
              </w:rPr>
            </w:pPr>
            <w:r>
              <w:rPr>
                <w:rFonts w:eastAsia="Calibri"/>
                <w:color w:val="auto"/>
                <w:sz w:val="28"/>
                <w:szCs w:val="28"/>
              </w:rPr>
              <w:t xml:space="preserve">c) Tiết kiệm: 20% (1 060 000 đ) </w:t>
            </w:r>
          </w:p>
          <w:p w14:paraId="2E301D91">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ml:space="preserve">2. Để xây dựng được ngân sách cá nhân hợp lí, trước hết cần xác định được các khoản thu, </w:t>
            </w:r>
          </w:p>
        </w:tc>
      </w:tr>
      <w:tr w14:paraId="2FF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85" w:type="dxa"/>
            <w:bottom w:w="0" w:type="dxa"/>
            <w:right w:w="47" w:type="dxa"/>
          </w:tblCellMar>
        </w:tblPrEx>
        <w:trPr>
          <w:trHeight w:val="4064" w:hRule="atLeast"/>
        </w:trPr>
        <w:tc>
          <w:tcPr>
            <w:tcW w:w="3931" w:type="dxa"/>
            <w:shd w:val="clear" w:color="auto" w:fill="FFFFFF" w:themeFill="background1"/>
            <w:vAlign w:val="top"/>
          </w:tcPr>
          <w:p w14:paraId="34A91EF0">
            <w:pPr>
              <w:spacing w:after="2410" w:line="221" w:lineRule="auto"/>
              <w:ind w:left="28" w:right="33"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1. GV quan sát và lắng nghe HS chia sẻ khi thực hiện nhiệm vụ 1. Có thể gợi ý để HS thực hiện nhiệm vụ đúng yêu cầu.</w:t>
            </w:r>
          </w:p>
          <w:p w14:paraId="7431A50F">
            <w:pPr>
              <w:spacing w:after="57" w:line="221" w:lineRule="auto"/>
              <w:ind w:left="28" w:right="33" w:firstLine="0"/>
              <w:jc w:val="left"/>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 xml:space="preserve">Tổ chức cho HS báo cáo kết quả thực hiện nhiệm vụ 1. </w:t>
            </w:r>
          </w:p>
          <w:p w14:paraId="7DC06A7B">
            <w:pPr>
              <w:spacing w:after="57" w:line="221" w:lineRule="auto"/>
              <w:ind w:left="28" w:right="33" w:firstLine="0"/>
              <w:rPr>
                <w:color w:val="auto"/>
                <w:sz w:val="28"/>
                <w:szCs w:val="28"/>
              </w:rPr>
            </w:pPr>
            <w:r>
              <w:rPr>
                <w:rFonts w:eastAsia="Calibri"/>
                <w:color w:val="auto"/>
                <w:sz w:val="28"/>
                <w:szCs w:val="28"/>
                <w:u w:color="000000"/>
              </w:rPr>
              <w:t xml:space="preserve">– </w:t>
            </w:r>
            <w:r>
              <w:rPr>
                <w:rFonts w:eastAsia="Calibri"/>
                <w:color w:val="auto"/>
                <w:sz w:val="28"/>
                <w:szCs w:val="28"/>
              </w:rPr>
              <w:t>Mời đại diện 1 – 2 nhóm lên bảng trình bày các khoản thu, chi của nhân vật Trang. Đề nghị các nhóm khác lắng nghe, đối chiếu kết quả và nhận xét, bổ sung.</w:t>
            </w:r>
          </w:p>
          <w:p w14:paraId="05213A8E">
            <w:pPr>
              <w:spacing w:after="80" w:line="221" w:lineRule="auto"/>
              <w:ind w:left="28" w:right="33"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Gọi 2 – 3 HS nhận xét kết quả thực hiện nhiệm vụ 1. </w:t>
            </w:r>
          </w:p>
          <w:p w14:paraId="2918DC6D">
            <w:pPr>
              <w:spacing w:after="80" w:line="221" w:lineRule="auto"/>
              <w:ind w:left="29" w:firstLine="0"/>
              <w:rPr>
                <w:color w:val="auto"/>
                <w:sz w:val="28"/>
                <w:szCs w:val="28"/>
              </w:rPr>
            </w:pPr>
            <w:r>
              <w:rPr>
                <w:rFonts w:eastAsia="Calibri"/>
                <w:color w:val="auto"/>
                <w:sz w:val="28"/>
                <w:szCs w:val="28"/>
              </w:rPr>
              <w:t>* Tổng hợp các ý kiến của HS. Nhận định, chốt nhiệm vụ 1.</w:t>
            </w:r>
          </w:p>
          <w:p w14:paraId="6B26A2EB">
            <w:pPr>
              <w:spacing w:after="38" w:line="237" w:lineRule="auto"/>
              <w:ind w:left="28" w:right="66" w:firstLine="0"/>
              <w:rPr>
                <w:color w:val="auto"/>
                <w:sz w:val="28"/>
                <w:szCs w:val="28"/>
              </w:rPr>
            </w:pPr>
            <w:r>
              <w:rPr>
                <w:rFonts w:eastAsia="Calibri"/>
                <w:color w:val="auto"/>
                <w:sz w:val="28"/>
                <w:szCs w:val="28"/>
              </w:rPr>
              <w:t xml:space="preserve">– Liên hệ thực tế: Yêu cầu HS chia sẻ kinh nghiệm của bản thân về việc thu, chi, tiết kiệm, cho, tặng trong ngân sách của mình theo gợi ý sau: a) Những khoản thu của em </w:t>
            </w:r>
          </w:p>
          <w:p w14:paraId="3A7828C0">
            <w:pPr>
              <w:spacing w:after="10" w:line="259" w:lineRule="auto"/>
              <w:ind w:left="28" w:firstLine="0"/>
              <w:jc w:val="left"/>
              <w:rPr>
                <w:color w:val="auto"/>
                <w:sz w:val="28"/>
                <w:szCs w:val="28"/>
              </w:rPr>
            </w:pPr>
            <w:r>
              <w:rPr>
                <w:rFonts w:eastAsia="Calibri"/>
                <w:color w:val="auto"/>
                <w:sz w:val="28"/>
                <w:szCs w:val="28"/>
              </w:rPr>
              <w:t>b) Những khoản chi của em</w:t>
            </w:r>
          </w:p>
          <w:p w14:paraId="6139ECB2">
            <w:pPr>
              <w:spacing w:after="57" w:line="221" w:lineRule="auto"/>
              <w:ind w:left="2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Em thường dành bao nhiêu % số tiền trong ngân sách của mình để chi cho bản thân? </w:t>
            </w:r>
          </w:p>
          <w:p w14:paraId="12090AFC">
            <w:pPr>
              <w:spacing w:after="57" w:line="221" w:lineRule="auto"/>
              <w:ind w:left="28" w:firstLine="0"/>
              <w:rPr>
                <w:color w:val="auto"/>
                <w:sz w:val="28"/>
                <w:szCs w:val="28"/>
              </w:rPr>
            </w:pPr>
            <w:r>
              <w:rPr>
                <w:rFonts w:eastAsia="Calibri"/>
                <w:color w:val="auto"/>
                <w:sz w:val="28"/>
                <w:szCs w:val="28"/>
                <w:u w:color="000000"/>
              </w:rPr>
              <w:t xml:space="preserve">– </w:t>
            </w:r>
            <w:r>
              <w:rPr>
                <w:rFonts w:eastAsia="Calibri"/>
                <w:color w:val="auto"/>
                <w:sz w:val="28"/>
                <w:szCs w:val="28"/>
              </w:rPr>
              <w:t>Em có dành tiền vào việc cho, tặng không? Số tiền dùng vào việc cho, tặng được lấy từ ngân sách của em hay do cha mẹ, người thân cho em?</w:t>
            </w:r>
          </w:p>
          <w:p w14:paraId="7E9D5603">
            <w:pPr>
              <w:spacing w:after="0" w:line="259" w:lineRule="auto"/>
              <w:ind w:left="28" w:lef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Em có để dành được khoản tiền tiết kiệm nào không?</w:t>
            </w:r>
          </w:p>
        </w:tc>
        <w:tc>
          <w:tcPr>
            <w:tcW w:w="1820" w:type="dxa"/>
            <w:shd w:val="clear" w:color="auto" w:fill="FFFFFF" w:themeFill="background1"/>
            <w:vAlign w:val="top"/>
          </w:tcPr>
          <w:p w14:paraId="22E8C072">
            <w:pPr>
              <w:spacing w:after="57" w:line="221" w:lineRule="auto"/>
              <w:ind w:left="28" w:firstLine="0"/>
              <w:rPr>
                <w:color w:val="auto"/>
                <w:sz w:val="28"/>
                <w:szCs w:val="28"/>
              </w:rPr>
            </w:pPr>
            <w:r>
              <w:rPr>
                <w:rFonts w:eastAsia="Calibri"/>
                <w:color w:val="auto"/>
                <w:sz w:val="28"/>
                <w:szCs w:val="28"/>
              </w:rPr>
              <w:t xml:space="preserve">* HS làm việc theo hướng dẫn GV đã phổ biến: </w:t>
            </w:r>
          </w:p>
          <w:p w14:paraId="3CDDB650">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 nhân đọc nội dung trong trường hợp ở mục 1. Suy nghĩ và ghi kết quả thực hiện nhiệm vụ 1 vào vở. </w:t>
            </w:r>
          </w:p>
          <w:p w14:paraId="2A971869">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Chia sẻ kết quả làm việc cá nhân trong nhóm. </w:t>
            </w:r>
          </w:p>
          <w:p w14:paraId="0C36446A">
            <w:pPr>
              <w:spacing w:after="80"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Cử 1 bạn đại diện nhóm chia sẻ kết quả thực hiện nhiệm vụ 1 trước lớp.</w:t>
            </w:r>
          </w:p>
          <w:p w14:paraId="0223E2F2">
            <w:pPr>
              <w:spacing w:after="280" w:line="259" w:lineRule="auto"/>
              <w:ind w:left="28" w:firstLine="0"/>
              <w:jc w:val="left"/>
              <w:rPr>
                <w:color w:val="auto"/>
                <w:sz w:val="28"/>
                <w:szCs w:val="28"/>
              </w:rPr>
            </w:pPr>
            <w:r>
              <w:rPr>
                <w:rFonts w:eastAsia="Calibri"/>
                <w:color w:val="auto"/>
                <w:sz w:val="28"/>
                <w:szCs w:val="28"/>
              </w:rPr>
              <w:t xml:space="preserve"> </w:t>
            </w:r>
          </w:p>
          <w:p w14:paraId="122F6A45">
            <w:pPr>
              <w:spacing w:after="40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xung phong chia sẻ kết quả thực hiện nhiệm vụ 1. HS khác lắng nghe, bổ sung, nhận xét.</w:t>
            </w:r>
          </w:p>
          <w:p w14:paraId="63BB74A1">
            <w:pPr>
              <w:spacing w:after="80"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nhận định, kết luận nhiệm vụ 1. </w:t>
            </w:r>
          </w:p>
          <w:p w14:paraId="0E101881">
            <w:pPr>
              <w:spacing w:after="57" w:line="221" w:lineRule="auto"/>
              <w:ind w:left="28" w:right="66" w:firstLine="0"/>
              <w:rPr>
                <w:color w:val="auto"/>
                <w:sz w:val="28"/>
                <w:szCs w:val="28"/>
              </w:rPr>
            </w:pPr>
            <w:r>
              <w:rPr>
                <w:rFonts w:eastAsia="Calibri"/>
                <w:color w:val="auto"/>
                <w:sz w:val="28"/>
                <w:szCs w:val="28"/>
                <w:u w:color="000000"/>
              </w:rPr>
              <w:t xml:space="preserve">– </w:t>
            </w:r>
            <w:r>
              <w:rPr>
                <w:rFonts w:eastAsia="Calibri"/>
                <w:color w:val="auto"/>
                <w:sz w:val="28"/>
                <w:szCs w:val="28"/>
              </w:rPr>
              <w:t>Chia sẻ kinh nghiệm thu, chi, cho, tặng, tiết kiệm trong ngân sách của bản thân với các bạn trong nhóm theo hướng dẫn của GV.</w:t>
            </w:r>
          </w:p>
          <w:p w14:paraId="434B81C1">
            <w:pPr>
              <w:spacing w:after="0" w:line="259" w:lineRule="auto"/>
              <w:ind w:left="28" w:leftChars="0" w:right="66" w:rightChars="0" w:firstLine="0" w:firstLineChars="0"/>
              <w:rPr>
                <w:rFonts w:eastAsia="Calibri"/>
                <w:color w:val="auto"/>
                <w:sz w:val="28"/>
                <w:szCs w:val="28"/>
                <w:u w:color="000000"/>
              </w:rPr>
            </w:pPr>
            <w:r>
              <w:rPr>
                <w:rFonts w:eastAsia="Calibri"/>
                <w:color w:val="auto"/>
                <w:sz w:val="28"/>
                <w:szCs w:val="28"/>
                <w:u w:color="000000"/>
              </w:rPr>
              <w:t xml:space="preserve">– </w:t>
            </w:r>
            <w:r>
              <w:rPr>
                <w:rFonts w:eastAsia="Calibri"/>
                <w:color w:val="auto"/>
                <w:sz w:val="28"/>
                <w:szCs w:val="28"/>
              </w:rPr>
              <w:t>2 – 3 HS chia sẻ trước lớp kinh nghiệm thu, chi, cho, tặng, tiết kiệm trong ngân sách của bản thân.</w:t>
            </w:r>
          </w:p>
        </w:tc>
        <w:tc>
          <w:tcPr>
            <w:tcW w:w="1975" w:type="dxa"/>
            <w:shd w:val="clear" w:color="auto" w:fill="FFFFFF" w:themeFill="background1"/>
            <w:vAlign w:val="top"/>
          </w:tcPr>
          <w:p w14:paraId="6B41494A">
            <w:pPr>
              <w:spacing w:after="57" w:line="221" w:lineRule="auto"/>
              <w:ind w:left="0" w:right="38" w:firstLine="0"/>
              <w:rPr>
                <w:color w:val="auto"/>
                <w:sz w:val="28"/>
                <w:szCs w:val="28"/>
              </w:rPr>
            </w:pPr>
            <w:r>
              <w:rPr>
                <w:rFonts w:eastAsia="Calibri"/>
                <w:color w:val="auto"/>
                <w:sz w:val="28"/>
                <w:szCs w:val="28"/>
              </w:rPr>
              <w:t xml:space="preserve">các khoản chi cho nhu cầu cá nhân, cho, tặng, tiết kiệm. Sau khi đã xác định được các khoản thu, chi rồi cần phải cân đối các khoản thu và khoản chi, sao cho khoản chi ra không cao hơn khoản thu vào. </w:t>
            </w:r>
          </w:p>
          <w:p w14:paraId="7E862205">
            <w:pPr>
              <w:spacing w:after="57" w:line="221" w:lineRule="auto"/>
              <w:ind w:left="0" w:firstLine="0"/>
              <w:rPr>
                <w:color w:val="auto"/>
                <w:sz w:val="28"/>
                <w:szCs w:val="28"/>
              </w:rPr>
            </w:pPr>
            <w:r>
              <w:rPr>
                <w:rFonts w:eastAsia="Calibri"/>
                <w:color w:val="auto"/>
                <w:sz w:val="28"/>
                <w:szCs w:val="28"/>
              </w:rPr>
              <w:t xml:space="preserve">Việc xây dựng ngân sách cá nhân được thực hiện theo trình tự: </w:t>
            </w:r>
          </w:p>
          <w:p w14:paraId="165AC150">
            <w:pPr>
              <w:spacing w:after="57" w:line="221" w:lineRule="auto"/>
              <w:ind w:left="0" w:right="38" w:firstLine="0"/>
              <w:rPr>
                <w:color w:val="auto"/>
                <w:sz w:val="28"/>
                <w:szCs w:val="28"/>
              </w:rPr>
            </w:pPr>
            <w:r>
              <w:rPr>
                <w:rFonts w:eastAsia="Calibri"/>
                <w:i/>
                <w:color w:val="auto"/>
                <w:sz w:val="28"/>
                <w:szCs w:val="28"/>
              </w:rPr>
              <w:t xml:space="preserve">Bước 1: </w:t>
            </w:r>
            <w:r>
              <w:rPr>
                <w:rFonts w:eastAsia="Calibri"/>
                <w:color w:val="auto"/>
                <w:sz w:val="28"/>
                <w:szCs w:val="28"/>
              </w:rPr>
              <w:t>Xác định những mục (nội dung) cần có trong bản ngân sách cá nhân.</w:t>
            </w:r>
          </w:p>
          <w:p w14:paraId="034B891E">
            <w:pPr>
              <w:spacing w:after="57" w:line="221" w:lineRule="auto"/>
              <w:ind w:left="0" w:right="38" w:firstLine="0"/>
              <w:rPr>
                <w:color w:val="auto"/>
                <w:sz w:val="28"/>
                <w:szCs w:val="28"/>
              </w:rPr>
            </w:pPr>
            <w:r>
              <w:rPr>
                <w:rFonts w:eastAsia="Calibri"/>
                <w:color w:val="auto"/>
                <w:sz w:val="28"/>
                <w:szCs w:val="28"/>
              </w:rPr>
              <w:t>HS xác định những nội dung cần có trong một bản kế hoạch ngân sách cá nhân gồm: khoản thu, khoản chi cho nhu cầu cá nhân, khoản cho, tặng, khoản tiết kiệm.</w:t>
            </w:r>
          </w:p>
          <w:p w14:paraId="15BC9FC5">
            <w:pPr>
              <w:spacing w:after="10" w:line="259" w:lineRule="auto"/>
              <w:ind w:left="0" w:firstLine="0"/>
              <w:jc w:val="left"/>
              <w:rPr>
                <w:color w:val="auto"/>
                <w:sz w:val="28"/>
                <w:szCs w:val="28"/>
              </w:rPr>
            </w:pPr>
            <w:r>
              <w:rPr>
                <w:rFonts w:eastAsia="Calibri"/>
                <w:i/>
                <w:color w:val="auto"/>
                <w:sz w:val="28"/>
                <w:szCs w:val="28"/>
              </w:rPr>
              <w:t xml:space="preserve">Bước 2: </w:t>
            </w:r>
            <w:r>
              <w:rPr>
                <w:rFonts w:eastAsia="Calibri"/>
                <w:color w:val="auto"/>
                <w:sz w:val="28"/>
                <w:szCs w:val="28"/>
              </w:rPr>
              <w:t>Liệt kê các khoản thu.</w:t>
            </w:r>
          </w:p>
          <w:p w14:paraId="44CFC843">
            <w:pPr>
              <w:spacing w:after="57" w:line="221" w:lineRule="auto"/>
              <w:ind w:left="0" w:right="38" w:firstLine="0"/>
              <w:rPr>
                <w:color w:val="auto"/>
                <w:sz w:val="28"/>
                <w:szCs w:val="28"/>
              </w:rPr>
            </w:pPr>
            <w:r>
              <w:rPr>
                <w:rFonts w:eastAsia="Calibri"/>
                <w:color w:val="auto"/>
                <w:sz w:val="28"/>
                <w:szCs w:val="28"/>
              </w:rPr>
              <w:t>Dự kiến các khoản thu của bản thân trong 1 năm (cha mẹ hoặc người thân cho, tiền thưởng do thành tích học tập, thu nhập khác,...). Cộng các khoản thu lại.</w:t>
            </w:r>
          </w:p>
          <w:p w14:paraId="0FF761C0">
            <w:pPr>
              <w:spacing w:after="10" w:line="259" w:lineRule="auto"/>
              <w:ind w:left="0" w:firstLine="0"/>
              <w:jc w:val="left"/>
              <w:rPr>
                <w:color w:val="auto"/>
                <w:sz w:val="28"/>
                <w:szCs w:val="28"/>
              </w:rPr>
            </w:pPr>
            <w:r>
              <w:rPr>
                <w:rFonts w:eastAsia="Calibri"/>
                <w:i/>
                <w:color w:val="auto"/>
                <w:sz w:val="28"/>
                <w:szCs w:val="28"/>
              </w:rPr>
              <w:t xml:space="preserve">Bước 3: </w:t>
            </w:r>
            <w:r>
              <w:rPr>
                <w:rFonts w:eastAsia="Calibri"/>
                <w:color w:val="auto"/>
                <w:sz w:val="28"/>
                <w:szCs w:val="28"/>
              </w:rPr>
              <w:t>Liệt kê các khoản chi.</w:t>
            </w:r>
          </w:p>
          <w:p w14:paraId="11520331">
            <w:pPr>
              <w:spacing w:after="57" w:line="221" w:lineRule="auto"/>
              <w:ind w:left="0" w:right="38" w:firstLine="0"/>
              <w:rPr>
                <w:color w:val="auto"/>
                <w:sz w:val="28"/>
                <w:szCs w:val="28"/>
              </w:rPr>
            </w:pPr>
            <w:r>
              <w:rPr>
                <w:rFonts w:eastAsia="Calibri"/>
                <w:color w:val="auto"/>
                <w:sz w:val="28"/>
                <w:szCs w:val="28"/>
              </w:rPr>
              <w:t>Dự kiến các khoản chi cho nhu cầu cá nhân như: ăn sáng, uống nước, xem phim, nghe nhạc, đi dã ngoại cùng bạn bè, đi du lịch,... Thông thường chi cho nhu cầu cá nhân chiếm khoảng 60% tổng ngân sách.</w:t>
            </w:r>
          </w:p>
          <w:p w14:paraId="1836B5C9">
            <w:pPr>
              <w:spacing w:after="57" w:line="221" w:lineRule="auto"/>
              <w:ind w:left="0" w:firstLine="0"/>
              <w:jc w:val="left"/>
              <w:rPr>
                <w:color w:val="auto"/>
                <w:sz w:val="28"/>
                <w:szCs w:val="28"/>
              </w:rPr>
            </w:pPr>
            <w:r>
              <w:rPr>
                <w:rFonts w:eastAsia="Calibri"/>
                <w:i/>
                <w:color w:val="auto"/>
                <w:sz w:val="28"/>
                <w:szCs w:val="28"/>
              </w:rPr>
              <w:t xml:space="preserve">Bước 4: </w:t>
            </w:r>
            <w:r>
              <w:rPr>
                <w:rFonts w:eastAsia="Calibri"/>
                <w:color w:val="auto"/>
                <w:sz w:val="28"/>
                <w:szCs w:val="28"/>
              </w:rPr>
              <w:t>Xác định khoản cho, tặng</w:t>
            </w:r>
          </w:p>
          <w:p w14:paraId="7D7F28CE">
            <w:pPr>
              <w:spacing w:after="0" w:line="259" w:lineRule="auto"/>
              <w:ind w:left="0" w:leftChars="0" w:right="38" w:rightChars="0" w:firstLine="0" w:firstLineChars="0"/>
              <w:rPr>
                <w:rFonts w:eastAsia="Calibri"/>
                <w:color w:val="auto"/>
                <w:sz w:val="28"/>
                <w:szCs w:val="28"/>
                <w:u w:color="000000"/>
              </w:rPr>
            </w:pPr>
            <w:r>
              <w:rPr>
                <w:rFonts w:eastAsia="Calibri"/>
                <w:color w:val="auto"/>
                <w:sz w:val="28"/>
                <w:szCs w:val="28"/>
              </w:rPr>
              <w:t>+ Xác định các khoản chi cho việc mua quà tặng trong 1 năm như: quà sinh nhật ông bà, bố mẹ, anh chị em ruột, bạn thân,...</w:t>
            </w:r>
          </w:p>
        </w:tc>
      </w:tr>
    </w:tbl>
    <w:p w14:paraId="0779A8D8">
      <w:pPr>
        <w:spacing w:after="0" w:line="259" w:lineRule="auto"/>
        <w:ind w:left="-850" w:right="293" w:firstLine="0"/>
        <w:jc w:val="left"/>
        <w:rPr>
          <w:color w:val="auto"/>
          <w:sz w:val="28"/>
          <w:szCs w:val="28"/>
        </w:rPr>
      </w:pPr>
    </w:p>
    <w:p w14:paraId="7B6F33A9">
      <w:pPr>
        <w:ind w:left="0" w:leftChars="0" w:right="4" w:firstLine="260" w:firstLineChars="0"/>
        <w:rPr>
          <w:color w:val="auto"/>
          <w:sz w:val="28"/>
          <w:szCs w:val="28"/>
        </w:rPr>
      </w:pPr>
      <w:r>
        <w:rPr>
          <w:b/>
          <w:color w:val="auto"/>
          <w:sz w:val="28"/>
          <w:szCs w:val="28"/>
        </w:rPr>
        <w:t xml:space="preserve">Dặn dò HS sau Tiết 1: </w:t>
      </w:r>
      <w:r>
        <w:rPr>
          <w:color w:val="auto"/>
          <w:sz w:val="28"/>
          <w:szCs w:val="28"/>
        </w:rPr>
        <w:t xml:space="preserve">Mỗi tổ xây dựng 1 kịch bản cho kịch tương tác về chủ đề “Học sinh xây dựng ngân sách cá nhân, trong đó có tính đến những khoản thu, chi, tiết kiệm, cho, tặng” và phân công các bạn đóng vai. Diễn kịch vào tiết Sinh hoạt lớp để lựa chọn tiết mục hay trình diễn trước toàn khối. </w:t>
      </w:r>
    </w:p>
    <w:p w14:paraId="4A764E1A">
      <w:pPr>
        <w:pStyle w:val="6"/>
        <w:numPr>
          <w:ilvl w:val="0"/>
          <w:numId w:val="1"/>
        </w:numPr>
        <w:spacing w:after="4"/>
        <w:ind w:left="510" w:leftChars="0" w:right="243" w:hanging="10" w:firstLineChars="0"/>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002FB98C">
      <w:pPr>
        <w:pStyle w:val="6"/>
        <w:numPr>
          <w:ilvl w:val="0"/>
          <w:numId w:val="0"/>
        </w:numPr>
        <w:spacing w:after="4"/>
        <w:ind w:left="566" w:leftChars="0" w:right="243" w:right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2B3185E6">
      <w:pPr>
        <w:spacing w:after="83" w:line="255" w:lineRule="auto"/>
        <w:ind w:left="576" w:right="1"/>
        <w:jc w:val="center"/>
        <w:rPr>
          <w:color w:val="auto"/>
          <w:sz w:val="28"/>
          <w:szCs w:val="28"/>
        </w:rPr>
      </w:pPr>
      <w:r>
        <w:rPr>
          <w:rFonts w:eastAsia="Calibri"/>
          <w:b/>
          <w:color w:val="auto"/>
          <w:sz w:val="28"/>
          <w:szCs w:val="28"/>
        </w:rPr>
        <w:t>(2 tiết)</w:t>
      </w:r>
    </w:p>
    <w:p w14:paraId="59FD15DA">
      <w:pPr>
        <w:spacing w:after="79"/>
        <w:ind w:left="-10" w:leftChars="0" w:right="4" w:firstLine="270" w:firstLineChars="0"/>
        <w:rPr>
          <w:b/>
          <w:bCs/>
          <w:color w:val="auto"/>
          <w:sz w:val="28"/>
          <w:szCs w:val="28"/>
        </w:rPr>
      </w:pPr>
      <w:r>
        <w:rPr>
          <w:b/>
          <w:color w:val="auto"/>
          <w:sz w:val="28"/>
          <w:szCs w:val="28"/>
        </w:rPr>
        <w:t xml:space="preserve">Tiết 1. </w:t>
      </w:r>
      <w:r>
        <w:rPr>
          <w:b/>
          <w:bCs/>
          <w:color w:val="auto"/>
          <w:sz w:val="28"/>
          <w:szCs w:val="28"/>
        </w:rPr>
        <w:t xml:space="preserve">Xây dựng kịch bản, phân công đóng vai và diễn kịch tương tác về chủ đề “Ngân sách của HS với những khoản thu, chi, tiết kiệm, cho, tặng” </w:t>
      </w:r>
    </w:p>
    <w:p w14:paraId="6B54ECC9">
      <w:pPr>
        <w:spacing w:after="28" w:line="336" w:lineRule="auto"/>
        <w:ind w:left="-10" w:leftChars="0" w:right="628" w:firstLine="270" w:firstLineChars="0"/>
        <w:rPr>
          <w:color w:val="auto"/>
          <w:sz w:val="28"/>
          <w:szCs w:val="28"/>
        </w:rPr>
      </w:pPr>
      <w:r>
        <w:rPr>
          <w:i/>
          <w:color w:val="auto"/>
          <w:sz w:val="28"/>
          <w:szCs w:val="28"/>
        </w:rPr>
        <w:t>a) Mục tiêu</w:t>
      </w:r>
    </w:p>
    <w:p w14:paraId="5D1416F9">
      <w:pPr>
        <w:ind w:left="-10" w:leftChars="0" w:right="4" w:firstLine="270" w:firstLineChars="0"/>
        <w:rPr>
          <w:color w:val="auto"/>
          <w:sz w:val="28"/>
          <w:szCs w:val="28"/>
        </w:rPr>
      </w:pPr>
      <w:r>
        <w:rPr>
          <w:color w:val="auto"/>
          <w:sz w:val="28"/>
          <w:szCs w:val="28"/>
          <w:u w:color="000000"/>
        </w:rPr>
        <w:t xml:space="preserve">– </w:t>
      </w:r>
      <w:r>
        <w:rPr>
          <w:color w:val="auto"/>
          <w:sz w:val="28"/>
          <w:szCs w:val="28"/>
        </w:rPr>
        <w:t>HS hoàn thiện kịch bản và trình diễn được kịch tương tác về chủ đề “HS xây dựng ngân sách cá nhân, trong đó có tính đến những khoản thu, chi, tiết kiệm, cho, tặng”.</w:t>
      </w:r>
    </w:p>
    <w:p w14:paraId="77C0DB05">
      <w:pPr>
        <w:ind w:left="-10" w:leftChars="0" w:right="4" w:firstLine="270" w:firstLineChars="0"/>
        <w:rPr>
          <w:color w:val="auto"/>
          <w:sz w:val="28"/>
          <w:szCs w:val="28"/>
        </w:rPr>
      </w:pPr>
      <w:r>
        <w:rPr>
          <w:color w:val="auto"/>
          <w:sz w:val="28"/>
          <w:szCs w:val="28"/>
          <w:u w:color="000000"/>
        </w:rPr>
        <w:t xml:space="preserve">– </w:t>
      </w:r>
      <w:r>
        <w:rPr>
          <w:color w:val="auto"/>
          <w:sz w:val="28"/>
          <w:szCs w:val="28"/>
        </w:rPr>
        <w:t>HS trình bày, chia sẻ được kết quả xây dựng ngân sách cá nhân hợp lí, trong đó có tính đến các khoản thu, chi, tiết kiệm, cho, tặng.</w:t>
      </w:r>
    </w:p>
    <w:p w14:paraId="5CDCD77B">
      <w:pPr>
        <w:ind w:left="-10" w:leftChars="0" w:right="4" w:firstLine="270" w:firstLineChars="0"/>
        <w:rPr>
          <w:color w:val="auto"/>
          <w:sz w:val="28"/>
          <w:szCs w:val="28"/>
        </w:rPr>
      </w:pPr>
      <w:r>
        <w:rPr>
          <w:color w:val="auto"/>
          <w:sz w:val="28"/>
          <w:szCs w:val="28"/>
          <w:u w:color="000000"/>
        </w:rPr>
        <w:t xml:space="preserve">– </w:t>
      </w:r>
      <w:r>
        <w:rPr>
          <w:color w:val="auto"/>
          <w:sz w:val="28"/>
          <w:szCs w:val="28"/>
        </w:rPr>
        <w:t>HS chia sẻ được kết quả thực hiện việc thu, chi, tiết kiệm, cho, tặng của bản thân theo ngân sách đã xây dựng trong thực tiễn.</w:t>
      </w:r>
    </w:p>
    <w:p w14:paraId="28F40621">
      <w:pPr>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4 dựa vào các tiêu chí đánh giá. </w:t>
      </w:r>
    </w:p>
    <w:p w14:paraId="74FA0784">
      <w:pPr>
        <w:spacing w:after="79"/>
        <w:ind w:left="-10" w:leftChars="0" w:right="4" w:firstLine="270" w:firstLineChars="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4 của HS, lưu vào hồ sơ học tập để có dữ liệu đánh giá kết quả tham gia hoạt động trải nghiệm, hướng nghiệp của HS.</w:t>
      </w:r>
    </w:p>
    <w:p w14:paraId="653A5DF2">
      <w:pPr>
        <w:spacing w:after="4" w:line="259" w:lineRule="auto"/>
        <w:ind w:left="563"/>
        <w:jc w:val="left"/>
        <w:rPr>
          <w:color w:val="auto"/>
          <w:sz w:val="28"/>
          <w:szCs w:val="28"/>
        </w:rPr>
      </w:pPr>
      <w:r>
        <w:rPr>
          <w:i/>
          <w:color w:val="auto"/>
          <w:sz w:val="28"/>
          <w:szCs w:val="28"/>
        </w:rPr>
        <w:t>b) Tổ chức thực hiện</w:t>
      </w:r>
    </w:p>
    <w:tbl>
      <w:tblPr>
        <w:tblStyle w:val="12"/>
        <w:tblW w:w="812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3681"/>
        <w:gridCol w:w="2150"/>
        <w:gridCol w:w="2289"/>
      </w:tblGrid>
      <w:tr w14:paraId="25C1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3681" w:type="dxa"/>
            <w:shd w:val="clear" w:color="auto" w:fill="FFFFFF" w:themeFill="background1"/>
            <w:vAlign w:val="center"/>
          </w:tcPr>
          <w:p w14:paraId="7A0EC34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150" w:type="dxa"/>
            <w:shd w:val="clear" w:color="auto" w:fill="FFFFFF" w:themeFill="background1"/>
            <w:vAlign w:val="center"/>
          </w:tcPr>
          <w:p w14:paraId="00935A17">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289" w:type="dxa"/>
            <w:shd w:val="clear" w:color="auto" w:fill="FFFFFF" w:themeFill="background1"/>
            <w:vAlign w:val="center"/>
          </w:tcPr>
          <w:p w14:paraId="6C7B5EED">
            <w:pPr>
              <w:spacing w:after="0" w:line="259" w:lineRule="auto"/>
              <w:ind w:left="281" w:right="243" w:firstLine="0"/>
              <w:jc w:val="center"/>
              <w:rPr>
                <w:color w:val="auto"/>
                <w:sz w:val="28"/>
                <w:szCs w:val="28"/>
              </w:rPr>
            </w:pPr>
            <w:r>
              <w:rPr>
                <w:rFonts w:eastAsia="Calibri"/>
                <w:b/>
                <w:color w:val="auto"/>
                <w:sz w:val="28"/>
                <w:szCs w:val="28"/>
              </w:rPr>
              <w:t>Sản phẩm/ Kết quả  cần đạt</w:t>
            </w:r>
          </w:p>
        </w:tc>
      </w:tr>
      <w:tr w14:paraId="17AD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950" w:hRule="atLeast"/>
        </w:trPr>
        <w:tc>
          <w:tcPr>
            <w:tcW w:w="3681" w:type="dxa"/>
            <w:shd w:val="clear" w:color="auto" w:fill="FFFFFF" w:themeFill="background1"/>
          </w:tcPr>
          <w:p w14:paraId="3BD0D90B">
            <w:pPr>
              <w:spacing w:after="0" w:line="259" w:lineRule="auto"/>
              <w:ind w:left="0" w:firstLine="0"/>
              <w:rPr>
                <w:color w:val="auto"/>
                <w:sz w:val="28"/>
                <w:szCs w:val="28"/>
              </w:rPr>
            </w:pPr>
            <w:r>
              <w:rPr>
                <w:rFonts w:eastAsia="Calibri"/>
                <w:color w:val="auto"/>
                <w:sz w:val="28"/>
                <w:szCs w:val="28"/>
              </w:rPr>
              <w:t>Tổ chức hoạt động khởi động trước giờ Sinh hoạt lớp (hát/ chơi trò chơi/ đố vui).</w:t>
            </w:r>
          </w:p>
        </w:tc>
        <w:tc>
          <w:tcPr>
            <w:tcW w:w="2150" w:type="dxa"/>
            <w:shd w:val="clear" w:color="auto" w:fill="FFFFFF" w:themeFill="background1"/>
          </w:tcPr>
          <w:p w14:paraId="431591ED">
            <w:pPr>
              <w:spacing w:after="0" w:line="259" w:lineRule="auto"/>
              <w:ind w:left="0" w:right="38" w:firstLine="0"/>
              <w:rPr>
                <w:color w:val="auto"/>
                <w:sz w:val="28"/>
                <w:szCs w:val="28"/>
              </w:rPr>
            </w:pPr>
            <w:r>
              <w:rPr>
                <w:rFonts w:eastAsia="Calibri"/>
                <w:color w:val="auto"/>
                <w:sz w:val="28"/>
                <w:szCs w:val="28"/>
              </w:rPr>
              <w:t>HS tham gia khởi động theo hướng dẫn/ yêu cầu của GV.</w:t>
            </w:r>
          </w:p>
        </w:tc>
        <w:tc>
          <w:tcPr>
            <w:tcW w:w="2289" w:type="dxa"/>
            <w:shd w:val="clear" w:color="auto" w:fill="FFFFFF" w:themeFill="background1"/>
          </w:tcPr>
          <w:p w14:paraId="3BC343FB">
            <w:pPr>
              <w:spacing w:after="0" w:line="259" w:lineRule="auto"/>
              <w:ind w:left="0" w:firstLine="0"/>
              <w:rPr>
                <w:color w:val="auto"/>
                <w:sz w:val="28"/>
                <w:szCs w:val="28"/>
              </w:rPr>
            </w:pPr>
            <w:r>
              <w:rPr>
                <w:rFonts w:eastAsia="Calibri"/>
                <w:color w:val="auto"/>
                <w:sz w:val="28"/>
                <w:szCs w:val="28"/>
              </w:rPr>
              <w:t>Tạo không khí vui vẻ, hào hứng trước giờ Sinh hoạt lớp.</w:t>
            </w:r>
          </w:p>
        </w:tc>
      </w:tr>
      <w:tr w14:paraId="03B9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8120" w:type="dxa"/>
            <w:gridSpan w:val="3"/>
            <w:shd w:val="clear" w:color="auto" w:fill="FFFFFF" w:themeFill="background1"/>
            <w:vAlign w:val="center"/>
          </w:tcPr>
          <w:p w14:paraId="609CB06C">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 xml:space="preserve">Hoàn thiện kịch bản kịch tương tác về chủ đề “Ngân sách của HS với những khoản thu, chi, tiết kiệm, cho, tặng”. Phân công đóng vai và diễn trước lớp </w:t>
            </w:r>
            <w:bookmarkStart w:id="0" w:name="_GoBack"/>
            <w:bookmarkEnd w:id="0"/>
          </w:p>
        </w:tc>
      </w:tr>
      <w:tr w14:paraId="3C86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0" w:hRule="atLeast"/>
        </w:trPr>
        <w:tc>
          <w:tcPr>
            <w:tcW w:w="3681" w:type="dxa"/>
            <w:shd w:val="clear" w:color="auto" w:fill="FFFFFF" w:themeFill="background1"/>
            <w:vAlign w:val="top"/>
          </w:tcPr>
          <w:p w14:paraId="7A7DCF97">
            <w:pPr>
              <w:spacing w:after="57" w:line="221" w:lineRule="auto"/>
              <w:ind w:left="0" w:firstLine="0"/>
              <w:rPr>
                <w:color w:val="auto"/>
                <w:sz w:val="28"/>
                <w:szCs w:val="28"/>
              </w:rPr>
            </w:pPr>
            <w:r>
              <w:rPr>
                <w:rFonts w:eastAsia="Calibri"/>
                <w:color w:val="auto"/>
                <w:sz w:val="28"/>
                <w:szCs w:val="28"/>
              </w:rPr>
              <w:t>* GV chuyển giao nhiệm vụ và hướng dẫn HS thực hiện nhiệm vụ theo trình tự:</w:t>
            </w:r>
          </w:p>
          <w:p w14:paraId="5EAD999D">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Hoàn thiện kịch bản kịch tương tác về chủ đề “Ngân sách của HS với những khoản thu, chi, tiết kiệm, cho, tặng”.</w:t>
            </w:r>
          </w:p>
          <w:p w14:paraId="087AABB7">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Phân công các bạn trong nhóm/ tổ đóng vai.</w:t>
            </w:r>
          </w:p>
        </w:tc>
        <w:tc>
          <w:tcPr>
            <w:tcW w:w="2150" w:type="dxa"/>
            <w:shd w:val="clear" w:color="auto" w:fill="FFFFFF" w:themeFill="background1"/>
            <w:vAlign w:val="top"/>
          </w:tcPr>
          <w:p w14:paraId="26CC6D63">
            <w:pPr>
              <w:spacing w:after="0" w:line="259" w:lineRule="auto"/>
              <w:ind w:left="1" w:right="38" w:firstLine="0"/>
              <w:rPr>
                <w:rFonts w:eastAsia="Calibri"/>
                <w:color w:val="auto"/>
                <w:sz w:val="28"/>
                <w:szCs w:val="28"/>
              </w:rPr>
            </w:pPr>
            <w:r>
              <w:rPr>
                <w:rFonts w:eastAsia="Calibri"/>
                <w:color w:val="auto"/>
                <w:sz w:val="28"/>
                <w:szCs w:val="28"/>
              </w:rPr>
              <w:t>– HS tiếp nhận nhiệm vụ 1. – Lắng nghe GV hướng dẫn thực hiện nhiệm vụ 1.</w:t>
            </w:r>
          </w:p>
          <w:p w14:paraId="6B98523C">
            <w:pPr>
              <w:spacing w:after="0" w:line="259" w:lineRule="auto"/>
              <w:ind w:left="1" w:right="38" w:firstLine="0"/>
              <w:rPr>
                <w:rFonts w:eastAsia="Calibri"/>
                <w:color w:val="auto"/>
                <w:sz w:val="28"/>
                <w:szCs w:val="28"/>
              </w:rPr>
            </w:pPr>
          </w:p>
        </w:tc>
        <w:tc>
          <w:tcPr>
            <w:tcW w:w="2289" w:type="dxa"/>
            <w:shd w:val="clear" w:color="auto" w:fill="FFFFFF" w:themeFill="background1"/>
            <w:vAlign w:val="top"/>
          </w:tcPr>
          <w:p w14:paraId="60880881">
            <w:pPr>
              <w:spacing w:after="10" w:line="259" w:lineRule="auto"/>
              <w:ind w:left="1" w:firstLine="0"/>
              <w:jc w:val="left"/>
              <w:rPr>
                <w:color w:val="auto"/>
                <w:sz w:val="28"/>
                <w:szCs w:val="28"/>
              </w:rPr>
            </w:pPr>
            <w:r>
              <w:rPr>
                <w:rFonts w:eastAsia="Calibri"/>
                <w:color w:val="auto"/>
                <w:sz w:val="28"/>
                <w:szCs w:val="28"/>
              </w:rPr>
              <w:t>Sản phẩm: Kịch bản kịch tương tác.</w:t>
            </w:r>
          </w:p>
          <w:p w14:paraId="4C3E5648">
            <w:pPr>
              <w:spacing w:after="0" w:line="259" w:lineRule="auto"/>
              <w:ind w:left="1" w:right="38" w:firstLine="0"/>
              <w:rPr>
                <w:color w:val="auto"/>
                <w:sz w:val="28"/>
                <w:szCs w:val="28"/>
              </w:rPr>
            </w:pPr>
            <w:r>
              <w:rPr>
                <w:rFonts w:eastAsia="Calibri"/>
                <w:color w:val="auto"/>
                <w:sz w:val="28"/>
                <w:szCs w:val="28"/>
              </w:rPr>
              <w:t xml:space="preserve">HS thể hiện được quan điểm, đưa ra được cách ứng xử hợp lí đối với việc HS xây dựng ngân sách cá nhân, trong đó có tính đến các khoản cho, tặng, tiết kiệm. </w:t>
            </w:r>
          </w:p>
        </w:tc>
      </w:tr>
      <w:tr w14:paraId="19A2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0" w:hRule="atLeast"/>
        </w:trPr>
        <w:tc>
          <w:tcPr>
            <w:tcW w:w="3681" w:type="dxa"/>
            <w:shd w:val="clear" w:color="auto" w:fill="FFFFFF" w:themeFill="background1"/>
            <w:vAlign w:val="top"/>
          </w:tcPr>
          <w:p w14:paraId="4A9CC8D0">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Đóng vai để các bạn trong nhóm/ tổ góp ý.</w:t>
            </w:r>
          </w:p>
          <w:p w14:paraId="1B6DDCE0">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r>
              <w:rPr>
                <w:rFonts w:eastAsia="Calibri"/>
                <w:b/>
                <w:color w:val="auto"/>
                <w:sz w:val="28"/>
                <w:szCs w:val="28"/>
              </w:rPr>
              <w:t xml:space="preserve">Sản phẩm: </w:t>
            </w:r>
          </w:p>
          <w:p w14:paraId="1132FF7E">
            <w:pPr>
              <w:spacing w:after="11" w:line="248" w:lineRule="auto"/>
              <w:ind w:right="32"/>
              <w:rPr>
                <w:color w:val="auto"/>
                <w:sz w:val="28"/>
                <w:szCs w:val="28"/>
              </w:rPr>
            </w:pPr>
            <w:r>
              <w:rPr>
                <w:rFonts w:eastAsia="Calibri"/>
                <w:color w:val="auto"/>
                <w:sz w:val="28"/>
                <w:szCs w:val="28"/>
              </w:rPr>
              <w:t xml:space="preserve">+ Bản ngân sách cá nhân đã hoàn </w:t>
            </w:r>
          </w:p>
          <w:p w14:paraId="3FC57093">
            <w:pPr>
              <w:spacing w:after="53" w:line="248" w:lineRule="auto"/>
              <w:ind w:right="32"/>
              <w:rPr>
                <w:color w:val="auto"/>
                <w:sz w:val="28"/>
                <w:szCs w:val="28"/>
              </w:rPr>
            </w:pPr>
            <w:r>
              <w:rPr>
                <w:rFonts w:eastAsia="Calibri"/>
                <w:color w:val="auto"/>
                <w:sz w:val="28"/>
                <w:szCs w:val="28"/>
              </w:rPr>
              <w:t xml:space="preserve">thì dừng lại và yêu cầu các bạn trong lớp đề xuất cách ứng xử. </w:t>
            </w:r>
          </w:p>
          <w:p w14:paraId="297F775D">
            <w:pPr>
              <w:spacing w:after="2262" w:line="248" w:lineRule="auto"/>
              <w:ind w:right="32"/>
              <w:rPr>
                <w:color w:val="auto"/>
                <w:sz w:val="28"/>
                <w:szCs w:val="28"/>
              </w:rPr>
            </w:pPr>
            <w:r>
              <w:rPr>
                <w:rFonts w:eastAsia="Calibri"/>
                <w:color w:val="auto"/>
                <w:sz w:val="28"/>
                <w:szCs w:val="28"/>
              </w:rPr>
              <w:t xml:space="preserve"> * Tổ chức cho HS thực hiện nhiệm vụ 1.</w:t>
            </w:r>
          </w:p>
          <w:p w14:paraId="2014986A">
            <w:pPr>
              <w:spacing w:after="26"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Gọi 3 – 4 HS nhận xét, rút ra những điều học hỏi được qua xem kịch tương tác. * Tổ chức cho HS bình chọn 1 vở kịch tương tác để diễn trước toàn khối/ toàn trường theo các tiêu chí:</w:t>
            </w:r>
          </w:p>
          <w:p w14:paraId="4C226713">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Nội dung kịch hấp dẫn, ngắn gọn, thể hiện được quan điểm của HS về “Ngân sách của HS với những khoản thu, chi, tiết kiệm, cho, tặng”.</w:t>
            </w:r>
          </w:p>
          <w:p w14:paraId="20FB4D16">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Diễn xuất tự nhiên, gần gũi và thu hút được người xem.</w:t>
            </w:r>
          </w:p>
          <w:p w14:paraId="56908AC1">
            <w:pPr>
              <w:spacing w:after="30" w:line="248" w:lineRule="auto"/>
              <w:ind w:right="32"/>
              <w:rPr>
                <w:color w:val="auto"/>
                <w:sz w:val="28"/>
                <w:szCs w:val="28"/>
              </w:rPr>
            </w:pPr>
            <w:r>
              <w:rPr>
                <w:rFonts w:eastAsia="Calibri"/>
                <w:color w:val="auto"/>
                <w:sz w:val="28"/>
                <w:szCs w:val="28"/>
                <w:u w:color="000000"/>
              </w:rPr>
              <w:t xml:space="preserve">– </w:t>
            </w:r>
            <w:r>
              <w:rPr>
                <w:rFonts w:eastAsia="Calibri"/>
                <w:color w:val="auto"/>
                <w:sz w:val="28"/>
                <w:szCs w:val="28"/>
              </w:rPr>
              <w:t>Tạo điều kiện cho người xem tương tác, đưa ra được cách ứng xử đối với việc HS xây dựng ngân sách cá nhân, trong đó có tính đến những khoản thu, chi, tiết kiệm, cho, tặng.</w:t>
            </w:r>
          </w:p>
          <w:p w14:paraId="38140E90">
            <w:pPr>
              <w:spacing w:after="106" w:line="248" w:lineRule="auto"/>
              <w:ind w:right="32"/>
              <w:rPr>
                <w:color w:val="auto"/>
                <w:sz w:val="28"/>
                <w:szCs w:val="28"/>
              </w:rPr>
            </w:pPr>
            <w:r>
              <w:rPr>
                <w:rFonts w:eastAsia="Calibri"/>
                <w:color w:val="auto"/>
                <w:sz w:val="28"/>
                <w:szCs w:val="28"/>
              </w:rPr>
              <w:t xml:space="preserve">* Nhận xét tinh thần, thái độ tham gia hoạt động của các nhóm/ tổ, cá nhân. Động viên, khen ngợi nhóm/ tổ được bình chọn trình diễn kịch tương tác trước toàn trường. </w:t>
            </w:r>
          </w:p>
          <w:p w14:paraId="6EA4ED93">
            <w:pPr>
              <w:spacing w:after="0" w:line="259" w:lineRule="auto"/>
              <w:ind w:left="0" w:right="19" w:firstLine="0"/>
              <w:jc w:val="left"/>
              <w:rPr>
                <w:rFonts w:eastAsia="Calibri"/>
                <w:color w:val="auto"/>
                <w:sz w:val="28"/>
                <w:szCs w:val="28"/>
                <w:u w:color="000000"/>
              </w:rPr>
            </w:pPr>
          </w:p>
        </w:tc>
        <w:tc>
          <w:tcPr>
            <w:tcW w:w="2150" w:type="dxa"/>
            <w:shd w:val="clear" w:color="auto" w:fill="FFFFFF" w:themeFill="background1"/>
            <w:vAlign w:val="top"/>
          </w:tcPr>
          <w:p w14:paraId="48CE1D0F">
            <w:pPr>
              <w:spacing w:after="44"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Lần lượt các nhóm/ tổ hiện việc thu, chi, tiết kiệm, cho, trình diễn kịch tương tác tặng của bản thân theo ngân trước lớp. HS trong lớp sách đã xây dựng.</w:t>
            </w:r>
          </w:p>
          <w:p w14:paraId="10EADD1E">
            <w:pPr>
              <w:spacing w:after="53" w:line="248" w:lineRule="auto"/>
              <w:ind w:right="142" w:rightChars="57"/>
              <w:rPr>
                <w:color w:val="auto"/>
                <w:sz w:val="28"/>
                <w:szCs w:val="28"/>
              </w:rPr>
            </w:pPr>
            <w:r>
              <w:rPr>
                <w:rFonts w:eastAsia="Calibri"/>
                <w:color w:val="auto"/>
                <w:sz w:val="28"/>
                <w:szCs w:val="28"/>
              </w:rPr>
              <w:t xml:space="preserve">lắng nghe và đề xuất cách ứng xử. </w:t>
            </w:r>
          </w:p>
          <w:p w14:paraId="012F5272">
            <w:pPr>
              <w:spacing w:after="30" w:line="248" w:lineRule="auto"/>
              <w:ind w:right="142" w:rightChars="57"/>
              <w:rPr>
                <w:color w:val="auto"/>
                <w:sz w:val="28"/>
                <w:szCs w:val="28"/>
              </w:rPr>
            </w:pPr>
            <w:r>
              <w:rPr>
                <w:rFonts w:eastAsia="Calibri"/>
                <w:color w:val="auto"/>
                <w:sz w:val="28"/>
                <w:szCs w:val="28"/>
                <w:u w:color="000000"/>
              </w:rPr>
              <w:t xml:space="preserve">– </w:t>
            </w:r>
            <w:r>
              <w:rPr>
                <w:rFonts w:eastAsia="Calibri"/>
                <w:color w:val="auto"/>
                <w:sz w:val="28"/>
                <w:szCs w:val="28"/>
              </w:rPr>
              <w:t>HS nhận xét, rút ra những điều học hỏi được.</w:t>
            </w:r>
          </w:p>
          <w:p w14:paraId="6889432A">
            <w:pPr>
              <w:spacing w:after="1607" w:line="248" w:lineRule="auto"/>
              <w:ind w:right="142" w:rightChars="57"/>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Nghe GV hướng dẫn bình chọn nhóm diễn kịch xuất sắc nhất để trình diễn trước toàn khối/ toàn trư</w:t>
            </w:r>
            <w:r>
              <w:rPr>
                <w:rFonts w:eastAsia="Calibri"/>
                <w:color w:val="auto"/>
                <w:sz w:val="28"/>
                <w:szCs w:val="28"/>
                <w:lang w:val="en-US"/>
              </w:rPr>
              <w:t>ờ</w:t>
            </w:r>
            <w:r>
              <w:rPr>
                <w:rFonts w:eastAsia="Calibri"/>
                <w:color w:val="auto"/>
                <w:sz w:val="28"/>
                <w:szCs w:val="28"/>
              </w:rPr>
              <w:t>ng.</w:t>
            </w:r>
          </w:p>
          <w:p w14:paraId="629BDC90">
            <w:pPr>
              <w:spacing w:after="1607" w:line="248" w:lineRule="auto"/>
              <w:ind w:left="0" w:leftChars="0" w:right="142" w:rightChars="57" w:firstLine="0" w:firstLineChars="0"/>
              <w:rPr>
                <w:rFonts w:eastAsia="Calibri"/>
                <w:color w:val="auto"/>
                <w:sz w:val="28"/>
                <w:szCs w:val="28"/>
              </w:rPr>
            </w:pPr>
          </w:p>
          <w:p w14:paraId="14277D88">
            <w:pPr>
              <w:spacing w:after="106" w:line="248" w:lineRule="auto"/>
              <w:ind w:right="219" w:rightChars="0"/>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nhận xét, khen ngợi, động viên. </w:t>
            </w:r>
          </w:p>
          <w:p w14:paraId="07F00FBE">
            <w:pPr>
              <w:spacing w:after="0" w:line="259" w:lineRule="auto"/>
              <w:ind w:left="1" w:right="38" w:firstLine="0"/>
              <w:rPr>
                <w:rFonts w:eastAsia="Calibri"/>
                <w:color w:val="auto"/>
                <w:sz w:val="28"/>
                <w:szCs w:val="28"/>
              </w:rPr>
            </w:pPr>
          </w:p>
        </w:tc>
        <w:tc>
          <w:tcPr>
            <w:tcW w:w="2289" w:type="dxa"/>
            <w:shd w:val="clear" w:color="auto" w:fill="FFFFFF" w:themeFill="background1"/>
            <w:vAlign w:val="top"/>
          </w:tcPr>
          <w:p w14:paraId="2C0843DC">
            <w:pPr>
              <w:spacing w:after="22" w:line="248" w:lineRule="auto"/>
              <w:ind w:left="158" w:right="32" w:hanging="158"/>
              <w:rPr>
                <w:color w:val="auto"/>
                <w:sz w:val="28"/>
                <w:szCs w:val="28"/>
              </w:rPr>
            </w:pPr>
            <w:r>
              <w:rPr>
                <w:rFonts w:eastAsia="Calibri"/>
                <w:color w:val="auto"/>
                <w:sz w:val="28"/>
                <w:szCs w:val="28"/>
                <w:u w:color="000000"/>
              </w:rPr>
              <w:t xml:space="preserve">– </w:t>
            </w:r>
            <w:r>
              <w:rPr>
                <w:rFonts w:eastAsia="Calibri"/>
                <w:color w:val="auto"/>
                <w:sz w:val="28"/>
                <w:szCs w:val="28"/>
              </w:rPr>
              <w:t xml:space="preserve">Đóng kịch trước lớp. Khi vở kịch đến cao trào </w:t>
            </w:r>
          </w:p>
          <w:p w14:paraId="32522E58">
            <w:pPr>
              <w:spacing w:after="11" w:line="248" w:lineRule="auto"/>
              <w:ind w:right="32"/>
              <w:rPr>
                <w:rFonts w:hint="default"/>
                <w:color w:val="auto"/>
                <w:sz w:val="28"/>
                <w:szCs w:val="28"/>
                <w:lang w:val="en-US"/>
              </w:rPr>
            </w:pPr>
            <w:r>
              <w:rPr>
                <w:rFonts w:eastAsia="Calibri"/>
                <w:color w:val="auto"/>
                <w:sz w:val="28"/>
                <w:szCs w:val="28"/>
              </w:rPr>
              <w:t xml:space="preserve">+ Bản ngân sách cá nhân đã hoàn </w:t>
            </w:r>
            <w:r>
              <w:rPr>
                <w:rFonts w:hint="default" w:eastAsia="Calibri"/>
                <w:color w:val="auto"/>
                <w:sz w:val="28"/>
                <w:szCs w:val="28"/>
                <w:lang w:val="en-US"/>
              </w:rPr>
              <w:t>thiện</w:t>
            </w:r>
          </w:p>
          <w:p w14:paraId="07BFCFC0">
            <w:pPr>
              <w:spacing w:after="0" w:line="259" w:lineRule="auto"/>
              <w:ind w:left="1" w:right="38" w:firstLine="0"/>
              <w:rPr>
                <w:rFonts w:hint="default" w:eastAsia="Calibri"/>
                <w:color w:val="auto"/>
                <w:sz w:val="28"/>
                <w:szCs w:val="28"/>
                <w:lang w:val="en-US"/>
              </w:rPr>
            </w:pPr>
            <w:r>
              <w:rPr>
                <w:rFonts w:eastAsia="Calibri"/>
                <w:color w:val="auto"/>
                <w:sz w:val="28"/>
                <w:szCs w:val="28"/>
              </w:rPr>
              <w:t xml:space="preserve">+ Bản ghi chép những việc đã </w:t>
            </w:r>
            <w:r>
              <w:rPr>
                <w:rFonts w:hint="default" w:eastAsia="Calibri"/>
                <w:color w:val="auto"/>
                <w:sz w:val="28"/>
                <w:szCs w:val="28"/>
                <w:lang w:val="en-US"/>
              </w:rPr>
              <w:t>làm</w:t>
            </w:r>
          </w:p>
          <w:p w14:paraId="58767B0C">
            <w:pPr>
              <w:spacing w:after="0" w:line="259" w:lineRule="auto"/>
              <w:ind w:left="1" w:right="38" w:firstLine="0"/>
              <w:rPr>
                <w:rFonts w:hint="default" w:eastAsia="Calibri"/>
                <w:color w:val="auto"/>
                <w:sz w:val="28"/>
                <w:szCs w:val="28"/>
                <w:lang w:val="en-US"/>
              </w:rPr>
            </w:pPr>
            <w:r>
              <w:rPr>
                <w:rFonts w:eastAsia="Calibri"/>
                <w:color w:val="auto"/>
                <w:sz w:val="28"/>
                <w:szCs w:val="28"/>
              </w:rPr>
              <w:t>– Nhóm trưởng/ tổ trưởng làm khi thực hiện ngân sách cá điều hành nhóm/ tổ thực nhân đã lập; những khó khăn hiện nhiệm vụ 1 theo trong việc thực hiện bản kế hoạch hướng dẫn của GV. ngân sách cá nhân. Kết quả th</w:t>
            </w:r>
            <w:r>
              <w:rPr>
                <w:rFonts w:hint="default" w:eastAsia="Calibri"/>
                <w:color w:val="auto"/>
                <w:sz w:val="28"/>
                <w:szCs w:val="28"/>
                <w:lang w:val="en-US"/>
              </w:rPr>
              <w:t>ực hiện</w:t>
            </w:r>
          </w:p>
        </w:tc>
      </w:tr>
    </w:tbl>
    <w:p w14:paraId="3DF2187E">
      <w:pPr>
        <w:pageBreakBefore w:val="0"/>
        <w:widowControl w:val="0"/>
        <w:kinsoku/>
        <w:wordWrap/>
        <w:overflowPunct/>
        <w:topLinePunct w:val="0"/>
        <w:autoSpaceDE/>
        <w:autoSpaceDN/>
        <w:bidi w:val="0"/>
        <w:adjustRightInd/>
        <w:snapToGrid/>
        <w:ind w:left="-10" w:leftChars="0" w:right="309" w:firstLine="270" w:firstLineChars="0"/>
        <w:textAlignment w:val="auto"/>
        <w:rPr>
          <w:rFonts w:hint="default"/>
          <w:b/>
          <w:bCs/>
          <w:color w:val="auto"/>
          <w:sz w:val="28"/>
          <w:szCs w:val="28"/>
          <w:lang w:val="en-US"/>
        </w:rPr>
      </w:pPr>
      <w:r>
        <w:rPr>
          <w:rFonts w:hint="default"/>
          <w:color w:val="auto"/>
          <w:sz w:val="28"/>
          <w:szCs w:val="28"/>
          <w:lang w:val="en-US"/>
        </w:rPr>
        <w:t xml:space="preserve">* </w:t>
      </w:r>
      <w:r>
        <w:rPr>
          <w:rFonts w:hint="default"/>
          <w:b/>
          <w:bCs/>
          <w:color w:val="auto"/>
          <w:sz w:val="28"/>
          <w:szCs w:val="28"/>
          <w:lang w:val="en-US"/>
        </w:rPr>
        <w:t>Hướng dẫn chuẩn bài:</w:t>
      </w:r>
    </w:p>
    <w:p w14:paraId="16A20165">
      <w:pPr>
        <w:pageBreakBefore w:val="0"/>
        <w:widowControl w:val="0"/>
        <w:kinsoku/>
        <w:wordWrap/>
        <w:overflowPunct/>
        <w:topLinePunct w:val="0"/>
        <w:autoSpaceDE/>
        <w:autoSpaceDN/>
        <w:bidi w:val="0"/>
        <w:adjustRightInd/>
        <w:snapToGrid/>
        <w:ind w:left="0" w:leftChars="0" w:firstLine="0" w:firstLineChars="0"/>
        <w:textAlignment w:val="auto"/>
        <w:rPr>
          <w:rFonts w:hint="default"/>
          <w:color w:val="auto"/>
          <w:sz w:val="28"/>
          <w:szCs w:val="28"/>
          <w:lang w:val="en-US"/>
        </w:rPr>
      </w:pPr>
      <w:r>
        <w:rPr>
          <w:rFonts w:hint="default"/>
          <w:color w:val="auto"/>
          <w:sz w:val="28"/>
          <w:szCs w:val="28"/>
          <w:lang w:val="en-US"/>
        </w:rPr>
        <w:t>- Tổ 2 -3 chuẩn bị 1 tiết mục văn nghệ/tổ</w:t>
      </w:r>
    </w:p>
    <w:p w14:paraId="60388655">
      <w:pPr>
        <w:pageBreakBefore w:val="0"/>
        <w:widowControl w:val="0"/>
        <w:kinsoku/>
        <w:wordWrap/>
        <w:overflowPunct/>
        <w:topLinePunct w:val="0"/>
        <w:autoSpaceDE/>
        <w:autoSpaceDN/>
        <w:bidi w:val="0"/>
        <w:adjustRightInd/>
        <w:snapToGrid/>
        <w:ind w:left="0" w:leftChars="0" w:firstLine="0" w:firstLineChars="0"/>
        <w:textAlignment w:val="auto"/>
        <w:rPr>
          <w:rFonts w:hint="default"/>
          <w:color w:val="auto"/>
          <w:sz w:val="28"/>
          <w:szCs w:val="28"/>
          <w:lang w:val="en-US"/>
        </w:rPr>
      </w:pPr>
      <w:r>
        <w:rPr>
          <w:rFonts w:hint="default"/>
          <w:color w:val="auto"/>
          <w:sz w:val="28"/>
          <w:szCs w:val="28"/>
          <w:lang w:val="en-US"/>
        </w:rPr>
        <w:t>- Tổ 1 -4 chuẩn bị  1 vở kịch thời lượng 15 phút / tổ về chủ đề Ngân sách của Hs với những khỏan thu chi…</w:t>
      </w:r>
    </w:p>
    <w:p w14:paraId="379202E5">
      <w:pPr>
        <w:pageBreakBefore w:val="0"/>
        <w:widowControl w:val="0"/>
        <w:kinsoku/>
        <w:wordWrap/>
        <w:overflowPunct/>
        <w:topLinePunct w:val="0"/>
        <w:autoSpaceDE/>
        <w:autoSpaceDN/>
        <w:bidi w:val="0"/>
        <w:adjustRightInd/>
        <w:snapToGrid/>
        <w:ind w:left="0" w:leftChars="0" w:firstLine="3082" w:firstLineChars="1100"/>
        <w:textAlignment w:val="auto"/>
        <w:rPr>
          <w:rFonts w:hint="default"/>
          <w:b/>
          <w:bCs/>
          <w:color w:val="auto"/>
          <w:sz w:val="28"/>
          <w:szCs w:val="28"/>
          <w:lang w:val="en-US"/>
        </w:rPr>
      </w:pPr>
      <w:r>
        <w:rPr>
          <w:rFonts w:hint="default"/>
          <w:b/>
          <w:bCs/>
          <w:color w:val="auto"/>
          <w:sz w:val="28"/>
          <w:szCs w:val="28"/>
          <w:lang w:val="en-US"/>
        </w:rPr>
        <w:t>Tổ chuyên môn kí kiểm tra</w:t>
      </w:r>
    </w:p>
    <w:p w14:paraId="5354DE75">
      <w:pPr>
        <w:pageBreakBefore w:val="0"/>
        <w:widowControl w:val="0"/>
        <w:kinsoku/>
        <w:wordWrap/>
        <w:overflowPunct/>
        <w:topLinePunct w:val="0"/>
        <w:autoSpaceDE/>
        <w:autoSpaceDN/>
        <w:bidi w:val="0"/>
        <w:adjustRightInd/>
        <w:snapToGrid/>
        <w:ind w:left="-10" w:leftChars="0" w:right="309" w:firstLine="270" w:firstLineChars="0"/>
        <w:textAlignment w:val="auto"/>
        <w:rPr>
          <w:rFonts w:hint="default"/>
          <w:b/>
          <w:bCs/>
          <w:color w:val="auto"/>
          <w:sz w:val="28"/>
          <w:szCs w:val="28"/>
          <w:lang w:val="en-US"/>
        </w:rPr>
        <w:sectPr>
          <w:headerReference r:id="rId6" w:type="first"/>
          <w:footerReference r:id="rId9" w:type="first"/>
          <w:headerReference r:id="rId5" w:type="default"/>
          <w:footerReference r:id="rId7" w:type="default"/>
          <w:footerReference r:id="rId8" w:type="even"/>
          <w:pgSz w:w="10772" w:h="15024"/>
          <w:pgMar w:top="1134" w:right="1134" w:bottom="1134" w:left="1701" w:header="720" w:footer="720" w:gutter="0"/>
          <w:cols w:space="720" w:num="1"/>
        </w:sectPr>
      </w:pPr>
    </w:p>
    <w:p w14:paraId="674B990F">
      <w:pPr>
        <w:pageBreakBefore w:val="0"/>
        <w:widowControl w:val="0"/>
        <w:kinsoku/>
        <w:wordWrap/>
        <w:overflowPunct/>
        <w:topLinePunct w:val="0"/>
        <w:autoSpaceDE/>
        <w:autoSpaceDN/>
        <w:bidi w:val="0"/>
        <w:adjustRightInd/>
        <w:snapToGrid/>
        <w:ind w:left="0" w:leftChars="0" w:firstLine="3082" w:firstLineChars="1100"/>
        <w:textAlignment w:val="auto"/>
        <w:rPr>
          <w:rFonts w:hint="default"/>
          <w:b/>
          <w:bCs/>
          <w:color w:val="auto"/>
          <w:sz w:val="28"/>
          <w:szCs w:val="28"/>
          <w:lang w:val="en-US"/>
        </w:rPr>
      </w:pPr>
    </w:p>
    <w:sectPr>
      <w:footerReference r:id="rId10" w:type="default"/>
      <w:pgSz w:w="11906" w:h="16838"/>
      <w:pgMar w:top="1134" w:right="811" w:bottom="1134" w:left="46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281">
    <w:pPr>
      <w:spacing w:after="0" w:line="259" w:lineRule="auto"/>
      <w:ind w:left="-850" w:right="9923"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F955">
    <w:pPr>
      <w:spacing w:after="0" w:line="259" w:lineRule="auto"/>
      <w:ind w:left="-850" w:right="9923" w:firstLine="0"/>
      <w:jc w:val="left"/>
    </w:pPr>
    <w:r>
      <w:rPr>
        <w:rFonts w:ascii="Calibri" w:hAnsi="Calibri" w:eastAsia="Calibri" w:cs="Calibri"/>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8931275</wp:posOffset>
              </wp:positionV>
              <wp:extent cx="6840220" cy="608330"/>
              <wp:effectExtent l="0" t="0" r="2540" b="1270"/>
              <wp:wrapSquare wrapText="bothSides"/>
              <wp:docPr id="321339" name="Group 321339"/>
              <wp:cNvGraphicFramePr/>
              <a:graphic xmlns:a="http://schemas.openxmlformats.org/drawingml/2006/main">
                <a:graphicData uri="http://schemas.microsoft.com/office/word/2010/wordprocessingGroup">
                  <wpg:wgp>
                    <wpg:cNvGrpSpPr/>
                    <wpg:grpSpPr>
                      <a:xfrm>
                        <a:off x="0" y="0"/>
                        <a:ext cx="6840001" cy="608568"/>
                        <a:chOff x="0" y="0"/>
                        <a:chExt cx="6840001" cy="608568"/>
                      </a:xfrm>
                    </wpg:grpSpPr>
                    <wps:wsp>
                      <wps:cNvPr id="321340" name="Shape 321340"/>
                      <wps:cNvSpPr/>
                      <wps:spPr>
                        <a:xfrm>
                          <a:off x="0" y="0"/>
                          <a:ext cx="6624001" cy="608568"/>
                        </a:xfrm>
                        <a:custGeom>
                          <a:avLst/>
                          <a:gdLst/>
                          <a:ahLst/>
                          <a:cxnLst/>
                          <a:rect l="0" t="0" r="0" b="0"/>
                          <a:pathLst>
                            <a:path w="6624001" h="608568">
                              <a:moveTo>
                                <a:pt x="415339" y="5"/>
                              </a:moveTo>
                              <a:cubicBezTo>
                                <a:pt x="450285" y="6"/>
                                <a:pt x="486005" y="11"/>
                                <a:pt x="522006" y="20"/>
                              </a:cubicBezTo>
                              <a:cubicBezTo>
                                <a:pt x="736585" y="59"/>
                                <a:pt x="878076" y="96197"/>
                                <a:pt x="976501" y="194572"/>
                              </a:cubicBezTo>
                              <a:cubicBezTo>
                                <a:pt x="1125002" y="358287"/>
                                <a:pt x="1336495" y="358287"/>
                                <a:pt x="1336495" y="358287"/>
                              </a:cubicBezTo>
                              <a:lnTo>
                                <a:pt x="6624001" y="358287"/>
                              </a:lnTo>
                              <a:lnTo>
                                <a:pt x="6624001" y="608568"/>
                              </a:lnTo>
                              <a:lnTo>
                                <a:pt x="0" y="608568"/>
                              </a:lnTo>
                              <a:lnTo>
                                <a:pt x="0" y="146"/>
                              </a:lnTo>
                              <a:lnTo>
                                <a:pt x="10692" y="138"/>
                              </a:lnTo>
                              <a:cubicBezTo>
                                <a:pt x="85221" y="88"/>
                                <a:pt x="240609" y="0"/>
                                <a:pt x="415339" y="5"/>
                              </a:cubicBezTo>
                              <a:close/>
                            </a:path>
                          </a:pathLst>
                        </a:custGeom>
                        <a:ln w="0" cap="flat">
                          <a:miter lim="127000"/>
                        </a:ln>
                      </wps:spPr>
                      <wps:style>
                        <a:lnRef idx="0">
                          <a:srgbClr val="000000">
                            <a:alpha val="0"/>
                          </a:srgbClr>
                        </a:lnRef>
                        <a:fillRef idx="1">
                          <a:srgbClr val="529E78"/>
                        </a:fillRef>
                        <a:effectRef idx="0">
                          <a:scrgbClr r="0" g="0" b="0"/>
                        </a:effectRef>
                        <a:fontRef idx="none"/>
                      </wps:style>
                      <wps:bodyPr/>
                    </wps:wsp>
                    <wps:wsp>
                      <wps:cNvPr id="321341" name="Shape 321341"/>
                      <wps:cNvSpPr/>
                      <wps:spPr>
                        <a:xfrm>
                          <a:off x="0" y="2"/>
                          <a:ext cx="6840001" cy="608566"/>
                        </a:xfrm>
                        <a:custGeom>
                          <a:avLst/>
                          <a:gdLst/>
                          <a:ahLst/>
                          <a:cxnLst/>
                          <a:rect l="0" t="0" r="0" b="0"/>
                          <a:pathLst>
                            <a:path w="6840001" h="608566">
                              <a:moveTo>
                                <a:pt x="343332" y="3"/>
                              </a:moveTo>
                              <a:cubicBezTo>
                                <a:pt x="378277" y="5"/>
                                <a:pt x="413996" y="9"/>
                                <a:pt x="449995" y="19"/>
                              </a:cubicBezTo>
                              <a:cubicBezTo>
                                <a:pt x="664587" y="57"/>
                                <a:pt x="806078" y="96196"/>
                                <a:pt x="904503" y="194570"/>
                              </a:cubicBezTo>
                              <a:cubicBezTo>
                                <a:pt x="1053004" y="358286"/>
                                <a:pt x="1264497" y="358286"/>
                                <a:pt x="1264497" y="358286"/>
                              </a:cubicBezTo>
                              <a:lnTo>
                                <a:pt x="6840001" y="358286"/>
                              </a:lnTo>
                              <a:lnTo>
                                <a:pt x="6840001" y="608566"/>
                              </a:lnTo>
                              <a:lnTo>
                                <a:pt x="0" y="608566"/>
                              </a:lnTo>
                              <a:lnTo>
                                <a:pt x="0" y="99"/>
                              </a:lnTo>
                              <a:lnTo>
                                <a:pt x="62996" y="67"/>
                              </a:lnTo>
                              <a:cubicBezTo>
                                <a:pt x="140621" y="31"/>
                                <a:pt x="238496" y="0"/>
                                <a:pt x="343332" y="3"/>
                              </a:cubicBezTo>
                              <a:close/>
                            </a:path>
                          </a:pathLst>
                        </a:custGeom>
                        <a:ln w="0" cap="flat">
                          <a:miter lim="127000"/>
                        </a:ln>
                      </wps:spPr>
                      <wps:style>
                        <a:lnRef idx="0">
                          <a:srgbClr val="000000">
                            <a:alpha val="0"/>
                          </a:srgbClr>
                        </a:lnRef>
                        <a:fillRef idx="1">
                          <a:srgbClr val="B5D2B9"/>
                        </a:fillRef>
                        <a:effectRef idx="0">
                          <a:scrgbClr r="0" g="0" b="0"/>
                        </a:effectRef>
                        <a:fontRef idx="none"/>
                      </wps:style>
                      <wps:bodyPr/>
                    </wps:wsp>
                    <wps:wsp>
                      <wps:cNvPr id="321342" name="Rectangle 321342"/>
                      <wps:cNvSpPr/>
                      <wps:spPr>
                        <a:xfrm>
                          <a:off x="540000" y="211179"/>
                          <a:ext cx="116345" cy="189727"/>
                        </a:xfrm>
                        <a:prstGeom prst="rect">
                          <a:avLst/>
                        </a:prstGeom>
                        <a:ln>
                          <a:noFill/>
                        </a:ln>
                      </wps:spPr>
                      <wps:txbx>
                        <w:txbxContent>
                          <w:p w14:paraId="5136B012">
                            <w:pPr>
                              <w:spacing w:after="16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122</w:t>
                            </w:r>
                            <w:r>
                              <w:rPr>
                                <w:rFonts w:ascii="Calibri" w:hAnsi="Calibri" w:eastAsia="Calibri" w:cs="Calibri"/>
                                <w:b/>
                                <w:sz w:val="24"/>
                              </w:rPr>
                              <w:fldChar w:fldCharType="end"/>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0pt;margin-top:703.25pt;height:47.9pt;width:538.6pt;mso-position-horizontal-relative:page;mso-position-vertical-relative:page;mso-wrap-distance-bottom:0pt;mso-wrap-distance-left:9pt;mso-wrap-distance-right:9pt;mso-wrap-distance-top:0pt;z-index:251659264;mso-width-relative:page;mso-height-relative:page;" coordsize="6840001,608568" o:gfxdata="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MU/V8TbAAAACwEAAA8AAAAA&#10;AAAAAQAgAAAAIgAAAGRycy9kb3ducmV2LnhtbFBLAQIUABQAAAAIAIdO4kAilYxYhAQAAH8OAAAO&#10;AAAAAAAAAAEAIAAAACoBAABkcnMvZTJvRG9jLnhtbFBLBQYAAAAABgAGAFkBAAAgCAAAAAA=&#10;">
              <o:lock v:ext="edit" aspectratio="f"/>
              <v:shape id="Shape 321340" o:spid="_x0000_s1026" o:spt="100" style="position:absolute;left:0;top:0;height:608568;width:6624001;" fillcolor="#529E78" filled="t" stroked="f" coordsize="6624001,608568" o:gfxdata="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9nNR&#10;wAAAAN8AAAAPAAAAAAAAAAEAIAAAACIAAABkcnMvZG93bnJldi54bWxQSwECFAAUAAAACACHTuJA&#10;My8FnjsAAAA5AAAAEAAAAAAAAAABACAAAAAPAQAAZHJzL3NoYXBleG1sLnhtbFBLBQYAAAAABgAG&#10;AFsBAAC5AwAAAAA=&#10;" path="m415339,5c450285,6,486005,11,522006,20c736585,59,878076,96197,976501,194572c1125002,358287,1336495,358287,1336495,358287l6624001,358287,6624001,608568,0,608568,0,146,10692,138c85221,88,240609,0,415339,5xe">
                <v:fill on="t" focussize="0,0"/>
                <v:stroke on="f" weight="0pt" miterlimit="1" joinstyle="miter"/>
                <v:imagedata o:title=""/>
                <o:lock v:ext="edit" aspectratio="f"/>
              </v:shape>
              <v:shape id="Shape 321341" o:spid="_x0000_s1026" o:spt="100" style="position:absolute;left:0;top:2;height:608566;width:6840001;" fillcolor="#B5D2B9" filled="t" stroked="f" coordsize="6840001,608566" o:gfxdata="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QhI&#10;wAAAAN8AAAAPAAAAAAAAAAEAIAAAACIAAABkcnMvZG93bnJldi54bWxQSwECFAAUAAAACACHTuJA&#10;My8FnjsAAAA5AAAAEAAAAAAAAAABACAAAAAPAQAAZHJzL3NoYXBleG1sLnhtbFBLBQYAAAAABgAG&#10;AFsBAAC5AwAAAAA=&#10;" path="m343332,3c378277,5,413996,9,449995,19c664587,57,806078,96196,904503,194570c1053004,358286,1264497,358286,1264497,358286l6840001,358286,6840001,608566,0,608566,0,99,62996,67c140621,31,238496,0,343332,3xe">
                <v:fill on="t" focussize="0,0"/>
                <v:stroke on="f" weight="0pt" miterlimit="1" joinstyle="miter"/>
                <v:imagedata o:title=""/>
                <o:lock v:ext="edit" aspectratio="f"/>
              </v:shape>
              <v:rect id="Rectangle 321342" o:spid="_x0000_s1026" o:spt="1" style="position:absolute;left:540000;top:211179;height:189727;width:116345;" filled="f" stroked="f" coordsize="21600,21600" o:gfxdata="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wXq&#10;e8EAAADf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5136B012">
                      <w:pPr>
                        <w:spacing w:after="16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122</w:t>
                      </w:r>
                      <w:r>
                        <w:rPr>
                          <w:rFonts w:ascii="Calibri" w:hAnsi="Calibri" w:eastAsia="Calibri" w:cs="Calibri"/>
                          <w:b/>
                          <w:sz w:val="24"/>
                        </w:rPr>
                        <w:fldChar w:fldCharType="end"/>
                      </w:r>
                    </w:p>
                  </w:txbxContent>
                </v:textbox>
              </v:rect>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AB8E">
    <w:pPr>
      <w:spacing w:after="0" w:line="259" w:lineRule="auto"/>
      <w:ind w:left="0" w:firstLine="0"/>
      <w:jc w:val="left"/>
    </w:pPr>
    <w:r>
      <w:fldChar w:fldCharType="begin"/>
    </w:r>
    <w:r>
      <w:instrText xml:space="preserve"> PAGE   \* MERGEFORMAT </w:instrText>
    </w:r>
    <w:r>
      <w:fldChar w:fldCharType="separate"/>
    </w:r>
    <w:r>
      <w:rPr>
        <w:rFonts w:ascii="Calibri" w:hAnsi="Calibri" w:eastAsia="Calibri" w:cs="Calibri"/>
        <w:b/>
        <w:sz w:val="24"/>
      </w:rPr>
      <w:t>43</w:t>
    </w:r>
    <w:r>
      <w:rPr>
        <w:rFonts w:ascii="Calibri" w:hAnsi="Calibri" w:eastAsia="Calibri" w:cs="Calibri"/>
        <w:b/>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D5B6">
    <w:pPr>
      <w:spacing w:after="0" w:line="259" w:lineRule="auto"/>
      <w:ind w:left="-2256" w:right="6623"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0fc5d663-4675-464e-96d8-b0549bc2749d}"/>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79B06545">
        <w:pPr>
          <w:pStyle w:val="10"/>
          <w:pBdr>
            <w:bottom w:val="thickThinSmallGap" w:color="823B0B" w:themeColor="accent2" w:themeShade="7F" w:sz="24" w:space="0"/>
          </w:pBdr>
          <w:tabs>
            <w:tab w:val="center" w:pos="4680"/>
            <w:tab w:val="right" w:pos="9360"/>
            <w:tab w:val="clear" w:pos="4153"/>
            <w:tab w:val="clear" w:pos="8306"/>
          </w:tabs>
          <w:ind w:left="-498" w:leftChars="-496" w:right="-822" w:rightChars="-329" w:hanging="742" w:hangingChars="264"/>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CD5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AF5D5"/>
    <w:multiLevelType w:val="singleLevel"/>
    <w:tmpl w:val="931AF5D5"/>
    <w:lvl w:ilvl="0" w:tentative="0">
      <w:start w:val="2"/>
      <w:numFmt w:val="upperLetter"/>
      <w:suff w:val="space"/>
      <w:lvlText w:val="%1."/>
      <w:lvlJc w:val="left"/>
      <w:pPr>
        <w:ind w:left="-6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A05A8"/>
    <w:rsid w:val="29644C47"/>
    <w:rsid w:val="31994BEB"/>
    <w:rsid w:val="34712317"/>
    <w:rsid w:val="34A04956"/>
    <w:rsid w:val="36843425"/>
    <w:rsid w:val="39972145"/>
    <w:rsid w:val="3EC7320B"/>
    <w:rsid w:val="4E940979"/>
    <w:rsid w:val="4F80187B"/>
    <w:rsid w:val="60EE0200"/>
    <w:rsid w:val="6D72548B"/>
    <w:rsid w:val="7AA9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paragraph" w:styleId="7">
    <w:name w:val="heading 6"/>
    <w:next w:val="1"/>
    <w:unhideWhenUsed/>
    <w:qFormat/>
    <w:uiPriority w:val="9"/>
    <w:pPr>
      <w:keepNext/>
      <w:keepLines/>
      <w:spacing w:after="95" w:line="259" w:lineRule="auto"/>
      <w:ind w:left="12" w:hanging="10"/>
      <w:outlineLvl w:val="5"/>
    </w:pPr>
    <w:rPr>
      <w:rFonts w:ascii="Calibri" w:hAnsi="Calibri" w:eastAsia="Calibri" w:cs="Calibri"/>
      <w:b/>
      <w:color w:val="181717"/>
      <w:sz w:val="24"/>
      <w:szCs w:val="22"/>
      <w:lang w:val="en-US" w:eastAsia="en-US" w:bidi="ar-SA"/>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c5d663-4675-464e-96d8-b0549bc2749d}"/>
        <w:style w:val=""/>
        <w:category>
          <w:name w:val="General"/>
          <w:gallery w:val="placeholder"/>
        </w:category>
        <w:types>
          <w:type w:val="bbPlcHdr"/>
        </w:types>
        <w:behaviors>
          <w:behavior w:val="content"/>
        </w:behaviors>
        <w:description w:val=""/>
        <w:guid w:val="{0fc5d663-4675-464e-96d8-b0549bc2749d}"/>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2024-08-07T01:55:00Z</dcterms:created>
  <dcterms:modified xsi:type="dcterms:W3CDTF">2024-08-09T15:30:43Z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506B3846CDE64BC59161D4C8DB6365DD_12</vt:lpwstr>
  </property>
</Properties>
</file>