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5447" w14:textId="35B8302A" w:rsidR="00D763DF" w:rsidRPr="00973921" w:rsidRDefault="00DA1967" w:rsidP="00AD5B5D">
      <w:pPr>
        <w:jc w:val="center"/>
        <w:rPr>
          <w:b/>
          <w:bCs/>
          <w:sz w:val="26"/>
          <w:szCs w:val="26"/>
        </w:rPr>
      </w:pPr>
      <w:r w:rsidRPr="00973921">
        <w:rPr>
          <w:b/>
          <w:sz w:val="26"/>
          <w:szCs w:val="26"/>
        </w:rPr>
        <w:t xml:space="preserve">KHUNG </w:t>
      </w:r>
      <w:r w:rsidR="00F70C6C" w:rsidRPr="00973921">
        <w:rPr>
          <w:b/>
          <w:sz w:val="26"/>
          <w:szCs w:val="26"/>
        </w:rPr>
        <w:t>KẾ</w:t>
      </w:r>
      <w:r w:rsidR="00F70C6C" w:rsidRPr="00973921">
        <w:rPr>
          <w:b/>
          <w:sz w:val="26"/>
          <w:szCs w:val="26"/>
          <w:lang w:val="vi-VN"/>
        </w:rPr>
        <w:t xml:space="preserve"> HOẠCH BÀI DẠY</w:t>
      </w:r>
    </w:p>
    <w:p w14:paraId="320B024F" w14:textId="61A3EC76" w:rsidR="00AD5B5D" w:rsidRPr="00973921" w:rsidRDefault="00D43F60" w:rsidP="00D43F60">
      <w:pPr>
        <w:jc w:val="center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  <w:lang w:val="vi-VN"/>
        </w:rPr>
        <w:t>TÊN BÀI</w:t>
      </w:r>
      <w:r w:rsidR="009E7487" w:rsidRPr="00973921">
        <w:rPr>
          <w:b/>
          <w:bCs/>
          <w:sz w:val="26"/>
          <w:szCs w:val="26"/>
        </w:rPr>
        <w:t xml:space="preserve"> </w:t>
      </w:r>
      <w:r w:rsidR="00451863" w:rsidRPr="00973921">
        <w:rPr>
          <w:b/>
          <w:bCs/>
          <w:sz w:val="26"/>
          <w:szCs w:val="26"/>
        </w:rPr>
        <w:t>DẠY</w:t>
      </w:r>
      <w:r w:rsidR="00AD5B5D" w:rsidRPr="00973921">
        <w:rPr>
          <w:b/>
          <w:bCs/>
          <w:sz w:val="26"/>
          <w:szCs w:val="26"/>
        </w:rPr>
        <w:t xml:space="preserve">: </w:t>
      </w:r>
      <w:r w:rsidR="00241683">
        <w:rPr>
          <w:b/>
          <w:bCs/>
          <w:sz w:val="26"/>
          <w:szCs w:val="26"/>
        </w:rPr>
        <w:t>ÔN TẬP CHƯƠNG IX</w:t>
      </w:r>
    </w:p>
    <w:p w14:paraId="4E1C1187" w14:textId="22076FE1" w:rsidR="00CF287D" w:rsidRPr="00973921" w:rsidRDefault="00D43F60" w:rsidP="00D43F60">
      <w:pPr>
        <w:jc w:val="center"/>
        <w:rPr>
          <w:sz w:val="26"/>
          <w:szCs w:val="26"/>
        </w:rPr>
      </w:pPr>
      <w:r w:rsidRPr="00973921">
        <w:rPr>
          <w:sz w:val="26"/>
          <w:szCs w:val="26"/>
          <w:lang w:val="vi-VN"/>
        </w:rPr>
        <w:t>Môn học/Hoạt động giáo dục</w:t>
      </w:r>
      <w:r w:rsidR="0095602B" w:rsidRPr="00973921">
        <w:rPr>
          <w:sz w:val="26"/>
          <w:szCs w:val="26"/>
        </w:rPr>
        <w:t>:</w:t>
      </w:r>
      <w:r w:rsidR="002030CE" w:rsidRPr="00973921">
        <w:rPr>
          <w:sz w:val="26"/>
          <w:szCs w:val="26"/>
          <w:lang w:val="vi-VN"/>
        </w:rPr>
        <w:t xml:space="preserve"> TOÁN</w:t>
      </w:r>
      <w:r w:rsidR="00366803" w:rsidRPr="00973921">
        <w:rPr>
          <w:sz w:val="26"/>
          <w:szCs w:val="26"/>
        </w:rPr>
        <w:t xml:space="preserve">; </w:t>
      </w:r>
      <w:r w:rsidR="0002320D" w:rsidRPr="00973921">
        <w:rPr>
          <w:sz w:val="26"/>
          <w:szCs w:val="26"/>
        </w:rPr>
        <w:t>l</w:t>
      </w:r>
      <w:r w:rsidR="00CF287D" w:rsidRPr="00973921">
        <w:rPr>
          <w:sz w:val="26"/>
          <w:szCs w:val="26"/>
        </w:rPr>
        <w:t>ớp:</w:t>
      </w:r>
      <w:r w:rsidR="00AD5B5D" w:rsidRPr="00973921">
        <w:rPr>
          <w:sz w:val="26"/>
          <w:szCs w:val="26"/>
        </w:rPr>
        <w:t>7</w:t>
      </w:r>
    </w:p>
    <w:p w14:paraId="63AC2B21" w14:textId="2C921D5D" w:rsidR="002B0D2D" w:rsidRDefault="00CF287D" w:rsidP="00481F6B">
      <w:pPr>
        <w:jc w:val="center"/>
        <w:rPr>
          <w:sz w:val="26"/>
          <w:szCs w:val="26"/>
        </w:rPr>
      </w:pPr>
      <w:r w:rsidRPr="00973921">
        <w:rPr>
          <w:sz w:val="26"/>
          <w:szCs w:val="26"/>
        </w:rPr>
        <w:t>T</w:t>
      </w:r>
      <w:r w:rsidR="00F9208E" w:rsidRPr="00973921">
        <w:rPr>
          <w:sz w:val="26"/>
          <w:szCs w:val="26"/>
        </w:rPr>
        <w:t>hời gian</w:t>
      </w:r>
      <w:r w:rsidRPr="00973921">
        <w:rPr>
          <w:sz w:val="26"/>
          <w:szCs w:val="26"/>
        </w:rPr>
        <w:t xml:space="preserve"> thực hiện</w:t>
      </w:r>
      <w:r w:rsidR="00F9208E" w:rsidRPr="00973921">
        <w:rPr>
          <w:sz w:val="26"/>
          <w:szCs w:val="26"/>
        </w:rPr>
        <w:t xml:space="preserve">: </w:t>
      </w:r>
      <w:r w:rsidR="00366803" w:rsidRPr="00973921">
        <w:rPr>
          <w:sz w:val="26"/>
          <w:szCs w:val="26"/>
        </w:rPr>
        <w:t>(</w:t>
      </w:r>
      <w:r w:rsidR="00AD5B5D" w:rsidRPr="00973921">
        <w:rPr>
          <w:sz w:val="26"/>
          <w:szCs w:val="26"/>
        </w:rPr>
        <w:t>1</w:t>
      </w:r>
      <w:r w:rsidR="00366803" w:rsidRPr="00973921">
        <w:rPr>
          <w:sz w:val="26"/>
          <w:szCs w:val="26"/>
        </w:rPr>
        <w:t xml:space="preserve"> </w:t>
      </w:r>
      <w:r w:rsidR="00F9208E" w:rsidRPr="00973921">
        <w:rPr>
          <w:sz w:val="26"/>
          <w:szCs w:val="26"/>
        </w:rPr>
        <w:t>tiết</w:t>
      </w:r>
      <w:r w:rsidR="00366803" w:rsidRPr="00973921">
        <w:rPr>
          <w:sz w:val="26"/>
          <w:szCs w:val="26"/>
        </w:rPr>
        <w:t>)</w:t>
      </w:r>
    </w:p>
    <w:p w14:paraId="7C7D345A" w14:textId="2006C866" w:rsidR="00A91545" w:rsidRPr="00381B28" w:rsidRDefault="00A91545" w:rsidP="00481F6B">
      <w:pPr>
        <w:jc w:val="center"/>
        <w:rPr>
          <w:b/>
          <w:bCs/>
          <w:sz w:val="26"/>
          <w:szCs w:val="26"/>
        </w:rPr>
      </w:pPr>
      <w:r w:rsidRPr="00381B28">
        <w:rPr>
          <w:b/>
          <w:bCs/>
          <w:sz w:val="26"/>
          <w:szCs w:val="26"/>
        </w:rPr>
        <w:t>Đơn vị thực hiện: Nhóm Toán trường THCS Lý Tự Trọng- Tam Kỳ</w:t>
      </w:r>
    </w:p>
    <w:p w14:paraId="117A37CD" w14:textId="7EDECE29" w:rsidR="00760BEF" w:rsidRPr="00973921" w:rsidRDefault="00D43F60" w:rsidP="002A7D35">
      <w:pPr>
        <w:pStyle w:val="ListParagraph"/>
        <w:numPr>
          <w:ilvl w:val="0"/>
          <w:numId w:val="11"/>
        </w:numPr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  <w:lang w:val="vi-VN"/>
        </w:rPr>
        <w:t>M</w:t>
      </w:r>
      <w:r w:rsidR="00D83409" w:rsidRPr="00973921">
        <w:rPr>
          <w:b/>
          <w:bCs/>
          <w:sz w:val="26"/>
          <w:szCs w:val="26"/>
        </w:rPr>
        <w:t>ỤC TIÊU:</w:t>
      </w:r>
    </w:p>
    <w:p w14:paraId="5B8B0229" w14:textId="00CC49FB" w:rsidR="002A7D35" w:rsidRPr="00973921" w:rsidRDefault="002A7D35" w:rsidP="002A7D35">
      <w:pPr>
        <w:pStyle w:val="ListParagraph"/>
        <w:numPr>
          <w:ilvl w:val="0"/>
          <w:numId w:val="12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 xml:space="preserve">Về kiến thức: </w:t>
      </w:r>
    </w:p>
    <w:p w14:paraId="383EE35F" w14:textId="2F3A231E" w:rsidR="002A7D35" w:rsidRPr="00A3541C" w:rsidRDefault="00A3541C" w:rsidP="002A7D35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Hệ thống kiến thức đã học ở chương IX gồm 2 chủ đề</w:t>
      </w:r>
    </w:p>
    <w:p w14:paraId="64620B8A" w14:textId="18889929" w:rsidR="00A3541C" w:rsidRPr="00A3541C" w:rsidRDefault="00A3541C" w:rsidP="00A3541C">
      <w:pPr>
        <w:pStyle w:val="ListParagraph"/>
        <w:numPr>
          <w:ilvl w:val="0"/>
          <w:numId w:val="15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Chủ đề 1: So sánh các yếu tố trong tam giác </w:t>
      </w:r>
    </w:p>
    <w:p w14:paraId="2F56DF21" w14:textId="011D2577" w:rsidR="00A3541C" w:rsidRDefault="00A3541C" w:rsidP="00A3541C">
      <w:pPr>
        <w:pStyle w:val="ListParagraph"/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+ Quan hệ giữa góc và cạnh đối diện trong tam giác</w:t>
      </w:r>
    </w:p>
    <w:p w14:paraId="563301DF" w14:textId="403ADE83" w:rsidR="00A3541C" w:rsidRDefault="00A3541C" w:rsidP="00A3541C">
      <w:pPr>
        <w:pStyle w:val="ListParagraph"/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+ Quan hệ giữa đường vuông góc và đường xiên</w:t>
      </w:r>
    </w:p>
    <w:p w14:paraId="2D772254" w14:textId="019E8A3B" w:rsidR="00A3541C" w:rsidRDefault="00A3541C" w:rsidP="00A3541C">
      <w:pPr>
        <w:pStyle w:val="ListParagraph"/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+Quan hệ giữa 3 cạnh của một tam giác</w:t>
      </w:r>
    </w:p>
    <w:p w14:paraId="3A29B933" w14:textId="0CC907A4" w:rsidR="00A3541C" w:rsidRPr="00A3541C" w:rsidRDefault="00A3541C" w:rsidP="00A3541C">
      <w:pPr>
        <w:pStyle w:val="ListParagraph"/>
        <w:numPr>
          <w:ilvl w:val="0"/>
          <w:numId w:val="15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Chủ đề 2: Sự đồng quy của các đường đặc biệt trong tam giác</w:t>
      </w:r>
    </w:p>
    <w:p w14:paraId="1736C65E" w14:textId="7820116F" w:rsidR="00A3541C" w:rsidRPr="00A3541C" w:rsidRDefault="00A3541C" w:rsidP="00A3541C">
      <w:pPr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+ Sự đồng quy của 3 đường trung tuyến, ba đường phân giác, 3 đường trung trực, 3 đường cao của một tam giác</w:t>
      </w:r>
    </w:p>
    <w:p w14:paraId="763D43DF" w14:textId="77777777" w:rsidR="00A3541C" w:rsidRPr="00973921" w:rsidRDefault="00A3541C" w:rsidP="00A3541C">
      <w:pPr>
        <w:pStyle w:val="ListParagraph"/>
        <w:ind w:left="1620"/>
        <w:jc w:val="both"/>
        <w:rPr>
          <w:sz w:val="26"/>
          <w:szCs w:val="26"/>
          <w:lang w:val="vi-VN"/>
        </w:rPr>
      </w:pPr>
    </w:p>
    <w:p w14:paraId="4B2726A7" w14:textId="24E8F6B9" w:rsidR="002A7D35" w:rsidRPr="00973921" w:rsidRDefault="002A7D35" w:rsidP="002A7D35">
      <w:pPr>
        <w:pStyle w:val="ListParagraph"/>
        <w:numPr>
          <w:ilvl w:val="0"/>
          <w:numId w:val="12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kỹ năng</w:t>
      </w:r>
    </w:p>
    <w:p w14:paraId="184DDEEB" w14:textId="6537375E" w:rsidR="002A7D35" w:rsidRPr="00973921" w:rsidRDefault="00A439F0" w:rsidP="002A7D35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Tự hệ thống hóa được các kiến thức cơ bản đã học trong chương</w:t>
      </w:r>
      <w:r w:rsidR="00EB5E33" w:rsidRPr="00973921">
        <w:rPr>
          <w:sz w:val="26"/>
          <w:szCs w:val="26"/>
          <w:lang w:val="vi-VN"/>
        </w:rPr>
        <w:t>.</w:t>
      </w:r>
    </w:p>
    <w:p w14:paraId="2F134F38" w14:textId="4ECCBA8C" w:rsidR="002A7D35" w:rsidRPr="00973921" w:rsidRDefault="00A439F0" w:rsidP="002A7D35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Vận dụng được các kiến thức đã học để giải quyết các bài tập cơ bản và vận dụng vào thực tiễn</w:t>
      </w:r>
    </w:p>
    <w:p w14:paraId="4B53B768" w14:textId="49A4FB94" w:rsidR="002A7D35" w:rsidRPr="00973921" w:rsidRDefault="002A7D35" w:rsidP="002A7D35">
      <w:pPr>
        <w:pStyle w:val="ListParagraph"/>
        <w:numPr>
          <w:ilvl w:val="0"/>
          <w:numId w:val="12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ph</w:t>
      </w:r>
      <w:r w:rsidR="00054A5A" w:rsidRPr="00973921">
        <w:rPr>
          <w:b/>
          <w:bCs/>
          <w:sz w:val="26"/>
          <w:szCs w:val="26"/>
          <w:lang w:val="vi-VN"/>
        </w:rPr>
        <w:t>ẩ</w:t>
      </w:r>
      <w:r w:rsidRPr="00973921">
        <w:rPr>
          <w:b/>
          <w:bCs/>
          <w:sz w:val="26"/>
          <w:szCs w:val="26"/>
          <w:lang w:val="vi-VN"/>
        </w:rPr>
        <w:t>m chất:</w:t>
      </w:r>
    </w:p>
    <w:p w14:paraId="267A59DF" w14:textId="051358A2" w:rsidR="002A7D35" w:rsidRPr="00973921" w:rsidRDefault="00054A5A" w:rsidP="002A7D35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 w:rsidRPr="00973921">
        <w:rPr>
          <w:sz w:val="26"/>
          <w:szCs w:val="26"/>
          <w:lang w:val="vi-VN"/>
        </w:rPr>
        <w:t>Học sinh có</w:t>
      </w:r>
      <w:r w:rsidR="002E5BCD" w:rsidRPr="00973921">
        <w:rPr>
          <w:sz w:val="26"/>
          <w:szCs w:val="26"/>
          <w:lang w:val="vi-VN"/>
        </w:rPr>
        <w:t xml:space="preserve"> hứng thú học tập, ý thức làm việc nhóm, ý thức tìm tòi, khám phá, sáng tạo</w:t>
      </w:r>
      <w:r w:rsidR="00AF28F1" w:rsidRPr="00973921">
        <w:rPr>
          <w:sz w:val="26"/>
          <w:szCs w:val="26"/>
          <w:lang w:val="vi-VN"/>
        </w:rPr>
        <w:t>.</w:t>
      </w:r>
    </w:p>
    <w:p w14:paraId="122C1AB7" w14:textId="1F1D6474" w:rsidR="00D43F60" w:rsidRDefault="00E03615" w:rsidP="002E5BCD">
      <w:pPr>
        <w:pStyle w:val="ListParagraph"/>
        <w:numPr>
          <w:ilvl w:val="0"/>
          <w:numId w:val="11"/>
        </w:numPr>
        <w:snapToGrid w:val="0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  <w:lang w:val="vi-VN"/>
        </w:rPr>
        <w:t>T</w:t>
      </w:r>
      <w:r w:rsidR="00D83409" w:rsidRPr="00973921">
        <w:rPr>
          <w:b/>
          <w:bCs/>
          <w:sz w:val="26"/>
          <w:szCs w:val="26"/>
        </w:rPr>
        <w:t>HIẾT BỊ DẠY HỌC VÀ HỌC LIỆU</w:t>
      </w:r>
    </w:p>
    <w:p w14:paraId="45A37694" w14:textId="6918A7D3" w:rsidR="00A439F0" w:rsidRDefault="00A439F0" w:rsidP="00A439F0">
      <w:pPr>
        <w:pStyle w:val="ListParagraph"/>
        <w:numPr>
          <w:ilvl w:val="0"/>
          <w:numId w:val="16"/>
        </w:numPr>
        <w:snapToGri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Học sinh:</w:t>
      </w:r>
    </w:p>
    <w:p w14:paraId="71EB3E17" w14:textId="7369D17A" w:rsidR="00A439F0" w:rsidRPr="00A439F0" w:rsidRDefault="00A439F0" w:rsidP="00A439F0">
      <w:pPr>
        <w:pStyle w:val="ListParagraph"/>
        <w:numPr>
          <w:ilvl w:val="0"/>
          <w:numId w:val="13"/>
        </w:numPr>
        <w:snapToGri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Tự hệ thống hóa kiến thức của chương bằng cách vẽ sơ đồ tư duy</w:t>
      </w:r>
    </w:p>
    <w:p w14:paraId="3D962830" w14:textId="42120F0C" w:rsidR="00A439F0" w:rsidRPr="00066118" w:rsidRDefault="00A439F0" w:rsidP="00A439F0">
      <w:pPr>
        <w:pStyle w:val="ListParagraph"/>
        <w:numPr>
          <w:ilvl w:val="0"/>
          <w:numId w:val="13"/>
        </w:numPr>
        <w:snapToGri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Mỗi câu hỏi trắc nghiệm cho một đơn vị kiến thức</w:t>
      </w:r>
    </w:p>
    <w:p w14:paraId="49D805CB" w14:textId="5EBA61CB" w:rsidR="00066118" w:rsidRPr="00066118" w:rsidRDefault="00066118" w:rsidP="00A439F0">
      <w:pPr>
        <w:pStyle w:val="ListParagraph"/>
        <w:numPr>
          <w:ilvl w:val="0"/>
          <w:numId w:val="13"/>
        </w:numPr>
        <w:snapToGri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Giấy A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(mỗi nhóm )</w:t>
      </w:r>
    </w:p>
    <w:p w14:paraId="2F4697CB" w14:textId="4CF08B75" w:rsidR="00066118" w:rsidRDefault="00066118" w:rsidP="00066118">
      <w:pPr>
        <w:pStyle w:val="ListParagraph"/>
        <w:numPr>
          <w:ilvl w:val="0"/>
          <w:numId w:val="13"/>
        </w:num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Bút lông (đen, đỏ), thước, nam châm, </w:t>
      </w:r>
      <w:r w:rsidRPr="00066118">
        <w:rPr>
          <w:sz w:val="26"/>
          <w:szCs w:val="26"/>
        </w:rPr>
        <w:t>kéo …</w:t>
      </w:r>
    </w:p>
    <w:p w14:paraId="4322F772" w14:textId="039EB3D3" w:rsidR="00066118" w:rsidRPr="00066118" w:rsidRDefault="00066118" w:rsidP="00066118">
      <w:pPr>
        <w:pStyle w:val="ListParagraph"/>
        <w:numPr>
          <w:ilvl w:val="0"/>
          <w:numId w:val="16"/>
        </w:numPr>
        <w:snapToGrid w:val="0"/>
        <w:jc w:val="both"/>
        <w:rPr>
          <w:b/>
          <w:bCs/>
          <w:sz w:val="26"/>
          <w:szCs w:val="26"/>
        </w:rPr>
      </w:pPr>
      <w:r w:rsidRPr="00066118">
        <w:rPr>
          <w:b/>
          <w:bCs/>
          <w:sz w:val="26"/>
          <w:szCs w:val="26"/>
        </w:rPr>
        <w:t>Giáo viên:</w:t>
      </w:r>
    </w:p>
    <w:p w14:paraId="64AF2132" w14:textId="383FC18D" w:rsidR="002E5BCD" w:rsidRPr="001F0CDD" w:rsidRDefault="00066118" w:rsidP="002E5BCD">
      <w:pPr>
        <w:pStyle w:val="ListParagraph"/>
        <w:numPr>
          <w:ilvl w:val="0"/>
          <w:numId w:val="13"/>
        </w:numPr>
        <w:snapToGrid w:val="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Bài giảng điện tử, 4 thẻ 4 màu</w:t>
      </w:r>
      <w:r w:rsidR="001F0CDD">
        <w:rPr>
          <w:sz w:val="26"/>
          <w:szCs w:val="26"/>
        </w:rPr>
        <w:t xml:space="preserve"> (để ghi nội dung yêu cầu cho từng nhóm)</w:t>
      </w:r>
      <w:r>
        <w:rPr>
          <w:sz w:val="26"/>
          <w:szCs w:val="26"/>
        </w:rPr>
        <w:t xml:space="preserve">, </w:t>
      </w:r>
      <w:r w:rsidR="001F0CDD">
        <w:rPr>
          <w:sz w:val="26"/>
          <w:szCs w:val="26"/>
        </w:rPr>
        <w:t>1</w:t>
      </w:r>
      <w:r>
        <w:rPr>
          <w:sz w:val="26"/>
          <w:szCs w:val="26"/>
        </w:rPr>
        <w:t>bông hoa</w:t>
      </w:r>
      <w:r w:rsidR="001F0CDD">
        <w:rPr>
          <w:sz w:val="26"/>
          <w:szCs w:val="26"/>
        </w:rPr>
        <w:t xml:space="preserve"> gồm</w:t>
      </w:r>
      <w:r>
        <w:rPr>
          <w:sz w:val="26"/>
          <w:szCs w:val="26"/>
        </w:rPr>
        <w:t xml:space="preserve"> 8 cánh (phát cho mỗi nhóm 2 cánh để tự viết các câu hỏi trắc nghiệm của nhóm)</w:t>
      </w:r>
      <w:r w:rsidR="0056589A">
        <w:rPr>
          <w:sz w:val="26"/>
          <w:szCs w:val="26"/>
        </w:rPr>
        <w:t>, một số cánh hoa phụ (do gv sử dụng để ghi các câu hỏi trắc nghiệm phụ phòng hs ko thực hiện được các yêu cầu trên)</w:t>
      </w:r>
    </w:p>
    <w:p w14:paraId="02DB826E" w14:textId="736A1CC9" w:rsidR="001F0CDD" w:rsidRPr="00973921" w:rsidRDefault="001F0CDD" w:rsidP="002E5BCD">
      <w:pPr>
        <w:pStyle w:val="ListParagraph"/>
        <w:numPr>
          <w:ilvl w:val="0"/>
          <w:numId w:val="13"/>
        </w:numPr>
        <w:snapToGrid w:val="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Thước, bút lông (2 màu), phấn ….</w:t>
      </w:r>
    </w:p>
    <w:p w14:paraId="3244C212" w14:textId="10CB8A08" w:rsidR="006B4B9E" w:rsidRPr="00973921" w:rsidRDefault="00A13361" w:rsidP="00481F6B">
      <w:pPr>
        <w:snapToGrid w:val="0"/>
        <w:ind w:firstLine="540"/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 xml:space="preserve">III. </w:t>
      </w:r>
      <w:r w:rsidR="00D062BE" w:rsidRPr="00973921">
        <w:rPr>
          <w:b/>
          <w:bCs/>
          <w:sz w:val="26"/>
          <w:szCs w:val="26"/>
          <w:lang w:val="vi-VN"/>
        </w:rPr>
        <w:t>T</w:t>
      </w:r>
      <w:r w:rsidR="00D83409" w:rsidRPr="00973921">
        <w:rPr>
          <w:b/>
          <w:bCs/>
          <w:sz w:val="26"/>
          <w:szCs w:val="26"/>
        </w:rPr>
        <w:t>IẾN TRÌNH DẠY HỌC</w:t>
      </w:r>
    </w:p>
    <w:p w14:paraId="4AA33057" w14:textId="4008ACA5" w:rsidR="005447ED" w:rsidRPr="00973921" w:rsidRDefault="005447ED" w:rsidP="00934767">
      <w:pPr>
        <w:spacing w:before="0" w:after="0"/>
        <w:ind w:firstLine="720"/>
        <w:rPr>
          <w:rFonts w:asciiTheme="majorBidi" w:hAnsiTheme="majorBidi" w:cstheme="majorBidi"/>
          <w:b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A. HOẠT ĐỘNG KHỞI ĐỘNG</w:t>
      </w:r>
    </w:p>
    <w:p w14:paraId="27D41793" w14:textId="0CCFA5A6" w:rsidR="00F21926" w:rsidRPr="001F0CDD" w:rsidRDefault="00F21926" w:rsidP="00F21926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 xml:space="preserve">Hoạt động 1: </w:t>
      </w:r>
      <w:r w:rsidR="001F0CDD">
        <w:rPr>
          <w:rFonts w:asciiTheme="majorBidi" w:hAnsiTheme="majorBidi" w:cstheme="majorBidi"/>
          <w:b/>
          <w:color w:val="FF0000"/>
          <w:sz w:val="26"/>
          <w:szCs w:val="26"/>
        </w:rPr>
        <w:t>trò chơi “Ai mạnh hơn”</w:t>
      </w:r>
    </w:p>
    <w:p w14:paraId="7F059E0E" w14:textId="77777777" w:rsidR="00942DDE" w:rsidRPr="00973921" w:rsidRDefault="005447ED" w:rsidP="005447ED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71825EC2" w14:textId="2A6E38D9" w:rsidR="005447ED" w:rsidRDefault="00942DDE" w:rsidP="001F0CDD">
      <w:pPr>
        <w:spacing w:before="0" w:after="0" w:line="0" w:lineRule="atLeast"/>
        <w:ind w:right="-284"/>
        <w:rPr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 w:rsidR="001F0CDD">
        <w:rPr>
          <w:sz w:val="26"/>
          <w:szCs w:val="26"/>
          <w:lang w:val="nl-NL"/>
        </w:rPr>
        <w:t xml:space="preserve">Hs biết tự hệ thống kiến thức đã học thông qua vẽ “Sơ đồ tư duy”. </w:t>
      </w:r>
    </w:p>
    <w:p w14:paraId="6187AE21" w14:textId="1AEFD0A0" w:rsidR="001F0CDD" w:rsidRPr="00973921" w:rsidRDefault="001F0CDD" w:rsidP="001F0CDD">
      <w:pPr>
        <w:spacing w:before="0" w:after="0" w:line="0" w:lineRule="atLeast"/>
        <w:ind w:right="-284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Biết đặt câu hỏi liên quan đến kiến thức cho các nhóm khác trả lời.</w:t>
      </w:r>
    </w:p>
    <w:p w14:paraId="317A1A8F" w14:textId="60962BD8" w:rsidR="005447E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vi-VN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  <w:r w:rsidR="001F0CDD">
        <w:rPr>
          <w:rFonts w:asciiTheme="majorBidi" w:hAnsiTheme="majorBidi" w:cstheme="majorBidi"/>
          <w:bCs/>
          <w:sz w:val="26"/>
          <w:szCs w:val="26"/>
          <w:lang w:val="nl-NL" w:eastAsia="ko-KR"/>
        </w:rPr>
        <w:t>Vẽ sơ đồ tư duy thể hiện kiến thức của 2 chủ đề đã học trong chương IX.</w:t>
      </w:r>
    </w:p>
    <w:p w14:paraId="0A6ACBED" w14:textId="3A6EEB61" w:rsidR="006A0DB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="001F0CDD">
        <w:rPr>
          <w:rFonts w:asciiTheme="majorBidi" w:hAnsiTheme="majorBidi" w:cstheme="majorBidi"/>
          <w:sz w:val="26"/>
          <w:szCs w:val="26"/>
          <w:lang w:val="nl-NL" w:eastAsia="ko-KR"/>
        </w:rPr>
        <w:t>Sơ đồ tư duy đã vẽ được của các nhóm và câu hỏi trắc nghiệm.</w:t>
      </w:r>
    </w:p>
    <w:p w14:paraId="6FE61B50" w14:textId="466ACDED" w:rsidR="005447E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5447ED" w:rsidRPr="00973921" w14:paraId="7774DCF0" w14:textId="77777777" w:rsidTr="00942DDE">
        <w:tc>
          <w:tcPr>
            <w:tcW w:w="2893" w:type="dxa"/>
            <w:shd w:val="clear" w:color="auto" w:fill="auto"/>
            <w:vAlign w:val="center"/>
          </w:tcPr>
          <w:p w14:paraId="69B2BF60" w14:textId="173E0365" w:rsidR="005447ED" w:rsidRPr="00973921" w:rsidRDefault="00660CF6" w:rsidP="007E53BC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Các</w:t>
            </w:r>
            <w:r w:rsidRPr="00973921">
              <w:rPr>
                <w:b/>
                <w:sz w:val="26"/>
                <w:szCs w:val="26"/>
                <w:lang w:val="vi-VN"/>
              </w:rPr>
              <w:t xml:space="preserve"> bước </w:t>
            </w:r>
            <w:r w:rsidR="00F80B72" w:rsidRPr="00973921">
              <w:rPr>
                <w:b/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0964B4B3" w14:textId="77777777" w:rsidR="005447ED" w:rsidRPr="00973921" w:rsidRDefault="005447ED" w:rsidP="007E53BC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5447ED" w:rsidRPr="00973921" w14:paraId="184FCD1F" w14:textId="77777777" w:rsidTr="00942DDE">
        <w:tc>
          <w:tcPr>
            <w:tcW w:w="2893" w:type="dxa"/>
            <w:shd w:val="clear" w:color="auto" w:fill="auto"/>
            <w:vAlign w:val="center"/>
          </w:tcPr>
          <w:p w14:paraId="594CDFF1" w14:textId="77777777" w:rsidR="005447ED" w:rsidRPr="00973921" w:rsidRDefault="005447ED" w:rsidP="007E53BC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66AB093D" w14:textId="37DE46CD" w:rsidR="00F21926" w:rsidRDefault="005447ED" w:rsidP="00F21926">
            <w:pPr>
              <w:spacing w:before="0" w:after="0"/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yêu cầu hs đọc </w:t>
            </w:r>
            <w:r w:rsidR="00440314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nội dung yêu cầu của nhóm trong thẻ (đã  </w:t>
            </w:r>
            <w:r w:rsidR="00440314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lastRenderedPageBreak/>
              <w:t>nhận).</w:t>
            </w:r>
          </w:p>
          <w:p w14:paraId="654EEE2D" w14:textId="5A319D6A" w:rsidR="00440314" w:rsidRDefault="00440314" w:rsidP="00F21926">
            <w:pPr>
              <w:spacing w:before="0" w:after="0"/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Thẻ màu vàng, xanh: - Vẽ sơ đồ tư duy hệ thống kiến thức của chủ đề “So sánh các yếu tố trong tam giác” và nêu 2 câu hỏi trắc nghiệm có nội dung liên qua đến kiến thức trong chủ đề</w:t>
            </w:r>
          </w:p>
          <w:p w14:paraId="020BC34B" w14:textId="4A848538" w:rsidR="00942DDE" w:rsidRPr="00973921" w:rsidRDefault="00440314" w:rsidP="00440314">
            <w:pPr>
              <w:spacing w:before="0" w:after="0"/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Thẻ màu đỏ, tím: Vẽ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Vẽ sơ đồ tư duy hệ thống kiến thức của chủ đề “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sự đồng quy của các đường đặc biệt trong tam giác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” và nêu 2 câu hỏi trắc nghiệm có nội dung liên qua đến kiến thức trong chủ đề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5447ED" w:rsidRPr="00973921" w14:paraId="5A1F5ACF" w14:textId="77777777" w:rsidTr="00942DDE">
        <w:tc>
          <w:tcPr>
            <w:tcW w:w="2893" w:type="dxa"/>
            <w:shd w:val="clear" w:color="auto" w:fill="auto"/>
            <w:vAlign w:val="center"/>
          </w:tcPr>
          <w:p w14:paraId="487CCC92" w14:textId="77777777" w:rsidR="005447ED" w:rsidRPr="00973921" w:rsidRDefault="005447ED" w:rsidP="007E53BC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lastRenderedPageBreak/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5E28B11C" w14:textId="0D17E370" w:rsidR="00F21926" w:rsidRPr="00440314" w:rsidRDefault="005447ED" w:rsidP="00440314">
            <w:pPr>
              <w:spacing w:before="24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HS tiếp nhận nhiệm vụ, </w:t>
            </w:r>
            <w:r w:rsidR="003C7ED4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hoạt động </w:t>
            </w:r>
            <w:r w:rsidR="00440314">
              <w:rPr>
                <w:rFonts w:asciiTheme="majorBidi" w:hAnsiTheme="majorBidi" w:cstheme="majorBidi"/>
                <w:sz w:val="26"/>
                <w:szCs w:val="26"/>
                <w:lang w:val="nl-NL"/>
              </w:rPr>
              <w:t>nhóm</w:t>
            </w:r>
            <w:r w:rsidR="00F21926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</w:t>
            </w:r>
            <w:r w:rsidR="00F21926"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 </w:t>
            </w:r>
            <w:r w:rsidR="00440314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vẽ sơ đồ trên giấy A</w:t>
            </w:r>
            <w:r w:rsidR="00440314">
              <w:rPr>
                <w:rFonts w:asciiTheme="majorBidi" w:hAnsiTheme="majorBidi" w:cstheme="majorBidi"/>
                <w:bCs/>
                <w:sz w:val="26"/>
                <w:szCs w:val="26"/>
                <w:vertAlign w:val="subscript"/>
                <w:lang w:val="nl-NL" w:eastAsia="ko-KR"/>
              </w:rPr>
              <w:t>0</w:t>
            </w:r>
            <w:r w:rsidR="00440314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và viết 2 câu hỏi trắc nghiệm trên 2 cánh hoa (gv phát)</w:t>
            </w:r>
          </w:p>
        </w:tc>
      </w:tr>
      <w:tr w:rsidR="005447ED" w:rsidRPr="00973921" w14:paraId="66F4D599" w14:textId="77777777" w:rsidTr="00942DDE">
        <w:tc>
          <w:tcPr>
            <w:tcW w:w="2893" w:type="dxa"/>
            <w:shd w:val="clear" w:color="auto" w:fill="auto"/>
            <w:vAlign w:val="center"/>
          </w:tcPr>
          <w:p w14:paraId="7FEB96A7" w14:textId="5754CD51" w:rsidR="005447ED" w:rsidRPr="00973921" w:rsidRDefault="005447ED" w:rsidP="007E53BC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="007F7C5C"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6996" w:type="dxa"/>
            <w:shd w:val="clear" w:color="auto" w:fill="auto"/>
          </w:tcPr>
          <w:p w14:paraId="746B6087" w14:textId="5FC9178D" w:rsidR="005447ED" w:rsidRDefault="005447ED" w:rsidP="007E53BC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="00660CF6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Các</w:t>
            </w:r>
            <w:r w:rsidR="00660CF6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</w:t>
            </w:r>
            <w:r w:rsidR="00440314">
              <w:rPr>
                <w:rFonts w:asciiTheme="majorBidi" w:hAnsiTheme="majorBidi" w:cstheme="majorBidi"/>
                <w:sz w:val="26"/>
                <w:szCs w:val="26"/>
              </w:rPr>
              <w:t>nhóm</w:t>
            </w:r>
            <w:r w:rsidR="00660CF6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lần lượt </w:t>
            </w:r>
            <w:r w:rsidR="00440314">
              <w:rPr>
                <w:rFonts w:asciiTheme="majorBidi" w:hAnsiTheme="majorBidi" w:cstheme="majorBidi"/>
                <w:sz w:val="26"/>
                <w:szCs w:val="26"/>
              </w:rPr>
              <w:t>đưa sản phẩm của nhóm</w:t>
            </w:r>
            <w:r w:rsidR="006B1F31">
              <w:rPr>
                <w:rFonts w:asciiTheme="majorBidi" w:hAnsiTheme="majorBidi" w:cstheme="majorBidi"/>
                <w:sz w:val="26"/>
                <w:szCs w:val="26"/>
              </w:rPr>
              <w:t xml:space="preserve">, đại diện nhóm trình bày sản phẩm của nhóm mình, </w:t>
            </w:r>
          </w:p>
          <w:p w14:paraId="40996E44" w14:textId="0260617C" w:rsidR="006B1F31" w:rsidRPr="00440314" w:rsidRDefault="006B1F31" w:rsidP="007E53BC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+ Các nhóm ghép các cánh hoa câu hỏi trắc nghiệm trên bảng và và đại diện nhóm có câu hỏi yêu cầu các thành viên ở nhóm khác trả lời câu hỏi. </w:t>
            </w:r>
          </w:p>
          <w:p w14:paraId="0BFF949C" w14:textId="02BB6C6A" w:rsidR="007F7C5C" w:rsidRPr="00440314" w:rsidRDefault="007F7C5C" w:rsidP="007E53BC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  <w:t xml:space="preserve">+ </w:t>
            </w:r>
            <w:r w:rsidR="006B1F31">
              <w:rPr>
                <w:rFonts w:asciiTheme="majorBidi" w:hAnsiTheme="majorBidi" w:cstheme="majorBidi"/>
                <w:sz w:val="26"/>
                <w:szCs w:val="26"/>
                <w:lang w:eastAsia="ko-KR"/>
              </w:rPr>
              <w:t>gv đ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  <w:t>ánh giá</w:t>
            </w:r>
            <w:r w:rsidR="00733F8E">
              <w:rPr>
                <w:rFonts w:asciiTheme="majorBidi" w:hAnsiTheme="majorBidi" w:cstheme="majorBidi"/>
                <w:sz w:val="26"/>
                <w:szCs w:val="26"/>
                <w:lang w:eastAsia="ko-KR"/>
              </w:rPr>
              <w:t xml:space="preserve"> kết quả thu được,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  <w:t xml:space="preserve"> thái độ tích cực</w:t>
            </w:r>
            <w:r w:rsidR="00440314">
              <w:rPr>
                <w:rFonts w:asciiTheme="majorBidi" w:hAnsiTheme="majorBidi" w:cstheme="majorBidi"/>
                <w:sz w:val="26"/>
                <w:szCs w:val="26"/>
                <w:lang w:eastAsia="ko-KR"/>
              </w:rPr>
              <w:t>, hợp tác của các nhóm.</w:t>
            </w:r>
          </w:p>
        </w:tc>
      </w:tr>
      <w:tr w:rsidR="005447ED" w:rsidRPr="00973921" w14:paraId="21027D73" w14:textId="77777777" w:rsidTr="00942DDE">
        <w:tc>
          <w:tcPr>
            <w:tcW w:w="2893" w:type="dxa"/>
            <w:shd w:val="clear" w:color="auto" w:fill="auto"/>
            <w:vAlign w:val="center"/>
          </w:tcPr>
          <w:p w14:paraId="59B33FDF" w14:textId="77777777" w:rsidR="005447ED" w:rsidRPr="00973921" w:rsidRDefault="005447ED" w:rsidP="007E53BC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4CA6406D" w14:textId="7A70FF85" w:rsidR="005447ED" w:rsidRPr="006B1F31" w:rsidRDefault="006B1F31" w:rsidP="006B1F31">
            <w:pPr>
              <w:spacing w:before="0" w:after="0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-</w:t>
            </w:r>
            <w:r w:rsidR="007F1FCA"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/>
              </w:rPr>
              <w:t xml:space="preserve">GV đưa ra </w:t>
            </w:r>
            <w:r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sơ đồ tư duy của toàn chương và chốt các kiến thức trọng tâm cần nhớ của chương</w:t>
            </w:r>
          </w:p>
        </w:tc>
      </w:tr>
    </w:tbl>
    <w:p w14:paraId="47491F11" w14:textId="1AE16F44" w:rsidR="005447ED" w:rsidRPr="00973921" w:rsidRDefault="005447ED" w:rsidP="005029EF">
      <w:pPr>
        <w:ind w:firstLine="72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B.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="009B681E" w:rsidRPr="00973921">
        <w:rPr>
          <w:b/>
          <w:bCs/>
          <w:sz w:val="26"/>
          <w:szCs w:val="26"/>
          <w:lang w:val="vi-VN"/>
        </w:rPr>
        <w:t>H</w:t>
      </w:r>
      <w:r w:rsidR="009B681E" w:rsidRPr="00973921">
        <w:rPr>
          <w:b/>
          <w:bCs/>
          <w:sz w:val="26"/>
          <w:szCs w:val="26"/>
        </w:rPr>
        <w:t xml:space="preserve">OẠT ĐỘNG LUYỆN TẬP </w:t>
      </w:r>
      <w:r w:rsidR="009B681E" w:rsidRPr="00973921">
        <w:rPr>
          <w:b/>
          <w:bCs/>
          <w:sz w:val="26"/>
          <w:szCs w:val="26"/>
          <w:lang w:val="vi-VN"/>
        </w:rPr>
        <w:t>–</w:t>
      </w:r>
      <w:r w:rsidR="009B681E" w:rsidRPr="00973921">
        <w:rPr>
          <w:b/>
          <w:bCs/>
          <w:sz w:val="26"/>
          <w:szCs w:val="26"/>
        </w:rPr>
        <w:t xml:space="preserve"> CỦNG CỐ</w:t>
      </w:r>
    </w:p>
    <w:p w14:paraId="5B39B0F5" w14:textId="24216CDC" w:rsidR="005447ED" w:rsidRPr="00973921" w:rsidRDefault="005447ED" w:rsidP="005029EF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Hoạt động </w:t>
      </w:r>
      <w:r w:rsidR="005029EF"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>2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: </w:t>
      </w:r>
    </w:p>
    <w:p w14:paraId="6F9CAE20" w14:textId="77777777" w:rsidR="00942DDE" w:rsidRPr="00973921" w:rsidRDefault="005447ED" w:rsidP="005447ED">
      <w:pPr>
        <w:spacing w:before="0" w:after="0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>:</w:t>
      </w:r>
    </w:p>
    <w:p w14:paraId="13FE0514" w14:textId="03CC99DD" w:rsidR="00315639" w:rsidRPr="00733F8E" w:rsidRDefault="00942DDE" w:rsidP="00C41681">
      <w:pPr>
        <w:spacing w:before="0" w:after="0"/>
        <w:rPr>
          <w:rFonts w:asciiTheme="majorBidi" w:hAnsiTheme="majorBidi" w:cstheme="majorBidi"/>
          <w:b/>
          <w:bCs/>
          <w:sz w:val="26"/>
          <w:szCs w:val="26"/>
        </w:rPr>
      </w:pPr>
      <w:r w:rsidRPr="00973921">
        <w:rPr>
          <w:rFonts w:asciiTheme="majorBidi" w:hAnsiTheme="majorBidi" w:cstheme="majorBidi"/>
          <w:sz w:val="26"/>
          <w:szCs w:val="26"/>
          <w:lang w:val="vi-VN"/>
        </w:rPr>
        <w:t xml:space="preserve">- </w:t>
      </w:r>
      <w:r w:rsidR="00733F8E">
        <w:rPr>
          <w:rFonts w:asciiTheme="majorBidi" w:hAnsiTheme="majorBidi" w:cstheme="majorBidi"/>
          <w:sz w:val="26"/>
          <w:szCs w:val="26"/>
        </w:rPr>
        <w:t xml:space="preserve">Vận dụng kiến thức đã học biết so sánh 2 góc và so sánh 2 cạnh trong một tam giác. </w:t>
      </w:r>
    </w:p>
    <w:p w14:paraId="5B4FB89D" w14:textId="64DAD350" w:rsidR="00994E02" w:rsidRPr="004D5873" w:rsidRDefault="005447ED" w:rsidP="00733F8E">
      <w:pPr>
        <w:spacing w:before="0" w:after="0"/>
        <w:rPr>
          <w:rFonts w:asciiTheme="majorBidi" w:hAnsiTheme="majorBidi" w:cstheme="majorBidi"/>
          <w:sz w:val="26"/>
          <w:szCs w:val="26"/>
          <w:lang w:val="vi-VN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b. Nội dung: </w:t>
      </w:r>
      <w:r w:rsidR="00733F8E" w:rsidRPr="004D5873">
        <w:rPr>
          <w:rFonts w:asciiTheme="majorBidi" w:hAnsiTheme="majorBidi" w:cstheme="majorBidi"/>
          <w:sz w:val="26"/>
          <w:szCs w:val="26"/>
          <w:lang w:val="nl-NL"/>
        </w:rPr>
        <w:t>Bài tập 9.37 trang 84 sách giáo khoa</w:t>
      </w:r>
    </w:p>
    <w:p w14:paraId="063DDE2D" w14:textId="510AAF5D" w:rsidR="005447E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Sản phẩm học tập: </w:t>
      </w:r>
    </w:p>
    <w:p w14:paraId="7F081E5D" w14:textId="5412FE85" w:rsidR="00EC23C7" w:rsidRDefault="004D5873" w:rsidP="00EC23C7">
      <w:pPr>
        <w:shd w:val="clear" w:color="auto" w:fill="FFFFFF"/>
        <w:rPr>
          <w:rFonts w:asciiTheme="majorBidi" w:eastAsiaTheme="minorEastAsia" w:hAnsiTheme="majorBidi" w:cstheme="majorBidi"/>
          <w:sz w:val="26"/>
          <w:szCs w:val="26"/>
          <w:lang w:val="nl-NL"/>
        </w:rPr>
      </w:pPr>
      <w:r>
        <w:rPr>
          <w:rFonts w:asciiTheme="majorBidi" w:hAnsiTheme="majorBidi" w:cstheme="majorBidi"/>
          <w:sz w:val="26"/>
          <w:szCs w:val="26"/>
          <w:lang w:val="nl-NL"/>
        </w:rPr>
        <w:t xml:space="preserve">a/ </w:t>
      </w:r>
      <m:oMath>
        <m:acc>
          <m:accPr>
            <m:ctrlPr>
              <w:rPr>
                <w:rFonts w:ascii="Cambria Math" w:hAnsi="Cambria Math" w:cstheme="majorBidi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theme="majorBidi"/>
                <w:sz w:val="26"/>
                <w:szCs w:val="26"/>
                <w:lang w:val="nl-NL"/>
              </w:rPr>
              <m:t>ADE</m:t>
            </m:r>
          </m:e>
        </m:acc>
        <m:r>
          <w:rPr>
            <w:rFonts w:ascii="Cambria Math" w:hAnsi="Cambria Math" w:cstheme="majorBidi"/>
            <w:sz w:val="26"/>
            <w:szCs w:val="26"/>
            <w:lang w:val="nl-NL"/>
          </w:rPr>
          <m:t>&lt;</m:t>
        </m:r>
        <m:acc>
          <m:accPr>
            <m:ctrlPr>
              <w:rPr>
                <w:rFonts w:ascii="Cambria Math" w:hAnsi="Cambria Math" w:cstheme="majorBidi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theme="majorBidi"/>
                <w:sz w:val="26"/>
                <w:szCs w:val="26"/>
                <w:lang w:val="nl-NL"/>
              </w:rPr>
              <m:t>AED</m:t>
            </m:r>
          </m:e>
        </m:acc>
      </m:oMath>
    </w:p>
    <w:p w14:paraId="77BB0FCD" w14:textId="64F5B760" w:rsidR="004D5873" w:rsidRPr="00973921" w:rsidRDefault="004D5873" w:rsidP="00EC23C7">
      <w:pPr>
        <w:shd w:val="clear" w:color="auto" w:fill="FFFFFF"/>
        <w:rPr>
          <w:sz w:val="26"/>
          <w:szCs w:val="26"/>
          <w:lang w:val="nl-NL"/>
        </w:rPr>
      </w:pPr>
      <w:r>
        <w:rPr>
          <w:rFonts w:asciiTheme="majorBidi" w:eastAsiaTheme="minorEastAsia" w:hAnsiTheme="majorBidi" w:cstheme="majorBidi"/>
          <w:sz w:val="26"/>
          <w:szCs w:val="26"/>
          <w:lang w:val="nl-NL"/>
        </w:rPr>
        <w:t>b/ AD &gt; AE</w:t>
      </w:r>
    </w:p>
    <w:p w14:paraId="0E811415" w14:textId="77777777" w:rsidR="005447E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Tổ chức thực hiện: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47"/>
      </w:tblGrid>
      <w:tr w:rsidR="005447ED" w:rsidRPr="00973921" w14:paraId="5B50E095" w14:textId="77777777" w:rsidTr="00E5149F">
        <w:tc>
          <w:tcPr>
            <w:tcW w:w="2943" w:type="dxa"/>
            <w:shd w:val="clear" w:color="auto" w:fill="auto"/>
            <w:vAlign w:val="center"/>
          </w:tcPr>
          <w:p w14:paraId="08EC11CB" w14:textId="6D74BC29" w:rsidR="005447ED" w:rsidRPr="00973921" w:rsidRDefault="00CC475C" w:rsidP="007E53BC">
            <w:pPr>
              <w:ind w:hanging="142"/>
              <w:jc w:val="center"/>
              <w:rPr>
                <w:b/>
                <w:sz w:val="26"/>
                <w:szCs w:val="26"/>
                <w:lang w:val="vi-VN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63735A02" w14:textId="77777777" w:rsidR="005447ED" w:rsidRPr="00973921" w:rsidRDefault="005447ED" w:rsidP="007E53BC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5447ED" w:rsidRPr="00973921" w14:paraId="745B4420" w14:textId="77777777" w:rsidTr="00E5149F">
        <w:tc>
          <w:tcPr>
            <w:tcW w:w="2943" w:type="dxa"/>
            <w:shd w:val="clear" w:color="auto" w:fill="auto"/>
            <w:vAlign w:val="center"/>
          </w:tcPr>
          <w:p w14:paraId="48C49682" w14:textId="77777777" w:rsidR="005447ED" w:rsidRPr="00973921" w:rsidRDefault="005447ED" w:rsidP="007E53BC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7547" w:type="dxa"/>
            <w:shd w:val="clear" w:color="auto" w:fill="auto"/>
          </w:tcPr>
          <w:p w14:paraId="107A06C3" w14:textId="77777777" w:rsidR="004D5873" w:rsidRDefault="005447ED" w:rsidP="004D5873">
            <w:pPr>
              <w:spacing w:before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+ GV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yêu cầu HS</w:t>
            </w:r>
            <w:r w:rsidR="004F2BF6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đọc </w:t>
            </w:r>
            <w:r w:rsidR="004D5873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đề bài 9.37</w:t>
            </w:r>
          </w:p>
          <w:p w14:paraId="38CEE606" w14:textId="7F86C194" w:rsidR="004D5873" w:rsidRPr="00973921" w:rsidRDefault="00E5149F" w:rsidP="004D5873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Tổ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chức hoạt động nhóm để thực hiện nhiệm vụ ( </w:t>
            </w:r>
            <w:r w:rsidR="004D5873">
              <w:rPr>
                <w:rFonts w:asciiTheme="majorBidi" w:hAnsiTheme="majorBidi" w:cstheme="majorBidi"/>
                <w:sz w:val="26"/>
                <w:szCs w:val="26"/>
              </w:rPr>
              <w:t>4 hs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)</w:t>
            </w:r>
          </w:p>
        </w:tc>
      </w:tr>
      <w:tr w:rsidR="005447ED" w:rsidRPr="00973921" w14:paraId="0803AABA" w14:textId="77777777" w:rsidTr="00E5149F">
        <w:tc>
          <w:tcPr>
            <w:tcW w:w="2943" w:type="dxa"/>
            <w:shd w:val="clear" w:color="auto" w:fill="auto"/>
            <w:vAlign w:val="center"/>
          </w:tcPr>
          <w:p w14:paraId="6C51788F" w14:textId="77777777" w:rsidR="005447ED" w:rsidRPr="00973921" w:rsidRDefault="005447ED" w:rsidP="007E53BC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7547" w:type="dxa"/>
            <w:shd w:val="clear" w:color="auto" w:fill="auto"/>
          </w:tcPr>
          <w:p w14:paraId="0C8AE663" w14:textId="73BAABA5" w:rsidR="005447ED" w:rsidRPr="00973921" w:rsidRDefault="00CD6E70" w:rsidP="007E53BC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+ </w:t>
            </w:r>
            <w:r w:rsidR="00E5149F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Nhóm </w:t>
            </w:r>
            <w:r w:rsidR="005447ED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HS tiếp nhận nhiệm vụ</w:t>
            </w:r>
          </w:p>
          <w:p w14:paraId="47B50EC0" w14:textId="70A833F3" w:rsidR="005447ED" w:rsidRPr="00973921" w:rsidRDefault="005447ED" w:rsidP="007E53BC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GV quan sát HS hoạt động, hỗ trợ khi HS cần</w:t>
            </w:r>
            <w:r w:rsidR="00CD6E70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.</w:t>
            </w:r>
          </w:p>
        </w:tc>
      </w:tr>
      <w:tr w:rsidR="005447ED" w:rsidRPr="00973921" w14:paraId="0EB15379" w14:textId="77777777" w:rsidTr="00E5149F">
        <w:tc>
          <w:tcPr>
            <w:tcW w:w="2943" w:type="dxa"/>
            <w:shd w:val="clear" w:color="auto" w:fill="auto"/>
            <w:vAlign w:val="center"/>
          </w:tcPr>
          <w:p w14:paraId="0FB96648" w14:textId="15748928" w:rsidR="005447ED" w:rsidRPr="00973921" w:rsidRDefault="005447ED" w:rsidP="007E53BC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="00754FDD"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7547" w:type="dxa"/>
            <w:shd w:val="clear" w:color="auto" w:fill="auto"/>
          </w:tcPr>
          <w:p w14:paraId="1E42BE36" w14:textId="6DE0DDA2" w:rsidR="008B61F6" w:rsidRPr="00973921" w:rsidRDefault="005447ED" w:rsidP="007E53BC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="00CD6E70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Các</w:t>
            </w:r>
            <w:r w:rsidR="00CD6E70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nhóm treo sản phẩm </w:t>
            </w:r>
            <w:r w:rsidR="00CD6E70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lên</w:t>
            </w:r>
            <w:r w:rsidR="00CD6E70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bảng</w:t>
            </w:r>
          </w:p>
          <w:p w14:paraId="45595226" w14:textId="3B90D141" w:rsidR="00E5149F" w:rsidRPr="00973921" w:rsidRDefault="00B41E87" w:rsidP="007E53BC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 xml:space="preserve">+ </w:t>
            </w:r>
            <w:r w:rsidR="00CD6E70" w:rsidRPr="00973921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>Đánh</w:t>
            </w:r>
            <w:r w:rsidR="00CD6E70" w:rsidRPr="00973921"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  <w:t xml:space="preserve"> giá chéo giữa các nhóm.</w:t>
            </w:r>
            <w:r w:rsidR="00E5149F" w:rsidRPr="00973921"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  <w:t xml:space="preserve"> GV cung cấp bảng tự đánh giá</w:t>
            </w:r>
            <w:r w:rsidR="00754FDD" w:rsidRPr="00973921"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  <w:t>.</w:t>
            </w:r>
          </w:p>
        </w:tc>
      </w:tr>
      <w:tr w:rsidR="005447ED" w:rsidRPr="00973921" w14:paraId="1DE6B9F2" w14:textId="77777777" w:rsidTr="00E5149F">
        <w:tc>
          <w:tcPr>
            <w:tcW w:w="2943" w:type="dxa"/>
            <w:shd w:val="clear" w:color="auto" w:fill="auto"/>
            <w:vAlign w:val="center"/>
          </w:tcPr>
          <w:p w14:paraId="43DC105D" w14:textId="77777777" w:rsidR="005447ED" w:rsidRPr="00973921" w:rsidRDefault="005447ED" w:rsidP="007E53BC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7547" w:type="dxa"/>
            <w:shd w:val="clear" w:color="auto" w:fill="auto"/>
          </w:tcPr>
          <w:p w14:paraId="6C6C9D98" w14:textId="507B502B" w:rsidR="005447ED" w:rsidRPr="00973921" w:rsidRDefault="005447ED" w:rsidP="007E53BC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</w:t>
            </w:r>
            <w:r w:rsidRPr="00973921">
              <w:rPr>
                <w:rFonts w:asciiTheme="majorBidi" w:hAnsiTheme="majorBidi" w:cstheme="majorBidi" w:hint="eastAsia"/>
                <w:sz w:val="26"/>
                <w:szCs w:val="26"/>
                <w:lang w:val="nl-NL" w:eastAsia="ko-KR"/>
              </w:rPr>
              <w:t xml:space="preserve">Từ </w:t>
            </w:r>
            <w:r w:rsidR="006B4FF6" w:rsidRPr="00973921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>kết quả của các nhóm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>,</w:t>
            </w:r>
            <w:r w:rsidRPr="00973921">
              <w:rPr>
                <w:rFonts w:asciiTheme="majorBidi" w:hAnsiTheme="majorBidi" w:cstheme="majorBidi" w:hint="eastAsia"/>
                <w:sz w:val="26"/>
                <w:szCs w:val="26"/>
                <w:lang w:val="nl-NL" w:eastAsia="ko-KR"/>
              </w:rPr>
              <w:t xml:space="preserve"> 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GV</w:t>
            </w:r>
            <w:r w:rsidRPr="00973921">
              <w:rPr>
                <w:rFonts w:asciiTheme="majorBidi" w:hAnsiTheme="majorBidi" w:cstheme="majorBidi" w:hint="eastAsia"/>
                <w:sz w:val="26"/>
                <w:szCs w:val="26"/>
                <w:lang w:val="nl-NL" w:eastAsia="ko-KR"/>
              </w:rPr>
              <w:t xml:space="preserve"> yêu cầu HS rút ra </w:t>
            </w:r>
            <w:r w:rsidR="000624A8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>phương pháp so sánh 2 góc, 2 cạnh trong một tam giác</w:t>
            </w:r>
          </w:p>
        </w:tc>
      </w:tr>
    </w:tbl>
    <w:p w14:paraId="3EF7DC84" w14:textId="0F8AA3D3" w:rsidR="005447ED" w:rsidRPr="00973921" w:rsidRDefault="005447ED" w:rsidP="00CC475C">
      <w:pPr>
        <w:spacing w:before="24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Hoạt động </w:t>
      </w:r>
      <w:r w:rsidR="00CC475C"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>3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</w:rPr>
        <w:t xml:space="preserve">: </w:t>
      </w:r>
    </w:p>
    <w:p w14:paraId="45D382DA" w14:textId="77777777" w:rsidR="005447ED" w:rsidRPr="00973921" w:rsidRDefault="005447ED" w:rsidP="005447ED">
      <w:pPr>
        <w:spacing w:before="0" w:after="0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: </w:t>
      </w:r>
    </w:p>
    <w:p w14:paraId="7AE0DAF5" w14:textId="11467760" w:rsidR="005447ED" w:rsidRDefault="005447E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- </w:t>
      </w:r>
      <w:r w:rsidR="00AE3B58">
        <w:rPr>
          <w:rFonts w:asciiTheme="majorBidi" w:hAnsiTheme="majorBidi" w:cstheme="majorBidi"/>
          <w:bCs/>
          <w:sz w:val="26"/>
          <w:szCs w:val="26"/>
          <w:lang w:val="nl-NL"/>
        </w:rPr>
        <w:t>Hiểu và</w:t>
      </w:r>
      <w:r w:rsidR="00432B7C"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  <w:r w:rsidR="00AE3B58">
        <w:rPr>
          <w:rFonts w:asciiTheme="majorBidi" w:hAnsiTheme="majorBidi" w:cstheme="majorBidi"/>
          <w:bCs/>
          <w:sz w:val="26"/>
          <w:szCs w:val="26"/>
          <w:lang w:val="nl-NL"/>
        </w:rPr>
        <w:t>vận dụng tính chất của 3 đường trung tuyến trong tam giác</w:t>
      </w:r>
    </w:p>
    <w:p w14:paraId="5E6582AE" w14:textId="7CC4FF81" w:rsidR="00AE3B58" w:rsidRPr="00AE3B58" w:rsidRDefault="00AE3B58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  <w:lang w:val="vi-VN"/>
        </w:rPr>
        <w:lastRenderedPageBreak/>
        <w:t>-</w:t>
      </w:r>
      <w:r>
        <w:rPr>
          <w:rFonts w:asciiTheme="majorBidi" w:hAnsiTheme="majorBidi" w:cstheme="majorBidi"/>
          <w:bCs/>
          <w:sz w:val="26"/>
          <w:szCs w:val="26"/>
        </w:rPr>
        <w:t xml:space="preserve"> Hiểu được tính chất 2 trong 4 đường (trung tuyến, phân giác, đường cao, trung trực) xuất phát từ một đỉnh của tam giác mà trùng nhau thì tam giác đó cân</w:t>
      </w:r>
    </w:p>
    <w:p w14:paraId="5EBBB785" w14:textId="023C801C" w:rsidR="00677BD9" w:rsidRPr="00362F9C" w:rsidRDefault="005447ED" w:rsidP="00362F9C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b. Nội dung: </w:t>
      </w:r>
      <w:r w:rsidR="00362F9C" w:rsidRPr="00362F9C">
        <w:rPr>
          <w:rFonts w:asciiTheme="majorBidi" w:hAnsiTheme="majorBidi" w:cstheme="majorBidi"/>
          <w:bCs/>
          <w:sz w:val="26"/>
          <w:szCs w:val="26"/>
          <w:lang w:eastAsia="ko-KR"/>
        </w:rPr>
        <w:t>Bài tập 9.34 trang 84 sách giáo khoa</w:t>
      </w:r>
    </w:p>
    <w:p w14:paraId="7EFF25AB" w14:textId="3AD57FAE" w:rsidR="00362F9C" w:rsidRDefault="005447ED" w:rsidP="00362F9C">
      <w:pPr>
        <w:spacing w:before="0" w:after="0"/>
        <w:jc w:val="both"/>
        <w:rPr>
          <w:rFonts w:asciiTheme="majorBidi" w:hAnsiTheme="majorBidi" w:cstheme="majorBidi"/>
          <w:b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Sản phẩm học tập: </w:t>
      </w:r>
    </w:p>
    <w:p w14:paraId="2B900077" w14:textId="127396CC" w:rsidR="00362F9C" w:rsidRDefault="00362F9C" w:rsidP="00362F9C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/>
          <w:sz w:val="26"/>
          <w:szCs w:val="26"/>
          <w:lang w:val="vi-VN"/>
        </w:rPr>
        <w:t>X</w:t>
      </w:r>
      <w:r>
        <w:rPr>
          <w:rFonts w:asciiTheme="majorBidi" w:hAnsiTheme="majorBidi" w:cstheme="majorBidi"/>
          <w:b/>
          <w:sz w:val="26"/>
          <w:szCs w:val="26"/>
        </w:rPr>
        <w:t xml:space="preserve">ét tam giác </w:t>
      </w:r>
      <w:r>
        <w:rPr>
          <w:rFonts w:asciiTheme="majorBidi" w:hAnsiTheme="majorBidi" w:cstheme="majorBidi"/>
          <w:bCs/>
          <w:sz w:val="26"/>
          <w:szCs w:val="26"/>
        </w:rPr>
        <w:t>ABE, có CA =CE (gt)</w:t>
      </w:r>
    </w:p>
    <w:p w14:paraId="776CC994" w14:textId="28CD6026" w:rsidR="00362F9C" w:rsidRDefault="00362F9C" w:rsidP="00362F9C">
      <w:pPr>
        <w:pStyle w:val="ListParagraph"/>
        <w:numPr>
          <w:ilvl w:val="0"/>
          <w:numId w:val="17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r>
        <w:rPr>
          <w:rFonts w:asciiTheme="majorBidi" w:hAnsiTheme="majorBidi" w:cstheme="majorBidi"/>
          <w:bCs/>
          <w:sz w:val="26"/>
          <w:szCs w:val="26"/>
          <w:lang w:eastAsia="ko-KR"/>
        </w:rPr>
        <w:t>BC là đường trung tuyến của tg ABE.</w:t>
      </w:r>
    </w:p>
    <w:p w14:paraId="67AAF29A" w14:textId="2A2671C0" w:rsidR="00362F9C" w:rsidRDefault="00362F9C" w:rsidP="00362F9C">
      <w:pPr>
        <w:spacing w:before="0" w:after="0"/>
        <w:ind w:left="360"/>
        <w:jc w:val="both"/>
        <w:rPr>
          <w:rFonts w:asciiTheme="majorBidi" w:eastAsiaTheme="minorEastAsia" w:hAnsiTheme="majorBidi" w:cstheme="majorBidi"/>
          <w:bCs/>
          <w:sz w:val="26"/>
          <w:szCs w:val="26"/>
          <w:lang w:eastAsia="ko-KR"/>
        </w:rPr>
      </w:pP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Vì DB = 2DC nên BD =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6"/>
                <w:szCs w:val="26"/>
                <w:lang w:eastAsia="ko-KR"/>
              </w:rPr>
            </m:ctrlPr>
          </m:fPr>
          <m:num>
            <m:r>
              <w:rPr>
                <w:rFonts w:ascii="Cambria Math" w:hAnsi="Cambria Math" w:cstheme="majorBidi"/>
                <w:sz w:val="26"/>
                <w:szCs w:val="26"/>
                <w:lang w:eastAsia="ko-KR"/>
              </w:rPr>
              <m:t>2</m:t>
            </m:r>
          </m:num>
          <m:den>
            <m:r>
              <w:rPr>
                <w:rFonts w:ascii="Cambria Math" w:hAnsi="Cambria Math" w:cstheme="majorBidi"/>
                <w:sz w:val="26"/>
                <w:szCs w:val="26"/>
                <w:lang w:eastAsia="ko-KR"/>
              </w:rPr>
              <m:t>3</m:t>
            </m:r>
          </m:den>
        </m:f>
        <m:r>
          <w:rPr>
            <w:rFonts w:ascii="Cambria Math" w:hAnsi="Cambria Math" w:cstheme="majorBidi"/>
            <w:sz w:val="26"/>
            <w:szCs w:val="26"/>
            <w:lang w:eastAsia="ko-KR"/>
          </w:rPr>
          <m:t>BC</m:t>
        </m:r>
      </m:oMath>
      <w:r>
        <w:rPr>
          <w:rFonts w:asciiTheme="majorBidi" w:eastAsiaTheme="minorEastAsia" w:hAnsiTheme="majorBidi" w:cstheme="majorBidi"/>
          <w:bCs/>
          <w:sz w:val="26"/>
          <w:szCs w:val="26"/>
          <w:lang w:eastAsia="ko-KR"/>
        </w:rPr>
        <w:t xml:space="preserve">. </w:t>
      </w:r>
    </w:p>
    <w:p w14:paraId="1FE68B53" w14:textId="6DD74CE3" w:rsidR="00362F9C" w:rsidRDefault="00362F9C" w:rsidP="00362F9C">
      <w:pPr>
        <w:spacing w:before="0" w:after="0"/>
        <w:ind w:left="360"/>
        <w:jc w:val="both"/>
        <w:rPr>
          <w:rFonts w:asciiTheme="majorBidi" w:eastAsiaTheme="minorEastAsia" w:hAnsiTheme="majorBidi" w:cstheme="majorBidi"/>
          <w:bCs/>
          <w:sz w:val="26"/>
          <w:szCs w:val="26"/>
          <w:lang w:eastAsia="ko-KR"/>
        </w:rPr>
      </w:pPr>
      <w:r>
        <w:rPr>
          <w:rFonts w:asciiTheme="majorBidi" w:eastAsiaTheme="minorEastAsia" w:hAnsiTheme="majorBidi" w:cstheme="majorBidi"/>
          <w:bCs/>
          <w:sz w:val="26"/>
          <w:szCs w:val="26"/>
          <w:lang w:eastAsia="ko-KR"/>
        </w:rPr>
        <w:t>Nên D là trọng tâm của tg ABE.</w:t>
      </w:r>
    </w:p>
    <w:p w14:paraId="77ADA4A3" w14:textId="23AF1BB8" w:rsidR="00362F9C" w:rsidRDefault="00362F9C" w:rsidP="00362F9C">
      <w:pPr>
        <w:pStyle w:val="ListParagraph"/>
        <w:numPr>
          <w:ilvl w:val="0"/>
          <w:numId w:val="17"/>
        </w:numPr>
        <w:spacing w:before="0" w:after="0"/>
        <w:jc w:val="both"/>
        <w:rPr>
          <w:rFonts w:asciiTheme="majorBidi" w:eastAsiaTheme="minorEastAsia" w:hAnsiTheme="majorBidi" w:cstheme="majorBidi"/>
          <w:bCs/>
          <w:sz w:val="26"/>
          <w:szCs w:val="26"/>
          <w:lang w:eastAsia="ko-KR"/>
        </w:rPr>
      </w:pPr>
      <w:r>
        <w:rPr>
          <w:rFonts w:asciiTheme="majorBidi" w:eastAsiaTheme="minorEastAsia" w:hAnsiTheme="majorBidi" w:cstheme="majorBidi"/>
          <w:bCs/>
          <w:sz w:val="26"/>
          <w:szCs w:val="26"/>
          <w:lang w:eastAsia="ko-KR"/>
        </w:rPr>
        <w:t>AD là đường trung tuyến của tg ABE.</w:t>
      </w:r>
    </w:p>
    <w:p w14:paraId="0FC7249C" w14:textId="18A5815C" w:rsidR="00362F9C" w:rsidRPr="00362F9C" w:rsidRDefault="00362F9C" w:rsidP="00362F9C">
      <w:pPr>
        <w:spacing w:before="0" w:after="0"/>
        <w:ind w:left="360"/>
        <w:jc w:val="both"/>
        <w:rPr>
          <w:rFonts w:asciiTheme="majorBidi" w:eastAsiaTheme="minorEastAsia" w:hAnsiTheme="majorBidi" w:cstheme="majorBidi"/>
          <w:bCs/>
          <w:sz w:val="26"/>
          <w:szCs w:val="26"/>
          <w:lang w:eastAsia="ko-KR"/>
        </w:rPr>
      </w:pPr>
      <w:r>
        <w:rPr>
          <w:rFonts w:asciiTheme="majorBidi" w:eastAsiaTheme="minorEastAsia" w:hAnsiTheme="majorBidi" w:cstheme="majorBidi"/>
          <w:bCs/>
          <w:sz w:val="26"/>
          <w:szCs w:val="26"/>
          <w:lang w:eastAsia="ko-KR"/>
        </w:rPr>
        <w:t>Xét tg ABE có, AD là đường phân giác đồng thời là đường trung tuyến nên tg ABE cân tại A</w:t>
      </w:r>
    </w:p>
    <w:p w14:paraId="1E33739C" w14:textId="660B53BD" w:rsidR="00677BD9" w:rsidRPr="00973921" w:rsidRDefault="00677BD9" w:rsidP="005447ED">
      <w:pPr>
        <w:spacing w:before="0" w:after="0"/>
        <w:jc w:val="both"/>
        <w:rPr>
          <w:rFonts w:asciiTheme="majorBidi" w:hAnsiTheme="majorBidi" w:cstheme="majorBidi"/>
          <w:b/>
          <w:sz w:val="26"/>
          <w:szCs w:val="26"/>
          <w:lang w:val="vi-VN" w:eastAsia="ko-KR"/>
        </w:rPr>
      </w:pPr>
    </w:p>
    <w:p w14:paraId="1D551A64" w14:textId="6BFDF654" w:rsidR="005447E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b/>
          <w:sz w:val="26"/>
          <w:szCs w:val="26"/>
          <w:lang w:val="vi-VN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Tổ chức thực hiện: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53"/>
      </w:tblGrid>
      <w:tr w:rsidR="00CC475C" w:rsidRPr="00973921" w14:paraId="18DA52C2" w14:textId="77777777" w:rsidTr="00CC475C">
        <w:tc>
          <w:tcPr>
            <w:tcW w:w="2235" w:type="dxa"/>
            <w:shd w:val="clear" w:color="auto" w:fill="auto"/>
            <w:vAlign w:val="center"/>
          </w:tcPr>
          <w:p w14:paraId="64E23F2C" w14:textId="248F3B77" w:rsidR="005447ED" w:rsidRPr="00973921" w:rsidRDefault="00CC475C" w:rsidP="007E53BC">
            <w:pPr>
              <w:ind w:hanging="142"/>
              <w:jc w:val="center"/>
              <w:rPr>
                <w:b/>
                <w:sz w:val="26"/>
                <w:szCs w:val="26"/>
                <w:lang w:val="vi-VN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7753" w:type="dxa"/>
            <w:shd w:val="clear" w:color="auto" w:fill="auto"/>
            <w:vAlign w:val="center"/>
          </w:tcPr>
          <w:p w14:paraId="569E7AD0" w14:textId="77777777" w:rsidR="005447ED" w:rsidRPr="00973921" w:rsidRDefault="005447ED" w:rsidP="007E53BC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CC475C" w:rsidRPr="00973921" w14:paraId="712BF1E8" w14:textId="77777777" w:rsidTr="00CC475C">
        <w:tc>
          <w:tcPr>
            <w:tcW w:w="2235" w:type="dxa"/>
            <w:shd w:val="clear" w:color="auto" w:fill="auto"/>
            <w:vAlign w:val="center"/>
          </w:tcPr>
          <w:p w14:paraId="0AA5A41D" w14:textId="77777777" w:rsidR="005447ED" w:rsidRPr="00973921" w:rsidRDefault="005447ED" w:rsidP="0094308E">
            <w:pPr>
              <w:spacing w:before="0" w:after="6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7753" w:type="dxa"/>
            <w:shd w:val="clear" w:color="auto" w:fill="auto"/>
          </w:tcPr>
          <w:p w14:paraId="38C6EE75" w14:textId="387BE644" w:rsidR="00677BD9" w:rsidRPr="00686957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- GV </w:t>
            </w:r>
            <w:r w:rsidR="00C616B7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yêu cầu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HS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 </w:t>
            </w:r>
            <w:r w:rsidR="00CC475C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đọc</w:t>
            </w:r>
            <w:r w:rsidR="00CC475C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 nội dung </w:t>
            </w:r>
            <w:r w:rsidR="00686957"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bài tập 9.39 sgk trang 84</w:t>
            </w:r>
          </w:p>
          <w:p w14:paraId="7822FC0A" w14:textId="38CFBD13" w:rsidR="00754FDD" w:rsidRPr="00973921" w:rsidRDefault="00754FDD" w:rsidP="0094308E">
            <w:pPr>
              <w:spacing w:before="0" w:after="6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- Tổ chức hoạt động nhóm (</w:t>
            </w:r>
            <w:r w:rsidR="00686957"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4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 </w:t>
            </w:r>
            <w:r w:rsidR="00686957"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hs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)</w:t>
            </w:r>
          </w:p>
        </w:tc>
      </w:tr>
      <w:tr w:rsidR="00CC475C" w:rsidRPr="00973921" w14:paraId="2FFCB6D5" w14:textId="77777777" w:rsidTr="00CC475C">
        <w:tc>
          <w:tcPr>
            <w:tcW w:w="2235" w:type="dxa"/>
            <w:shd w:val="clear" w:color="auto" w:fill="auto"/>
            <w:vAlign w:val="center"/>
          </w:tcPr>
          <w:p w14:paraId="3DEC4F3C" w14:textId="77777777" w:rsidR="005447ED" w:rsidRPr="00973921" w:rsidRDefault="005447ED" w:rsidP="0094308E">
            <w:pPr>
              <w:spacing w:before="0" w:after="6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7753" w:type="dxa"/>
            <w:shd w:val="clear" w:color="auto" w:fill="auto"/>
          </w:tcPr>
          <w:p w14:paraId="2DA897AD" w14:textId="3E19A2F3" w:rsidR="005447ED" w:rsidRPr="00973921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tiếp nhận nhiệm vụ, trao đổi, thảo luận</w:t>
            </w:r>
            <w:r w:rsidR="00754FDD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 t</w:t>
            </w:r>
            <w:r w:rsidR="00754FDD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rình bày sản phẩm học tập trong bảng </w:t>
            </w:r>
            <w:r w:rsidR="00686957"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trong</w:t>
            </w:r>
            <w:r w:rsidR="00754FDD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.</w:t>
            </w:r>
          </w:p>
          <w:p w14:paraId="37CF8A63" w14:textId="77777777" w:rsidR="005447ED" w:rsidRPr="00973921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GV quan sát HS hoạt động, hỗ trợ khi HS cần</w:t>
            </w:r>
          </w:p>
        </w:tc>
      </w:tr>
      <w:tr w:rsidR="00CC475C" w:rsidRPr="00973921" w14:paraId="0CB36266" w14:textId="77777777" w:rsidTr="00CC475C">
        <w:trPr>
          <w:trHeight w:val="905"/>
        </w:trPr>
        <w:tc>
          <w:tcPr>
            <w:tcW w:w="2235" w:type="dxa"/>
            <w:shd w:val="clear" w:color="auto" w:fill="auto"/>
            <w:vAlign w:val="center"/>
          </w:tcPr>
          <w:p w14:paraId="0CFECC12" w14:textId="77777777" w:rsidR="005447ED" w:rsidRPr="00973921" w:rsidRDefault="005447ED" w:rsidP="0094308E">
            <w:pPr>
              <w:spacing w:before="0" w:after="6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7753" w:type="dxa"/>
            <w:shd w:val="clear" w:color="auto" w:fill="auto"/>
          </w:tcPr>
          <w:p w14:paraId="25E774FB" w14:textId="26FB3A08" w:rsidR="005447ED" w:rsidRPr="00973921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- </w:t>
            </w:r>
            <w:r w:rsidR="00686957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gv yêu cầu 1 bạn bất kì trong </w:t>
            </w:r>
            <w:r w:rsidR="002872C2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nhóm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 </w:t>
            </w:r>
            <w:r w:rsidR="00754FDD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trình</w:t>
            </w:r>
            <w:r w:rsidR="00754FDD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 bày sản phẩm của nhóm mình.</w:t>
            </w:r>
          </w:p>
          <w:p w14:paraId="24B69D0B" w14:textId="762F0C04" w:rsidR="005447ED" w:rsidRPr="00973921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 w:hint="eastAsia"/>
                <w:sz w:val="26"/>
                <w:szCs w:val="26"/>
                <w:lang w:val="nl-NL" w:eastAsia="ko-KR"/>
              </w:rPr>
              <w:t>-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</w:t>
            </w:r>
            <w:r w:rsidR="004D51C9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Các nhóm còn lại nhận xét bổ sung (nếu có)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.</w:t>
            </w:r>
          </w:p>
        </w:tc>
      </w:tr>
      <w:tr w:rsidR="00CC475C" w:rsidRPr="00973921" w14:paraId="08658B1E" w14:textId="77777777" w:rsidTr="00CC475C">
        <w:tc>
          <w:tcPr>
            <w:tcW w:w="2235" w:type="dxa"/>
            <w:vMerge w:val="restart"/>
            <w:shd w:val="clear" w:color="auto" w:fill="auto"/>
            <w:vAlign w:val="center"/>
          </w:tcPr>
          <w:p w14:paraId="58D2ADC2" w14:textId="77777777" w:rsidR="007C4314" w:rsidRPr="00973921" w:rsidRDefault="007C4314" w:rsidP="0094308E">
            <w:pPr>
              <w:spacing w:before="0" w:after="6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7753" w:type="dxa"/>
            <w:shd w:val="clear" w:color="auto" w:fill="auto"/>
          </w:tcPr>
          <w:p w14:paraId="0D0B5FC4" w14:textId="239B76AC" w:rsidR="007C4314" w:rsidRPr="00973921" w:rsidRDefault="007C4314" w:rsidP="00686957">
            <w:pPr>
              <w:spacing w:before="0" w:after="60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-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Từ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kết quả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HĐ</w:t>
            </w:r>
            <w:r w:rsidR="00686957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3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 a)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GV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yêu cầu HS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rút ra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</w:t>
            </w:r>
            <w:r w:rsidR="00686957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các phương pháp chứng minh tam giác cân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</w:t>
            </w:r>
          </w:p>
        </w:tc>
      </w:tr>
      <w:tr w:rsidR="00CC475C" w:rsidRPr="00973921" w14:paraId="20DC50E1" w14:textId="77777777" w:rsidTr="00CC475C">
        <w:tc>
          <w:tcPr>
            <w:tcW w:w="2235" w:type="dxa"/>
            <w:vMerge/>
            <w:shd w:val="clear" w:color="auto" w:fill="auto"/>
            <w:vAlign w:val="center"/>
          </w:tcPr>
          <w:p w14:paraId="3B219F82" w14:textId="77777777" w:rsidR="007C4314" w:rsidRPr="00973921" w:rsidRDefault="007C4314" w:rsidP="0094308E">
            <w:pPr>
              <w:spacing w:before="0" w:after="60"/>
              <w:rPr>
                <w:rStyle w:val="Bodytext115pt"/>
                <w:b/>
                <w:i/>
                <w:spacing w:val="10"/>
                <w:sz w:val="26"/>
                <w:szCs w:val="26"/>
                <w:lang w:eastAsia="ko-KR"/>
              </w:rPr>
            </w:pPr>
          </w:p>
        </w:tc>
        <w:tc>
          <w:tcPr>
            <w:tcW w:w="7753" w:type="dxa"/>
            <w:shd w:val="clear" w:color="auto" w:fill="auto"/>
          </w:tcPr>
          <w:p w14:paraId="60855E91" w14:textId="0C733198" w:rsidR="007C4314" w:rsidRPr="00973921" w:rsidRDefault="007C4314" w:rsidP="007C4314">
            <w:pPr>
              <w:spacing w:before="0" w:after="60"/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-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Từ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kết quả </w:t>
            </w:r>
            <w:r w:rsidR="00686957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bài 9.39 trang 84 sgk</w:t>
            </w:r>
          </w:p>
          <w:p w14:paraId="3BBEEA12" w14:textId="5158D764" w:rsidR="00686957" w:rsidRPr="00973921" w:rsidRDefault="007C4314" w:rsidP="00686957">
            <w:pPr>
              <w:spacing w:before="0" w:after="60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- GV chốt lại </w:t>
            </w:r>
            <w:r w:rsidR="00686957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dấu hiệu:</w:t>
            </w:r>
          </w:p>
          <w:p w14:paraId="13F10869" w14:textId="7326AF0A" w:rsidR="007C4314" w:rsidRPr="00973921" w:rsidRDefault="00686957" w:rsidP="00686957">
            <w:pPr>
              <w:spacing w:before="0" w:after="60"/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Nếu 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2 trong 4 đường (trung tuyến, phân giác, đường cao, trung trực) xuất phát từ một đỉnh của tam giác mà trùng nhau thì tam giác đó cân</w:t>
            </w:r>
          </w:p>
        </w:tc>
      </w:tr>
    </w:tbl>
    <w:p w14:paraId="02D43177" w14:textId="77777777" w:rsidR="00B754DF" w:rsidRDefault="00B754DF" w:rsidP="00054A5A">
      <w:pPr>
        <w:spacing w:line="252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C. HOẠT ĐỘNG HƯỚNG DẪN VỀ NHÀ </w:t>
      </w:r>
    </w:p>
    <w:p w14:paraId="3D7F4D7F" w14:textId="64E31CB4" w:rsidR="003202E1" w:rsidRDefault="00B754DF" w:rsidP="00464788">
      <w:pPr>
        <w:spacing w:line="252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Tự ôn tập và hệ thống lại nội dung của chương IX</w:t>
      </w:r>
    </w:p>
    <w:p w14:paraId="77D1146E" w14:textId="5B5FB47A" w:rsidR="00B754DF" w:rsidRPr="00B754DF" w:rsidRDefault="00B754DF" w:rsidP="00464788">
      <w:pPr>
        <w:spacing w:line="252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Làm các bài tập 9.36; 9.38; 9.40 trong</w:t>
      </w:r>
    </w:p>
    <w:sectPr w:rsidR="00B754DF" w:rsidRPr="00B754DF" w:rsidSect="00F80B72">
      <w:headerReference w:type="even" r:id="rId7"/>
      <w:headerReference w:type="default" r:id="rId8"/>
      <w:pgSz w:w="11901" w:h="16840"/>
      <w:pgMar w:top="658" w:right="1134" w:bottom="71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9992" w14:textId="77777777" w:rsidR="00D27EDE" w:rsidRDefault="00D27EDE" w:rsidP="00E86FBB">
      <w:pPr>
        <w:spacing w:before="0" w:after="0"/>
      </w:pPr>
      <w:r>
        <w:separator/>
      </w:r>
    </w:p>
  </w:endnote>
  <w:endnote w:type="continuationSeparator" w:id="0">
    <w:p w14:paraId="79532691" w14:textId="77777777" w:rsidR="00D27EDE" w:rsidRDefault="00D27EDE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79D2" w14:textId="77777777" w:rsidR="00D27EDE" w:rsidRDefault="00D27EDE" w:rsidP="00E86FBB">
      <w:pPr>
        <w:spacing w:before="0" w:after="0"/>
      </w:pPr>
      <w:r>
        <w:separator/>
      </w:r>
    </w:p>
  </w:footnote>
  <w:footnote w:type="continuationSeparator" w:id="0">
    <w:p w14:paraId="2C919A28" w14:textId="77777777" w:rsidR="00D27EDE" w:rsidRDefault="00D27EDE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83541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B0A14" w14:textId="2B149E7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5307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9B0B52" w:rsidRDefault="009B0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0FFF"/>
    <w:multiLevelType w:val="hybridMultilevel"/>
    <w:tmpl w:val="22F44B32"/>
    <w:lvl w:ilvl="0" w:tplc="3DDEBF3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10A601E"/>
    <w:multiLevelType w:val="hybridMultilevel"/>
    <w:tmpl w:val="C0482C4E"/>
    <w:lvl w:ilvl="0" w:tplc="B45E0F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18116B94"/>
    <w:multiLevelType w:val="hybridMultilevel"/>
    <w:tmpl w:val="D3C0227C"/>
    <w:lvl w:ilvl="0" w:tplc="1B4A5E4A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246533"/>
    <w:multiLevelType w:val="hybridMultilevel"/>
    <w:tmpl w:val="B516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7DD5"/>
    <w:multiLevelType w:val="hybridMultilevel"/>
    <w:tmpl w:val="62E8C6AA"/>
    <w:lvl w:ilvl="0" w:tplc="837EEE2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3A828CA"/>
    <w:multiLevelType w:val="hybridMultilevel"/>
    <w:tmpl w:val="0276AA70"/>
    <w:lvl w:ilvl="0" w:tplc="A8C04644">
      <w:numFmt w:val="bullet"/>
      <w:lvlText w:val=""/>
      <w:lvlJc w:val="left"/>
      <w:pPr>
        <w:ind w:left="16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46B6775"/>
    <w:multiLevelType w:val="hybridMultilevel"/>
    <w:tmpl w:val="43823576"/>
    <w:lvl w:ilvl="0" w:tplc="784A316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5585080"/>
    <w:multiLevelType w:val="hybridMultilevel"/>
    <w:tmpl w:val="B516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D1FEF"/>
    <w:multiLevelType w:val="hybridMultilevel"/>
    <w:tmpl w:val="9C4EF8C6"/>
    <w:lvl w:ilvl="0" w:tplc="7F6CE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66E65"/>
    <w:multiLevelType w:val="hybridMultilevel"/>
    <w:tmpl w:val="92C40B90"/>
    <w:lvl w:ilvl="0" w:tplc="94F034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71404"/>
    <w:multiLevelType w:val="hybridMultilevel"/>
    <w:tmpl w:val="A572B23E"/>
    <w:lvl w:ilvl="0" w:tplc="1E7AA10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FC5721"/>
    <w:multiLevelType w:val="hybridMultilevel"/>
    <w:tmpl w:val="BB205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2744F"/>
    <w:multiLevelType w:val="hybridMultilevel"/>
    <w:tmpl w:val="B1F8F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564D5"/>
    <w:multiLevelType w:val="hybridMultilevel"/>
    <w:tmpl w:val="870C527A"/>
    <w:lvl w:ilvl="0" w:tplc="64B4B662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CFA14E3"/>
    <w:multiLevelType w:val="hybridMultilevel"/>
    <w:tmpl w:val="8B3C011E"/>
    <w:lvl w:ilvl="0" w:tplc="5C86D5FA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92F5D07"/>
    <w:multiLevelType w:val="hybridMultilevel"/>
    <w:tmpl w:val="3CBEB0FC"/>
    <w:lvl w:ilvl="0" w:tplc="92C2CA1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D5E06"/>
    <w:multiLevelType w:val="hybridMultilevel"/>
    <w:tmpl w:val="46127EDC"/>
    <w:lvl w:ilvl="0" w:tplc="C9E4BCCA">
      <w:start w:val="1"/>
      <w:numFmt w:val="lowerLetter"/>
      <w:lvlText w:val="%1)"/>
      <w:lvlJc w:val="left"/>
      <w:pPr>
        <w:ind w:left="89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14"/>
  </w:num>
  <w:num w:numId="14">
    <w:abstractNumId w:val="11"/>
  </w:num>
  <w:num w:numId="15">
    <w:abstractNumId w:val="5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4CFC"/>
    <w:rsid w:val="00011885"/>
    <w:rsid w:val="00014C0D"/>
    <w:rsid w:val="000164FE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5FBB"/>
    <w:rsid w:val="00051D20"/>
    <w:rsid w:val="0005300C"/>
    <w:rsid w:val="00054A5A"/>
    <w:rsid w:val="000601A6"/>
    <w:rsid w:val="00060A64"/>
    <w:rsid w:val="000624A8"/>
    <w:rsid w:val="00062C07"/>
    <w:rsid w:val="00066118"/>
    <w:rsid w:val="00075635"/>
    <w:rsid w:val="0007785C"/>
    <w:rsid w:val="00082200"/>
    <w:rsid w:val="00082F47"/>
    <w:rsid w:val="00085DDA"/>
    <w:rsid w:val="00093768"/>
    <w:rsid w:val="00093DD9"/>
    <w:rsid w:val="000A2124"/>
    <w:rsid w:val="000A2BE4"/>
    <w:rsid w:val="000A431C"/>
    <w:rsid w:val="000A63C5"/>
    <w:rsid w:val="000B07A9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D0162"/>
    <w:rsid w:val="000D5738"/>
    <w:rsid w:val="000E73D6"/>
    <w:rsid w:val="000F722E"/>
    <w:rsid w:val="00102EE5"/>
    <w:rsid w:val="00105600"/>
    <w:rsid w:val="0010570E"/>
    <w:rsid w:val="001062BE"/>
    <w:rsid w:val="00110FBE"/>
    <w:rsid w:val="00114082"/>
    <w:rsid w:val="00121283"/>
    <w:rsid w:val="00123D76"/>
    <w:rsid w:val="0012541F"/>
    <w:rsid w:val="00127087"/>
    <w:rsid w:val="00127D5C"/>
    <w:rsid w:val="0013288F"/>
    <w:rsid w:val="00132E68"/>
    <w:rsid w:val="00135FB4"/>
    <w:rsid w:val="00140DAB"/>
    <w:rsid w:val="0014527D"/>
    <w:rsid w:val="0015217C"/>
    <w:rsid w:val="00152D11"/>
    <w:rsid w:val="00154094"/>
    <w:rsid w:val="001554EF"/>
    <w:rsid w:val="00155DF8"/>
    <w:rsid w:val="00160EBF"/>
    <w:rsid w:val="00164EF5"/>
    <w:rsid w:val="001755B0"/>
    <w:rsid w:val="00182B20"/>
    <w:rsid w:val="0018520E"/>
    <w:rsid w:val="00190D62"/>
    <w:rsid w:val="00197414"/>
    <w:rsid w:val="001A03C3"/>
    <w:rsid w:val="001A1E7C"/>
    <w:rsid w:val="001A3EEA"/>
    <w:rsid w:val="001A4441"/>
    <w:rsid w:val="001A5EA3"/>
    <w:rsid w:val="001B0919"/>
    <w:rsid w:val="001B1625"/>
    <w:rsid w:val="001B60C4"/>
    <w:rsid w:val="001B6861"/>
    <w:rsid w:val="001B6959"/>
    <w:rsid w:val="001C2574"/>
    <w:rsid w:val="001D4859"/>
    <w:rsid w:val="001E6967"/>
    <w:rsid w:val="001F0CDD"/>
    <w:rsid w:val="001F2286"/>
    <w:rsid w:val="001F5FD1"/>
    <w:rsid w:val="002030CE"/>
    <w:rsid w:val="00203BC0"/>
    <w:rsid w:val="00207311"/>
    <w:rsid w:val="00210FF3"/>
    <w:rsid w:val="002126F8"/>
    <w:rsid w:val="0021513F"/>
    <w:rsid w:val="00216B4F"/>
    <w:rsid w:val="0022233B"/>
    <w:rsid w:val="00222C35"/>
    <w:rsid w:val="00223696"/>
    <w:rsid w:val="002237C0"/>
    <w:rsid w:val="00224C17"/>
    <w:rsid w:val="00232B34"/>
    <w:rsid w:val="00233A8B"/>
    <w:rsid w:val="00241683"/>
    <w:rsid w:val="0024259A"/>
    <w:rsid w:val="00242E03"/>
    <w:rsid w:val="002501A8"/>
    <w:rsid w:val="00250E6B"/>
    <w:rsid w:val="00252770"/>
    <w:rsid w:val="0025307D"/>
    <w:rsid w:val="002534BB"/>
    <w:rsid w:val="00260880"/>
    <w:rsid w:val="002637E9"/>
    <w:rsid w:val="00270D6A"/>
    <w:rsid w:val="002749CF"/>
    <w:rsid w:val="0028099D"/>
    <w:rsid w:val="00280FC3"/>
    <w:rsid w:val="00285354"/>
    <w:rsid w:val="00286E59"/>
    <w:rsid w:val="002872C2"/>
    <w:rsid w:val="0029025B"/>
    <w:rsid w:val="002A7240"/>
    <w:rsid w:val="002A7D35"/>
    <w:rsid w:val="002B043A"/>
    <w:rsid w:val="002B0D2D"/>
    <w:rsid w:val="002B358F"/>
    <w:rsid w:val="002B492C"/>
    <w:rsid w:val="002D35BF"/>
    <w:rsid w:val="002D406C"/>
    <w:rsid w:val="002D4F37"/>
    <w:rsid w:val="002D56AA"/>
    <w:rsid w:val="002D772E"/>
    <w:rsid w:val="002E54E1"/>
    <w:rsid w:val="002E5BCD"/>
    <w:rsid w:val="002E74FE"/>
    <w:rsid w:val="002F03EF"/>
    <w:rsid w:val="002F73B6"/>
    <w:rsid w:val="002F7F44"/>
    <w:rsid w:val="003030B8"/>
    <w:rsid w:val="00312131"/>
    <w:rsid w:val="003130E0"/>
    <w:rsid w:val="00313154"/>
    <w:rsid w:val="003151ED"/>
    <w:rsid w:val="00315639"/>
    <w:rsid w:val="00315FF7"/>
    <w:rsid w:val="003202E1"/>
    <w:rsid w:val="00321350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2F9C"/>
    <w:rsid w:val="00366803"/>
    <w:rsid w:val="00370C7F"/>
    <w:rsid w:val="003719F4"/>
    <w:rsid w:val="00373B85"/>
    <w:rsid w:val="00373C4C"/>
    <w:rsid w:val="0037477A"/>
    <w:rsid w:val="00375BF3"/>
    <w:rsid w:val="00380D67"/>
    <w:rsid w:val="00381B28"/>
    <w:rsid w:val="00382A4E"/>
    <w:rsid w:val="00383099"/>
    <w:rsid w:val="00387686"/>
    <w:rsid w:val="00387F77"/>
    <w:rsid w:val="0039761A"/>
    <w:rsid w:val="003A2FDB"/>
    <w:rsid w:val="003A55D7"/>
    <w:rsid w:val="003B1BAF"/>
    <w:rsid w:val="003B3053"/>
    <w:rsid w:val="003B58A0"/>
    <w:rsid w:val="003C23C5"/>
    <w:rsid w:val="003C5E5B"/>
    <w:rsid w:val="003C7ED4"/>
    <w:rsid w:val="003D4354"/>
    <w:rsid w:val="003D6895"/>
    <w:rsid w:val="003D7257"/>
    <w:rsid w:val="003E4CD8"/>
    <w:rsid w:val="003E4ED4"/>
    <w:rsid w:val="003E6ED3"/>
    <w:rsid w:val="003E7074"/>
    <w:rsid w:val="003F1ADF"/>
    <w:rsid w:val="003F1CFD"/>
    <w:rsid w:val="003F3534"/>
    <w:rsid w:val="003F3A43"/>
    <w:rsid w:val="003F5EE9"/>
    <w:rsid w:val="004009B8"/>
    <w:rsid w:val="00403DF4"/>
    <w:rsid w:val="00404047"/>
    <w:rsid w:val="00404C83"/>
    <w:rsid w:val="004055AD"/>
    <w:rsid w:val="004060E6"/>
    <w:rsid w:val="0041234C"/>
    <w:rsid w:val="00412804"/>
    <w:rsid w:val="00412E54"/>
    <w:rsid w:val="004132A1"/>
    <w:rsid w:val="00414B18"/>
    <w:rsid w:val="00415128"/>
    <w:rsid w:val="00421C73"/>
    <w:rsid w:val="00421C8E"/>
    <w:rsid w:val="00423A70"/>
    <w:rsid w:val="00424353"/>
    <w:rsid w:val="004272E6"/>
    <w:rsid w:val="00431DE8"/>
    <w:rsid w:val="00432B7C"/>
    <w:rsid w:val="004360D4"/>
    <w:rsid w:val="00440314"/>
    <w:rsid w:val="00443AAD"/>
    <w:rsid w:val="004466CD"/>
    <w:rsid w:val="00450A92"/>
    <w:rsid w:val="00451863"/>
    <w:rsid w:val="00453A52"/>
    <w:rsid w:val="004626CF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96AA5"/>
    <w:rsid w:val="0049774C"/>
    <w:rsid w:val="004A2FFB"/>
    <w:rsid w:val="004A616C"/>
    <w:rsid w:val="004A797A"/>
    <w:rsid w:val="004B150E"/>
    <w:rsid w:val="004B3FD8"/>
    <w:rsid w:val="004C089A"/>
    <w:rsid w:val="004C46A5"/>
    <w:rsid w:val="004C4DCA"/>
    <w:rsid w:val="004C707C"/>
    <w:rsid w:val="004D49A4"/>
    <w:rsid w:val="004D51C9"/>
    <w:rsid w:val="004D5873"/>
    <w:rsid w:val="004E530A"/>
    <w:rsid w:val="004E66DA"/>
    <w:rsid w:val="004E689B"/>
    <w:rsid w:val="004E767A"/>
    <w:rsid w:val="004F0331"/>
    <w:rsid w:val="004F11C6"/>
    <w:rsid w:val="004F1CB6"/>
    <w:rsid w:val="004F2950"/>
    <w:rsid w:val="004F2BF6"/>
    <w:rsid w:val="005029EF"/>
    <w:rsid w:val="0050383D"/>
    <w:rsid w:val="00506F98"/>
    <w:rsid w:val="0051694D"/>
    <w:rsid w:val="00523725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1DB8"/>
    <w:rsid w:val="005447ED"/>
    <w:rsid w:val="005456CF"/>
    <w:rsid w:val="005522DB"/>
    <w:rsid w:val="0055627D"/>
    <w:rsid w:val="00564735"/>
    <w:rsid w:val="00564CE4"/>
    <w:rsid w:val="0056589A"/>
    <w:rsid w:val="0056645F"/>
    <w:rsid w:val="00567239"/>
    <w:rsid w:val="00577998"/>
    <w:rsid w:val="00584243"/>
    <w:rsid w:val="00587D38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B685C"/>
    <w:rsid w:val="005C7679"/>
    <w:rsid w:val="005C78BA"/>
    <w:rsid w:val="005D2810"/>
    <w:rsid w:val="005E4EA8"/>
    <w:rsid w:val="005F38B2"/>
    <w:rsid w:val="00603D1B"/>
    <w:rsid w:val="00606150"/>
    <w:rsid w:val="00613C62"/>
    <w:rsid w:val="00620AAC"/>
    <w:rsid w:val="0062237E"/>
    <w:rsid w:val="00622A87"/>
    <w:rsid w:val="00622AA9"/>
    <w:rsid w:val="00625279"/>
    <w:rsid w:val="0063038E"/>
    <w:rsid w:val="00633CED"/>
    <w:rsid w:val="00640F55"/>
    <w:rsid w:val="006452B1"/>
    <w:rsid w:val="00650B70"/>
    <w:rsid w:val="00653BD0"/>
    <w:rsid w:val="00660CF6"/>
    <w:rsid w:val="00662EBA"/>
    <w:rsid w:val="00671251"/>
    <w:rsid w:val="0067329B"/>
    <w:rsid w:val="00673841"/>
    <w:rsid w:val="006738B1"/>
    <w:rsid w:val="00673A7D"/>
    <w:rsid w:val="00676757"/>
    <w:rsid w:val="00677BD9"/>
    <w:rsid w:val="00682A99"/>
    <w:rsid w:val="00682F2B"/>
    <w:rsid w:val="00686957"/>
    <w:rsid w:val="006951D0"/>
    <w:rsid w:val="006956FA"/>
    <w:rsid w:val="006A0DBD"/>
    <w:rsid w:val="006A1B2C"/>
    <w:rsid w:val="006A53AE"/>
    <w:rsid w:val="006A7025"/>
    <w:rsid w:val="006B1F31"/>
    <w:rsid w:val="006B2456"/>
    <w:rsid w:val="006B399B"/>
    <w:rsid w:val="006B4B9E"/>
    <w:rsid w:val="006B4FF6"/>
    <w:rsid w:val="006C0DDF"/>
    <w:rsid w:val="006C1171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E737E"/>
    <w:rsid w:val="006F06B1"/>
    <w:rsid w:val="00705D88"/>
    <w:rsid w:val="0071277D"/>
    <w:rsid w:val="00714F05"/>
    <w:rsid w:val="00717378"/>
    <w:rsid w:val="00722ED1"/>
    <w:rsid w:val="0072368C"/>
    <w:rsid w:val="007272B2"/>
    <w:rsid w:val="00733F8E"/>
    <w:rsid w:val="00745B1E"/>
    <w:rsid w:val="00746E14"/>
    <w:rsid w:val="00750FA9"/>
    <w:rsid w:val="00754FDD"/>
    <w:rsid w:val="007609BC"/>
    <w:rsid w:val="00760BEF"/>
    <w:rsid w:val="00766008"/>
    <w:rsid w:val="00770F15"/>
    <w:rsid w:val="007763D3"/>
    <w:rsid w:val="007914B7"/>
    <w:rsid w:val="00791BF3"/>
    <w:rsid w:val="00791EBE"/>
    <w:rsid w:val="00792548"/>
    <w:rsid w:val="007A1850"/>
    <w:rsid w:val="007A61AB"/>
    <w:rsid w:val="007B4430"/>
    <w:rsid w:val="007B45F1"/>
    <w:rsid w:val="007C36E3"/>
    <w:rsid w:val="007C4314"/>
    <w:rsid w:val="007D1FD8"/>
    <w:rsid w:val="007D25F0"/>
    <w:rsid w:val="007D3C78"/>
    <w:rsid w:val="007E03AC"/>
    <w:rsid w:val="007E0534"/>
    <w:rsid w:val="007E2A11"/>
    <w:rsid w:val="007E48BB"/>
    <w:rsid w:val="007F1FCA"/>
    <w:rsid w:val="007F4F8D"/>
    <w:rsid w:val="007F5589"/>
    <w:rsid w:val="007F6C32"/>
    <w:rsid w:val="007F72AD"/>
    <w:rsid w:val="007F7C5C"/>
    <w:rsid w:val="0080343D"/>
    <w:rsid w:val="00807094"/>
    <w:rsid w:val="0081162D"/>
    <w:rsid w:val="008126F6"/>
    <w:rsid w:val="00814B1B"/>
    <w:rsid w:val="00815ACE"/>
    <w:rsid w:val="00823741"/>
    <w:rsid w:val="0084182C"/>
    <w:rsid w:val="0084381E"/>
    <w:rsid w:val="00846416"/>
    <w:rsid w:val="00847280"/>
    <w:rsid w:val="008537D0"/>
    <w:rsid w:val="008559BB"/>
    <w:rsid w:val="008578E4"/>
    <w:rsid w:val="008622D3"/>
    <w:rsid w:val="00862A33"/>
    <w:rsid w:val="00864A97"/>
    <w:rsid w:val="00864D59"/>
    <w:rsid w:val="00866AC9"/>
    <w:rsid w:val="00872E73"/>
    <w:rsid w:val="008731BC"/>
    <w:rsid w:val="00881CE9"/>
    <w:rsid w:val="00881E07"/>
    <w:rsid w:val="00884A3F"/>
    <w:rsid w:val="00886A2B"/>
    <w:rsid w:val="00886A85"/>
    <w:rsid w:val="00890CFE"/>
    <w:rsid w:val="00893026"/>
    <w:rsid w:val="008A06AF"/>
    <w:rsid w:val="008A4744"/>
    <w:rsid w:val="008B61F6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6385"/>
    <w:rsid w:val="0091008F"/>
    <w:rsid w:val="00911E3F"/>
    <w:rsid w:val="0091214E"/>
    <w:rsid w:val="009130D2"/>
    <w:rsid w:val="009158B1"/>
    <w:rsid w:val="009202EF"/>
    <w:rsid w:val="00920FC8"/>
    <w:rsid w:val="00934767"/>
    <w:rsid w:val="00934EF2"/>
    <w:rsid w:val="00937F57"/>
    <w:rsid w:val="0094189B"/>
    <w:rsid w:val="009425F3"/>
    <w:rsid w:val="00942DDE"/>
    <w:rsid w:val="0094308E"/>
    <w:rsid w:val="00947E03"/>
    <w:rsid w:val="00950EB9"/>
    <w:rsid w:val="00952FF1"/>
    <w:rsid w:val="0095602B"/>
    <w:rsid w:val="00957428"/>
    <w:rsid w:val="0096275F"/>
    <w:rsid w:val="0096437F"/>
    <w:rsid w:val="00964D1C"/>
    <w:rsid w:val="00966575"/>
    <w:rsid w:val="009670F5"/>
    <w:rsid w:val="009735E3"/>
    <w:rsid w:val="00973921"/>
    <w:rsid w:val="009751E3"/>
    <w:rsid w:val="00976D2D"/>
    <w:rsid w:val="009930DF"/>
    <w:rsid w:val="00994E02"/>
    <w:rsid w:val="009A1F1A"/>
    <w:rsid w:val="009A1F37"/>
    <w:rsid w:val="009A260C"/>
    <w:rsid w:val="009A4472"/>
    <w:rsid w:val="009A5001"/>
    <w:rsid w:val="009B0B52"/>
    <w:rsid w:val="009B2D1B"/>
    <w:rsid w:val="009B57AD"/>
    <w:rsid w:val="009B681E"/>
    <w:rsid w:val="009C0A8B"/>
    <w:rsid w:val="009D08E0"/>
    <w:rsid w:val="009D5021"/>
    <w:rsid w:val="009D6740"/>
    <w:rsid w:val="009D6E97"/>
    <w:rsid w:val="009E4D36"/>
    <w:rsid w:val="009E7487"/>
    <w:rsid w:val="009E7B0B"/>
    <w:rsid w:val="009F4A35"/>
    <w:rsid w:val="009F7B17"/>
    <w:rsid w:val="00A01055"/>
    <w:rsid w:val="00A010C8"/>
    <w:rsid w:val="00A04682"/>
    <w:rsid w:val="00A04FB7"/>
    <w:rsid w:val="00A063E6"/>
    <w:rsid w:val="00A069BB"/>
    <w:rsid w:val="00A12F86"/>
    <w:rsid w:val="00A13361"/>
    <w:rsid w:val="00A16355"/>
    <w:rsid w:val="00A16817"/>
    <w:rsid w:val="00A236FF"/>
    <w:rsid w:val="00A24742"/>
    <w:rsid w:val="00A3109B"/>
    <w:rsid w:val="00A33E0B"/>
    <w:rsid w:val="00A3541C"/>
    <w:rsid w:val="00A43636"/>
    <w:rsid w:val="00A439F0"/>
    <w:rsid w:val="00A47216"/>
    <w:rsid w:val="00A50FEB"/>
    <w:rsid w:val="00A62EC4"/>
    <w:rsid w:val="00A6456B"/>
    <w:rsid w:val="00A6616F"/>
    <w:rsid w:val="00A7281C"/>
    <w:rsid w:val="00A74F80"/>
    <w:rsid w:val="00A84CA4"/>
    <w:rsid w:val="00A86A5F"/>
    <w:rsid w:val="00A8754B"/>
    <w:rsid w:val="00A879E8"/>
    <w:rsid w:val="00A91545"/>
    <w:rsid w:val="00A917BB"/>
    <w:rsid w:val="00A95B07"/>
    <w:rsid w:val="00A963B7"/>
    <w:rsid w:val="00AA1959"/>
    <w:rsid w:val="00AA2DFA"/>
    <w:rsid w:val="00AA4B2F"/>
    <w:rsid w:val="00AA562E"/>
    <w:rsid w:val="00AB0502"/>
    <w:rsid w:val="00AB54C1"/>
    <w:rsid w:val="00AB5B63"/>
    <w:rsid w:val="00AC13A9"/>
    <w:rsid w:val="00AC6445"/>
    <w:rsid w:val="00AC745B"/>
    <w:rsid w:val="00AD0BF2"/>
    <w:rsid w:val="00AD13DB"/>
    <w:rsid w:val="00AD4FB9"/>
    <w:rsid w:val="00AD53F5"/>
    <w:rsid w:val="00AD5B5D"/>
    <w:rsid w:val="00AD6DF4"/>
    <w:rsid w:val="00AE2520"/>
    <w:rsid w:val="00AE2B56"/>
    <w:rsid w:val="00AE3B58"/>
    <w:rsid w:val="00AE6588"/>
    <w:rsid w:val="00AF0582"/>
    <w:rsid w:val="00AF28F1"/>
    <w:rsid w:val="00B037D9"/>
    <w:rsid w:val="00B04F31"/>
    <w:rsid w:val="00B075B1"/>
    <w:rsid w:val="00B07ACA"/>
    <w:rsid w:val="00B1056A"/>
    <w:rsid w:val="00B16DF0"/>
    <w:rsid w:val="00B219B5"/>
    <w:rsid w:val="00B22FA1"/>
    <w:rsid w:val="00B23DD2"/>
    <w:rsid w:val="00B27E4C"/>
    <w:rsid w:val="00B33D47"/>
    <w:rsid w:val="00B35335"/>
    <w:rsid w:val="00B357CF"/>
    <w:rsid w:val="00B41E87"/>
    <w:rsid w:val="00B42C4B"/>
    <w:rsid w:val="00B430E0"/>
    <w:rsid w:val="00B4404C"/>
    <w:rsid w:val="00B5067C"/>
    <w:rsid w:val="00B51E6D"/>
    <w:rsid w:val="00B52E5B"/>
    <w:rsid w:val="00B531D1"/>
    <w:rsid w:val="00B73CD5"/>
    <w:rsid w:val="00B74FCC"/>
    <w:rsid w:val="00B754DF"/>
    <w:rsid w:val="00B77E57"/>
    <w:rsid w:val="00B844FD"/>
    <w:rsid w:val="00B86D6C"/>
    <w:rsid w:val="00B91198"/>
    <w:rsid w:val="00B9148F"/>
    <w:rsid w:val="00B95A7A"/>
    <w:rsid w:val="00B96CC3"/>
    <w:rsid w:val="00BA06ED"/>
    <w:rsid w:val="00BA1FCC"/>
    <w:rsid w:val="00BA3C04"/>
    <w:rsid w:val="00BA515C"/>
    <w:rsid w:val="00BA6B11"/>
    <w:rsid w:val="00BA72AB"/>
    <w:rsid w:val="00BB53F7"/>
    <w:rsid w:val="00BC050A"/>
    <w:rsid w:val="00BC547A"/>
    <w:rsid w:val="00BD26BE"/>
    <w:rsid w:val="00BD41F3"/>
    <w:rsid w:val="00BE03CF"/>
    <w:rsid w:val="00BF14D6"/>
    <w:rsid w:val="00BF3550"/>
    <w:rsid w:val="00BF3E65"/>
    <w:rsid w:val="00C10A09"/>
    <w:rsid w:val="00C10EDC"/>
    <w:rsid w:val="00C11696"/>
    <w:rsid w:val="00C12646"/>
    <w:rsid w:val="00C12EF0"/>
    <w:rsid w:val="00C14FFD"/>
    <w:rsid w:val="00C23278"/>
    <w:rsid w:val="00C2452A"/>
    <w:rsid w:val="00C31035"/>
    <w:rsid w:val="00C35C46"/>
    <w:rsid w:val="00C41681"/>
    <w:rsid w:val="00C52DE3"/>
    <w:rsid w:val="00C540DF"/>
    <w:rsid w:val="00C5671C"/>
    <w:rsid w:val="00C57F8B"/>
    <w:rsid w:val="00C61604"/>
    <w:rsid w:val="00C616B7"/>
    <w:rsid w:val="00C738FC"/>
    <w:rsid w:val="00C754D0"/>
    <w:rsid w:val="00C76340"/>
    <w:rsid w:val="00C76C01"/>
    <w:rsid w:val="00C81DBC"/>
    <w:rsid w:val="00C8637B"/>
    <w:rsid w:val="00C93934"/>
    <w:rsid w:val="00C949A5"/>
    <w:rsid w:val="00C962D0"/>
    <w:rsid w:val="00C9693B"/>
    <w:rsid w:val="00CA558B"/>
    <w:rsid w:val="00CA6E46"/>
    <w:rsid w:val="00CA72EB"/>
    <w:rsid w:val="00CB143D"/>
    <w:rsid w:val="00CB5C9D"/>
    <w:rsid w:val="00CB67CD"/>
    <w:rsid w:val="00CC0AEA"/>
    <w:rsid w:val="00CC1541"/>
    <w:rsid w:val="00CC223F"/>
    <w:rsid w:val="00CC475C"/>
    <w:rsid w:val="00CD188D"/>
    <w:rsid w:val="00CD2C79"/>
    <w:rsid w:val="00CD3C74"/>
    <w:rsid w:val="00CD3CD8"/>
    <w:rsid w:val="00CD52EC"/>
    <w:rsid w:val="00CD5BC7"/>
    <w:rsid w:val="00CD6E70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2908"/>
    <w:rsid w:val="00D24B13"/>
    <w:rsid w:val="00D27EDE"/>
    <w:rsid w:val="00D31226"/>
    <w:rsid w:val="00D41732"/>
    <w:rsid w:val="00D43F60"/>
    <w:rsid w:val="00D531E8"/>
    <w:rsid w:val="00D57624"/>
    <w:rsid w:val="00D57FA9"/>
    <w:rsid w:val="00D6109A"/>
    <w:rsid w:val="00D631D6"/>
    <w:rsid w:val="00D644F3"/>
    <w:rsid w:val="00D64A78"/>
    <w:rsid w:val="00D72C11"/>
    <w:rsid w:val="00D7323C"/>
    <w:rsid w:val="00D763DF"/>
    <w:rsid w:val="00D77024"/>
    <w:rsid w:val="00D7793B"/>
    <w:rsid w:val="00D822D1"/>
    <w:rsid w:val="00D83409"/>
    <w:rsid w:val="00D83F7A"/>
    <w:rsid w:val="00D844C6"/>
    <w:rsid w:val="00D877B8"/>
    <w:rsid w:val="00D911C7"/>
    <w:rsid w:val="00D953D6"/>
    <w:rsid w:val="00DA1967"/>
    <w:rsid w:val="00DA1F98"/>
    <w:rsid w:val="00DA3C3D"/>
    <w:rsid w:val="00DA68DE"/>
    <w:rsid w:val="00DA77F2"/>
    <w:rsid w:val="00DB3768"/>
    <w:rsid w:val="00DB4D9C"/>
    <w:rsid w:val="00DB7BA4"/>
    <w:rsid w:val="00DC6570"/>
    <w:rsid w:val="00DC77E8"/>
    <w:rsid w:val="00DD0C9A"/>
    <w:rsid w:val="00DE0FA1"/>
    <w:rsid w:val="00DE42DE"/>
    <w:rsid w:val="00DE4F07"/>
    <w:rsid w:val="00DE6815"/>
    <w:rsid w:val="00DF0C5B"/>
    <w:rsid w:val="00DF363C"/>
    <w:rsid w:val="00DF4E77"/>
    <w:rsid w:val="00DF5DB3"/>
    <w:rsid w:val="00E03615"/>
    <w:rsid w:val="00E15C3D"/>
    <w:rsid w:val="00E22D10"/>
    <w:rsid w:val="00E2381F"/>
    <w:rsid w:val="00E23EA0"/>
    <w:rsid w:val="00E37FAF"/>
    <w:rsid w:val="00E50875"/>
    <w:rsid w:val="00E5149F"/>
    <w:rsid w:val="00E556EA"/>
    <w:rsid w:val="00E62FBD"/>
    <w:rsid w:val="00E73B34"/>
    <w:rsid w:val="00E74323"/>
    <w:rsid w:val="00E8220E"/>
    <w:rsid w:val="00E839A9"/>
    <w:rsid w:val="00E8435D"/>
    <w:rsid w:val="00E86FBB"/>
    <w:rsid w:val="00E92783"/>
    <w:rsid w:val="00E9514D"/>
    <w:rsid w:val="00E97CFC"/>
    <w:rsid w:val="00EA1976"/>
    <w:rsid w:val="00EA2888"/>
    <w:rsid w:val="00EA3F92"/>
    <w:rsid w:val="00EA658E"/>
    <w:rsid w:val="00EB31DD"/>
    <w:rsid w:val="00EB5E33"/>
    <w:rsid w:val="00EB755C"/>
    <w:rsid w:val="00EC23C7"/>
    <w:rsid w:val="00ED21EC"/>
    <w:rsid w:val="00ED3E9E"/>
    <w:rsid w:val="00EE1271"/>
    <w:rsid w:val="00EE17E6"/>
    <w:rsid w:val="00EE196F"/>
    <w:rsid w:val="00EE621E"/>
    <w:rsid w:val="00EE64B0"/>
    <w:rsid w:val="00EF1B8B"/>
    <w:rsid w:val="00EF1D92"/>
    <w:rsid w:val="00EF1EAB"/>
    <w:rsid w:val="00EF358D"/>
    <w:rsid w:val="00EF520E"/>
    <w:rsid w:val="00F000ED"/>
    <w:rsid w:val="00F037AC"/>
    <w:rsid w:val="00F07F5C"/>
    <w:rsid w:val="00F120F8"/>
    <w:rsid w:val="00F13ADB"/>
    <w:rsid w:val="00F17BF1"/>
    <w:rsid w:val="00F20B8C"/>
    <w:rsid w:val="00F21926"/>
    <w:rsid w:val="00F2331C"/>
    <w:rsid w:val="00F23850"/>
    <w:rsid w:val="00F303D5"/>
    <w:rsid w:val="00F331D1"/>
    <w:rsid w:val="00F40340"/>
    <w:rsid w:val="00F44E94"/>
    <w:rsid w:val="00F53578"/>
    <w:rsid w:val="00F5413E"/>
    <w:rsid w:val="00F66BD4"/>
    <w:rsid w:val="00F6738D"/>
    <w:rsid w:val="00F70C6C"/>
    <w:rsid w:val="00F722AD"/>
    <w:rsid w:val="00F7521D"/>
    <w:rsid w:val="00F80B72"/>
    <w:rsid w:val="00F80F18"/>
    <w:rsid w:val="00F9208E"/>
    <w:rsid w:val="00F945CD"/>
    <w:rsid w:val="00F97AF6"/>
    <w:rsid w:val="00F97C4E"/>
    <w:rsid w:val="00FA25B6"/>
    <w:rsid w:val="00FA3981"/>
    <w:rsid w:val="00FB1A10"/>
    <w:rsid w:val="00FB5B64"/>
    <w:rsid w:val="00FC035A"/>
    <w:rsid w:val="00FC168C"/>
    <w:rsid w:val="00FC64CD"/>
    <w:rsid w:val="00FD3127"/>
    <w:rsid w:val="00FD7828"/>
    <w:rsid w:val="00FE3FF2"/>
    <w:rsid w:val="00FF06B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docId w15:val="{E0DE2913-46A6-6542-ADF1-64DA63FA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5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6F6"/>
    <w:rPr>
      <w:color w:val="808080"/>
    </w:rPr>
  </w:style>
  <w:style w:type="character" w:customStyle="1" w:styleId="Bodytext115pt">
    <w:name w:val="Body text + 11.5 pt"/>
    <w:rsid w:val="005447ED"/>
    <w:rPr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784</Words>
  <Characters>4474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2020-12-20T11:40:00Z</cp:lastPrinted>
  <dcterms:created xsi:type="dcterms:W3CDTF">2022-08-16T03:01:00Z</dcterms:created>
  <dcterms:modified xsi:type="dcterms:W3CDTF">2022-08-17T08:51:00Z</dcterms:modified>
</cp:coreProperties>
</file>