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8" w:type="dxa"/>
        <w:shd w:val="clear" w:color="auto" w:fill="FFFFFF"/>
        <w:tblCellMar>
          <w:left w:w="0" w:type="dxa"/>
          <w:right w:w="0" w:type="dxa"/>
        </w:tblCellMar>
        <w:tblLook w:val="04A0"/>
      </w:tblPr>
      <w:tblGrid>
        <w:gridCol w:w="3258"/>
        <w:gridCol w:w="5590"/>
      </w:tblGrid>
      <w:tr w:rsidR="00D36D03" w:rsidRPr="00D36D03" w:rsidTr="00D36D03">
        <w:tc>
          <w:tcPr>
            <w:tcW w:w="0" w:type="auto"/>
            <w:shd w:val="clear" w:color="auto" w:fill="FFFFFF"/>
            <w:vAlign w:val="center"/>
            <w:hideMark/>
          </w:tcPr>
          <w:p w:rsidR="00D36D03" w:rsidRPr="00D36D03" w:rsidRDefault="00D36D03" w:rsidP="00D36D03">
            <w:pPr>
              <w:spacing w:after="0" w:line="390" w:lineRule="atLeast"/>
              <w:jc w:val="center"/>
              <w:rPr>
                <w:rFonts w:ascii="inherit" w:eastAsia="Times New Roman" w:hAnsi="inherit" w:cs="Arial"/>
                <w:sz w:val="21"/>
                <w:szCs w:val="21"/>
              </w:rPr>
            </w:pPr>
            <w:r w:rsidRPr="00D36D03">
              <w:rPr>
                <w:rFonts w:ascii="inherit" w:eastAsia="Times New Roman" w:hAnsi="inherit" w:cs="Arial"/>
                <w:b/>
                <w:bCs/>
                <w:sz w:val="21"/>
              </w:rPr>
              <w:t>Sở GD&amp;ĐT Đồng Nai</w:t>
            </w:r>
          </w:p>
          <w:p w:rsidR="00D36D03" w:rsidRPr="00D36D03" w:rsidRDefault="00D36D03" w:rsidP="00D36D03">
            <w:pPr>
              <w:spacing w:after="0" w:line="390" w:lineRule="atLeast"/>
              <w:jc w:val="center"/>
              <w:rPr>
                <w:rFonts w:ascii="inherit" w:eastAsia="Times New Roman" w:hAnsi="inherit" w:cs="Arial"/>
                <w:sz w:val="21"/>
                <w:szCs w:val="21"/>
              </w:rPr>
            </w:pPr>
            <w:r w:rsidRPr="00D36D03">
              <w:rPr>
                <w:rFonts w:ascii="inherit" w:eastAsia="Times New Roman" w:hAnsi="inherit" w:cs="Arial"/>
                <w:b/>
                <w:bCs/>
                <w:sz w:val="21"/>
              </w:rPr>
              <w:t>ĐỀ CHÍNH THỨC</w:t>
            </w:r>
          </w:p>
        </w:tc>
        <w:tc>
          <w:tcPr>
            <w:tcW w:w="0" w:type="auto"/>
            <w:shd w:val="clear" w:color="auto" w:fill="FFFFFF"/>
            <w:vAlign w:val="center"/>
            <w:hideMark/>
          </w:tcPr>
          <w:p w:rsidR="00D36D03" w:rsidRPr="00D36D03" w:rsidRDefault="00D36D03" w:rsidP="00D36D03">
            <w:pPr>
              <w:spacing w:after="0" w:line="390" w:lineRule="atLeast"/>
              <w:jc w:val="center"/>
              <w:rPr>
                <w:rFonts w:ascii="inherit" w:eastAsia="Times New Roman" w:hAnsi="inherit" w:cs="Arial"/>
                <w:sz w:val="21"/>
                <w:szCs w:val="21"/>
              </w:rPr>
            </w:pPr>
            <w:r w:rsidRPr="00D36D03">
              <w:rPr>
                <w:rFonts w:ascii="inherit" w:eastAsia="Times New Roman" w:hAnsi="inherit" w:cs="Arial"/>
                <w:b/>
                <w:bCs/>
                <w:sz w:val="21"/>
              </w:rPr>
              <w:t>KỲ THI TUYỂN SINH VÀO LỚP 10</w:t>
            </w:r>
            <w:r w:rsidRPr="00D36D03">
              <w:rPr>
                <w:rFonts w:ascii="inherit" w:eastAsia="Times New Roman" w:hAnsi="inherit" w:cs="Arial"/>
                <w:b/>
                <w:bCs/>
                <w:sz w:val="21"/>
                <w:szCs w:val="21"/>
                <w:bdr w:val="none" w:sz="0" w:space="0" w:color="auto" w:frame="1"/>
              </w:rPr>
              <w:br/>
            </w:r>
            <w:r w:rsidRPr="00D36D03">
              <w:rPr>
                <w:rFonts w:ascii="inherit" w:eastAsia="Times New Roman" w:hAnsi="inherit" w:cs="Arial"/>
                <w:b/>
                <w:bCs/>
                <w:sz w:val="21"/>
              </w:rPr>
              <w:t>NĂM HỌC: 2020 - 2021</w:t>
            </w:r>
          </w:p>
          <w:p w:rsidR="00D36D03" w:rsidRPr="00D36D03" w:rsidRDefault="00D36D03" w:rsidP="00D36D03">
            <w:pPr>
              <w:spacing w:after="208" w:line="390" w:lineRule="atLeast"/>
              <w:jc w:val="center"/>
              <w:rPr>
                <w:rFonts w:ascii="inherit" w:eastAsia="Times New Roman" w:hAnsi="inherit" w:cs="Arial"/>
                <w:sz w:val="21"/>
                <w:szCs w:val="21"/>
              </w:rPr>
            </w:pPr>
            <w:r w:rsidRPr="00D36D03">
              <w:rPr>
                <w:rFonts w:ascii="inherit" w:eastAsia="Times New Roman" w:hAnsi="inherit" w:cs="Arial"/>
                <w:sz w:val="21"/>
                <w:szCs w:val="21"/>
              </w:rPr>
              <w:t>Môn: Văn</w:t>
            </w:r>
          </w:p>
        </w:tc>
      </w:tr>
    </w:tbl>
    <w:p w:rsidR="00D36D03" w:rsidRPr="00D36D03" w:rsidRDefault="00D254B9" w:rsidP="00D36D03">
      <w:pPr>
        <w:shd w:val="clear" w:color="auto" w:fill="FFFFFF"/>
        <w:spacing w:after="0" w:line="390" w:lineRule="atLeast"/>
        <w:jc w:val="both"/>
        <w:rPr>
          <w:rFonts w:ascii="Arial" w:eastAsia="Times New Roman" w:hAnsi="Arial" w:cs="Arial"/>
          <w:sz w:val="21"/>
          <w:szCs w:val="21"/>
        </w:rPr>
      </w:pPr>
      <w:r>
        <w:rPr>
          <w:rFonts w:ascii="inherit" w:eastAsia="Times New Roman" w:hAnsi="inherit" w:cs="Arial"/>
          <w:b/>
          <w:bCs/>
          <w:sz w:val="21"/>
        </w:rPr>
        <w:t>I. ĐỌC HIỂU (3.</w:t>
      </w:r>
      <w:r w:rsidR="00D36D03" w:rsidRPr="00D36D03">
        <w:rPr>
          <w:rFonts w:ascii="inherit" w:eastAsia="Times New Roman" w:hAnsi="inherit" w:cs="Arial"/>
          <w:b/>
          <w:bCs/>
          <w:sz w:val="21"/>
        </w:rPr>
        <w:t>0 điểm)</w:t>
      </w:r>
    </w:p>
    <w:p w:rsidR="00D36D03" w:rsidRPr="00D36D03" w:rsidRDefault="00D36D03" w:rsidP="00D36D03">
      <w:pPr>
        <w:shd w:val="clear" w:color="auto" w:fill="FFFFFF"/>
        <w:spacing w:after="208" w:line="390" w:lineRule="atLeast"/>
        <w:jc w:val="both"/>
        <w:rPr>
          <w:rFonts w:ascii="Arial" w:eastAsia="Times New Roman" w:hAnsi="Arial" w:cs="Arial"/>
          <w:sz w:val="21"/>
          <w:szCs w:val="21"/>
        </w:rPr>
      </w:pPr>
      <w:r w:rsidRPr="00D36D03">
        <w:rPr>
          <w:rFonts w:ascii="Arial" w:eastAsia="Times New Roman" w:hAnsi="Arial" w:cs="Arial"/>
          <w:sz w:val="21"/>
          <w:szCs w:val="21"/>
        </w:rPr>
        <w:t>Đọc văn bản và thực hiện các yêu cầu:</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Pr>
          <w:rFonts w:ascii="inherit" w:eastAsia="Times New Roman" w:hAnsi="inherit" w:cs="Arial"/>
          <w:i/>
          <w:iCs/>
          <w:sz w:val="21"/>
        </w:rPr>
        <w:tab/>
      </w:r>
      <w:r w:rsidRPr="00D36D03">
        <w:rPr>
          <w:rFonts w:ascii="inherit" w:eastAsia="Times New Roman" w:hAnsi="inherit" w:cs="Arial"/>
          <w:i/>
          <w:iCs/>
          <w:sz w:val="21"/>
        </w:rPr>
        <w:t xml:space="preserve">(1) Khi tôi lên 8 hay 9 tuổi gì đó, tôi nhớ thỉnh thoảng mẹ tôi vẫn nướng bánh mì cháy khét. Một tối nọ, mẹ tôi về nhà sau một ngày làm việc dài và bà làm bữa tốt cho cha con tôi. Bà dọn ra bàn vài lát bánh mì </w:t>
      </w:r>
      <w:r w:rsidR="00D254B9">
        <w:rPr>
          <w:rFonts w:ascii="inherit" w:eastAsia="Times New Roman" w:hAnsi="inherit" w:cs="Arial"/>
          <w:i/>
          <w:iCs/>
          <w:sz w:val="21"/>
        </w:rPr>
        <w:t xml:space="preserve">nướng cháy, không phải cháy xém bình thường mà cháy đen như than. Tôi ngồi nhìn những lát bánh mì </w:t>
      </w:r>
      <w:r w:rsidRPr="00D36D03">
        <w:rPr>
          <w:rFonts w:ascii="inherit" w:eastAsia="Times New Roman" w:hAnsi="inherit" w:cs="Arial"/>
          <w:i/>
          <w:iCs/>
          <w:sz w:val="21"/>
        </w:rPr>
        <w:t>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 Và tôi không bao giờ quên được những gì cha tôi nói với mẹ tôi :"Em à, anh thích bánh mì cháy mà".</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Pr>
          <w:rFonts w:ascii="inherit" w:eastAsia="Times New Roman" w:hAnsi="inherit" w:cs="Arial"/>
          <w:i/>
          <w:iCs/>
          <w:sz w:val="21"/>
        </w:rPr>
        <w:tab/>
      </w:r>
      <w:r w:rsidRPr="00D36D03">
        <w:rPr>
          <w:rFonts w:ascii="inherit" w:eastAsia="Times New Roman" w:hAnsi="inherit" w:cs="Arial"/>
          <w:i/>
          <w:iCs/>
          <w:sz w:val="21"/>
        </w:rPr>
        <w:t>(2) 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những con biết điều gì thực sự gây tổn thương cho người khác không? Những lời chê bai trách móc cay nghiệt đấy [...]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rsidR="00D36D03" w:rsidRPr="00D36D03" w:rsidRDefault="00D36D03" w:rsidP="00D36D03">
      <w:pPr>
        <w:shd w:val="clear" w:color="auto" w:fill="FFFFFF"/>
        <w:spacing w:after="208" w:line="390" w:lineRule="atLeast"/>
        <w:jc w:val="both"/>
        <w:rPr>
          <w:rFonts w:ascii="Arial" w:eastAsia="Times New Roman" w:hAnsi="Arial" w:cs="Arial"/>
          <w:sz w:val="21"/>
          <w:szCs w:val="21"/>
        </w:rPr>
      </w:pP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Pr>
          <w:rFonts w:ascii="Arial" w:eastAsia="Times New Roman" w:hAnsi="Arial" w:cs="Arial"/>
          <w:sz w:val="21"/>
          <w:szCs w:val="21"/>
        </w:rPr>
        <w:tab/>
      </w:r>
      <w:r w:rsidRPr="00D36D03">
        <w:rPr>
          <w:rFonts w:ascii="Arial" w:eastAsia="Times New Roman" w:hAnsi="Arial" w:cs="Arial"/>
          <w:sz w:val="21"/>
          <w:szCs w:val="21"/>
        </w:rPr>
        <w:t>(Theo quatangyeu.vn)</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t>Câu 1</w:t>
      </w:r>
      <w:r w:rsidRPr="00D36D03">
        <w:rPr>
          <w:rFonts w:ascii="Arial" w:eastAsia="Times New Roman" w:hAnsi="Arial" w:cs="Arial"/>
          <w:sz w:val="21"/>
          <w:szCs w:val="21"/>
        </w:rPr>
        <w:t> (0.5 điểm). Xác định và gọi tên một thành phần biệt lập có trong đoạn (1),</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t>Câu 2 (</w:t>
      </w:r>
      <w:r w:rsidRPr="00D36D03">
        <w:rPr>
          <w:rFonts w:ascii="Arial" w:eastAsia="Times New Roman" w:hAnsi="Arial" w:cs="Arial"/>
          <w:sz w:val="21"/>
          <w:szCs w:val="21"/>
        </w:rPr>
        <w:t>0.5 điểm). Theo người cha, điều gì thực sự gây tổn thương cho người khác?</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t>Câu 3 </w:t>
      </w:r>
      <w:r w:rsidRPr="00D36D03">
        <w:rPr>
          <w:rFonts w:ascii="Arial" w:eastAsia="Times New Roman" w:hAnsi="Arial" w:cs="Arial"/>
          <w:sz w:val="21"/>
          <w:szCs w:val="21"/>
        </w:rPr>
        <w:t>(1,0 điểm). Xét trong ngữ cảnh văn bản, câu nói của người cha: “Em à, anh thích bánh mì cháy mà" đã vi phạm phương châm hội thoại nào? Việc vi phạm ấy nhằm mục đích gì?</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t>Câu 4</w:t>
      </w:r>
      <w:r w:rsidRPr="00D36D03">
        <w:rPr>
          <w:rFonts w:ascii="Arial" w:eastAsia="Times New Roman" w:hAnsi="Arial" w:cs="Arial"/>
          <w:sz w:val="21"/>
          <w:szCs w:val="21"/>
        </w:rPr>
        <w:t> (1.0 điểm). Em có đồng ý với quan điểm "Cuộc đời rất ngắn ngủi để thức dậy với những hối việc và khó chịu" không? Vì sao?</w:t>
      </w:r>
    </w:p>
    <w:p w:rsidR="00D36D03" w:rsidRPr="00D36D03" w:rsidRDefault="00D254B9" w:rsidP="00D36D03">
      <w:pPr>
        <w:shd w:val="clear" w:color="auto" w:fill="FFFFFF"/>
        <w:spacing w:after="0" w:line="390" w:lineRule="atLeast"/>
        <w:jc w:val="both"/>
        <w:rPr>
          <w:rFonts w:ascii="Arial" w:eastAsia="Times New Roman" w:hAnsi="Arial" w:cs="Arial"/>
          <w:sz w:val="21"/>
          <w:szCs w:val="21"/>
        </w:rPr>
      </w:pPr>
      <w:r>
        <w:rPr>
          <w:rFonts w:ascii="inherit" w:eastAsia="Times New Roman" w:hAnsi="inherit" w:cs="Arial"/>
          <w:b/>
          <w:bCs/>
          <w:sz w:val="21"/>
        </w:rPr>
        <w:t>II. LÀM VĂN (7.</w:t>
      </w:r>
      <w:r w:rsidR="00D36D03" w:rsidRPr="00D36D03">
        <w:rPr>
          <w:rFonts w:ascii="inherit" w:eastAsia="Times New Roman" w:hAnsi="inherit" w:cs="Arial"/>
          <w:b/>
          <w:bCs/>
          <w:sz w:val="21"/>
        </w:rPr>
        <w:t>0 điểm)</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t>Câu 1 (2.0 điểm)</w:t>
      </w:r>
    </w:p>
    <w:p w:rsidR="00D36D03" w:rsidRPr="00D36D03" w:rsidRDefault="00D36D03" w:rsidP="00D36D03">
      <w:pPr>
        <w:shd w:val="clear" w:color="auto" w:fill="FFFFFF"/>
        <w:spacing w:after="208" w:line="390" w:lineRule="atLeast"/>
        <w:jc w:val="both"/>
        <w:rPr>
          <w:rFonts w:ascii="Arial" w:eastAsia="Times New Roman" w:hAnsi="Arial" w:cs="Arial"/>
          <w:sz w:val="21"/>
          <w:szCs w:val="21"/>
        </w:rPr>
      </w:pPr>
      <w:r w:rsidRPr="00D36D03">
        <w:rPr>
          <w:rFonts w:ascii="Arial" w:eastAsia="Times New Roman" w:hAnsi="Arial" w:cs="Arial"/>
          <w:sz w:val="21"/>
          <w:szCs w:val="21"/>
        </w:rPr>
        <w:t>Từ văn bản Đọc hiểu, hãy viết một đoạn văn (khoảng 150 chữ) trình bày ý nghĩa của việc biết chấp nhận sai sót của người khác.</w:t>
      </w:r>
    </w:p>
    <w:p w:rsidR="00D36D03" w:rsidRPr="00D36D03" w:rsidRDefault="00D36D03" w:rsidP="00D36D03">
      <w:pPr>
        <w:shd w:val="clear" w:color="auto" w:fill="FFFFFF"/>
        <w:spacing w:after="0" w:line="390" w:lineRule="atLeast"/>
        <w:jc w:val="both"/>
        <w:rPr>
          <w:rFonts w:ascii="Arial" w:eastAsia="Times New Roman" w:hAnsi="Arial" w:cs="Arial"/>
          <w:sz w:val="21"/>
          <w:szCs w:val="21"/>
        </w:rPr>
      </w:pPr>
      <w:r w:rsidRPr="00D36D03">
        <w:rPr>
          <w:rFonts w:ascii="inherit" w:eastAsia="Times New Roman" w:hAnsi="inherit" w:cs="Arial"/>
          <w:b/>
          <w:bCs/>
          <w:sz w:val="21"/>
        </w:rPr>
        <w:lastRenderedPageBreak/>
        <w:t>Câu 2 (5,0 điểm) </w:t>
      </w:r>
      <w:r w:rsidRPr="00D36D03">
        <w:rPr>
          <w:rFonts w:ascii="Arial" w:eastAsia="Times New Roman" w:hAnsi="Arial" w:cs="Arial"/>
          <w:sz w:val="21"/>
          <w:szCs w:val="21"/>
        </w:rPr>
        <w:t>Cảm nhận vẻ đẹp của người chiến sĩ lái xe qua hai đoạn thơ sau:</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Không có kính, ừ thì ướt áo</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Mưa tuôn mưa xối như ngoài trời</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Chưa cần thay, lái trăm cây số nữa</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Mưa ngừng, gió lùa khô mau thôi.</w:t>
      </w:r>
    </w:p>
    <w:p w:rsidR="00D36D03" w:rsidRPr="00D36D03" w:rsidRDefault="00D36D03" w:rsidP="00D36D03">
      <w:pPr>
        <w:shd w:val="clear" w:color="auto" w:fill="FFFFFF"/>
        <w:spacing w:after="208" w:line="390" w:lineRule="atLeast"/>
        <w:jc w:val="both"/>
        <w:rPr>
          <w:rFonts w:ascii="Arial" w:eastAsia="Times New Roman" w:hAnsi="Arial" w:cs="Arial"/>
          <w:sz w:val="21"/>
          <w:szCs w:val="21"/>
        </w:rPr>
      </w:pPr>
      <w:r w:rsidRPr="00D36D03">
        <w:rPr>
          <w:rFonts w:ascii="Arial" w:eastAsia="Times New Roman" w:hAnsi="Arial" w:cs="Arial"/>
          <w:sz w:val="21"/>
          <w:szCs w:val="21"/>
        </w:rPr>
        <w:t>Và:</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Không có kính, rồi xe không có đèn</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Không có mui xe, thùng xe có xước</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Xe vẫn chạy vì miền Nam phía trước</w:t>
      </w:r>
    </w:p>
    <w:p w:rsidR="00D36D03" w:rsidRPr="00D36D03" w:rsidRDefault="00D36D03" w:rsidP="00D36D03">
      <w:pPr>
        <w:shd w:val="clear" w:color="auto" w:fill="FFFFFF"/>
        <w:spacing w:after="0" w:line="390" w:lineRule="atLeast"/>
        <w:jc w:val="center"/>
        <w:rPr>
          <w:rFonts w:ascii="Arial" w:eastAsia="Times New Roman" w:hAnsi="Arial" w:cs="Arial"/>
          <w:sz w:val="21"/>
          <w:szCs w:val="21"/>
        </w:rPr>
      </w:pPr>
      <w:r w:rsidRPr="00D36D03">
        <w:rPr>
          <w:rFonts w:ascii="inherit" w:eastAsia="Times New Roman" w:hAnsi="inherit" w:cs="Arial"/>
          <w:i/>
          <w:iCs/>
          <w:sz w:val="21"/>
        </w:rPr>
        <w:t>Chỉ cần trong xe có một trái tim.</w:t>
      </w:r>
    </w:p>
    <w:p w:rsidR="00D36D03" w:rsidRPr="00D36D03" w:rsidRDefault="00D36D03" w:rsidP="00D36D03">
      <w:pPr>
        <w:shd w:val="clear" w:color="auto" w:fill="FFFFFF"/>
        <w:spacing w:after="208" w:line="390" w:lineRule="atLeast"/>
        <w:jc w:val="both"/>
        <w:rPr>
          <w:rFonts w:ascii="Arial" w:eastAsia="Times New Roman" w:hAnsi="Arial" w:cs="Arial"/>
          <w:sz w:val="21"/>
          <w:szCs w:val="21"/>
        </w:rPr>
      </w:pPr>
      <w:r w:rsidRPr="00D36D03">
        <w:rPr>
          <w:rFonts w:ascii="Arial" w:eastAsia="Times New Roman" w:hAnsi="Arial" w:cs="Arial"/>
          <w:sz w:val="21"/>
          <w:szCs w:val="21"/>
        </w:rPr>
        <w:t>(Trích Bài thơ về tiểu đội xe không kính, Phạm Tiến Duật, SGK Ngữ văn 9, Tập 1)</w:t>
      </w:r>
    </w:p>
    <w:p w:rsidR="00FB5CC4" w:rsidRDefault="00D36D03">
      <w:r>
        <w:t>Giải</w:t>
      </w:r>
    </w:p>
    <w:p w:rsidR="00D36D03" w:rsidRPr="00D36D03" w:rsidRDefault="00850947" w:rsidP="00D36D03">
      <w:pPr>
        <w:pStyle w:val="Heading3"/>
        <w:shd w:val="clear" w:color="auto" w:fill="FFFFFF"/>
        <w:spacing w:before="0" w:beforeAutospacing="0" w:after="0" w:afterAutospacing="0"/>
        <w:jc w:val="center"/>
        <w:rPr>
          <w:color w:val="444444"/>
          <w:sz w:val="23"/>
          <w:szCs w:val="23"/>
        </w:rPr>
      </w:pPr>
      <w:r>
        <w:rPr>
          <w:rStyle w:val="anchor"/>
          <w:color w:val="444444"/>
          <w:sz w:val="23"/>
          <w:szCs w:val="23"/>
          <w:bdr w:val="none" w:sz="0" w:space="0" w:color="auto" w:frame="1"/>
        </w:rPr>
        <w:t>Hướng dẫn chấm và biểu điểm</w:t>
      </w:r>
    </w:p>
    <w:tbl>
      <w:tblPr>
        <w:tblStyle w:val="TableGrid"/>
        <w:tblW w:w="9889" w:type="dxa"/>
        <w:tblLook w:val="04A0"/>
      </w:tblPr>
      <w:tblGrid>
        <w:gridCol w:w="714"/>
        <w:gridCol w:w="8184"/>
        <w:gridCol w:w="991"/>
      </w:tblGrid>
      <w:tr w:rsidR="00D36D03" w:rsidRPr="00D36D03" w:rsidTr="00D36D03">
        <w:tc>
          <w:tcPr>
            <w:tcW w:w="675" w:type="dxa"/>
          </w:tcPr>
          <w:p w:rsidR="00D36D03" w:rsidRPr="00A516DD" w:rsidRDefault="00D36D03" w:rsidP="00A516DD">
            <w:pPr>
              <w:pStyle w:val="Heading3"/>
              <w:spacing w:before="0" w:beforeAutospacing="0" w:after="0" w:afterAutospacing="0"/>
              <w:outlineLvl w:val="2"/>
              <w:rPr>
                <w:color w:val="444444"/>
                <w:sz w:val="28"/>
                <w:szCs w:val="28"/>
              </w:rPr>
            </w:pPr>
            <w:r w:rsidRPr="00A516DD">
              <w:rPr>
                <w:color w:val="444444"/>
                <w:sz w:val="28"/>
                <w:szCs w:val="28"/>
              </w:rPr>
              <w:t>Câu</w:t>
            </w:r>
          </w:p>
        </w:tc>
        <w:tc>
          <w:tcPr>
            <w:tcW w:w="8222" w:type="dxa"/>
          </w:tcPr>
          <w:p w:rsidR="00D36D03" w:rsidRPr="00A516DD" w:rsidRDefault="00D36D03" w:rsidP="00A516DD">
            <w:pPr>
              <w:pStyle w:val="Heading3"/>
              <w:spacing w:before="0" w:beforeAutospacing="0" w:after="0" w:afterAutospacing="0"/>
              <w:jc w:val="center"/>
              <w:outlineLvl w:val="2"/>
              <w:rPr>
                <w:color w:val="444444"/>
                <w:sz w:val="28"/>
                <w:szCs w:val="28"/>
              </w:rPr>
            </w:pPr>
            <w:r w:rsidRPr="00A516DD">
              <w:rPr>
                <w:color w:val="444444"/>
                <w:sz w:val="28"/>
                <w:szCs w:val="28"/>
              </w:rPr>
              <w:t>Nội dung</w:t>
            </w:r>
          </w:p>
        </w:tc>
        <w:tc>
          <w:tcPr>
            <w:tcW w:w="992" w:type="dxa"/>
          </w:tcPr>
          <w:p w:rsidR="00D36D03" w:rsidRPr="00A516DD" w:rsidRDefault="00D36D03" w:rsidP="00A516DD">
            <w:pPr>
              <w:pStyle w:val="Heading3"/>
              <w:spacing w:before="0" w:beforeAutospacing="0" w:after="0" w:afterAutospacing="0"/>
              <w:outlineLvl w:val="2"/>
              <w:rPr>
                <w:b w:val="0"/>
                <w:color w:val="444444"/>
                <w:sz w:val="28"/>
                <w:szCs w:val="28"/>
              </w:rPr>
            </w:pPr>
            <w:r w:rsidRPr="00A516DD">
              <w:rPr>
                <w:b w:val="0"/>
                <w:color w:val="444444"/>
                <w:sz w:val="28"/>
                <w:szCs w:val="28"/>
              </w:rPr>
              <w:t>Điểm</w:t>
            </w:r>
          </w:p>
        </w:tc>
      </w:tr>
      <w:tr w:rsidR="00D254B9" w:rsidRPr="00D36D03" w:rsidTr="00D36D03">
        <w:tc>
          <w:tcPr>
            <w:tcW w:w="675" w:type="dxa"/>
          </w:tcPr>
          <w:p w:rsidR="00D254B9" w:rsidRPr="00A516DD" w:rsidRDefault="00D254B9" w:rsidP="00A516DD">
            <w:pPr>
              <w:pStyle w:val="Heading3"/>
              <w:spacing w:before="0" w:beforeAutospacing="0" w:after="0" w:afterAutospacing="0"/>
              <w:outlineLvl w:val="2"/>
              <w:rPr>
                <w:color w:val="444444"/>
                <w:sz w:val="28"/>
                <w:szCs w:val="28"/>
              </w:rPr>
            </w:pPr>
          </w:p>
        </w:tc>
        <w:tc>
          <w:tcPr>
            <w:tcW w:w="8222" w:type="dxa"/>
          </w:tcPr>
          <w:p w:rsidR="00D254B9" w:rsidRPr="00A516DD" w:rsidRDefault="00A516DD" w:rsidP="00A516DD">
            <w:pPr>
              <w:pStyle w:val="Heading3"/>
              <w:numPr>
                <w:ilvl w:val="0"/>
                <w:numId w:val="2"/>
              </w:numPr>
              <w:spacing w:before="0" w:beforeAutospacing="0" w:after="0" w:afterAutospacing="0"/>
              <w:ind w:left="0"/>
              <w:outlineLvl w:val="2"/>
              <w:rPr>
                <w:color w:val="444444"/>
                <w:sz w:val="28"/>
                <w:szCs w:val="28"/>
              </w:rPr>
            </w:pPr>
            <w:r>
              <w:rPr>
                <w:color w:val="444444"/>
                <w:sz w:val="28"/>
                <w:szCs w:val="28"/>
              </w:rPr>
              <w:t xml:space="preserve">I. </w:t>
            </w:r>
            <w:r w:rsidR="00D254B9" w:rsidRPr="00A516DD">
              <w:rPr>
                <w:color w:val="444444"/>
                <w:sz w:val="28"/>
                <w:szCs w:val="28"/>
              </w:rPr>
              <w:t>ĐỌC HIỂU</w:t>
            </w:r>
          </w:p>
        </w:tc>
        <w:tc>
          <w:tcPr>
            <w:tcW w:w="992" w:type="dxa"/>
          </w:tcPr>
          <w:p w:rsidR="00D254B9" w:rsidRPr="00A516DD" w:rsidRDefault="00D254B9" w:rsidP="00A516DD">
            <w:pPr>
              <w:pStyle w:val="Heading3"/>
              <w:spacing w:before="0" w:beforeAutospacing="0" w:after="0" w:afterAutospacing="0"/>
              <w:outlineLvl w:val="2"/>
              <w:rPr>
                <w:b w:val="0"/>
                <w:color w:val="444444"/>
                <w:sz w:val="28"/>
                <w:szCs w:val="28"/>
              </w:rPr>
            </w:pPr>
            <w:r w:rsidRPr="00A516DD">
              <w:rPr>
                <w:b w:val="0"/>
                <w:color w:val="444444"/>
                <w:sz w:val="28"/>
                <w:szCs w:val="28"/>
              </w:rPr>
              <w:t>3.0</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r w:rsidRPr="00A516DD">
              <w:rPr>
                <w:b w:val="0"/>
                <w:color w:val="444444"/>
                <w:sz w:val="28"/>
                <w:szCs w:val="28"/>
              </w:rPr>
              <w:t>1</w:t>
            </w:r>
          </w:p>
        </w:tc>
        <w:tc>
          <w:tcPr>
            <w:tcW w:w="8222" w:type="dxa"/>
          </w:tcPr>
          <w:p w:rsidR="00D36D03" w:rsidRPr="00A516DD" w:rsidRDefault="00A516DD" w:rsidP="00A516DD">
            <w:pPr>
              <w:pStyle w:val="Heading3"/>
              <w:spacing w:before="0" w:beforeAutospacing="0" w:after="0" w:afterAutospacing="0"/>
              <w:outlineLvl w:val="2"/>
              <w:rPr>
                <w:b w:val="0"/>
                <w:color w:val="000000" w:themeColor="text1"/>
                <w:sz w:val="28"/>
                <w:szCs w:val="28"/>
              </w:rPr>
            </w:pPr>
            <w:r>
              <w:rPr>
                <w:b w:val="0"/>
                <w:color w:val="000000" w:themeColor="text1"/>
                <w:sz w:val="28"/>
                <w:szCs w:val="28"/>
              </w:rPr>
              <w:t>Thí sinh có</w:t>
            </w:r>
            <w:r w:rsidR="00D36D03" w:rsidRPr="00A516DD">
              <w:rPr>
                <w:b w:val="0"/>
                <w:color w:val="000000" w:themeColor="text1"/>
                <w:sz w:val="28"/>
                <w:szCs w:val="28"/>
              </w:rPr>
              <w:t xml:space="preserve"> thể xác định một trong các thành phần biệt lập sau</w:t>
            </w:r>
          </w:p>
          <w:p w:rsidR="00D36D03" w:rsidRPr="00A516DD" w:rsidRDefault="00A516DD" w:rsidP="00A516DD">
            <w:pPr>
              <w:pStyle w:val="Heading3"/>
              <w:numPr>
                <w:ilvl w:val="0"/>
                <w:numId w:val="1"/>
              </w:numPr>
              <w:spacing w:before="0" w:beforeAutospacing="0" w:after="0" w:afterAutospacing="0"/>
              <w:ind w:left="0"/>
              <w:outlineLvl w:val="2"/>
              <w:rPr>
                <w:b w:val="0"/>
                <w:color w:val="000000" w:themeColor="text1"/>
                <w:sz w:val="28"/>
                <w:szCs w:val="28"/>
              </w:rPr>
            </w:pPr>
            <w:r>
              <w:rPr>
                <w:b w:val="0"/>
                <w:color w:val="000000" w:themeColor="text1"/>
                <w:sz w:val="28"/>
                <w:szCs w:val="28"/>
              </w:rPr>
              <w:t xml:space="preserve">- </w:t>
            </w:r>
            <w:r w:rsidR="00D36D03" w:rsidRPr="00A516DD">
              <w:rPr>
                <w:b w:val="0"/>
                <w:color w:val="000000" w:themeColor="text1"/>
                <w:sz w:val="28"/>
                <w:szCs w:val="28"/>
              </w:rPr>
              <w:t>Thành phần biệt lập tình thái: mà</w:t>
            </w:r>
          </w:p>
          <w:p w:rsidR="00D36D03" w:rsidRPr="00A516DD" w:rsidRDefault="00A516DD" w:rsidP="00A516DD">
            <w:pPr>
              <w:pStyle w:val="Heading3"/>
              <w:numPr>
                <w:ilvl w:val="0"/>
                <w:numId w:val="1"/>
              </w:numPr>
              <w:spacing w:before="0" w:beforeAutospacing="0" w:after="0" w:afterAutospacing="0"/>
              <w:ind w:left="0"/>
              <w:outlineLvl w:val="2"/>
              <w:rPr>
                <w:b w:val="0"/>
                <w:color w:val="000000" w:themeColor="text1"/>
                <w:sz w:val="28"/>
                <w:szCs w:val="28"/>
              </w:rPr>
            </w:pPr>
            <w:r>
              <w:rPr>
                <w:b w:val="0"/>
                <w:color w:val="000000" w:themeColor="text1"/>
                <w:sz w:val="28"/>
                <w:szCs w:val="28"/>
              </w:rPr>
              <w:t xml:space="preserve">- </w:t>
            </w:r>
            <w:r w:rsidR="00D36D03" w:rsidRPr="00A516DD">
              <w:rPr>
                <w:b w:val="0"/>
                <w:color w:val="000000" w:themeColor="text1"/>
                <w:sz w:val="28"/>
                <w:szCs w:val="28"/>
              </w:rPr>
              <w:t>Thành phần biệt lập gọi đáp: Em à</w:t>
            </w:r>
            <w:r w:rsidR="00D254B9" w:rsidRPr="00A516DD">
              <w:rPr>
                <w:b w:val="0"/>
                <w:color w:val="000000" w:themeColor="text1"/>
                <w:sz w:val="28"/>
                <w:szCs w:val="28"/>
              </w:rPr>
              <w:t xml:space="preserve"> (ghi à cũng trọn điểm)</w:t>
            </w:r>
          </w:p>
          <w:p w:rsidR="00D36D03" w:rsidRPr="00A516DD" w:rsidRDefault="00A516DD" w:rsidP="00A516DD">
            <w:pPr>
              <w:pStyle w:val="Heading3"/>
              <w:numPr>
                <w:ilvl w:val="0"/>
                <w:numId w:val="1"/>
              </w:numPr>
              <w:spacing w:before="0" w:beforeAutospacing="0" w:after="0" w:afterAutospacing="0"/>
              <w:ind w:left="0"/>
              <w:outlineLvl w:val="2"/>
              <w:rPr>
                <w:b w:val="0"/>
                <w:color w:val="000000" w:themeColor="text1"/>
                <w:sz w:val="28"/>
                <w:szCs w:val="28"/>
              </w:rPr>
            </w:pPr>
            <w:r>
              <w:rPr>
                <w:b w:val="0"/>
                <w:color w:val="000000" w:themeColor="text1"/>
                <w:sz w:val="28"/>
                <w:szCs w:val="28"/>
              </w:rPr>
              <w:t xml:space="preserve">- </w:t>
            </w:r>
            <w:r w:rsidR="00D36D03" w:rsidRPr="00A516DD">
              <w:rPr>
                <w:b w:val="0"/>
                <w:color w:val="000000" w:themeColor="text1"/>
                <w:sz w:val="28"/>
                <w:szCs w:val="28"/>
              </w:rPr>
              <w:t>Thành phần biệt lập phụ chú:</w:t>
            </w:r>
            <w:r w:rsidR="00D254B9" w:rsidRPr="00A516DD">
              <w:rPr>
                <w:b w:val="0"/>
                <w:color w:val="000000" w:themeColor="text1"/>
                <w:sz w:val="28"/>
                <w:szCs w:val="28"/>
              </w:rPr>
              <w:t xml:space="preserve"> </w:t>
            </w:r>
            <w:r w:rsidR="00D254B9" w:rsidRPr="00A516DD">
              <w:rPr>
                <w:b w:val="0"/>
                <w:i/>
                <w:iCs/>
                <w:color w:val="000000" w:themeColor="text1"/>
                <w:sz w:val="28"/>
                <w:szCs w:val="28"/>
              </w:rPr>
              <w:t>không phải cháy xém bình thường mà cháy đen như than</w:t>
            </w:r>
          </w:p>
          <w:p w:rsidR="00D254B9" w:rsidRPr="00A516DD" w:rsidRDefault="00D254B9" w:rsidP="00A516DD">
            <w:pPr>
              <w:pStyle w:val="Heading3"/>
              <w:spacing w:before="0" w:beforeAutospacing="0" w:after="0" w:afterAutospacing="0"/>
              <w:outlineLvl w:val="2"/>
              <w:rPr>
                <w:b w:val="0"/>
                <w:color w:val="444444"/>
                <w:sz w:val="28"/>
                <w:szCs w:val="28"/>
              </w:rPr>
            </w:pPr>
            <w:r w:rsidRPr="00A516DD">
              <w:rPr>
                <w:b w:val="0"/>
                <w:color w:val="000000" w:themeColor="text1"/>
                <w:sz w:val="28"/>
                <w:szCs w:val="28"/>
              </w:rPr>
              <w:t>(Gọi tên đúng 0.25, chỉ ra từ ngữ biểu hiện 0.25)</w:t>
            </w:r>
          </w:p>
        </w:tc>
        <w:tc>
          <w:tcPr>
            <w:tcW w:w="992" w:type="dxa"/>
          </w:tcPr>
          <w:p w:rsidR="00D36D03" w:rsidRPr="00A516DD" w:rsidRDefault="00D254B9" w:rsidP="00A516DD">
            <w:pPr>
              <w:pStyle w:val="Heading3"/>
              <w:spacing w:before="0" w:beforeAutospacing="0" w:after="0" w:afterAutospacing="0"/>
              <w:outlineLvl w:val="2"/>
              <w:rPr>
                <w:b w:val="0"/>
                <w:color w:val="444444"/>
                <w:sz w:val="28"/>
                <w:szCs w:val="28"/>
              </w:rPr>
            </w:pPr>
            <w:r w:rsidRPr="00A516DD">
              <w:rPr>
                <w:b w:val="0"/>
                <w:color w:val="444444"/>
                <w:sz w:val="28"/>
                <w:szCs w:val="28"/>
              </w:rPr>
              <w:t>0.5</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r w:rsidRPr="00A516DD">
              <w:rPr>
                <w:b w:val="0"/>
                <w:color w:val="444444"/>
                <w:sz w:val="28"/>
                <w:szCs w:val="28"/>
              </w:rPr>
              <w:t>2</w:t>
            </w:r>
          </w:p>
        </w:tc>
        <w:tc>
          <w:tcPr>
            <w:tcW w:w="8222" w:type="dxa"/>
          </w:tcPr>
          <w:p w:rsidR="00D36D03" w:rsidRPr="00A516DD" w:rsidRDefault="00A516DD" w:rsidP="00A516DD">
            <w:pPr>
              <w:pStyle w:val="NormalWeb"/>
              <w:shd w:val="clear" w:color="auto" w:fill="FFFFFF"/>
              <w:spacing w:before="0" w:beforeAutospacing="0" w:after="0" w:afterAutospacing="0" w:line="390" w:lineRule="atLeast"/>
              <w:rPr>
                <w:color w:val="444444"/>
                <w:sz w:val="28"/>
                <w:szCs w:val="28"/>
              </w:rPr>
            </w:pPr>
            <w:r>
              <w:rPr>
                <w:sz w:val="28"/>
                <w:szCs w:val="28"/>
              </w:rPr>
              <w:t xml:space="preserve">Theo người cha, điều </w:t>
            </w:r>
            <w:r w:rsidR="00D254B9" w:rsidRPr="00A516DD">
              <w:rPr>
                <w:sz w:val="28"/>
                <w:szCs w:val="28"/>
              </w:rPr>
              <w:t xml:space="preserve"> thực sự gây tổn thương cho người </w:t>
            </w:r>
            <w:r>
              <w:rPr>
                <w:sz w:val="28"/>
                <w:szCs w:val="28"/>
              </w:rPr>
              <w:t xml:space="preserve">khác </w:t>
            </w:r>
            <w:r w:rsidR="00D254B9" w:rsidRPr="00A516DD">
              <w:rPr>
                <w:sz w:val="28"/>
                <w:szCs w:val="28"/>
              </w:rPr>
              <w:t>là  N</w:t>
            </w:r>
            <w:r w:rsidR="00D254B9" w:rsidRPr="00A516DD">
              <w:rPr>
                <w:rStyle w:val="Strong"/>
                <w:b w:val="0"/>
                <w:i/>
                <w:iCs/>
                <w:sz w:val="28"/>
                <w:szCs w:val="28"/>
                <w:bdr w:val="none" w:sz="0" w:space="0" w:color="auto" w:frame="1"/>
              </w:rPr>
              <w:t>hững lời chê bai trách móc cay nghiệt (dẫn gián tiếp cũng trọn điểm)</w:t>
            </w:r>
          </w:p>
        </w:tc>
        <w:tc>
          <w:tcPr>
            <w:tcW w:w="992" w:type="dxa"/>
          </w:tcPr>
          <w:p w:rsidR="00D36D03" w:rsidRPr="00A516DD" w:rsidRDefault="00D254B9" w:rsidP="00A516DD">
            <w:pPr>
              <w:pStyle w:val="Heading3"/>
              <w:spacing w:before="0" w:beforeAutospacing="0" w:after="0" w:afterAutospacing="0"/>
              <w:outlineLvl w:val="2"/>
              <w:rPr>
                <w:b w:val="0"/>
                <w:color w:val="444444"/>
                <w:sz w:val="28"/>
                <w:szCs w:val="28"/>
              </w:rPr>
            </w:pPr>
            <w:r w:rsidRPr="00A516DD">
              <w:rPr>
                <w:b w:val="0"/>
                <w:color w:val="444444"/>
                <w:sz w:val="28"/>
                <w:szCs w:val="28"/>
              </w:rPr>
              <w:t>0.5</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r w:rsidRPr="00A516DD">
              <w:rPr>
                <w:b w:val="0"/>
                <w:color w:val="444444"/>
                <w:sz w:val="28"/>
                <w:szCs w:val="28"/>
              </w:rPr>
              <w:t>3</w:t>
            </w:r>
          </w:p>
        </w:tc>
        <w:tc>
          <w:tcPr>
            <w:tcW w:w="8222" w:type="dxa"/>
          </w:tcPr>
          <w:p w:rsidR="00D36D03" w:rsidRPr="00A516DD" w:rsidRDefault="00A516DD" w:rsidP="00A516DD">
            <w:pPr>
              <w:pStyle w:val="Heading3"/>
              <w:spacing w:before="0" w:beforeAutospacing="0" w:after="0" w:afterAutospacing="0"/>
              <w:outlineLvl w:val="2"/>
              <w:rPr>
                <w:b w:val="0"/>
                <w:sz w:val="28"/>
                <w:szCs w:val="28"/>
              </w:rPr>
            </w:pPr>
            <w:r>
              <w:rPr>
                <w:b w:val="0"/>
                <w:sz w:val="28"/>
                <w:szCs w:val="28"/>
              </w:rPr>
              <w:t xml:space="preserve">- </w:t>
            </w:r>
            <w:r w:rsidR="00D254B9" w:rsidRPr="00A516DD">
              <w:rPr>
                <w:b w:val="0"/>
                <w:sz w:val="28"/>
                <w:szCs w:val="28"/>
              </w:rPr>
              <w:t xml:space="preserve">Câu nói của người cha: “Em à, anh thích bánh mì cháy mà." </w:t>
            </w:r>
            <w:r w:rsidRPr="00A516DD">
              <w:rPr>
                <w:b w:val="0"/>
                <w:sz w:val="28"/>
                <w:szCs w:val="28"/>
              </w:rPr>
              <w:t>Đ</w:t>
            </w:r>
            <w:r w:rsidR="00D254B9" w:rsidRPr="00A516DD">
              <w:rPr>
                <w:b w:val="0"/>
                <w:sz w:val="28"/>
                <w:szCs w:val="28"/>
              </w:rPr>
              <w:t>ã vi phạm phương châm hội thoại về chất.</w:t>
            </w:r>
          </w:p>
          <w:p w:rsidR="003901AA" w:rsidRPr="00A516DD" w:rsidRDefault="00A516DD" w:rsidP="00A516DD">
            <w:pPr>
              <w:pStyle w:val="Heading3"/>
              <w:spacing w:before="0" w:beforeAutospacing="0" w:after="0" w:afterAutospacing="0"/>
              <w:outlineLvl w:val="2"/>
              <w:rPr>
                <w:b w:val="0"/>
                <w:color w:val="444444"/>
                <w:sz w:val="28"/>
                <w:szCs w:val="28"/>
              </w:rPr>
            </w:pPr>
            <w:r>
              <w:rPr>
                <w:b w:val="0"/>
                <w:sz w:val="28"/>
                <w:szCs w:val="28"/>
              </w:rPr>
              <w:t xml:space="preserve">- </w:t>
            </w:r>
            <w:r w:rsidR="003901AA" w:rsidRPr="00A516DD">
              <w:rPr>
                <w:b w:val="0"/>
                <w:sz w:val="28"/>
                <w:szCs w:val="28"/>
              </w:rPr>
              <w:t>Mục đích của việc vi phạm ấy: để an ủi, động viên, , không gây tổn thương cho người vợ, thấu hiểu sự vất vả của vợ</w:t>
            </w:r>
          </w:p>
        </w:tc>
        <w:tc>
          <w:tcPr>
            <w:tcW w:w="992" w:type="dxa"/>
          </w:tcPr>
          <w:p w:rsidR="00A516DD" w:rsidRDefault="00A516DD" w:rsidP="00A516DD">
            <w:pPr>
              <w:pStyle w:val="Heading3"/>
              <w:spacing w:before="0" w:beforeAutospacing="0" w:after="0" w:afterAutospacing="0"/>
              <w:outlineLvl w:val="2"/>
              <w:rPr>
                <w:b w:val="0"/>
                <w:color w:val="444444"/>
                <w:sz w:val="28"/>
                <w:szCs w:val="28"/>
              </w:rPr>
            </w:pPr>
            <w:r w:rsidRPr="00A516DD">
              <w:rPr>
                <w:b w:val="0"/>
                <w:color w:val="444444"/>
                <w:sz w:val="28"/>
                <w:szCs w:val="28"/>
              </w:rPr>
              <w:t>0.5</w:t>
            </w:r>
          </w:p>
          <w:p w:rsidR="00A516DD" w:rsidRDefault="00A516DD" w:rsidP="00A516DD"/>
          <w:p w:rsidR="00D36D03" w:rsidRPr="00A516DD" w:rsidRDefault="00A516DD" w:rsidP="00A516DD">
            <w:r w:rsidRPr="00A516DD">
              <w:rPr>
                <w:rFonts w:ascii="Times New Roman" w:hAnsi="Times New Roman" w:cs="Times New Roman"/>
                <w:color w:val="444444"/>
                <w:sz w:val="28"/>
                <w:szCs w:val="28"/>
              </w:rPr>
              <w:t>0.5</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r w:rsidRPr="00A516DD">
              <w:rPr>
                <w:b w:val="0"/>
                <w:color w:val="444444"/>
                <w:sz w:val="28"/>
                <w:szCs w:val="28"/>
              </w:rPr>
              <w:t>4</w:t>
            </w:r>
          </w:p>
        </w:tc>
        <w:tc>
          <w:tcPr>
            <w:tcW w:w="8222" w:type="dxa"/>
          </w:tcPr>
          <w:p w:rsidR="00D36D03"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Đồng tình/Không đồng tình</w:t>
            </w:r>
          </w:p>
          <w:p w:rsidR="003901AA" w:rsidRPr="00A516DD" w:rsidRDefault="003901AA" w:rsidP="00A516DD">
            <w:pPr>
              <w:pStyle w:val="Heading3"/>
              <w:spacing w:before="0" w:beforeAutospacing="0" w:after="0" w:afterAutospacing="0"/>
              <w:outlineLvl w:val="2"/>
              <w:rPr>
                <w:b w:val="0"/>
                <w:color w:val="444444"/>
                <w:sz w:val="28"/>
                <w:szCs w:val="28"/>
              </w:rPr>
            </w:pPr>
            <w:r w:rsidRPr="00A516DD">
              <w:rPr>
                <w:b w:val="0"/>
                <w:color w:val="444444"/>
                <w:sz w:val="28"/>
                <w:szCs w:val="28"/>
              </w:rPr>
              <w:t xml:space="preserve"> Lí giải theo hướng đồng tình</w:t>
            </w:r>
          </w:p>
          <w:p w:rsidR="003901AA"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Cuộc đời vốn ngắn ngủi, hữu hạn</w:t>
            </w:r>
          </w:p>
          <w:p w:rsidR="003901AA"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Nếu cứ sống với những hối tiếc, khó chịu, cuộc đời cuộc đời con người sẽ trở  nên buồn tẻ, tăm tối, vô nghĩa</w:t>
            </w:r>
          </w:p>
          <w:p w:rsidR="003901AA"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Độ dài n</w:t>
            </w:r>
            <w:r>
              <w:rPr>
                <w:b w:val="0"/>
                <w:color w:val="444444"/>
                <w:sz w:val="28"/>
                <w:szCs w:val="28"/>
              </w:rPr>
              <w:t xml:space="preserve">gắn </w:t>
            </w:r>
            <w:r w:rsidR="003901AA" w:rsidRPr="00A516DD">
              <w:rPr>
                <w:b w:val="0"/>
                <w:color w:val="444444"/>
                <w:sz w:val="28"/>
                <w:szCs w:val="28"/>
              </w:rPr>
              <w:t>của đời người được tính bằng những yêu thương, sẻ chia, bằng lòng vị tha, độ lượng</w:t>
            </w:r>
          </w:p>
          <w:p w:rsidR="00A516DD"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lastRenderedPageBreak/>
              <w:t>(đủ 2 ý đạt điểm tối đa)</w:t>
            </w:r>
          </w:p>
        </w:tc>
        <w:tc>
          <w:tcPr>
            <w:tcW w:w="992" w:type="dxa"/>
          </w:tcPr>
          <w:p w:rsidR="00A516DD" w:rsidRDefault="00A516DD" w:rsidP="00A516DD">
            <w:pPr>
              <w:pStyle w:val="Heading3"/>
              <w:spacing w:before="0" w:beforeAutospacing="0" w:after="0" w:afterAutospacing="0"/>
              <w:outlineLvl w:val="2"/>
              <w:rPr>
                <w:b w:val="0"/>
                <w:color w:val="444444"/>
                <w:sz w:val="28"/>
                <w:szCs w:val="28"/>
              </w:rPr>
            </w:pPr>
            <w:r w:rsidRPr="00A516DD">
              <w:rPr>
                <w:b w:val="0"/>
                <w:color w:val="444444"/>
                <w:sz w:val="28"/>
                <w:szCs w:val="28"/>
              </w:rPr>
              <w:lastRenderedPageBreak/>
              <w:t>0.5</w:t>
            </w:r>
          </w:p>
          <w:p w:rsidR="00D36D03" w:rsidRPr="00A516DD" w:rsidRDefault="00A516DD" w:rsidP="00A516DD">
            <w:r w:rsidRPr="00A516DD">
              <w:rPr>
                <w:rFonts w:ascii="Times New Roman" w:hAnsi="Times New Roman" w:cs="Times New Roman"/>
                <w:color w:val="444444"/>
                <w:sz w:val="28"/>
                <w:szCs w:val="28"/>
              </w:rPr>
              <w:t>0.5</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p>
        </w:tc>
        <w:tc>
          <w:tcPr>
            <w:tcW w:w="8222" w:type="dxa"/>
          </w:tcPr>
          <w:p w:rsidR="00D36D03" w:rsidRPr="00A516DD" w:rsidRDefault="003901AA" w:rsidP="00A516DD">
            <w:pPr>
              <w:pStyle w:val="Heading3"/>
              <w:spacing w:before="0" w:beforeAutospacing="0" w:after="0" w:afterAutospacing="0"/>
              <w:outlineLvl w:val="2"/>
              <w:rPr>
                <w:color w:val="444444"/>
                <w:sz w:val="28"/>
                <w:szCs w:val="28"/>
              </w:rPr>
            </w:pPr>
            <w:r w:rsidRPr="00A516DD">
              <w:rPr>
                <w:sz w:val="28"/>
                <w:szCs w:val="28"/>
              </w:rPr>
              <w:t xml:space="preserve">II. LÀM VĂN </w:t>
            </w:r>
          </w:p>
        </w:tc>
        <w:tc>
          <w:tcPr>
            <w:tcW w:w="992" w:type="dxa"/>
          </w:tcPr>
          <w:p w:rsidR="00D36D03" w:rsidRPr="00A516DD" w:rsidRDefault="00D36D03" w:rsidP="00A516DD">
            <w:pPr>
              <w:pStyle w:val="Heading3"/>
              <w:spacing w:before="0" w:beforeAutospacing="0" w:after="0" w:afterAutospacing="0"/>
              <w:outlineLvl w:val="2"/>
              <w:rPr>
                <w:b w:val="0"/>
                <w:color w:val="444444"/>
                <w:sz w:val="28"/>
                <w:szCs w:val="28"/>
              </w:rPr>
            </w:pPr>
          </w:p>
        </w:tc>
      </w:tr>
      <w:tr w:rsidR="00A516DD" w:rsidRPr="00D36D03" w:rsidTr="00D36D03">
        <w:tc>
          <w:tcPr>
            <w:tcW w:w="675" w:type="dxa"/>
          </w:tcPr>
          <w:p w:rsidR="00A516DD" w:rsidRPr="00A516DD" w:rsidRDefault="00A516DD" w:rsidP="00A516DD">
            <w:pPr>
              <w:pStyle w:val="Heading3"/>
              <w:spacing w:before="0" w:beforeAutospacing="0" w:after="0" w:afterAutospacing="0"/>
              <w:outlineLvl w:val="2"/>
              <w:rPr>
                <w:b w:val="0"/>
                <w:color w:val="444444"/>
                <w:sz w:val="28"/>
                <w:szCs w:val="28"/>
              </w:rPr>
            </w:pPr>
            <w:r w:rsidRPr="00A516DD">
              <w:rPr>
                <w:b w:val="0"/>
                <w:color w:val="444444"/>
                <w:sz w:val="28"/>
                <w:szCs w:val="28"/>
              </w:rPr>
              <w:t>1</w:t>
            </w:r>
          </w:p>
        </w:tc>
        <w:tc>
          <w:tcPr>
            <w:tcW w:w="8222" w:type="dxa"/>
          </w:tcPr>
          <w:p w:rsidR="00A516DD" w:rsidRPr="00A516DD" w:rsidRDefault="00A516DD" w:rsidP="00A516DD">
            <w:pPr>
              <w:pStyle w:val="Heading3"/>
              <w:spacing w:before="0" w:beforeAutospacing="0" w:after="0" w:afterAutospacing="0"/>
              <w:outlineLvl w:val="2"/>
              <w:rPr>
                <w:b w:val="0"/>
                <w:sz w:val="28"/>
                <w:szCs w:val="28"/>
              </w:rPr>
            </w:pPr>
            <w:r w:rsidRPr="00A516DD">
              <w:rPr>
                <w:b w:val="0"/>
                <w:sz w:val="28"/>
                <w:szCs w:val="28"/>
              </w:rPr>
              <w:t>Viết đoạn văn nghị luận xã hội</w:t>
            </w:r>
          </w:p>
        </w:tc>
        <w:tc>
          <w:tcPr>
            <w:tcW w:w="992" w:type="dxa"/>
          </w:tcPr>
          <w:p w:rsidR="00A516DD"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2.0</w:t>
            </w:r>
          </w:p>
        </w:tc>
      </w:tr>
      <w:tr w:rsidR="00A516DD" w:rsidRPr="00D36D03" w:rsidTr="00D36D03">
        <w:tc>
          <w:tcPr>
            <w:tcW w:w="675" w:type="dxa"/>
          </w:tcPr>
          <w:p w:rsidR="00A516DD" w:rsidRPr="00A516DD" w:rsidRDefault="00A516DD" w:rsidP="00A516DD">
            <w:pPr>
              <w:pStyle w:val="Heading3"/>
              <w:spacing w:before="0" w:beforeAutospacing="0" w:after="0" w:afterAutospacing="0"/>
              <w:outlineLvl w:val="2"/>
              <w:rPr>
                <w:b w:val="0"/>
                <w:color w:val="444444"/>
                <w:sz w:val="28"/>
                <w:szCs w:val="28"/>
              </w:rPr>
            </w:pPr>
          </w:p>
        </w:tc>
        <w:tc>
          <w:tcPr>
            <w:tcW w:w="8222" w:type="dxa"/>
          </w:tcPr>
          <w:p w:rsidR="00A516DD" w:rsidRPr="00A516DD" w:rsidRDefault="007E4EB2" w:rsidP="00A516DD">
            <w:pPr>
              <w:pStyle w:val="Heading3"/>
              <w:numPr>
                <w:ilvl w:val="0"/>
                <w:numId w:val="8"/>
              </w:numPr>
              <w:spacing w:before="0" w:beforeAutospacing="0" w:after="0" w:afterAutospacing="0"/>
              <w:ind w:left="0"/>
              <w:outlineLvl w:val="2"/>
              <w:rPr>
                <w:b w:val="0"/>
                <w:sz w:val="28"/>
                <w:szCs w:val="28"/>
              </w:rPr>
            </w:pPr>
            <w:r w:rsidRPr="007E4EB2">
              <w:rPr>
                <w:sz w:val="28"/>
                <w:szCs w:val="28"/>
              </w:rPr>
              <w:t xml:space="preserve">A. </w:t>
            </w:r>
            <w:r w:rsidR="00A516DD" w:rsidRPr="007E4EB2">
              <w:rPr>
                <w:sz w:val="28"/>
                <w:szCs w:val="28"/>
              </w:rPr>
              <w:t>Yêu cầu kĩ năng</w:t>
            </w:r>
            <w:r w:rsidR="00A516DD" w:rsidRPr="00A516DD">
              <w:rPr>
                <w:b w:val="0"/>
                <w:sz w:val="28"/>
                <w:szCs w:val="28"/>
              </w:rPr>
              <w:t>: Thí sinh biết cách  viết đoạn văn nghị luận xã hội; diễn đạt mạch lạc, chữ viết cẩn thân, sạch sẽ, không mắc lỗi chính tả, dùng từ, ngữ pháp, đáp ứng tương đối dung lượng theo yêu cầu (Chấm xuống dòng trừ 0.25)</w:t>
            </w:r>
          </w:p>
        </w:tc>
        <w:tc>
          <w:tcPr>
            <w:tcW w:w="992" w:type="dxa"/>
          </w:tcPr>
          <w:p w:rsidR="00A516DD"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0.5</w:t>
            </w:r>
          </w:p>
        </w:tc>
      </w:tr>
      <w:tr w:rsidR="00D36D03" w:rsidRPr="00D36D03" w:rsidTr="00D36D03">
        <w:tc>
          <w:tcPr>
            <w:tcW w:w="675" w:type="dxa"/>
          </w:tcPr>
          <w:p w:rsidR="00D36D03" w:rsidRPr="00A516DD" w:rsidRDefault="00D36D03" w:rsidP="00A516DD">
            <w:pPr>
              <w:pStyle w:val="Heading3"/>
              <w:spacing w:before="0" w:beforeAutospacing="0" w:after="0" w:afterAutospacing="0"/>
              <w:outlineLvl w:val="2"/>
              <w:rPr>
                <w:b w:val="0"/>
                <w:color w:val="444444"/>
                <w:sz w:val="28"/>
                <w:szCs w:val="28"/>
              </w:rPr>
            </w:pPr>
          </w:p>
        </w:tc>
        <w:tc>
          <w:tcPr>
            <w:tcW w:w="8222" w:type="dxa"/>
          </w:tcPr>
          <w:p w:rsidR="00A516DD"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sidRPr="007E4EB2">
              <w:rPr>
                <w:color w:val="444444"/>
                <w:sz w:val="28"/>
                <w:szCs w:val="28"/>
              </w:rPr>
              <w:t xml:space="preserve">B. </w:t>
            </w:r>
            <w:r w:rsidR="00A516DD" w:rsidRPr="007E4EB2">
              <w:rPr>
                <w:color w:val="444444"/>
                <w:sz w:val="28"/>
                <w:szCs w:val="28"/>
              </w:rPr>
              <w:t>Yêu cầu về kiến thức</w:t>
            </w:r>
            <w:r w:rsidR="00A516DD" w:rsidRPr="00A516DD">
              <w:rPr>
                <w:b w:val="0"/>
                <w:color w:val="444444"/>
                <w:sz w:val="28"/>
                <w:szCs w:val="28"/>
              </w:rPr>
              <w:t>: Thí sinh có thể trình bày theo nhiều cách nhưng cần thể hiện được một sơ ý cơ bản sau</w:t>
            </w:r>
          </w:p>
          <w:p w:rsidR="00D36D03"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Biết chấp nhận sai sót của người khác giúp người mắc sai sót cảm thấy được an ủi, chia sẻ, giúp họ có cơ hội, động lực để sửa chữa sai sót, không có những suy nghĩ và hành động tiêu cực</w:t>
            </w:r>
          </w:p>
          <w:p w:rsidR="003901AA"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 xml:space="preserve">Biết chấp nhận sai sót của người khác </w:t>
            </w:r>
            <w:r>
              <w:rPr>
                <w:b w:val="0"/>
                <w:color w:val="444444"/>
                <w:sz w:val="28"/>
                <w:szCs w:val="28"/>
              </w:rPr>
              <w:t>giúp bản thân cảm thấy an v</w:t>
            </w:r>
            <w:r w:rsidR="003901AA" w:rsidRPr="00A516DD">
              <w:rPr>
                <w:b w:val="0"/>
                <w:color w:val="444444"/>
                <w:sz w:val="28"/>
                <w:szCs w:val="28"/>
              </w:rPr>
              <w:t>ui, có cái nhìn nhân hậu, bao dung với con người, cuộc đời.</w:t>
            </w:r>
          </w:p>
          <w:p w:rsid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 xml:space="preserve">- </w:t>
            </w:r>
            <w:r w:rsidR="003901AA" w:rsidRPr="00A516DD">
              <w:rPr>
                <w:b w:val="0"/>
                <w:color w:val="444444"/>
                <w:sz w:val="28"/>
                <w:szCs w:val="28"/>
              </w:rPr>
              <w:t xml:space="preserve">Biết chấp nhận sai sót của người khác góp phần </w:t>
            </w:r>
            <w:r w:rsidR="009A1597" w:rsidRPr="00A516DD">
              <w:rPr>
                <w:b w:val="0"/>
                <w:color w:val="444444"/>
                <w:sz w:val="28"/>
                <w:szCs w:val="28"/>
              </w:rPr>
              <w:t xml:space="preserve">tạo nên những mối quan hệ lành mạnh, trưởng thành và bền vững </w:t>
            </w:r>
          </w:p>
          <w:p w:rsidR="003901AA" w:rsidRPr="00A516DD" w:rsidRDefault="009A1597" w:rsidP="00A516DD">
            <w:pPr>
              <w:pStyle w:val="Heading3"/>
              <w:spacing w:before="0" w:beforeAutospacing="0" w:after="0" w:afterAutospacing="0"/>
              <w:outlineLvl w:val="2"/>
              <w:rPr>
                <w:b w:val="0"/>
                <w:color w:val="444444"/>
                <w:sz w:val="28"/>
                <w:szCs w:val="28"/>
              </w:rPr>
            </w:pPr>
            <w:r w:rsidRPr="00A516DD">
              <w:rPr>
                <w:b w:val="0"/>
                <w:color w:val="444444"/>
                <w:sz w:val="28"/>
                <w:szCs w:val="28"/>
              </w:rPr>
              <w:t>(không đạt điểm tối đa nếu không có dẫn chứng)</w:t>
            </w:r>
          </w:p>
        </w:tc>
        <w:tc>
          <w:tcPr>
            <w:tcW w:w="992" w:type="dxa"/>
          </w:tcPr>
          <w:p w:rsidR="00D36D03"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1.5</w:t>
            </w:r>
          </w:p>
        </w:tc>
      </w:tr>
      <w:tr w:rsidR="003901AA" w:rsidRPr="00D36D03" w:rsidTr="00D36D03">
        <w:tc>
          <w:tcPr>
            <w:tcW w:w="675" w:type="dxa"/>
          </w:tcPr>
          <w:p w:rsidR="003901AA" w:rsidRPr="00A516DD" w:rsidRDefault="009A1597" w:rsidP="00A516DD">
            <w:pPr>
              <w:pStyle w:val="Heading3"/>
              <w:spacing w:before="0" w:beforeAutospacing="0" w:after="0" w:afterAutospacing="0"/>
              <w:outlineLvl w:val="2"/>
              <w:rPr>
                <w:b w:val="0"/>
                <w:color w:val="444444"/>
                <w:sz w:val="28"/>
                <w:szCs w:val="28"/>
              </w:rPr>
            </w:pPr>
            <w:r w:rsidRPr="00A516DD">
              <w:rPr>
                <w:b w:val="0"/>
                <w:color w:val="444444"/>
                <w:sz w:val="28"/>
                <w:szCs w:val="28"/>
              </w:rPr>
              <w:t>2</w:t>
            </w:r>
          </w:p>
        </w:tc>
        <w:tc>
          <w:tcPr>
            <w:tcW w:w="8222" w:type="dxa"/>
          </w:tcPr>
          <w:p w:rsidR="003901AA" w:rsidRPr="00A516DD" w:rsidRDefault="009A1597" w:rsidP="00A516DD">
            <w:pPr>
              <w:pStyle w:val="Heading3"/>
              <w:spacing w:before="0" w:beforeAutospacing="0" w:after="0" w:afterAutospacing="0"/>
              <w:outlineLvl w:val="2"/>
              <w:rPr>
                <w:color w:val="444444"/>
                <w:sz w:val="28"/>
                <w:szCs w:val="28"/>
              </w:rPr>
            </w:pPr>
            <w:r w:rsidRPr="00A516DD">
              <w:rPr>
                <w:color w:val="444444"/>
                <w:sz w:val="28"/>
                <w:szCs w:val="28"/>
              </w:rPr>
              <w:t>Viết bài văn nghị luận văn học</w:t>
            </w:r>
          </w:p>
        </w:tc>
        <w:tc>
          <w:tcPr>
            <w:tcW w:w="992" w:type="dxa"/>
          </w:tcPr>
          <w:p w:rsidR="003901AA"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5.0</w:t>
            </w:r>
          </w:p>
        </w:tc>
      </w:tr>
      <w:tr w:rsidR="003901AA" w:rsidRPr="00D36D03" w:rsidTr="00D36D03">
        <w:tc>
          <w:tcPr>
            <w:tcW w:w="675" w:type="dxa"/>
          </w:tcPr>
          <w:p w:rsidR="003901AA" w:rsidRPr="00A516DD" w:rsidRDefault="003901AA" w:rsidP="00A516DD">
            <w:pPr>
              <w:pStyle w:val="Heading3"/>
              <w:spacing w:before="0" w:beforeAutospacing="0" w:after="0" w:afterAutospacing="0"/>
              <w:outlineLvl w:val="2"/>
              <w:rPr>
                <w:b w:val="0"/>
                <w:color w:val="444444"/>
                <w:sz w:val="28"/>
                <w:szCs w:val="28"/>
              </w:rPr>
            </w:pPr>
          </w:p>
        </w:tc>
        <w:tc>
          <w:tcPr>
            <w:tcW w:w="8222" w:type="dxa"/>
          </w:tcPr>
          <w:p w:rsidR="003901AA" w:rsidRPr="00A516DD" w:rsidRDefault="00A516DD" w:rsidP="00A516DD">
            <w:pPr>
              <w:pStyle w:val="Heading3"/>
              <w:numPr>
                <w:ilvl w:val="0"/>
                <w:numId w:val="3"/>
              </w:numPr>
              <w:spacing w:before="0" w:beforeAutospacing="0" w:after="0" w:afterAutospacing="0"/>
              <w:ind w:left="0"/>
              <w:outlineLvl w:val="2"/>
              <w:rPr>
                <w:b w:val="0"/>
                <w:color w:val="444444"/>
                <w:sz w:val="28"/>
                <w:szCs w:val="28"/>
              </w:rPr>
            </w:pPr>
            <w:r w:rsidRPr="00A516DD">
              <w:rPr>
                <w:color w:val="444444"/>
                <w:sz w:val="28"/>
                <w:szCs w:val="28"/>
              </w:rPr>
              <w:t xml:space="preserve">A. </w:t>
            </w:r>
            <w:r w:rsidR="009A1597" w:rsidRPr="00A516DD">
              <w:rPr>
                <w:color w:val="444444"/>
                <w:sz w:val="28"/>
                <w:szCs w:val="28"/>
              </w:rPr>
              <w:t>Yêu cầu về kĩ năng</w:t>
            </w:r>
            <w:r w:rsidR="009A1597" w:rsidRPr="00A516DD">
              <w:rPr>
                <w:b w:val="0"/>
                <w:color w:val="444444"/>
                <w:sz w:val="28"/>
                <w:szCs w:val="28"/>
              </w:rPr>
              <w:t>: Biết cách làm bài nghị luận về đoạn thơ, bài thơ, đảm bảo bố cục 3 phần, diễn đạt mạch lạc, không mắc lỗi chính tả, dùng từ, ngữ pháp, chữ viết cẩn thận, sạch sẽ</w:t>
            </w:r>
          </w:p>
        </w:tc>
        <w:tc>
          <w:tcPr>
            <w:tcW w:w="992" w:type="dxa"/>
          </w:tcPr>
          <w:p w:rsidR="003901AA" w:rsidRPr="00A516DD" w:rsidRDefault="00A516DD" w:rsidP="00A516DD">
            <w:pPr>
              <w:pStyle w:val="Heading3"/>
              <w:spacing w:before="0" w:beforeAutospacing="0" w:after="0" w:afterAutospacing="0"/>
              <w:outlineLvl w:val="2"/>
              <w:rPr>
                <w:b w:val="0"/>
                <w:color w:val="444444"/>
                <w:sz w:val="28"/>
                <w:szCs w:val="28"/>
              </w:rPr>
            </w:pPr>
            <w:r>
              <w:rPr>
                <w:b w:val="0"/>
                <w:color w:val="444444"/>
                <w:sz w:val="28"/>
                <w:szCs w:val="28"/>
              </w:rPr>
              <w:t>0.5</w:t>
            </w:r>
          </w:p>
        </w:tc>
      </w:tr>
      <w:tr w:rsidR="00A516DD" w:rsidRPr="00D36D03" w:rsidTr="00D36D03">
        <w:tc>
          <w:tcPr>
            <w:tcW w:w="675" w:type="dxa"/>
          </w:tcPr>
          <w:p w:rsidR="00A516DD" w:rsidRPr="00A516DD" w:rsidRDefault="00A516DD" w:rsidP="00A516DD">
            <w:pPr>
              <w:pStyle w:val="Heading3"/>
              <w:spacing w:before="0" w:beforeAutospacing="0" w:after="0" w:afterAutospacing="0"/>
              <w:outlineLvl w:val="2"/>
              <w:rPr>
                <w:b w:val="0"/>
                <w:color w:val="444444"/>
                <w:sz w:val="28"/>
                <w:szCs w:val="28"/>
              </w:rPr>
            </w:pPr>
          </w:p>
        </w:tc>
        <w:tc>
          <w:tcPr>
            <w:tcW w:w="8222" w:type="dxa"/>
          </w:tcPr>
          <w:p w:rsidR="00A516DD" w:rsidRDefault="00A516DD" w:rsidP="00A516DD">
            <w:pPr>
              <w:pStyle w:val="Heading3"/>
              <w:numPr>
                <w:ilvl w:val="0"/>
                <w:numId w:val="3"/>
              </w:numPr>
              <w:spacing w:before="0" w:beforeAutospacing="0" w:after="0" w:afterAutospacing="0"/>
              <w:ind w:left="0"/>
              <w:outlineLvl w:val="2"/>
              <w:rPr>
                <w:color w:val="444444"/>
                <w:sz w:val="28"/>
                <w:szCs w:val="28"/>
              </w:rPr>
            </w:pPr>
            <w:r>
              <w:rPr>
                <w:color w:val="444444"/>
                <w:sz w:val="28"/>
                <w:szCs w:val="28"/>
              </w:rPr>
              <w:t>b</w:t>
            </w:r>
            <w:r w:rsidRPr="00A516DD">
              <w:rPr>
                <w:color w:val="444444"/>
                <w:sz w:val="28"/>
                <w:szCs w:val="28"/>
              </w:rPr>
              <w:t xml:space="preserve">. Yêu cầu về </w:t>
            </w:r>
            <w:r>
              <w:rPr>
                <w:color w:val="444444"/>
                <w:sz w:val="28"/>
                <w:szCs w:val="28"/>
              </w:rPr>
              <w:t>kiến thức</w:t>
            </w:r>
          </w:p>
          <w:p w:rsidR="00A516DD" w:rsidRPr="00A516DD" w:rsidRDefault="007E4EB2" w:rsidP="00A516DD">
            <w:pPr>
              <w:pStyle w:val="Heading3"/>
              <w:numPr>
                <w:ilvl w:val="0"/>
                <w:numId w:val="3"/>
              </w:numPr>
              <w:spacing w:before="0" w:beforeAutospacing="0" w:after="0" w:afterAutospacing="0"/>
              <w:ind w:left="0"/>
              <w:outlineLvl w:val="2"/>
              <w:rPr>
                <w:color w:val="444444"/>
                <w:sz w:val="28"/>
                <w:szCs w:val="28"/>
              </w:rPr>
            </w:pPr>
            <w:r w:rsidRPr="00A516DD">
              <w:rPr>
                <w:b w:val="0"/>
                <w:color w:val="444444"/>
                <w:sz w:val="28"/>
                <w:szCs w:val="28"/>
              </w:rPr>
              <w:t>Thí sinh có thể trình bày theo nhiều cách nhưng cần thể hiện được một sơ ý cơ bản sau</w:t>
            </w:r>
          </w:p>
        </w:tc>
        <w:tc>
          <w:tcPr>
            <w:tcW w:w="992" w:type="dxa"/>
          </w:tcPr>
          <w:p w:rsidR="00A516DD" w:rsidRDefault="00A516DD" w:rsidP="00A516DD">
            <w:pPr>
              <w:pStyle w:val="Heading3"/>
              <w:spacing w:before="0" w:beforeAutospacing="0" w:after="0" w:afterAutospacing="0"/>
              <w:outlineLvl w:val="2"/>
              <w:rPr>
                <w:b w:val="0"/>
                <w:color w:val="444444"/>
                <w:sz w:val="28"/>
                <w:szCs w:val="28"/>
              </w:rPr>
            </w:pPr>
          </w:p>
        </w:tc>
      </w:tr>
      <w:tr w:rsidR="009A1597" w:rsidRPr="00D36D03" w:rsidTr="00D36D03">
        <w:tc>
          <w:tcPr>
            <w:tcW w:w="675" w:type="dxa"/>
          </w:tcPr>
          <w:p w:rsidR="009A1597" w:rsidRPr="00A516DD" w:rsidRDefault="009A1597" w:rsidP="00A516DD">
            <w:pPr>
              <w:pStyle w:val="Heading3"/>
              <w:spacing w:before="0" w:beforeAutospacing="0" w:after="0" w:afterAutospacing="0"/>
              <w:outlineLvl w:val="2"/>
              <w:rPr>
                <w:b w:val="0"/>
                <w:color w:val="444444"/>
                <w:sz w:val="28"/>
                <w:szCs w:val="28"/>
              </w:rPr>
            </w:pPr>
          </w:p>
        </w:tc>
        <w:tc>
          <w:tcPr>
            <w:tcW w:w="8222" w:type="dxa"/>
          </w:tcPr>
          <w:p w:rsidR="009A1597" w:rsidRPr="007E4EB2" w:rsidRDefault="007E4EB2" w:rsidP="00A516DD">
            <w:pPr>
              <w:pStyle w:val="Heading3"/>
              <w:numPr>
                <w:ilvl w:val="0"/>
                <w:numId w:val="5"/>
              </w:numPr>
              <w:spacing w:before="0" w:beforeAutospacing="0" w:after="0" w:afterAutospacing="0"/>
              <w:ind w:left="0"/>
              <w:outlineLvl w:val="2"/>
              <w:rPr>
                <w:color w:val="444444"/>
                <w:sz w:val="28"/>
                <w:szCs w:val="28"/>
              </w:rPr>
            </w:pPr>
            <w:r w:rsidRPr="007E4EB2">
              <w:rPr>
                <w:color w:val="444444"/>
                <w:sz w:val="28"/>
                <w:szCs w:val="28"/>
              </w:rPr>
              <w:t xml:space="preserve">I. </w:t>
            </w:r>
            <w:r w:rsidR="009A1597" w:rsidRPr="007E4EB2">
              <w:rPr>
                <w:color w:val="444444"/>
                <w:sz w:val="28"/>
                <w:szCs w:val="28"/>
              </w:rPr>
              <w:t>Mở bài</w:t>
            </w:r>
          </w:p>
          <w:p w:rsidR="009A1597" w:rsidRPr="00A516DD" w:rsidRDefault="009A1597" w:rsidP="00A516DD">
            <w:pPr>
              <w:pStyle w:val="Heading3"/>
              <w:spacing w:before="0" w:beforeAutospacing="0" w:after="0" w:afterAutospacing="0"/>
              <w:outlineLvl w:val="2"/>
              <w:rPr>
                <w:b w:val="0"/>
                <w:color w:val="444444"/>
                <w:sz w:val="28"/>
                <w:szCs w:val="28"/>
              </w:rPr>
            </w:pPr>
            <w:r w:rsidRPr="00A516DD">
              <w:rPr>
                <w:b w:val="0"/>
                <w:color w:val="444444"/>
                <w:sz w:val="28"/>
                <w:szCs w:val="28"/>
              </w:rPr>
              <w:t>Giới thiệu tác giả, tác phẩm, vẻ đẹp của người chiến sĩ lái xe qua hai khổ thơ đã cho (dẫn thơ) định hình vị trí hai khổ thơ</w:t>
            </w:r>
          </w:p>
        </w:tc>
        <w:tc>
          <w:tcPr>
            <w:tcW w:w="992" w:type="dxa"/>
          </w:tcPr>
          <w:p w:rsidR="009A1597" w:rsidRPr="00A516DD" w:rsidRDefault="009A1597" w:rsidP="00A516DD">
            <w:pPr>
              <w:pStyle w:val="Heading3"/>
              <w:spacing w:before="0" w:beforeAutospacing="0" w:after="0" w:afterAutospacing="0"/>
              <w:outlineLvl w:val="2"/>
              <w:rPr>
                <w:b w:val="0"/>
                <w:color w:val="444444"/>
                <w:sz w:val="28"/>
                <w:szCs w:val="28"/>
              </w:rPr>
            </w:pPr>
          </w:p>
        </w:tc>
      </w:tr>
      <w:tr w:rsidR="009A1597" w:rsidRPr="00D36D03" w:rsidTr="00D36D03">
        <w:tc>
          <w:tcPr>
            <w:tcW w:w="675" w:type="dxa"/>
          </w:tcPr>
          <w:p w:rsidR="009A1597" w:rsidRPr="00A516DD" w:rsidRDefault="009A1597" w:rsidP="00A516DD">
            <w:pPr>
              <w:pStyle w:val="Heading3"/>
              <w:spacing w:before="0" w:beforeAutospacing="0" w:after="0" w:afterAutospacing="0"/>
              <w:outlineLvl w:val="2"/>
              <w:rPr>
                <w:b w:val="0"/>
                <w:color w:val="444444"/>
                <w:sz w:val="28"/>
                <w:szCs w:val="28"/>
              </w:rPr>
            </w:pPr>
          </w:p>
        </w:tc>
        <w:tc>
          <w:tcPr>
            <w:tcW w:w="8222" w:type="dxa"/>
          </w:tcPr>
          <w:p w:rsidR="009A1597" w:rsidRPr="00A516DD" w:rsidRDefault="007E4EB2" w:rsidP="00A516DD">
            <w:pPr>
              <w:pStyle w:val="Heading3"/>
              <w:numPr>
                <w:ilvl w:val="0"/>
                <w:numId w:val="5"/>
              </w:numPr>
              <w:spacing w:before="0" w:beforeAutospacing="0" w:after="0" w:afterAutospacing="0"/>
              <w:ind w:left="0"/>
              <w:outlineLvl w:val="2"/>
              <w:rPr>
                <w:b w:val="0"/>
                <w:color w:val="444444"/>
                <w:sz w:val="28"/>
                <w:szCs w:val="28"/>
              </w:rPr>
            </w:pPr>
            <w:r w:rsidRPr="007E4EB2">
              <w:rPr>
                <w:color w:val="444444"/>
                <w:sz w:val="28"/>
                <w:szCs w:val="28"/>
              </w:rPr>
              <w:t xml:space="preserve">II. </w:t>
            </w:r>
            <w:r w:rsidR="009A1597" w:rsidRPr="007E4EB2">
              <w:rPr>
                <w:color w:val="444444"/>
                <w:sz w:val="28"/>
                <w:szCs w:val="28"/>
              </w:rPr>
              <w:t>Thân bài</w:t>
            </w:r>
            <w:r w:rsidR="009A1597" w:rsidRPr="00A516DD">
              <w:rPr>
                <w:b w:val="0"/>
                <w:color w:val="444444"/>
                <w:sz w:val="28"/>
                <w:szCs w:val="28"/>
              </w:rPr>
              <w:t>:</w:t>
            </w:r>
          </w:p>
          <w:p w:rsidR="009A1597" w:rsidRPr="007E4EB2" w:rsidRDefault="007E4EB2" w:rsidP="00A516DD">
            <w:pPr>
              <w:pStyle w:val="Heading3"/>
              <w:numPr>
                <w:ilvl w:val="0"/>
                <w:numId w:val="6"/>
              </w:numPr>
              <w:spacing w:before="0" w:beforeAutospacing="0" w:after="0" w:afterAutospacing="0"/>
              <w:ind w:left="0"/>
              <w:outlineLvl w:val="2"/>
              <w:rPr>
                <w:color w:val="444444"/>
                <w:sz w:val="28"/>
                <w:szCs w:val="28"/>
              </w:rPr>
            </w:pPr>
            <w:r w:rsidRPr="007E4EB2">
              <w:rPr>
                <w:color w:val="444444"/>
                <w:sz w:val="28"/>
                <w:szCs w:val="28"/>
              </w:rPr>
              <w:t xml:space="preserve">1. </w:t>
            </w:r>
            <w:r w:rsidR="009A1597" w:rsidRPr="007E4EB2">
              <w:rPr>
                <w:color w:val="444444"/>
                <w:sz w:val="28"/>
                <w:szCs w:val="28"/>
              </w:rPr>
              <w:t>Khái quát về tác phẩm và các đoạn thơ</w:t>
            </w:r>
          </w:p>
          <w:p w:rsidR="009A1597"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9A1597" w:rsidRPr="00A516DD">
              <w:rPr>
                <w:b w:val="0"/>
                <w:color w:val="444444"/>
                <w:sz w:val="28"/>
                <w:szCs w:val="28"/>
              </w:rPr>
              <w:t>Hoàn cảnh sáng tác</w:t>
            </w:r>
          </w:p>
          <w:p w:rsidR="009A1597"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9A1597" w:rsidRPr="00A516DD">
              <w:rPr>
                <w:b w:val="0"/>
                <w:color w:val="444444"/>
                <w:sz w:val="28"/>
                <w:szCs w:val="28"/>
              </w:rPr>
              <w:t>Vị trí, nội dung của hai đoạn thơ</w:t>
            </w:r>
          </w:p>
          <w:p w:rsidR="009A1597" w:rsidRPr="007E4EB2" w:rsidRDefault="007E4EB2" w:rsidP="00A516DD">
            <w:pPr>
              <w:pStyle w:val="Heading3"/>
              <w:numPr>
                <w:ilvl w:val="0"/>
                <w:numId w:val="6"/>
              </w:numPr>
              <w:spacing w:before="0" w:beforeAutospacing="0" w:after="0" w:afterAutospacing="0"/>
              <w:ind w:left="0"/>
              <w:outlineLvl w:val="2"/>
              <w:rPr>
                <w:color w:val="444444"/>
                <w:sz w:val="28"/>
                <w:szCs w:val="28"/>
              </w:rPr>
            </w:pPr>
            <w:r w:rsidRPr="007E4EB2">
              <w:rPr>
                <w:color w:val="444444"/>
                <w:sz w:val="28"/>
                <w:szCs w:val="28"/>
              </w:rPr>
              <w:t xml:space="preserve">2. </w:t>
            </w:r>
            <w:r w:rsidR="009A1597" w:rsidRPr="007E4EB2">
              <w:rPr>
                <w:color w:val="444444"/>
                <w:sz w:val="28"/>
                <w:szCs w:val="28"/>
              </w:rPr>
              <w:t>Cảm nhận về vẻ đẹp người chiến sĩ lái xe qua hai đoạn thơ</w:t>
            </w:r>
          </w:p>
          <w:p w:rsidR="00B83284" w:rsidRPr="007E4EB2" w:rsidRDefault="007E4EB2" w:rsidP="00A516DD">
            <w:pPr>
              <w:pStyle w:val="Heading3"/>
              <w:numPr>
                <w:ilvl w:val="0"/>
                <w:numId w:val="7"/>
              </w:numPr>
              <w:spacing w:before="0" w:beforeAutospacing="0" w:after="0" w:afterAutospacing="0"/>
              <w:ind w:left="0"/>
              <w:outlineLvl w:val="2"/>
              <w:rPr>
                <w:color w:val="444444"/>
                <w:sz w:val="28"/>
                <w:szCs w:val="28"/>
              </w:rPr>
            </w:pPr>
            <w:r w:rsidRPr="007E4EB2">
              <w:rPr>
                <w:color w:val="444444"/>
                <w:sz w:val="28"/>
                <w:szCs w:val="28"/>
              </w:rPr>
              <w:t xml:space="preserve">a. </w:t>
            </w:r>
            <w:r w:rsidR="00B83284" w:rsidRPr="007E4EB2">
              <w:rPr>
                <w:color w:val="444444"/>
                <w:sz w:val="28"/>
                <w:szCs w:val="28"/>
              </w:rPr>
              <w:t>Đoạn thứ nhất</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B83284" w:rsidRPr="00A516DD">
              <w:rPr>
                <w:b w:val="0"/>
                <w:color w:val="444444"/>
                <w:sz w:val="28"/>
                <w:szCs w:val="28"/>
              </w:rPr>
              <w:t>Thái độ bất chấp nguy hiểm, coi thường khó khăn, gian khổ</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B83284" w:rsidRPr="00A516DD">
              <w:rPr>
                <w:b w:val="0"/>
                <w:color w:val="444444"/>
                <w:sz w:val="28"/>
                <w:szCs w:val="28"/>
              </w:rPr>
              <w:t>Tâm hồn trẻ trung sôi nổi, tinh thần lạc quan yêu đời</w:t>
            </w:r>
          </w:p>
          <w:p w:rsidR="00B83284" w:rsidRPr="007E4EB2" w:rsidRDefault="007E4EB2" w:rsidP="00A516DD">
            <w:pPr>
              <w:pStyle w:val="Heading3"/>
              <w:numPr>
                <w:ilvl w:val="0"/>
                <w:numId w:val="7"/>
              </w:numPr>
              <w:spacing w:before="0" w:beforeAutospacing="0" w:after="0" w:afterAutospacing="0"/>
              <w:ind w:left="0"/>
              <w:outlineLvl w:val="2"/>
              <w:rPr>
                <w:color w:val="444444"/>
                <w:sz w:val="28"/>
                <w:szCs w:val="28"/>
              </w:rPr>
            </w:pPr>
            <w:r w:rsidRPr="007E4EB2">
              <w:rPr>
                <w:color w:val="444444"/>
                <w:sz w:val="28"/>
                <w:szCs w:val="28"/>
              </w:rPr>
              <w:t xml:space="preserve">b. </w:t>
            </w:r>
            <w:r w:rsidR="00B83284" w:rsidRPr="007E4EB2">
              <w:rPr>
                <w:color w:val="444444"/>
                <w:sz w:val="28"/>
                <w:szCs w:val="28"/>
              </w:rPr>
              <w:t>Đoạn thứ hai</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B83284" w:rsidRPr="00A516DD">
              <w:rPr>
                <w:b w:val="0"/>
                <w:color w:val="444444"/>
                <w:sz w:val="28"/>
                <w:szCs w:val="28"/>
              </w:rPr>
              <w:t>Tinh thần dũng cảm, kiên cường vượt qua những khó khăn chồng chất</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B83284" w:rsidRPr="00A516DD">
              <w:rPr>
                <w:b w:val="0"/>
                <w:color w:val="444444"/>
                <w:sz w:val="28"/>
                <w:szCs w:val="28"/>
              </w:rPr>
              <w:t xml:space="preserve">Ý chí quyết tâm chiến đấu giải phóng miền Nam, thống nhất đất </w:t>
            </w:r>
            <w:r w:rsidR="00B83284" w:rsidRPr="00A516DD">
              <w:rPr>
                <w:b w:val="0"/>
                <w:color w:val="444444"/>
                <w:sz w:val="28"/>
                <w:szCs w:val="28"/>
              </w:rPr>
              <w:lastRenderedPageBreak/>
              <w:t>nước</w:t>
            </w:r>
          </w:p>
          <w:p w:rsidR="00B83284" w:rsidRPr="007E4EB2" w:rsidRDefault="007E4EB2" w:rsidP="00A516DD">
            <w:pPr>
              <w:pStyle w:val="Heading3"/>
              <w:numPr>
                <w:ilvl w:val="0"/>
                <w:numId w:val="6"/>
              </w:numPr>
              <w:spacing w:before="0" w:beforeAutospacing="0" w:after="0" w:afterAutospacing="0"/>
              <w:ind w:left="0"/>
              <w:outlineLvl w:val="2"/>
              <w:rPr>
                <w:color w:val="444444"/>
                <w:sz w:val="28"/>
                <w:szCs w:val="28"/>
              </w:rPr>
            </w:pPr>
            <w:r w:rsidRPr="007E4EB2">
              <w:rPr>
                <w:color w:val="444444"/>
                <w:sz w:val="28"/>
                <w:szCs w:val="28"/>
              </w:rPr>
              <w:t xml:space="preserve">c. </w:t>
            </w:r>
            <w:r w:rsidR="00B83284" w:rsidRPr="007E4EB2">
              <w:rPr>
                <w:color w:val="444444"/>
                <w:sz w:val="28"/>
                <w:szCs w:val="28"/>
              </w:rPr>
              <w:t>Đánh giá</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Hai đoạn thơ đã bổ sung, khắ</w:t>
            </w:r>
            <w:r w:rsidR="00B83284" w:rsidRPr="00A516DD">
              <w:rPr>
                <w:b w:val="0"/>
                <w:color w:val="444444"/>
                <w:sz w:val="28"/>
                <w:szCs w:val="28"/>
              </w:rPr>
              <w:t>c họa vẻ đẹp tinh thần, ý chí của người lính lái xe. Họ là những hình ảnh tiêu biểu cho thế hệ trẻ Việt Nam thời kì chống Mỹ cứu nước</w:t>
            </w:r>
          </w:p>
          <w:p w:rsidR="00B83284"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B83284" w:rsidRPr="00A516DD">
              <w:rPr>
                <w:b w:val="0"/>
                <w:color w:val="444444"/>
                <w:sz w:val="28"/>
                <w:szCs w:val="28"/>
              </w:rPr>
              <w:t>Chất liệu hiện thực</w:t>
            </w:r>
            <w:r w:rsidR="00850947" w:rsidRPr="00A516DD">
              <w:rPr>
                <w:b w:val="0"/>
                <w:color w:val="444444"/>
                <w:sz w:val="28"/>
                <w:szCs w:val="28"/>
              </w:rPr>
              <w:t xml:space="preserve"> sinh động, ngôn ngữ và giọng điệu giàu tính khẩu ngữ, tự nhiên, khỏe khắn, sử dụng linh hoạt, hiệu quả các biện pháp tu từ...</w:t>
            </w:r>
          </w:p>
        </w:tc>
        <w:tc>
          <w:tcPr>
            <w:tcW w:w="992" w:type="dxa"/>
          </w:tcPr>
          <w:p w:rsidR="009A1597" w:rsidRPr="00A516DD" w:rsidRDefault="009A1597" w:rsidP="00A516DD">
            <w:pPr>
              <w:pStyle w:val="Heading3"/>
              <w:spacing w:before="0" w:beforeAutospacing="0" w:after="0" w:afterAutospacing="0"/>
              <w:outlineLvl w:val="2"/>
              <w:rPr>
                <w:b w:val="0"/>
                <w:color w:val="444444"/>
                <w:sz w:val="28"/>
                <w:szCs w:val="28"/>
              </w:rPr>
            </w:pPr>
          </w:p>
        </w:tc>
      </w:tr>
      <w:tr w:rsidR="009A1597" w:rsidRPr="00D36D03" w:rsidTr="00D36D03">
        <w:tc>
          <w:tcPr>
            <w:tcW w:w="675" w:type="dxa"/>
          </w:tcPr>
          <w:p w:rsidR="009A1597" w:rsidRPr="00A516DD" w:rsidRDefault="009A1597" w:rsidP="00A516DD">
            <w:pPr>
              <w:pStyle w:val="Heading3"/>
              <w:spacing w:before="0" w:beforeAutospacing="0" w:after="0" w:afterAutospacing="0"/>
              <w:outlineLvl w:val="2"/>
              <w:rPr>
                <w:b w:val="0"/>
                <w:color w:val="444444"/>
                <w:sz w:val="28"/>
                <w:szCs w:val="28"/>
              </w:rPr>
            </w:pPr>
          </w:p>
        </w:tc>
        <w:tc>
          <w:tcPr>
            <w:tcW w:w="8222" w:type="dxa"/>
          </w:tcPr>
          <w:p w:rsidR="00850947" w:rsidRPr="00A516DD" w:rsidRDefault="007E4EB2" w:rsidP="00A516DD">
            <w:pPr>
              <w:pStyle w:val="Heading3"/>
              <w:numPr>
                <w:ilvl w:val="0"/>
                <w:numId w:val="5"/>
              </w:numPr>
              <w:spacing w:before="0" w:beforeAutospacing="0" w:after="0" w:afterAutospacing="0"/>
              <w:ind w:left="0"/>
              <w:outlineLvl w:val="2"/>
              <w:rPr>
                <w:b w:val="0"/>
                <w:color w:val="444444"/>
                <w:sz w:val="28"/>
                <w:szCs w:val="28"/>
              </w:rPr>
            </w:pPr>
            <w:r w:rsidRPr="007E4EB2">
              <w:rPr>
                <w:color w:val="444444"/>
                <w:sz w:val="28"/>
                <w:szCs w:val="28"/>
              </w:rPr>
              <w:t xml:space="preserve">III. </w:t>
            </w:r>
            <w:r w:rsidR="00850947" w:rsidRPr="007E4EB2">
              <w:rPr>
                <w:color w:val="444444"/>
                <w:sz w:val="28"/>
                <w:szCs w:val="28"/>
              </w:rPr>
              <w:t>Kết bài</w:t>
            </w:r>
            <w:r w:rsidR="00850947" w:rsidRPr="00A516DD">
              <w:rPr>
                <w:b w:val="0"/>
                <w:color w:val="444444"/>
                <w:sz w:val="28"/>
                <w:szCs w:val="28"/>
              </w:rPr>
              <w:t>:</w:t>
            </w:r>
          </w:p>
          <w:p w:rsidR="00850947"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850947" w:rsidRPr="00A516DD">
              <w:rPr>
                <w:b w:val="0"/>
                <w:color w:val="444444"/>
                <w:sz w:val="28"/>
                <w:szCs w:val="28"/>
              </w:rPr>
              <w:t>Khẳng định vẻ đẹp của người chiến sĩ lái xe qua hai đoạn thơ</w:t>
            </w:r>
          </w:p>
          <w:p w:rsidR="00850947" w:rsidRPr="00A516DD" w:rsidRDefault="007E4EB2" w:rsidP="00A516DD">
            <w:pPr>
              <w:pStyle w:val="Heading3"/>
              <w:numPr>
                <w:ilvl w:val="0"/>
                <w:numId w:val="8"/>
              </w:numPr>
              <w:spacing w:before="0" w:beforeAutospacing="0" w:after="0" w:afterAutospacing="0"/>
              <w:ind w:left="0"/>
              <w:outlineLvl w:val="2"/>
              <w:rPr>
                <w:b w:val="0"/>
                <w:color w:val="444444"/>
                <w:sz w:val="28"/>
                <w:szCs w:val="28"/>
              </w:rPr>
            </w:pPr>
            <w:r>
              <w:rPr>
                <w:b w:val="0"/>
                <w:color w:val="444444"/>
                <w:sz w:val="28"/>
                <w:szCs w:val="28"/>
              </w:rPr>
              <w:t xml:space="preserve">- </w:t>
            </w:r>
            <w:r w:rsidR="00850947" w:rsidRPr="00A516DD">
              <w:rPr>
                <w:b w:val="0"/>
                <w:color w:val="444444"/>
                <w:sz w:val="28"/>
                <w:szCs w:val="28"/>
              </w:rPr>
              <w:t>Đánh giá sự thành công của tác phẩm/liên hệ bản thân</w:t>
            </w:r>
          </w:p>
        </w:tc>
        <w:tc>
          <w:tcPr>
            <w:tcW w:w="992" w:type="dxa"/>
          </w:tcPr>
          <w:p w:rsidR="009A1597" w:rsidRPr="00A516DD" w:rsidRDefault="009A1597" w:rsidP="00A516DD">
            <w:pPr>
              <w:pStyle w:val="Heading3"/>
              <w:spacing w:before="0" w:beforeAutospacing="0" w:after="0" w:afterAutospacing="0"/>
              <w:outlineLvl w:val="2"/>
              <w:rPr>
                <w:b w:val="0"/>
                <w:color w:val="444444"/>
                <w:sz w:val="28"/>
                <w:szCs w:val="28"/>
              </w:rPr>
            </w:pPr>
          </w:p>
        </w:tc>
      </w:tr>
      <w:tr w:rsidR="009A1597" w:rsidRPr="00D36D03" w:rsidTr="00D36D03">
        <w:tc>
          <w:tcPr>
            <w:tcW w:w="675" w:type="dxa"/>
          </w:tcPr>
          <w:p w:rsidR="009A1597" w:rsidRPr="00A516DD" w:rsidRDefault="009A1597" w:rsidP="00A516DD">
            <w:pPr>
              <w:pStyle w:val="Heading3"/>
              <w:spacing w:before="0" w:beforeAutospacing="0" w:after="0" w:afterAutospacing="0"/>
              <w:outlineLvl w:val="2"/>
              <w:rPr>
                <w:b w:val="0"/>
                <w:color w:val="444444"/>
                <w:sz w:val="28"/>
                <w:szCs w:val="28"/>
              </w:rPr>
            </w:pPr>
          </w:p>
        </w:tc>
        <w:tc>
          <w:tcPr>
            <w:tcW w:w="8222" w:type="dxa"/>
          </w:tcPr>
          <w:p w:rsidR="009A1597" w:rsidRPr="00A516DD" w:rsidRDefault="00850947" w:rsidP="00A516DD">
            <w:pPr>
              <w:pStyle w:val="Heading3"/>
              <w:spacing w:before="0" w:beforeAutospacing="0" w:after="0" w:afterAutospacing="0"/>
              <w:outlineLvl w:val="2"/>
              <w:rPr>
                <w:b w:val="0"/>
                <w:color w:val="444444"/>
                <w:sz w:val="28"/>
                <w:szCs w:val="28"/>
              </w:rPr>
            </w:pPr>
            <w:r w:rsidRPr="007E4EB2">
              <w:rPr>
                <w:color w:val="444444"/>
                <w:sz w:val="28"/>
                <w:szCs w:val="28"/>
              </w:rPr>
              <w:t>*Lưu ý:</w:t>
            </w:r>
            <w:r w:rsidRPr="00A516DD">
              <w:rPr>
                <w:b w:val="0"/>
                <w:color w:val="444444"/>
                <w:sz w:val="28"/>
                <w:szCs w:val="28"/>
              </w:rPr>
              <w:t xml:space="preserve"> Nếu thí sinh chỉ diễn xuôi ý thơ mà không khai thác các yếu tố nghệ thuậ để làm nổi bật nội dung thì chỉ cho tối đa 1.0/2.5 điểm của mục 2. </w:t>
            </w:r>
          </w:p>
        </w:tc>
        <w:tc>
          <w:tcPr>
            <w:tcW w:w="992" w:type="dxa"/>
          </w:tcPr>
          <w:p w:rsidR="009A1597" w:rsidRPr="00A516DD" w:rsidRDefault="009A1597" w:rsidP="00A516DD">
            <w:pPr>
              <w:pStyle w:val="Heading3"/>
              <w:spacing w:before="0" w:beforeAutospacing="0" w:after="0" w:afterAutospacing="0"/>
              <w:outlineLvl w:val="2"/>
              <w:rPr>
                <w:b w:val="0"/>
                <w:color w:val="444444"/>
                <w:sz w:val="28"/>
                <w:szCs w:val="28"/>
              </w:rPr>
            </w:pPr>
          </w:p>
        </w:tc>
      </w:tr>
    </w:tbl>
    <w:p w:rsidR="00D36D03" w:rsidRDefault="00D36D03" w:rsidP="00D36D03">
      <w:pPr>
        <w:pStyle w:val="Heading3"/>
        <w:shd w:val="clear" w:color="auto" w:fill="FFFFFF"/>
        <w:spacing w:before="0" w:beforeAutospacing="0" w:after="0" w:afterAutospacing="0"/>
        <w:jc w:val="center"/>
        <w:rPr>
          <w:rFonts w:ascii="Arial" w:hAnsi="Arial" w:cs="Arial"/>
          <w:color w:val="444444"/>
          <w:sz w:val="23"/>
          <w:szCs w:val="23"/>
        </w:rPr>
      </w:pP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t>Câu 1 (2.0 điểm)</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Giới thiệu vấn đề: chấp nhận sai sót của người khác</w:t>
      </w: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t>Đoạn văn tham khảo</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Đoạn trích trong phần Đọc hiểu đã mang lại cho em rất nhiều thông điệp có ý nghĩa, nhưng tiêu biểu nhất là hãy học cách chấp nhận sai sót của người khác. Thật vậy, đó là một thông điệp vô cùng quan trọng trong cuộc sống hiện nay. Thực tế đã minh chứng, con người không bao giờ hoàn hảo, ai cũng tồn đọng những mặt hạn chế và mặt tích cực. Hơn hết, sẽ chẳng ai có thể thành công nhiều lần mà không phải trải qua một lần sai sót, thất bại nào. Vậy, trước những sai lầm của họ, bạn sẽ làm như thế nào? Có phải là trách phạt hay là mắng mỏ hay là chấp nhận sai phạm đó, cho họ một cơ hội nữa? Chắc có lẽ, đa số bạn sẽ xử phạt và không cho họ một cơ hội để làm lại từ đầu. Nhưng như vậy, chẳng phải là bạn sẽ rũ bỏ tất cả những cố gắng của họ. Chính bởi lẽ đó, ta phải học cách chấp nhận sai sót của người khác. Bên cạnh đó, hãy ủng hộ họ bởi biết đâu rằng, chính từ những sai sót đó lại làm nên thành công, giá trị của mỗi con người sau này. Tuy nhiên, không phải lúc nào chúng ta cũng chấp nhận sai phạm của người khác. Ta sẽ chẳng thể tha thứ cho kẻ cứ tái phạm từ lỗi sai này đến lỗi sai khác. Qua đây, mỗi người hãy rèn luyện tri thức, kĩ năng và học cách tha thứ, ủng hộ sự khác biệt của một ai đó. Có như vậy, bạn mới sống lương thiện, nhân hậu và được mọi người yêu mến.</w:t>
      </w: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t>Câu 2 (5,0 điểm)</w:t>
      </w: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t>Mở bài:</w:t>
      </w:r>
      <w:r>
        <w:rPr>
          <w:rFonts w:ascii="Arial" w:hAnsi="Arial" w:cs="Arial"/>
          <w:sz w:val="21"/>
          <w:szCs w:val="21"/>
        </w:rPr>
        <w:t> Giới thiệu tác giả, tác phẩm.</w:t>
      </w: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lastRenderedPageBreak/>
        <w:t>Thân bài.</w:t>
      </w:r>
      <w:r>
        <w:rPr>
          <w:rFonts w:ascii="Arial" w:hAnsi="Arial" w:cs="Arial"/>
          <w:sz w:val="21"/>
          <w:szCs w:val="21"/>
        </w:rPr>
        <w:t> Nêu cảm nhận</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Khổ 1. Vẻ đẹp trong bức chân dung tinh thần của người lính trong bài thơ chính là tinh thần lạc quan, sôi nổi, bất chấp khó khăn, nguy hiểm.</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Phạm Tiến Duật ghi lại những gian khổ mà người lính đã trải qua:</w:t>
      </w:r>
    </w:p>
    <w:p w:rsidR="00D36D03" w:rsidRDefault="00D36D03" w:rsidP="00D36D03">
      <w:pPr>
        <w:pStyle w:val="NormalWeb"/>
        <w:shd w:val="clear" w:color="auto" w:fill="FFFFFF"/>
        <w:spacing w:before="0" w:beforeAutospacing="0" w:after="0" w:afterAutospacing="0" w:line="390" w:lineRule="atLeast"/>
        <w:jc w:val="center"/>
        <w:rPr>
          <w:rFonts w:ascii="Arial" w:hAnsi="Arial" w:cs="Arial"/>
          <w:sz w:val="21"/>
          <w:szCs w:val="21"/>
        </w:rPr>
      </w:pPr>
      <w:r>
        <w:rPr>
          <w:rStyle w:val="Emphasis"/>
          <w:rFonts w:ascii="inherit" w:hAnsi="inherit" w:cs="Arial"/>
          <w:sz w:val="21"/>
          <w:szCs w:val="21"/>
          <w:bdr w:val="none" w:sz="0" w:space="0" w:color="auto" w:frame="1"/>
        </w:rPr>
        <w:t>Không có kính, ừ thì ướt áo</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Mưa tuôn mưa xối như ngoài trời</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Chưa cần thay, lái trăm cây số nữa</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Mưa ngừng, gió lùa khô mau thôi.</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 Lại một lần nữa, người đọc bắt gặp hình ảnh người lính lái xe trong cái vẻ ngang tàn, chấp nhận mọi thử thách: “Ừ thì ướt áo” như một tiếng tặc lưỡi. Luôn luôn là thái độ bất cần, chất chấp hoàn cảnh. Khó khăn,gian khổ cũng không làm ảnh hưởng đến ý chí của họ, không có gì ngăn nổi bánh xe lăn. Nhiệt huyết cách mạng của người lái xe không còn là trừu tượng nữa mà được tính bằng cung đường “lái trăm cây số nữa”. Những cung đường ấy trong mưa bom bão đạn phải trả bằng mồ hôi xương máu. Gian khổ là vậy, nhưng hình ảnh người lính lái xe vẫn phơi phới niềm tin, tràn đầy nghị lực:</w:t>
      </w:r>
    </w:p>
    <w:p w:rsidR="00D36D03" w:rsidRDefault="00D36D03" w:rsidP="00D36D03">
      <w:pPr>
        <w:pStyle w:val="NormalWeb"/>
        <w:shd w:val="clear" w:color="auto" w:fill="FFFFFF"/>
        <w:spacing w:before="0" w:beforeAutospacing="0" w:after="0" w:afterAutospacing="0" w:line="390" w:lineRule="atLeast"/>
        <w:jc w:val="center"/>
        <w:rPr>
          <w:rFonts w:ascii="Arial" w:hAnsi="Arial" w:cs="Arial"/>
          <w:sz w:val="21"/>
          <w:szCs w:val="21"/>
        </w:rPr>
      </w:pPr>
      <w:r>
        <w:rPr>
          <w:rStyle w:val="Emphasis"/>
          <w:rFonts w:ascii="inherit" w:hAnsi="inherit" w:cs="Arial"/>
          <w:sz w:val="21"/>
          <w:szCs w:val="21"/>
          <w:bdr w:val="none" w:sz="0" w:space="0" w:color="auto" w:frame="1"/>
        </w:rPr>
        <w:t>“Mưa ngừng gió lùa khô mau thôi”</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Một câu thơ với cấu trúc khá đặc biệt, có bảy từ mà đến sáu thanh bằng góp phần diễn tả sự lâng lâng bay bổng. Trong hoàn cảnh nghiệt ngã không chỉ có mưa bom bão đạn của kẻ thù mà còn có “mưa rừng Trường Sơn” – những cơn mưa lũ xối xả, nhưng người lính lái xe vẫn không hề chùn bước, ngại ngùng. Trái lại,như thép đã tôi luyện, họ càng dày dạn, vững vàng, coi mưa gió là chuyện bình thường. Ngồi sau vô lăng, chạy xe trong mưa rừng. tranh thủ từng phút vượt qua cung đường dài đầy nguy hiểm để đưa hàng tới đích phục vụ tiền phương. Câu thơ không chỉ là miêu tả, không chỉ là lời tự động viên, mà còn là một tâm hồn yêu đời lạc quan, một tính cách trẻ trung đầy chất lính.</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Khổ 2. Hoàn thiện vẻ đẹp của người lính, đó là lòng yêu nước, ý chí chiến đấu giải phòng miền Nam:</w:t>
      </w:r>
    </w:p>
    <w:p w:rsidR="00D36D03" w:rsidRDefault="00D36D03" w:rsidP="00D36D03">
      <w:pPr>
        <w:pStyle w:val="NormalWeb"/>
        <w:shd w:val="clear" w:color="auto" w:fill="FFFFFF"/>
        <w:spacing w:before="0" w:beforeAutospacing="0" w:after="0" w:afterAutospacing="0" w:line="390" w:lineRule="atLeast"/>
        <w:jc w:val="center"/>
        <w:rPr>
          <w:rFonts w:ascii="Arial" w:hAnsi="Arial" w:cs="Arial"/>
          <w:sz w:val="21"/>
          <w:szCs w:val="21"/>
        </w:rPr>
      </w:pPr>
      <w:r>
        <w:rPr>
          <w:rStyle w:val="Emphasis"/>
          <w:rFonts w:ascii="inherit" w:hAnsi="inherit" w:cs="Arial"/>
          <w:sz w:val="21"/>
          <w:szCs w:val="21"/>
          <w:bdr w:val="none" w:sz="0" w:space="0" w:color="auto" w:frame="1"/>
        </w:rPr>
        <w:t>Không có kính rồi xe không có đèn</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Không có mui xe, thùng xe có xước</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Xe vẫn chạy vì miền Nam phía trước:</w:t>
      </w:r>
      <w:r>
        <w:rPr>
          <w:rFonts w:ascii="inherit" w:hAnsi="inherit" w:cs="Arial"/>
          <w:i/>
          <w:iCs/>
          <w:sz w:val="21"/>
          <w:szCs w:val="21"/>
          <w:bdr w:val="none" w:sz="0" w:space="0" w:color="auto" w:frame="1"/>
        </w:rPr>
        <w:br/>
      </w:r>
      <w:r>
        <w:rPr>
          <w:rStyle w:val="Emphasis"/>
          <w:rFonts w:ascii="inherit" w:hAnsi="inherit" w:cs="Arial"/>
          <w:sz w:val="21"/>
          <w:szCs w:val="21"/>
          <w:bdr w:val="none" w:sz="0" w:space="0" w:color="auto" w:frame="1"/>
        </w:rPr>
        <w:t>hủ cần trong xe có một trái tim.</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lastRenderedPageBreak/>
        <w:t>– 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 Nguyên nhân nào mà những chiếc xe tàn dạng ấy vẫn băng băng chạy như vũ bào? Nhà thơ đã lí giải: “Chỉ cần trong xe có một trái tim”.</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 Câu thơ dồn dập cứng cáp hẳn lên như nhịp chạy của những chiếc xe không kính. Từ hàng loạt những cái “không có” ở trên, nhà thơ khẳng định một cái có, đó là “một trái tim”.</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 “Trái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 Trái tim ấy dào dạt tình yêu Tổ quốc như máu thịt, như mẹcha, như vợ như chồng… Trái tim ấy luôn luôn sục sôi căm thù giặc Mỹ bạo tàn.</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rsidR="00D36D03" w:rsidRDefault="00D36D03" w:rsidP="00D36D03">
      <w:pPr>
        <w:pStyle w:val="NormalWeb"/>
        <w:shd w:val="clear" w:color="auto" w:fill="FFFFFF"/>
        <w:spacing w:before="0" w:beforeAutospacing="0" w:after="208" w:afterAutospacing="0" w:line="390" w:lineRule="atLeast"/>
        <w:jc w:val="both"/>
        <w:rPr>
          <w:rFonts w:ascii="Arial" w:hAnsi="Arial" w:cs="Arial"/>
          <w:sz w:val="21"/>
          <w:szCs w:val="21"/>
        </w:rPr>
      </w:pPr>
      <w:r>
        <w:rPr>
          <w:rFonts w:ascii="Arial" w:hAnsi="Arial" w:cs="Arial"/>
          <w:sz w:val="21"/>
          <w:szCs w:val="21"/>
        </w:rPr>
        <w:t>=&gt; Có thể coi câu thơ cuối là câu thơ hay nhất của bài thơ. Nó là nhãn tự, là con mắt thơ, bật sáng chủ đề, tỏa sáng vẻ đẹp hình tượng người lính lái xe thời chống Mỹ.</w:t>
      </w:r>
    </w:p>
    <w:p w:rsidR="00D36D03" w:rsidRDefault="00D36D03" w:rsidP="00D36D03">
      <w:pPr>
        <w:pStyle w:val="NormalWeb"/>
        <w:shd w:val="clear" w:color="auto" w:fill="FFFFFF"/>
        <w:spacing w:before="0" w:beforeAutospacing="0" w:after="0" w:afterAutospacing="0" w:line="390" w:lineRule="atLeast"/>
        <w:jc w:val="both"/>
        <w:rPr>
          <w:rFonts w:ascii="Arial" w:hAnsi="Arial" w:cs="Arial"/>
          <w:sz w:val="21"/>
          <w:szCs w:val="21"/>
        </w:rPr>
      </w:pPr>
      <w:r>
        <w:rPr>
          <w:rStyle w:val="Strong"/>
          <w:rFonts w:ascii="inherit" w:hAnsi="inherit" w:cs="Arial"/>
          <w:sz w:val="21"/>
          <w:szCs w:val="21"/>
          <w:bdr w:val="none" w:sz="0" w:space="0" w:color="auto" w:frame="1"/>
        </w:rPr>
        <w:t>Kết bài:</w:t>
      </w:r>
      <w:r>
        <w:rPr>
          <w:rFonts w:ascii="Arial" w:hAnsi="Arial" w:cs="Arial"/>
          <w:sz w:val="21"/>
          <w:szCs w:val="21"/>
        </w:rPr>
        <w:t> Khí thế quyết tâm giải phóng miền Nam của toàn dân toàn quân ta, khẳng định con người mạnh hơn sắt thép. Lòng nhiệt huyết của tuổi trẻ, của những người con đã dâng trọn đời mình cho Tổ quốc.</w:t>
      </w:r>
    </w:p>
    <w:p w:rsidR="00D36D03" w:rsidRDefault="00D36D03"/>
    <w:sectPr w:rsidR="00D36D03" w:rsidSect="00FB5C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3C5"/>
    <w:multiLevelType w:val="hybridMultilevel"/>
    <w:tmpl w:val="4C9AF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2F32"/>
    <w:multiLevelType w:val="hybridMultilevel"/>
    <w:tmpl w:val="561E4294"/>
    <w:lvl w:ilvl="0" w:tplc="C6D8E2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245985"/>
    <w:multiLevelType w:val="hybridMultilevel"/>
    <w:tmpl w:val="44A4CA0A"/>
    <w:lvl w:ilvl="0" w:tplc="EB20B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B7715"/>
    <w:multiLevelType w:val="hybridMultilevel"/>
    <w:tmpl w:val="0ECACF56"/>
    <w:lvl w:ilvl="0" w:tplc="AB6E40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F4B0932"/>
    <w:multiLevelType w:val="hybridMultilevel"/>
    <w:tmpl w:val="5E9277C8"/>
    <w:lvl w:ilvl="0" w:tplc="3EA48D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2D4ADB"/>
    <w:multiLevelType w:val="hybridMultilevel"/>
    <w:tmpl w:val="63180732"/>
    <w:lvl w:ilvl="0" w:tplc="1DEEB3E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16083"/>
    <w:multiLevelType w:val="hybridMultilevel"/>
    <w:tmpl w:val="EFC64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97995"/>
    <w:multiLevelType w:val="hybridMultilevel"/>
    <w:tmpl w:val="0186B298"/>
    <w:lvl w:ilvl="0" w:tplc="9432A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D36D03"/>
    <w:rsid w:val="003901AA"/>
    <w:rsid w:val="007E4EB2"/>
    <w:rsid w:val="00850947"/>
    <w:rsid w:val="009A1597"/>
    <w:rsid w:val="00A516DD"/>
    <w:rsid w:val="00B83284"/>
    <w:rsid w:val="00D254B9"/>
    <w:rsid w:val="00D36D03"/>
    <w:rsid w:val="00FB5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C4"/>
  </w:style>
  <w:style w:type="paragraph" w:styleId="Heading3">
    <w:name w:val="heading 3"/>
    <w:basedOn w:val="Normal"/>
    <w:link w:val="Heading3Char"/>
    <w:uiPriority w:val="9"/>
    <w:qFormat/>
    <w:rsid w:val="00D36D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6D03"/>
    <w:rPr>
      <w:rFonts w:ascii="Times New Roman" w:eastAsia="Times New Roman" w:hAnsi="Times New Roman" w:cs="Times New Roman"/>
      <w:b/>
      <w:bCs/>
      <w:sz w:val="27"/>
      <w:szCs w:val="27"/>
    </w:rPr>
  </w:style>
  <w:style w:type="paragraph" w:styleId="NormalWeb">
    <w:name w:val="Normal (Web)"/>
    <w:basedOn w:val="Normal"/>
    <w:uiPriority w:val="99"/>
    <w:unhideWhenUsed/>
    <w:rsid w:val="00D36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D03"/>
    <w:rPr>
      <w:b/>
      <w:bCs/>
    </w:rPr>
  </w:style>
  <w:style w:type="character" w:styleId="Emphasis">
    <w:name w:val="Emphasis"/>
    <w:basedOn w:val="DefaultParagraphFont"/>
    <w:uiPriority w:val="20"/>
    <w:qFormat/>
    <w:rsid w:val="00D36D03"/>
    <w:rPr>
      <w:i/>
      <w:iCs/>
    </w:rPr>
  </w:style>
  <w:style w:type="character" w:customStyle="1" w:styleId="anchor">
    <w:name w:val="anchor"/>
    <w:basedOn w:val="DefaultParagraphFont"/>
    <w:rsid w:val="00D36D03"/>
  </w:style>
  <w:style w:type="table" w:styleId="TableGrid">
    <w:name w:val="Table Grid"/>
    <w:basedOn w:val="TableNormal"/>
    <w:uiPriority w:val="59"/>
    <w:rsid w:val="00D36D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05427">
      <w:bodyDiv w:val="1"/>
      <w:marLeft w:val="0"/>
      <w:marRight w:val="0"/>
      <w:marTop w:val="0"/>
      <w:marBottom w:val="0"/>
      <w:divBdr>
        <w:top w:val="none" w:sz="0" w:space="0" w:color="auto"/>
        <w:left w:val="none" w:sz="0" w:space="0" w:color="auto"/>
        <w:bottom w:val="none" w:sz="0" w:space="0" w:color="auto"/>
        <w:right w:val="none" w:sz="0" w:space="0" w:color="auto"/>
      </w:divBdr>
    </w:div>
    <w:div w:id="5098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1697</Words>
  <Characters>9673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2020-08-11T04:50:00Z</dcterms:created>
  <dcterms:modified xsi:type="dcterms:W3CDTF">2020-08-11T12:08:00Z</dcterms:modified>
</cp:coreProperties>
</file>