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7092"/>
        <w:gridCol w:w="1334"/>
      </w:tblGrid>
      <w:tr w:rsidR="006456D8" w:rsidRPr="00016C06" w:rsidTr="00CE76E7">
        <w:tc>
          <w:tcPr>
            <w:tcW w:w="10314" w:type="dxa"/>
            <w:gridSpan w:val="3"/>
            <w:tcBorders>
              <w:top w:val="single" w:sz="4" w:space="0" w:color="auto"/>
              <w:left w:val="single" w:sz="4" w:space="0" w:color="auto"/>
              <w:bottom w:val="single" w:sz="4" w:space="0" w:color="auto"/>
              <w:right w:val="single" w:sz="4" w:space="0" w:color="auto"/>
            </w:tcBorders>
            <w:hideMark/>
          </w:tcPr>
          <w:p w:rsidR="006456D8" w:rsidRPr="00AE4C85" w:rsidRDefault="006456D8" w:rsidP="00F95891">
            <w:pPr>
              <w:spacing w:before="120" w:after="120"/>
              <w:contextualSpacing/>
              <w:jc w:val="center"/>
              <w:rPr>
                <w:b/>
                <w:bCs/>
                <w:noProof/>
                <w:sz w:val="26"/>
                <w:szCs w:val="26"/>
                <w:u w:val="single"/>
              </w:rPr>
            </w:pPr>
            <w:r>
              <w:rPr>
                <w:b/>
                <w:sz w:val="26"/>
                <w:szCs w:val="26"/>
              </w:rPr>
              <w:t xml:space="preserve">ĐÁP ÁN VÀ HƯỚNG DẪN CHẤM MÔN ĐỊA LÍ 9 </w:t>
            </w:r>
            <w:r w:rsidR="00F95891">
              <w:rPr>
                <w:b/>
                <w:sz w:val="26"/>
                <w:szCs w:val="26"/>
              </w:rPr>
              <w:t xml:space="preserve">KT CUỐI HK II </w:t>
            </w:r>
          </w:p>
        </w:tc>
      </w:tr>
      <w:tr w:rsidR="006456D8" w:rsidRPr="00AE4C85" w:rsidTr="00F95891">
        <w:trPr>
          <w:trHeight w:val="818"/>
        </w:trPr>
        <w:tc>
          <w:tcPr>
            <w:tcW w:w="959" w:type="dxa"/>
            <w:vMerge w:val="restart"/>
            <w:tcBorders>
              <w:top w:val="single" w:sz="4" w:space="0" w:color="auto"/>
              <w:left w:val="single" w:sz="4" w:space="0" w:color="auto"/>
              <w:right w:val="single" w:sz="4" w:space="0" w:color="auto"/>
            </w:tcBorders>
            <w:vAlign w:val="center"/>
          </w:tcPr>
          <w:p w:rsidR="006456D8" w:rsidRPr="00245279" w:rsidRDefault="006456D8" w:rsidP="00F95891">
            <w:pPr>
              <w:spacing w:before="120" w:after="120"/>
              <w:contextualSpacing/>
              <w:jc w:val="center"/>
              <w:rPr>
                <w:bCs/>
                <w:noProof/>
                <w:sz w:val="26"/>
                <w:szCs w:val="26"/>
              </w:rPr>
            </w:pPr>
            <w:r>
              <w:rPr>
                <w:b/>
                <w:bCs/>
                <w:noProof/>
                <w:sz w:val="26"/>
                <w:szCs w:val="26"/>
              </w:rPr>
              <w:t>Câu 1</w:t>
            </w:r>
          </w:p>
          <w:p w:rsidR="006456D8" w:rsidRPr="00AE4C85" w:rsidRDefault="006456D8" w:rsidP="00F95891">
            <w:pPr>
              <w:spacing w:before="120" w:after="120"/>
              <w:contextualSpacing/>
              <w:jc w:val="center"/>
              <w:rPr>
                <w:b/>
                <w:bCs/>
                <w:noProof/>
                <w:sz w:val="26"/>
                <w:szCs w:val="26"/>
                <w:u w:val="single"/>
              </w:rPr>
            </w:pPr>
          </w:p>
        </w:tc>
        <w:tc>
          <w:tcPr>
            <w:tcW w:w="7938" w:type="dxa"/>
            <w:tcBorders>
              <w:top w:val="single" w:sz="4" w:space="0" w:color="auto"/>
              <w:left w:val="single" w:sz="4" w:space="0" w:color="auto"/>
              <w:bottom w:val="single" w:sz="4" w:space="0" w:color="auto"/>
              <w:right w:val="single" w:sz="4" w:space="0" w:color="auto"/>
            </w:tcBorders>
            <w:hideMark/>
          </w:tcPr>
          <w:p w:rsidR="006456D8" w:rsidRDefault="006456D8" w:rsidP="00D334E0">
            <w:pPr>
              <w:spacing w:before="120" w:after="120" w:line="360" w:lineRule="auto"/>
              <w:contextualSpacing/>
              <w:rPr>
                <w:b/>
                <w:sz w:val="26"/>
                <w:szCs w:val="26"/>
              </w:rPr>
            </w:pPr>
            <w:r>
              <w:rPr>
                <w:b/>
                <w:sz w:val="26"/>
                <w:szCs w:val="26"/>
              </w:rPr>
              <w:t>a. Điều kiện tự nhiên và tài nguyên thiên nhiên vùng:</w:t>
            </w:r>
          </w:p>
          <w:p w:rsidR="006456D8" w:rsidRPr="00E8417F" w:rsidRDefault="006456D8" w:rsidP="00D334E0">
            <w:pPr>
              <w:tabs>
                <w:tab w:val="left" w:pos="284"/>
                <w:tab w:val="left" w:pos="709"/>
              </w:tabs>
              <w:spacing w:line="360" w:lineRule="auto"/>
              <w:jc w:val="both"/>
              <w:rPr>
                <w:sz w:val="26"/>
                <w:szCs w:val="26"/>
              </w:rPr>
            </w:pPr>
            <w:r w:rsidRPr="00E8417F">
              <w:rPr>
                <w:sz w:val="26"/>
                <w:szCs w:val="26"/>
              </w:rPr>
              <w:t>- Giàu tài nguyên để phát triển nông nghiệp: đồng bằng rộng, đất phù sa, khí hậu nóng ẩm, nguồn nước dồi dào, sinh vật phong phú đa dạng.</w:t>
            </w:r>
          </w:p>
          <w:p w:rsidR="006456D8" w:rsidRPr="00521276" w:rsidRDefault="006456D8" w:rsidP="00CE76E7">
            <w:pPr>
              <w:tabs>
                <w:tab w:val="left" w:pos="284"/>
                <w:tab w:val="left" w:pos="709"/>
              </w:tabs>
              <w:spacing w:line="360" w:lineRule="auto"/>
              <w:jc w:val="both"/>
              <w:rPr>
                <w:sz w:val="26"/>
                <w:szCs w:val="26"/>
              </w:rPr>
            </w:pPr>
            <w:r>
              <w:rPr>
                <w:sz w:val="26"/>
                <w:szCs w:val="26"/>
              </w:rPr>
              <w:t>- Khó khăn</w:t>
            </w:r>
            <w:r w:rsidRPr="00E8417F">
              <w:rPr>
                <w:sz w:val="26"/>
                <w:szCs w:val="26"/>
              </w:rPr>
              <w:t>: lũ lụt ; diện tích đất mặn, đất phèn lớn ; thiếu nước ngọt trong mùa khô</w:t>
            </w:r>
          </w:p>
        </w:tc>
        <w:tc>
          <w:tcPr>
            <w:tcW w:w="1417" w:type="dxa"/>
            <w:tcBorders>
              <w:top w:val="single" w:sz="4" w:space="0" w:color="auto"/>
              <w:left w:val="single" w:sz="4" w:space="0" w:color="auto"/>
              <w:right w:val="single" w:sz="4" w:space="0" w:color="auto"/>
            </w:tcBorders>
            <w:vAlign w:val="center"/>
          </w:tcPr>
          <w:p w:rsidR="006456D8" w:rsidRDefault="006456D8" w:rsidP="00CE76E7">
            <w:pPr>
              <w:spacing w:before="120" w:after="120"/>
              <w:contextualSpacing/>
              <w:jc w:val="center"/>
              <w:rPr>
                <w:bCs/>
                <w:noProof/>
                <w:sz w:val="26"/>
                <w:szCs w:val="26"/>
              </w:rPr>
            </w:pPr>
          </w:p>
          <w:p w:rsidR="006456D8" w:rsidRDefault="006456D8" w:rsidP="00CE76E7">
            <w:pPr>
              <w:spacing w:before="120" w:after="120"/>
              <w:contextualSpacing/>
              <w:jc w:val="center"/>
              <w:rPr>
                <w:bCs/>
                <w:noProof/>
                <w:sz w:val="26"/>
                <w:szCs w:val="26"/>
              </w:rPr>
            </w:pPr>
            <w:r>
              <w:rPr>
                <w:bCs/>
                <w:noProof/>
                <w:sz w:val="26"/>
                <w:szCs w:val="26"/>
              </w:rPr>
              <w:t>1 điểm</w:t>
            </w:r>
          </w:p>
          <w:p w:rsidR="006456D8" w:rsidRDefault="006456D8" w:rsidP="00CE76E7">
            <w:pPr>
              <w:spacing w:before="120" w:after="120"/>
              <w:contextualSpacing/>
              <w:jc w:val="center"/>
              <w:rPr>
                <w:bCs/>
                <w:noProof/>
                <w:sz w:val="26"/>
                <w:szCs w:val="26"/>
              </w:rPr>
            </w:pPr>
          </w:p>
          <w:p w:rsidR="006456D8" w:rsidRDefault="006456D8" w:rsidP="00CE76E7">
            <w:pPr>
              <w:spacing w:before="120" w:after="120"/>
              <w:contextualSpacing/>
              <w:jc w:val="center"/>
              <w:rPr>
                <w:bCs/>
                <w:noProof/>
                <w:sz w:val="26"/>
                <w:szCs w:val="26"/>
              </w:rPr>
            </w:pPr>
            <w:r>
              <w:rPr>
                <w:bCs/>
                <w:noProof/>
                <w:sz w:val="26"/>
                <w:szCs w:val="26"/>
              </w:rPr>
              <w:t>1 điểm</w:t>
            </w:r>
          </w:p>
          <w:p w:rsidR="006456D8" w:rsidRPr="00AE4C85" w:rsidRDefault="006456D8" w:rsidP="00CE76E7">
            <w:pPr>
              <w:spacing w:before="120" w:after="120"/>
              <w:contextualSpacing/>
              <w:rPr>
                <w:bCs/>
                <w:noProof/>
                <w:sz w:val="26"/>
                <w:szCs w:val="26"/>
              </w:rPr>
            </w:pPr>
          </w:p>
        </w:tc>
      </w:tr>
      <w:tr w:rsidR="006456D8" w:rsidRPr="00AE4C85" w:rsidTr="00CE76E7">
        <w:trPr>
          <w:trHeight w:val="817"/>
        </w:trPr>
        <w:tc>
          <w:tcPr>
            <w:tcW w:w="959" w:type="dxa"/>
            <w:vMerge/>
            <w:tcBorders>
              <w:left w:val="single" w:sz="4" w:space="0" w:color="auto"/>
              <w:bottom w:val="single" w:sz="4" w:space="0" w:color="auto"/>
              <w:right w:val="single" w:sz="4" w:space="0" w:color="auto"/>
            </w:tcBorders>
          </w:tcPr>
          <w:p w:rsidR="006456D8" w:rsidRDefault="006456D8" w:rsidP="00CE76E7">
            <w:pPr>
              <w:spacing w:before="120" w:after="120"/>
              <w:contextualSpacing/>
              <w:rPr>
                <w:b/>
                <w:bCs/>
                <w:noProof/>
                <w:sz w:val="26"/>
                <w:szCs w:val="26"/>
              </w:rPr>
            </w:pPr>
          </w:p>
        </w:tc>
        <w:tc>
          <w:tcPr>
            <w:tcW w:w="7938" w:type="dxa"/>
            <w:tcBorders>
              <w:top w:val="single" w:sz="4" w:space="0" w:color="auto"/>
              <w:left w:val="single" w:sz="4" w:space="0" w:color="auto"/>
              <w:bottom w:val="single" w:sz="4" w:space="0" w:color="auto"/>
              <w:right w:val="single" w:sz="4" w:space="0" w:color="auto"/>
            </w:tcBorders>
          </w:tcPr>
          <w:p w:rsidR="006456D8" w:rsidRDefault="006456D8" w:rsidP="00CE76E7">
            <w:pPr>
              <w:spacing w:line="360" w:lineRule="auto"/>
              <w:rPr>
                <w:sz w:val="26"/>
                <w:szCs w:val="26"/>
              </w:rPr>
            </w:pPr>
            <w:r w:rsidRPr="004B5CED">
              <w:rPr>
                <w:b/>
                <w:sz w:val="26"/>
                <w:szCs w:val="26"/>
              </w:rPr>
              <w:t xml:space="preserve">b. </w:t>
            </w:r>
            <w:r w:rsidRPr="00366784">
              <w:rPr>
                <w:b/>
                <w:sz w:val="26"/>
                <w:szCs w:val="26"/>
              </w:rPr>
              <w:t>Đề xuất các biện pháp khắc phục khó khăn về điều kiện tự nhiên vùng Đồng bằng sông Cửu Long</w:t>
            </w:r>
            <w:r>
              <w:rPr>
                <w:b/>
                <w:sz w:val="26"/>
                <w:szCs w:val="26"/>
              </w:rPr>
              <w:t>.</w:t>
            </w:r>
          </w:p>
          <w:p w:rsidR="006456D8" w:rsidRDefault="006456D8" w:rsidP="00CE76E7">
            <w:pPr>
              <w:spacing w:line="360" w:lineRule="auto"/>
              <w:rPr>
                <w:sz w:val="26"/>
                <w:szCs w:val="26"/>
              </w:rPr>
            </w:pPr>
            <w:r>
              <w:rPr>
                <w:sz w:val="26"/>
                <w:szCs w:val="26"/>
              </w:rPr>
              <w:t>- Nhiều diện tích đất phèn, đất mặn nên cần cải tạo sử dụng đất phèn đất mặn.</w:t>
            </w:r>
          </w:p>
          <w:p w:rsidR="006456D8" w:rsidRDefault="006456D8" w:rsidP="00CE76E7">
            <w:pPr>
              <w:spacing w:line="360" w:lineRule="auto"/>
              <w:rPr>
                <w:sz w:val="26"/>
                <w:szCs w:val="26"/>
              </w:rPr>
            </w:pPr>
            <w:r>
              <w:rPr>
                <w:sz w:val="26"/>
                <w:szCs w:val="26"/>
              </w:rPr>
              <w:t xml:space="preserve">  + Cải tạo bằng cách thu chua rửa mặn, chọn lọc và lai tạo các loại giống cây trồng thích ứng với tính chất chua mặn của đất.</w:t>
            </w:r>
          </w:p>
          <w:p w:rsidR="006456D8" w:rsidRDefault="006456D8" w:rsidP="00CE76E7">
            <w:pPr>
              <w:spacing w:line="360" w:lineRule="auto"/>
              <w:rPr>
                <w:sz w:val="26"/>
                <w:szCs w:val="26"/>
              </w:rPr>
            </w:pPr>
            <w:r>
              <w:rPr>
                <w:sz w:val="26"/>
                <w:szCs w:val="26"/>
              </w:rPr>
              <w:t>- Lũ Lụt thì phải tìm cách sống chung với lũ, xây dựng dự án thoát nước ra biển vào mùa lũ.</w:t>
            </w:r>
          </w:p>
          <w:p w:rsidR="006456D8" w:rsidRDefault="006456D8" w:rsidP="00CE76E7">
            <w:pPr>
              <w:spacing w:line="360" w:lineRule="auto"/>
              <w:rPr>
                <w:sz w:val="26"/>
                <w:szCs w:val="26"/>
              </w:rPr>
            </w:pPr>
            <w:r>
              <w:rPr>
                <w:sz w:val="26"/>
                <w:szCs w:val="26"/>
              </w:rPr>
              <w:t>- Xây dựng cụm dân cư vượt lũ ở nơi có điều kiện làm nhà nổi, tăng cường khai thác thủy sản trong mùa lũ.</w:t>
            </w:r>
          </w:p>
          <w:p w:rsidR="006456D8" w:rsidRPr="00F06F1B" w:rsidRDefault="006456D8" w:rsidP="00CE76E7">
            <w:pPr>
              <w:spacing w:before="120" w:after="120"/>
              <w:contextualSpacing/>
              <w:rPr>
                <w:sz w:val="26"/>
                <w:szCs w:val="26"/>
              </w:rPr>
            </w:pPr>
            <w:r>
              <w:rPr>
                <w:sz w:val="26"/>
                <w:szCs w:val="26"/>
              </w:rPr>
              <w:t>- Mùa khô thiếu nước tăng nguy cơ nhiễm phèn, nhiễm mặn nên tăng cường các biện pháo thủy lợi.</w:t>
            </w:r>
          </w:p>
        </w:tc>
        <w:tc>
          <w:tcPr>
            <w:tcW w:w="1417" w:type="dxa"/>
            <w:tcBorders>
              <w:left w:val="single" w:sz="4" w:space="0" w:color="auto"/>
              <w:bottom w:val="single" w:sz="4" w:space="0" w:color="auto"/>
              <w:right w:val="single" w:sz="4" w:space="0" w:color="auto"/>
            </w:tcBorders>
            <w:vAlign w:val="center"/>
          </w:tcPr>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jc w:val="center"/>
              <w:rPr>
                <w:sz w:val="26"/>
                <w:szCs w:val="26"/>
              </w:rPr>
            </w:pPr>
          </w:p>
          <w:p w:rsidR="006456D8" w:rsidRPr="00521276" w:rsidRDefault="006456D8" w:rsidP="00CE76E7">
            <w:pPr>
              <w:spacing w:line="360" w:lineRule="auto"/>
              <w:jc w:val="center"/>
              <w:rPr>
                <w:sz w:val="26"/>
                <w:szCs w:val="26"/>
              </w:rPr>
            </w:pPr>
            <w:r>
              <w:rPr>
                <w:sz w:val="26"/>
                <w:szCs w:val="26"/>
              </w:rPr>
              <w:t>0,5 điểm</w:t>
            </w:r>
          </w:p>
        </w:tc>
      </w:tr>
      <w:tr w:rsidR="006456D8" w:rsidRPr="00AE4C85" w:rsidTr="00F95891">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6456D8" w:rsidRPr="008A4AC4" w:rsidRDefault="006456D8" w:rsidP="00F95891">
            <w:pPr>
              <w:spacing w:before="120" w:after="120"/>
              <w:contextualSpacing/>
              <w:jc w:val="center"/>
              <w:rPr>
                <w:b/>
                <w:bCs/>
                <w:noProof/>
                <w:sz w:val="26"/>
                <w:szCs w:val="26"/>
              </w:rPr>
            </w:pPr>
            <w:r>
              <w:rPr>
                <w:b/>
                <w:bCs/>
                <w:noProof/>
                <w:sz w:val="26"/>
                <w:szCs w:val="26"/>
              </w:rPr>
              <w:t>Câu 2</w:t>
            </w:r>
          </w:p>
        </w:tc>
        <w:tc>
          <w:tcPr>
            <w:tcW w:w="7938" w:type="dxa"/>
            <w:tcBorders>
              <w:top w:val="single" w:sz="4" w:space="0" w:color="auto"/>
              <w:left w:val="single" w:sz="4" w:space="0" w:color="auto"/>
              <w:bottom w:val="single" w:sz="4" w:space="0" w:color="auto"/>
              <w:right w:val="single" w:sz="4" w:space="0" w:color="auto"/>
            </w:tcBorders>
          </w:tcPr>
          <w:p w:rsidR="006456D8" w:rsidRDefault="006456D8" w:rsidP="00CE76E7">
            <w:pPr>
              <w:jc w:val="both"/>
              <w:rPr>
                <w:sz w:val="26"/>
                <w:szCs w:val="26"/>
              </w:rPr>
            </w:pPr>
          </w:p>
          <w:p w:rsidR="006456D8" w:rsidRDefault="006456D8" w:rsidP="00CE76E7">
            <w:pPr>
              <w:spacing w:line="360" w:lineRule="auto"/>
              <w:rPr>
                <w:sz w:val="26"/>
                <w:szCs w:val="26"/>
                <w:lang w:val="it-IT"/>
              </w:rPr>
            </w:pPr>
            <w:r w:rsidRPr="00366784">
              <w:rPr>
                <w:sz w:val="26"/>
                <w:szCs w:val="26"/>
              </w:rPr>
              <w:t xml:space="preserve"> </w:t>
            </w:r>
            <w:r w:rsidRPr="00366784">
              <w:rPr>
                <w:b/>
                <w:sz w:val="26"/>
                <w:szCs w:val="26"/>
              </w:rPr>
              <w:t>a. Kể tên các trung tâm công nghiệp ở Đông Nam Bộ.</w:t>
            </w:r>
            <w:r>
              <w:rPr>
                <w:sz w:val="26"/>
                <w:szCs w:val="26"/>
                <w:lang w:val="it-IT"/>
              </w:rPr>
              <w:tab/>
            </w:r>
          </w:p>
          <w:p w:rsidR="006456D8" w:rsidRDefault="006456D8" w:rsidP="00CE76E7">
            <w:pPr>
              <w:spacing w:line="360" w:lineRule="auto"/>
              <w:rPr>
                <w:sz w:val="26"/>
                <w:szCs w:val="26"/>
              </w:rPr>
            </w:pPr>
            <w:r>
              <w:rPr>
                <w:b/>
                <w:sz w:val="26"/>
                <w:szCs w:val="26"/>
              </w:rPr>
              <w:t xml:space="preserve">- </w:t>
            </w:r>
            <w:r>
              <w:rPr>
                <w:sz w:val="26"/>
                <w:szCs w:val="26"/>
              </w:rPr>
              <w:t>Hồ Chí Minh</w:t>
            </w:r>
          </w:p>
          <w:p w:rsidR="006456D8" w:rsidRDefault="006456D8" w:rsidP="00CE76E7">
            <w:pPr>
              <w:spacing w:line="360" w:lineRule="auto"/>
              <w:rPr>
                <w:sz w:val="26"/>
                <w:szCs w:val="26"/>
              </w:rPr>
            </w:pPr>
            <w:r>
              <w:rPr>
                <w:sz w:val="26"/>
                <w:szCs w:val="26"/>
              </w:rPr>
              <w:t>- Vũng Tàu</w:t>
            </w:r>
          </w:p>
          <w:p w:rsidR="006456D8" w:rsidRDefault="006456D8" w:rsidP="00CE76E7">
            <w:pPr>
              <w:spacing w:line="360" w:lineRule="auto"/>
              <w:rPr>
                <w:sz w:val="26"/>
                <w:szCs w:val="26"/>
              </w:rPr>
            </w:pPr>
            <w:r>
              <w:rPr>
                <w:sz w:val="26"/>
                <w:szCs w:val="26"/>
              </w:rPr>
              <w:t>- Thủ Dầu Một</w:t>
            </w:r>
          </w:p>
          <w:p w:rsidR="006456D8" w:rsidRPr="00AE4C85" w:rsidRDefault="006456D8" w:rsidP="00CE76E7">
            <w:pPr>
              <w:jc w:val="both"/>
              <w:rPr>
                <w:sz w:val="26"/>
                <w:szCs w:val="26"/>
              </w:rPr>
            </w:pPr>
            <w:r>
              <w:rPr>
                <w:sz w:val="26"/>
                <w:szCs w:val="26"/>
              </w:rPr>
              <w:t>- Biên Hòa</w:t>
            </w:r>
          </w:p>
          <w:p w:rsidR="006456D8" w:rsidRPr="00AE4C85" w:rsidRDefault="006456D8" w:rsidP="00CE76E7">
            <w:pPr>
              <w:jc w:val="both"/>
              <w:rPr>
                <w:sz w:val="26"/>
                <w:szCs w:val="26"/>
              </w:rPr>
            </w:pPr>
            <w:r w:rsidRPr="00AE4C85">
              <w:rPr>
                <w:sz w:val="26"/>
                <w:szCs w:val="26"/>
              </w:rPr>
              <w:t xml:space="preserve">  </w:t>
            </w:r>
            <w:r w:rsidRPr="00A132C0">
              <w:rPr>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6456D8" w:rsidRPr="00AE4C85" w:rsidRDefault="006456D8" w:rsidP="00CE76E7">
            <w:pPr>
              <w:contextualSpacing/>
              <w:jc w:val="center"/>
              <w:rPr>
                <w:bCs/>
                <w:noProof/>
                <w:sz w:val="26"/>
                <w:szCs w:val="26"/>
              </w:rPr>
            </w:pP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jc w:val="center"/>
              <w:rPr>
                <w:sz w:val="26"/>
                <w:szCs w:val="26"/>
              </w:rPr>
            </w:pPr>
            <w:r>
              <w:rPr>
                <w:sz w:val="26"/>
                <w:szCs w:val="26"/>
              </w:rPr>
              <w:t>0,5 điểm</w:t>
            </w:r>
          </w:p>
          <w:p w:rsidR="006456D8" w:rsidRPr="00AE4C85" w:rsidRDefault="006456D8" w:rsidP="00CE76E7">
            <w:pPr>
              <w:contextualSpacing/>
              <w:jc w:val="center"/>
              <w:rPr>
                <w:bCs/>
                <w:noProof/>
                <w:sz w:val="26"/>
                <w:szCs w:val="26"/>
              </w:rPr>
            </w:pPr>
            <w:r>
              <w:rPr>
                <w:sz w:val="26"/>
                <w:szCs w:val="26"/>
              </w:rPr>
              <w:t>0,5 điểm</w:t>
            </w:r>
          </w:p>
        </w:tc>
      </w:tr>
      <w:tr w:rsidR="006456D8" w:rsidRPr="00AE4C85" w:rsidTr="00CE76E7">
        <w:tc>
          <w:tcPr>
            <w:tcW w:w="959" w:type="dxa"/>
            <w:vMerge/>
            <w:tcBorders>
              <w:top w:val="single" w:sz="4" w:space="0" w:color="auto"/>
              <w:left w:val="single" w:sz="4" w:space="0" w:color="auto"/>
              <w:bottom w:val="single" w:sz="4" w:space="0" w:color="auto"/>
              <w:right w:val="single" w:sz="4" w:space="0" w:color="auto"/>
            </w:tcBorders>
            <w:vAlign w:val="center"/>
            <w:hideMark/>
          </w:tcPr>
          <w:p w:rsidR="006456D8" w:rsidRPr="00AE4C85" w:rsidRDefault="006456D8" w:rsidP="00CE76E7">
            <w:pPr>
              <w:spacing w:before="120" w:after="120"/>
              <w:contextualSpacing/>
              <w:rPr>
                <w:b/>
                <w:bCs/>
                <w:noProof/>
                <w:sz w:val="26"/>
                <w:szCs w:val="26"/>
                <w:u w:val="single"/>
              </w:rPr>
            </w:pPr>
          </w:p>
        </w:tc>
        <w:tc>
          <w:tcPr>
            <w:tcW w:w="7938" w:type="dxa"/>
            <w:tcBorders>
              <w:top w:val="single" w:sz="4" w:space="0" w:color="auto"/>
              <w:left w:val="single" w:sz="4" w:space="0" w:color="auto"/>
              <w:bottom w:val="single" w:sz="4" w:space="0" w:color="auto"/>
              <w:right w:val="single" w:sz="4" w:space="0" w:color="auto"/>
            </w:tcBorders>
            <w:hideMark/>
          </w:tcPr>
          <w:p w:rsidR="006456D8" w:rsidRPr="00366784" w:rsidRDefault="006456D8" w:rsidP="00CE76E7">
            <w:pPr>
              <w:spacing w:line="360" w:lineRule="auto"/>
              <w:ind w:firstLine="34"/>
              <w:rPr>
                <w:b/>
                <w:sz w:val="26"/>
                <w:szCs w:val="26"/>
              </w:rPr>
            </w:pPr>
            <w:r w:rsidRPr="00366784">
              <w:rPr>
                <w:b/>
                <w:sz w:val="26"/>
                <w:szCs w:val="26"/>
              </w:rPr>
              <w:t>b. Kể tên các trung tâm công nghiệp có giá trị sản xuất từ 9 đến 40 nghìn tỉ đồng ở Đồng bằng sông Cửu Long.</w:t>
            </w:r>
          </w:p>
          <w:p w:rsidR="006456D8" w:rsidRDefault="006456D8" w:rsidP="00CE76E7">
            <w:pPr>
              <w:spacing w:line="360" w:lineRule="auto"/>
              <w:jc w:val="both"/>
              <w:rPr>
                <w:sz w:val="26"/>
                <w:szCs w:val="26"/>
                <w:lang w:val="it-IT"/>
              </w:rPr>
            </w:pPr>
            <w:r>
              <w:rPr>
                <w:b/>
                <w:sz w:val="26"/>
                <w:szCs w:val="26"/>
                <w:lang w:val="it-IT"/>
              </w:rPr>
              <w:t xml:space="preserve">- </w:t>
            </w:r>
            <w:r>
              <w:rPr>
                <w:sz w:val="26"/>
                <w:szCs w:val="26"/>
                <w:lang w:val="it-IT"/>
              </w:rPr>
              <w:t>Cần Thơ</w:t>
            </w:r>
          </w:p>
          <w:p w:rsidR="006456D8" w:rsidRPr="00521276" w:rsidRDefault="006456D8" w:rsidP="00CE76E7">
            <w:pPr>
              <w:spacing w:before="120" w:after="120"/>
              <w:contextualSpacing/>
              <w:rPr>
                <w:b/>
                <w:sz w:val="26"/>
                <w:szCs w:val="26"/>
                <w:lang w:val="sv-SE"/>
              </w:rPr>
            </w:pPr>
            <w:r>
              <w:rPr>
                <w:sz w:val="26"/>
                <w:szCs w:val="26"/>
                <w:lang w:val="it-IT"/>
              </w:rPr>
              <w:t>- Cà Mau</w:t>
            </w:r>
          </w:p>
        </w:tc>
        <w:tc>
          <w:tcPr>
            <w:tcW w:w="1417" w:type="dxa"/>
            <w:tcBorders>
              <w:top w:val="single" w:sz="4" w:space="0" w:color="auto"/>
              <w:left w:val="single" w:sz="4" w:space="0" w:color="auto"/>
              <w:bottom w:val="single" w:sz="4" w:space="0" w:color="auto"/>
              <w:right w:val="single" w:sz="4" w:space="0" w:color="auto"/>
            </w:tcBorders>
            <w:vAlign w:val="center"/>
          </w:tcPr>
          <w:p w:rsidR="006456D8" w:rsidRDefault="006456D8" w:rsidP="00CE76E7">
            <w:pPr>
              <w:spacing w:before="120" w:after="120"/>
              <w:contextualSpacing/>
              <w:jc w:val="center"/>
              <w:rPr>
                <w:bCs/>
                <w:noProof/>
                <w:sz w:val="26"/>
                <w:szCs w:val="26"/>
              </w:rPr>
            </w:pPr>
          </w:p>
          <w:p w:rsidR="006456D8" w:rsidRDefault="006456D8" w:rsidP="00CE76E7">
            <w:pPr>
              <w:spacing w:line="360" w:lineRule="auto"/>
              <w:jc w:val="center"/>
              <w:rPr>
                <w:sz w:val="26"/>
                <w:szCs w:val="26"/>
              </w:rPr>
            </w:pPr>
            <w:r>
              <w:rPr>
                <w:sz w:val="26"/>
                <w:szCs w:val="26"/>
              </w:rPr>
              <w:t>0,5 điểm</w:t>
            </w:r>
          </w:p>
          <w:p w:rsidR="006456D8" w:rsidRPr="005F5799" w:rsidRDefault="006456D8" w:rsidP="00CE76E7">
            <w:pPr>
              <w:spacing w:before="120" w:after="120"/>
              <w:contextualSpacing/>
              <w:jc w:val="center"/>
              <w:rPr>
                <w:bCs/>
                <w:noProof/>
                <w:sz w:val="26"/>
                <w:szCs w:val="26"/>
              </w:rPr>
            </w:pPr>
            <w:r>
              <w:rPr>
                <w:sz w:val="26"/>
                <w:szCs w:val="26"/>
              </w:rPr>
              <w:t>0,5 điểm</w:t>
            </w:r>
          </w:p>
        </w:tc>
      </w:tr>
      <w:tr w:rsidR="006456D8" w:rsidRPr="00AE4C85" w:rsidTr="00CE76E7">
        <w:tc>
          <w:tcPr>
            <w:tcW w:w="959" w:type="dxa"/>
            <w:tcBorders>
              <w:top w:val="single" w:sz="4" w:space="0" w:color="auto"/>
              <w:left w:val="single" w:sz="4" w:space="0" w:color="auto"/>
              <w:bottom w:val="single" w:sz="4" w:space="0" w:color="auto"/>
              <w:right w:val="single" w:sz="4" w:space="0" w:color="auto"/>
            </w:tcBorders>
            <w:vAlign w:val="center"/>
          </w:tcPr>
          <w:p w:rsidR="006456D8" w:rsidRPr="008A4AC4" w:rsidRDefault="006456D8" w:rsidP="00CE76E7">
            <w:pPr>
              <w:spacing w:before="120" w:after="120"/>
              <w:contextualSpacing/>
              <w:rPr>
                <w:b/>
                <w:bCs/>
                <w:noProof/>
                <w:sz w:val="26"/>
                <w:szCs w:val="26"/>
              </w:rPr>
            </w:pPr>
            <w:r>
              <w:rPr>
                <w:b/>
                <w:bCs/>
                <w:noProof/>
                <w:sz w:val="26"/>
                <w:szCs w:val="26"/>
              </w:rPr>
              <w:lastRenderedPageBreak/>
              <w:t>Câu 3</w:t>
            </w:r>
          </w:p>
        </w:tc>
        <w:tc>
          <w:tcPr>
            <w:tcW w:w="7938" w:type="dxa"/>
            <w:tcBorders>
              <w:top w:val="single" w:sz="4" w:space="0" w:color="auto"/>
              <w:left w:val="single" w:sz="4" w:space="0" w:color="auto"/>
              <w:bottom w:val="single" w:sz="4" w:space="0" w:color="auto"/>
              <w:right w:val="single" w:sz="4" w:space="0" w:color="auto"/>
            </w:tcBorders>
          </w:tcPr>
          <w:p w:rsidR="006456D8" w:rsidRPr="006F6CCB" w:rsidRDefault="006456D8" w:rsidP="00CE76E7">
            <w:pPr>
              <w:spacing w:after="160" w:line="360" w:lineRule="auto"/>
              <w:rPr>
                <w:b/>
                <w:sz w:val="26"/>
                <w:szCs w:val="26"/>
              </w:rPr>
            </w:pPr>
            <w:r w:rsidRPr="006F6CCB">
              <w:rPr>
                <w:b/>
                <w:sz w:val="26"/>
                <w:szCs w:val="26"/>
              </w:rPr>
              <w:t>Tại sao p</w:t>
            </w:r>
            <w:bookmarkStart w:id="0" w:name="_GoBack"/>
            <w:bookmarkEnd w:id="0"/>
            <w:r w:rsidRPr="006F6CCB">
              <w:rPr>
                <w:b/>
                <w:sz w:val="26"/>
                <w:szCs w:val="26"/>
              </w:rPr>
              <w:t>hải khai thác tổng hợp ngành kinh tế biển?</w:t>
            </w:r>
          </w:p>
          <w:p w:rsidR="006456D8" w:rsidRDefault="006456D8" w:rsidP="00CE76E7">
            <w:pPr>
              <w:spacing w:line="360" w:lineRule="auto"/>
              <w:rPr>
                <w:sz w:val="26"/>
                <w:szCs w:val="26"/>
              </w:rPr>
            </w:pPr>
            <w:r>
              <w:rPr>
                <w:sz w:val="26"/>
                <w:szCs w:val="26"/>
              </w:rPr>
              <w:t>- Hoạt động kinh tế biển rất đa dạng. Chỉ có khai thác tổng hợp mới đem lại hiệu quả kinh tế cao và bảo vệ môi trường.</w:t>
            </w:r>
          </w:p>
          <w:p w:rsidR="006456D8" w:rsidRDefault="006456D8" w:rsidP="00CE76E7">
            <w:pPr>
              <w:spacing w:line="360" w:lineRule="auto"/>
              <w:rPr>
                <w:sz w:val="26"/>
                <w:szCs w:val="26"/>
              </w:rPr>
            </w:pPr>
            <w:r>
              <w:rPr>
                <w:sz w:val="26"/>
                <w:szCs w:val="26"/>
              </w:rPr>
              <w:t>- Môi trường biển là không thể chia cắt được, một vùng biển bị ô nhiễm sẽ gây thiệt hại cho cả vùng bờ biển, cho các vùng nước và đảo xung quanh.</w:t>
            </w:r>
          </w:p>
          <w:p w:rsidR="006456D8" w:rsidRPr="00AE4C85" w:rsidRDefault="006456D8" w:rsidP="00CE76E7">
            <w:pPr>
              <w:spacing w:before="120" w:after="120" w:line="360" w:lineRule="auto"/>
              <w:contextualSpacing/>
              <w:rPr>
                <w:sz w:val="26"/>
                <w:szCs w:val="26"/>
                <w:lang w:val="sv-SE"/>
              </w:rPr>
            </w:pPr>
            <w:r>
              <w:rPr>
                <w:sz w:val="26"/>
                <w:szCs w:val="26"/>
              </w:rPr>
              <w:t>- Môi trường biển, do sự biệt lập nhất định của nó, không giống như trên đất liền, lại do có diện tích nhỏ nên rất nhạy cảm tác động của con người.</w:t>
            </w:r>
          </w:p>
        </w:tc>
        <w:tc>
          <w:tcPr>
            <w:tcW w:w="1417" w:type="dxa"/>
            <w:tcBorders>
              <w:top w:val="single" w:sz="4" w:space="0" w:color="auto"/>
              <w:left w:val="single" w:sz="4" w:space="0" w:color="auto"/>
              <w:bottom w:val="single" w:sz="4" w:space="0" w:color="auto"/>
              <w:right w:val="single" w:sz="4" w:space="0" w:color="auto"/>
            </w:tcBorders>
            <w:vAlign w:val="center"/>
          </w:tcPr>
          <w:p w:rsidR="006456D8" w:rsidRDefault="006456D8" w:rsidP="00CE76E7">
            <w:pPr>
              <w:spacing w:line="360" w:lineRule="auto"/>
              <w:jc w:val="center"/>
              <w:rPr>
                <w:sz w:val="26"/>
                <w:szCs w:val="26"/>
              </w:rPr>
            </w:pPr>
          </w:p>
          <w:p w:rsidR="006456D8" w:rsidRDefault="006456D8" w:rsidP="00CE76E7">
            <w:pPr>
              <w:spacing w:line="360" w:lineRule="auto"/>
              <w:jc w:val="center"/>
              <w:rPr>
                <w:sz w:val="26"/>
                <w:szCs w:val="26"/>
              </w:rPr>
            </w:pPr>
            <w:r>
              <w:rPr>
                <w:sz w:val="26"/>
                <w:szCs w:val="26"/>
              </w:rPr>
              <w:t>0,5 điểm</w:t>
            </w:r>
          </w:p>
          <w:p w:rsidR="006456D8" w:rsidRDefault="006456D8" w:rsidP="00CE76E7">
            <w:pPr>
              <w:spacing w:line="360" w:lineRule="auto"/>
              <w:rPr>
                <w:sz w:val="26"/>
                <w:szCs w:val="26"/>
              </w:rPr>
            </w:pPr>
          </w:p>
          <w:p w:rsidR="006456D8" w:rsidRDefault="006456D8" w:rsidP="00CE76E7">
            <w:pPr>
              <w:spacing w:line="360" w:lineRule="auto"/>
              <w:jc w:val="center"/>
              <w:rPr>
                <w:sz w:val="26"/>
                <w:szCs w:val="26"/>
              </w:rPr>
            </w:pPr>
            <w:r>
              <w:rPr>
                <w:sz w:val="26"/>
                <w:szCs w:val="26"/>
              </w:rPr>
              <w:t>0,75 điểm</w:t>
            </w:r>
          </w:p>
          <w:p w:rsidR="006456D8" w:rsidRDefault="006456D8" w:rsidP="00CE76E7">
            <w:pPr>
              <w:spacing w:line="360" w:lineRule="auto"/>
              <w:jc w:val="center"/>
              <w:rPr>
                <w:sz w:val="26"/>
                <w:szCs w:val="26"/>
              </w:rPr>
            </w:pPr>
          </w:p>
          <w:p w:rsidR="006456D8" w:rsidRDefault="006456D8" w:rsidP="00CE76E7">
            <w:pPr>
              <w:spacing w:before="120" w:after="120"/>
              <w:contextualSpacing/>
              <w:rPr>
                <w:sz w:val="26"/>
                <w:szCs w:val="26"/>
              </w:rPr>
            </w:pPr>
          </w:p>
          <w:p w:rsidR="006456D8" w:rsidRDefault="006456D8" w:rsidP="00CE76E7">
            <w:pPr>
              <w:spacing w:before="120" w:after="120"/>
              <w:contextualSpacing/>
              <w:rPr>
                <w:bCs/>
                <w:noProof/>
                <w:sz w:val="26"/>
                <w:szCs w:val="26"/>
              </w:rPr>
            </w:pPr>
            <w:r>
              <w:rPr>
                <w:sz w:val="26"/>
                <w:szCs w:val="26"/>
              </w:rPr>
              <w:t>0,75 điểm</w:t>
            </w:r>
          </w:p>
        </w:tc>
      </w:tr>
      <w:tr w:rsidR="006456D8" w:rsidRPr="00AE4C85" w:rsidTr="00CE76E7">
        <w:tc>
          <w:tcPr>
            <w:tcW w:w="959" w:type="dxa"/>
            <w:tcBorders>
              <w:top w:val="single" w:sz="4" w:space="0" w:color="auto"/>
              <w:left w:val="single" w:sz="4" w:space="0" w:color="auto"/>
              <w:bottom w:val="single" w:sz="4" w:space="0" w:color="auto"/>
              <w:right w:val="single" w:sz="4" w:space="0" w:color="auto"/>
            </w:tcBorders>
            <w:vAlign w:val="center"/>
          </w:tcPr>
          <w:p w:rsidR="006456D8" w:rsidRPr="00245279" w:rsidRDefault="006456D8" w:rsidP="00CE76E7">
            <w:pPr>
              <w:spacing w:before="120" w:after="120"/>
              <w:contextualSpacing/>
              <w:rPr>
                <w:b/>
                <w:bCs/>
                <w:noProof/>
                <w:sz w:val="26"/>
                <w:szCs w:val="26"/>
              </w:rPr>
            </w:pPr>
            <w:r>
              <w:rPr>
                <w:b/>
                <w:bCs/>
                <w:noProof/>
                <w:sz w:val="26"/>
                <w:szCs w:val="26"/>
              </w:rPr>
              <w:t>Câu 4</w:t>
            </w:r>
          </w:p>
        </w:tc>
        <w:tc>
          <w:tcPr>
            <w:tcW w:w="7938" w:type="dxa"/>
            <w:tcBorders>
              <w:top w:val="single" w:sz="4" w:space="0" w:color="auto"/>
              <w:left w:val="single" w:sz="4" w:space="0" w:color="auto"/>
              <w:bottom w:val="single" w:sz="4" w:space="0" w:color="auto"/>
              <w:right w:val="single" w:sz="4" w:space="0" w:color="auto"/>
            </w:tcBorders>
            <w:vAlign w:val="center"/>
          </w:tcPr>
          <w:p w:rsidR="006456D8" w:rsidRPr="00245279" w:rsidRDefault="006456D8" w:rsidP="00CE76E7">
            <w:pPr>
              <w:spacing w:after="160" w:line="360" w:lineRule="auto"/>
              <w:rPr>
                <w:sz w:val="26"/>
                <w:szCs w:val="26"/>
              </w:rPr>
            </w:pPr>
            <w:r w:rsidRPr="00D67D5C">
              <w:rPr>
                <w:b/>
                <w:sz w:val="26"/>
                <w:szCs w:val="26"/>
              </w:rPr>
              <w:t xml:space="preserve">- Dựa vào số liệu cung cấp, vẽ biểu đồ </w:t>
            </w:r>
            <w:r>
              <w:rPr>
                <w:b/>
                <w:sz w:val="26"/>
                <w:szCs w:val="26"/>
              </w:rPr>
              <w:t>cột</w:t>
            </w:r>
            <w:r>
              <w:rPr>
                <w:sz w:val="26"/>
                <w:szCs w:val="26"/>
              </w:rPr>
              <w:t>: Đảm bảo đúng, chính xác, trực quan, thẩm mĩ, đầy đủ các yếu tố (Thiếu 1 yếu tố trong đó sẽ bị trừ 0,25 điểm)</w:t>
            </w:r>
          </w:p>
        </w:tc>
        <w:tc>
          <w:tcPr>
            <w:tcW w:w="1417" w:type="dxa"/>
            <w:tcBorders>
              <w:top w:val="single" w:sz="4" w:space="0" w:color="auto"/>
              <w:left w:val="single" w:sz="4" w:space="0" w:color="auto"/>
              <w:bottom w:val="single" w:sz="4" w:space="0" w:color="auto"/>
              <w:right w:val="single" w:sz="4" w:space="0" w:color="auto"/>
            </w:tcBorders>
            <w:vAlign w:val="center"/>
          </w:tcPr>
          <w:p w:rsidR="006456D8" w:rsidRDefault="006456D8" w:rsidP="00CE76E7">
            <w:pPr>
              <w:spacing w:line="360" w:lineRule="auto"/>
              <w:jc w:val="center"/>
              <w:rPr>
                <w:sz w:val="26"/>
                <w:szCs w:val="26"/>
              </w:rPr>
            </w:pPr>
            <w:r>
              <w:rPr>
                <w:sz w:val="26"/>
                <w:szCs w:val="26"/>
              </w:rPr>
              <w:t>1 điểm</w:t>
            </w:r>
          </w:p>
        </w:tc>
      </w:tr>
    </w:tbl>
    <w:p w:rsidR="0015249B" w:rsidRPr="006456D8" w:rsidRDefault="0015249B">
      <w:pPr>
        <w:rPr>
          <w:sz w:val="26"/>
          <w:szCs w:val="26"/>
        </w:rPr>
      </w:pPr>
    </w:p>
    <w:sectPr w:rsidR="0015249B" w:rsidRPr="0064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D8"/>
    <w:rsid w:val="0015249B"/>
    <w:rsid w:val="006456D8"/>
    <w:rsid w:val="00D334E0"/>
    <w:rsid w:val="00F9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09C96-8379-43F8-B826-2C1491C1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294</Words>
  <Characters>1676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2022-04-17T03:59:00Z</dcterms:created>
  <dcterms:modified xsi:type="dcterms:W3CDTF">2022-04-17T04:03:00Z</dcterms:modified>
</cp:coreProperties>
</file>