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A1FF" w14:textId="78F409B6" w:rsidR="00D44943" w:rsidRDefault="00D44943" w:rsidP="00FF2505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14:paraId="49E425F8" w14:textId="57B6E841" w:rsidR="00C555F2" w:rsidRPr="00D44943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 w14:paraId="509183EB" w14:textId="77777777" w:rsidR="00C555F2" w:rsidRPr="000224C6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14:paraId="797EACA1" w14:textId="58FF8B5A" w:rsidR="00C555F2" w:rsidRPr="00CE4885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: TOÁN - LỚP </w:t>
      </w:r>
      <w:r w:rsidR="00CE4885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7B7E3898" w14:textId="1C220B15" w:rsidR="00CE4885" w:rsidRPr="000224C6" w:rsidRDefault="00CE4885" w:rsidP="00CE4885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="003C0DA3">
        <w:rPr>
          <w:rFonts w:ascii="Times New Roman" w:eastAsia="Calibri" w:hAnsi="Times New Roman" w:cs="Times New Roman"/>
          <w:b/>
          <w:color w:val="auto"/>
          <w:sz w:val="28"/>
          <w:szCs w:val="28"/>
        </w:rPr>
        <w:t>23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EM LÀM ĐƯỢC NHỮNG GÌ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2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34FAE4E6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I. YÊU CẦU CẦN ĐẠT:</w:t>
      </w:r>
    </w:p>
    <w:p w14:paraId="182C107E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1. Phẩm chất: </w:t>
      </w:r>
    </w:p>
    <w:p w14:paraId="6D816971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auto"/>
          <w:sz w:val="28"/>
          <w:szCs w:val="28"/>
          <w:lang w:val="vi-VN"/>
        </w:rPr>
        <w:t>-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Chăm chỉ: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 w14:paraId="18B712AF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Trách nhiệm: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 w14:paraId="42547627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Trung thực: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 w14:paraId="3D4580F2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2. Năng lực chung: </w:t>
      </w:r>
    </w:p>
    <w:p w14:paraId="2E70A865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Tự chủ và tự học: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</w:p>
    <w:p w14:paraId="32F8F46C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Giao tiếp và hợp tác: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 w14:paraId="13C5A2E3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Năng lực giải quyết vấn đề và sáng tạo: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Biết thu nhận thông tin từ tình huống, nhận ra những vấn đề đơn giản và giải quyết được vấn đề.</w:t>
      </w:r>
    </w:p>
    <w:p w14:paraId="69262702" w14:textId="1898DD38" w:rsidR="00CE4885" w:rsidRPr="000224C6" w:rsidRDefault="00C555F2" w:rsidP="00EC72AD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</w:rPr>
        <w:t xml:space="preserve">3. Năng lực đặc thù: </w:t>
      </w:r>
    </w:p>
    <w:p w14:paraId="379536AA" w14:textId="08593A75" w:rsidR="00C555F2" w:rsidRPr="00BE1510" w:rsidRDefault="00C555F2" w:rsidP="00BE1510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615E29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Hệ thống hóa các kiến thức đã học về số, phép tính, giải toán; củng cố về điểm, đoạn thẳng, bảng các đơn vị đo độ dài</w:t>
      </w:r>
      <w:r w:rsidR="00BE151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</w:t>
      </w:r>
    </w:p>
    <w:p w14:paraId="725ED964" w14:textId="5D06B5E7" w:rsidR="00C555F2" w:rsidRPr="00615E29" w:rsidRDefault="00C555F2" w:rsidP="000224C6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</w:t>
      </w:r>
      <w:r w:rsidR="00615E29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các phép tính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 trong phạm vi</w:t>
      </w:r>
      <w:r w:rsidR="00615E29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 1</w:t>
      </w:r>
      <w:r w:rsidR="005A000B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000.</w:t>
      </w:r>
    </w:p>
    <w:p w14:paraId="3BC6D607" w14:textId="0B366693" w:rsidR="00C555F2" w:rsidRPr="000224C6" w:rsidRDefault="00C555F2" w:rsidP="000224C6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Sử dụng công cụ, phương tiện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</w:p>
    <w:p w14:paraId="560D9864" w14:textId="5E916757" w:rsidR="00C555F2" w:rsidRPr="00BE1510" w:rsidRDefault="00C555F2" w:rsidP="00BE151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="00574B8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Giải </w:t>
      </w:r>
      <w:r w:rsidR="00BE151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quyết vấn đề đơn giản về ý nghĩa </w:t>
      </w:r>
      <w:r w:rsidR="005A000B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các phép tính</w:t>
      </w:r>
      <w:r w:rsidR="00BE151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</w:t>
      </w:r>
    </w:p>
    <w:p w14:paraId="629C29F7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14:paraId="1C02C951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</w:p>
    <w:p w14:paraId="1ACE7D9B" w14:textId="218FC253" w:rsidR="00EC72AD" w:rsidRPr="000224C6" w:rsidRDefault="00C555F2" w:rsidP="00EC72A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Sách Toán lớp </w:t>
      </w:r>
      <w:r w:rsidR="005A000B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; bộ thiết bị dạy toán; bảng phụ, bảng nhóm;</w:t>
      </w:r>
      <w:r w:rsidR="00EC7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hình vẽ bài tập </w:t>
      </w:r>
      <w:r w:rsidR="005A000B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EC7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5A00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bảng cho </w:t>
      </w:r>
      <w:r w:rsidR="00EC7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bài </w:t>
      </w:r>
      <w:r w:rsidR="005A000B">
        <w:rPr>
          <w:rFonts w:ascii="Times New Roman" w:eastAsia="Times New Roman" w:hAnsi="Times New Roman" w:cs="Times New Roman"/>
          <w:color w:val="auto"/>
          <w:sz w:val="28"/>
          <w:szCs w:val="28"/>
        </w:rPr>
        <w:t>7.</w:t>
      </w:r>
    </w:p>
    <w:p w14:paraId="275455AB" w14:textId="128C381E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2. Học sinh: </w:t>
      </w:r>
    </w:p>
    <w:p w14:paraId="69674AB3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-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Sách học sinh, vở bài tập; bộ thiết bị học toán; viết chì, bảng con; …</w:t>
      </w:r>
    </w:p>
    <w:p w14:paraId="236ED814" w14:textId="77777777" w:rsidR="00E64A57" w:rsidRPr="000224C6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6E642B57" w14:textId="77777777" w:rsidR="00E64A57" w:rsidRPr="000224C6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098"/>
        <w:gridCol w:w="4536"/>
      </w:tblGrid>
      <w:tr w:rsidR="00E64A57" w:rsidRPr="000224C6" w14:paraId="7C88C2AC" w14:textId="77777777" w:rsidTr="00912307">
        <w:tc>
          <w:tcPr>
            <w:tcW w:w="5098" w:type="dxa"/>
            <w:shd w:val="clear" w:color="auto" w:fill="D9E2F3" w:themeFill="accent5" w:themeFillTint="33"/>
            <w:vAlign w:val="center"/>
          </w:tcPr>
          <w:p w14:paraId="13DF8BAA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36" w:type="dxa"/>
            <w:shd w:val="clear" w:color="auto" w:fill="D9E2F3" w:themeFill="accent5" w:themeFillTint="33"/>
            <w:vAlign w:val="center"/>
          </w:tcPr>
          <w:p w14:paraId="01FDB155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64A57" w:rsidRPr="000224C6" w14:paraId="46133A9F" w14:textId="77777777" w:rsidTr="00EC72AD">
        <w:tc>
          <w:tcPr>
            <w:tcW w:w="9634" w:type="dxa"/>
            <w:gridSpan w:val="2"/>
          </w:tcPr>
          <w:p w14:paraId="25A1348D" w14:textId="77777777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08D2FE47" w14:textId="77777777" w:rsidR="00EC72AD" w:rsidRPr="000224C6" w:rsidRDefault="00EC72AD" w:rsidP="00EC72AD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2171ADE8" w14:textId="77777777" w:rsidR="00EC72AD" w:rsidRPr="00E16D55" w:rsidRDefault="00EC72AD" w:rsidP="00EC72A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Trò chơi “Đố bạn”</w:t>
            </w:r>
          </w:p>
          <w:p w14:paraId="5C65BD12" w14:textId="21295508" w:rsidR="00E64A57" w:rsidRPr="000224C6" w:rsidRDefault="00EC72AD" w:rsidP="00EC72A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c. H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ình thức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Nhóm đôi, đội</w:t>
            </w:r>
          </w:p>
        </w:tc>
      </w:tr>
      <w:tr w:rsidR="00EC72AD" w:rsidRPr="000224C6" w14:paraId="2811FCB1" w14:textId="77777777" w:rsidTr="00912307">
        <w:tc>
          <w:tcPr>
            <w:tcW w:w="5098" w:type="dxa"/>
          </w:tcPr>
          <w:p w14:paraId="73175FEC" w14:textId="3B0C3DFE" w:rsidR="00EC72AD" w:rsidRDefault="00EC72AD" w:rsidP="00EC72A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E73D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-GV: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5A000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viết số 513 lên bảng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?</w:t>
            </w:r>
          </w:p>
          <w:p w14:paraId="5FB30B8B" w14:textId="77777777" w:rsidR="00D40600" w:rsidRDefault="00D40600" w:rsidP="00EC72A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2C7CB95" w14:textId="5C9E1A28" w:rsidR="00EC72AD" w:rsidRDefault="00EC72AD" w:rsidP="00EC72A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-GV: </w:t>
            </w:r>
            <w:r w:rsidR="00CE600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Chữ số 3 ở hàng nào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?</w:t>
            </w:r>
          </w:p>
          <w:p w14:paraId="6ABCD2DB" w14:textId="2653ACC2" w:rsidR="00EC72AD" w:rsidRPr="000224C6" w:rsidRDefault="00EC72AD" w:rsidP="00EC72A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</w:tcPr>
          <w:p w14:paraId="34873637" w14:textId="0ACCD689" w:rsidR="00EC72AD" w:rsidRDefault="00EC72AD" w:rsidP="00EC72A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-Cả lớp: </w:t>
            </w:r>
            <w:r w:rsidR="005A000B">
              <w:rPr>
                <w:rFonts w:ascii="Times New Roman" w:hAnsi="Times New Roman" w:cs="Times New Roman"/>
                <w:sz w:val="28"/>
                <w:szCs w:val="28"/>
              </w:rPr>
              <w:t>đọc số “năm trăm mười ba”.</w:t>
            </w:r>
          </w:p>
          <w:p w14:paraId="4237AA48" w14:textId="5231851F" w:rsidR="00EC72AD" w:rsidRDefault="00EC72AD" w:rsidP="00EC72A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-Cả lớp: </w:t>
            </w:r>
            <w:r w:rsidR="00CE600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Chữ số 3 ở hàng đơn vị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68F20761" w14:textId="6C8C5EE0" w:rsidR="00EC72AD" w:rsidRPr="000224C6" w:rsidRDefault="00EC72AD" w:rsidP="00EC72A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tiếp tục chơi theo đội</w:t>
            </w:r>
          </w:p>
        </w:tc>
      </w:tr>
      <w:tr w:rsidR="00E64A57" w:rsidRPr="000224C6" w14:paraId="45740F49" w14:textId="77777777" w:rsidTr="00EC72AD">
        <w:trPr>
          <w:trHeight w:val="634"/>
        </w:trPr>
        <w:tc>
          <w:tcPr>
            <w:tcW w:w="9634" w:type="dxa"/>
            <w:gridSpan w:val="2"/>
            <w:shd w:val="clear" w:color="auto" w:fill="FFFFFF" w:themeFill="background1"/>
          </w:tcPr>
          <w:p w14:paraId="1D1B901B" w14:textId="139858F6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 w:rsidR="008D6524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E64A57" w:rsidRPr="000224C6" w14:paraId="6BDB284B" w14:textId="77777777" w:rsidTr="00EC72AD">
        <w:trPr>
          <w:trHeight w:val="634"/>
        </w:trPr>
        <w:tc>
          <w:tcPr>
            <w:tcW w:w="9634" w:type="dxa"/>
            <w:gridSpan w:val="2"/>
            <w:shd w:val="clear" w:color="auto" w:fill="FFFFFF" w:themeFill="background1"/>
          </w:tcPr>
          <w:p w14:paraId="107B3532" w14:textId="3554DDF8" w:rsidR="00E64A57" w:rsidRPr="00311837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</w:t>
            </w:r>
            <w:r w:rsidR="00602A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31183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5</w:t>
            </w:r>
          </w:p>
          <w:p w14:paraId="61B47230" w14:textId="0763676C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 w:rsidR="003118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biết giải bài toán</w:t>
            </w:r>
          </w:p>
          <w:p w14:paraId="628D9006" w14:textId="50CCE66E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118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cá nhân</w:t>
            </w:r>
          </w:p>
        </w:tc>
      </w:tr>
      <w:tr w:rsidR="00E64A57" w:rsidRPr="000224C6" w14:paraId="32B2B523" w14:textId="77777777" w:rsidTr="00912307">
        <w:trPr>
          <w:trHeight w:val="634"/>
        </w:trPr>
        <w:tc>
          <w:tcPr>
            <w:tcW w:w="5098" w:type="dxa"/>
            <w:shd w:val="clear" w:color="auto" w:fill="FFFFFF" w:themeFill="background1"/>
          </w:tcPr>
          <w:p w14:paraId="6BC59467" w14:textId="77777777" w:rsidR="00E64A57" w:rsidRPr="002C2C92" w:rsidRDefault="0031183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hướng dẫn HS phân tích đề</w:t>
            </w:r>
          </w:p>
          <w:p w14:paraId="7A63A881" w14:textId="77777777" w:rsidR="00311837" w:rsidRPr="002C2C92" w:rsidRDefault="0031183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hỏi:</w:t>
            </w:r>
          </w:p>
          <w:p w14:paraId="4883C0A9" w14:textId="77777777" w:rsidR="00311837" w:rsidRPr="002C2C92" w:rsidRDefault="0031183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+Bài toán cho biết gì?</w:t>
            </w:r>
          </w:p>
          <w:p w14:paraId="73289EEF" w14:textId="77777777" w:rsidR="008F704D" w:rsidRPr="002C2C92" w:rsidRDefault="008F704D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2433159" w14:textId="77777777" w:rsidR="008F704D" w:rsidRPr="002C2C92" w:rsidRDefault="008F704D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C6B71AC" w14:textId="77777777" w:rsidR="00311837" w:rsidRPr="002C2C92" w:rsidRDefault="0031183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+Bài toán hỏi gì?</w:t>
            </w:r>
          </w:p>
          <w:p w14:paraId="763D6BA0" w14:textId="7B9B0E9A" w:rsidR="002C2C92" w:rsidRPr="002C2C92" w:rsidRDefault="002C2C92" w:rsidP="000224C6">
            <w:pPr>
              <w:spacing w:line="288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2C9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2C2C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Bà sinh mẹ năm bà 25 tuổi nên bà hơn mẹ bao nhiêu tuổi?</w:t>
            </w:r>
          </w:p>
          <w:p w14:paraId="0F166102" w14:textId="068C352A" w:rsidR="002C2C92" w:rsidRPr="002C2C92" w:rsidRDefault="002C2C92" w:rsidP="000224C6">
            <w:pPr>
              <w:spacing w:line="288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2C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-Mẹ sinh Tâm năm mẹ 30 tuổi nên mẹ hơn Tâm bao nhiêu tuổi?</w:t>
            </w:r>
          </w:p>
          <w:p w14:paraId="768D81F1" w14:textId="5E76508E" w:rsidR="002C2C92" w:rsidRPr="002C2C92" w:rsidRDefault="002C2C92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-Muốn biết bà bao nhiêu tuổi thì ta cần biết gì trước?</w:t>
            </w:r>
          </w:p>
          <w:p w14:paraId="1D233DEE" w14:textId="77777777" w:rsidR="002C2C92" w:rsidRDefault="002C2C92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yêu cầu HS làm bài vào vở (5 phút)</w:t>
            </w:r>
          </w:p>
          <w:p w14:paraId="1407970C" w14:textId="77777777" w:rsidR="00593FA5" w:rsidRDefault="00593FA5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6F7702C" w14:textId="77777777" w:rsidR="00593FA5" w:rsidRDefault="00593FA5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484832F" w14:textId="77777777" w:rsidR="00593FA5" w:rsidRDefault="00593FA5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D07769D" w14:textId="77777777" w:rsidR="00593FA5" w:rsidRDefault="00593FA5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0467B19" w14:textId="77777777" w:rsidR="00593FA5" w:rsidRDefault="00593FA5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9691761" w14:textId="77777777" w:rsidR="00593FA5" w:rsidRPr="00593FA5" w:rsidRDefault="00593FA5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14:paraId="1FB299AA" w14:textId="77777777" w:rsidR="00593FA5" w:rsidRPr="00183B56" w:rsidRDefault="00593FA5" w:rsidP="00593F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83B5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</w:t>
            </w:r>
          </w:p>
          <w:p w14:paraId="07A4E07D" w14:textId="77777777" w:rsidR="00593FA5" w:rsidRDefault="00183B56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CE600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kiểm tra lại:</w:t>
            </w:r>
          </w:p>
          <w:p w14:paraId="524D3AD7" w14:textId="77777777" w:rsidR="00CE6005" w:rsidRDefault="00602A6F" w:rsidP="00602A6F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Các số trong hai phép tính có đúng số đề bài cho không.</w:t>
            </w:r>
          </w:p>
          <w:p w14:paraId="7C50D468" w14:textId="77777777" w:rsidR="00602A6F" w:rsidRDefault="00602A6F" w:rsidP="00602A6F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Chọn phép tính có đúng không.</w:t>
            </w:r>
          </w:p>
          <w:p w14:paraId="4ACA3E50" w14:textId="77777777" w:rsidR="00602A6F" w:rsidRDefault="00602A6F" w:rsidP="00602A6F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Kết quả phép tính có đúng không.</w:t>
            </w:r>
          </w:p>
          <w:p w14:paraId="27914FBD" w14:textId="77777777" w:rsidR="00602A6F" w:rsidRDefault="00602A6F" w:rsidP="00602A6F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Các câu lời giải có cần sửa lại không.</w:t>
            </w:r>
          </w:p>
          <w:p w14:paraId="51A5B796" w14:textId="057434F6" w:rsidR="00602A6F" w:rsidRPr="00602A6F" w:rsidRDefault="00602A6F" w:rsidP="00602A6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-Khi sửa bài, khuyến khích HS giải thích cách làm.</w:t>
            </w:r>
          </w:p>
        </w:tc>
        <w:tc>
          <w:tcPr>
            <w:tcW w:w="4536" w:type="dxa"/>
            <w:shd w:val="clear" w:color="auto" w:fill="FFFFFF" w:themeFill="background1"/>
          </w:tcPr>
          <w:p w14:paraId="51C2DB30" w14:textId="77777777" w:rsidR="00E64A57" w:rsidRPr="002C2C92" w:rsidRDefault="00311837" w:rsidP="003118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quan sát</w:t>
            </w:r>
          </w:p>
          <w:p w14:paraId="26AF2FD0" w14:textId="77777777" w:rsidR="00311837" w:rsidRPr="002C2C92" w:rsidRDefault="00311837" w:rsidP="003118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sz w:val="28"/>
                <w:szCs w:val="28"/>
              </w:rPr>
              <w:t>-HS trả lời:</w:t>
            </w:r>
          </w:p>
          <w:p w14:paraId="01A3B505" w14:textId="77777777" w:rsidR="00311837" w:rsidRPr="002C2C92" w:rsidRDefault="0023642F" w:rsidP="003118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sz w:val="28"/>
                <w:szCs w:val="28"/>
              </w:rPr>
              <w:t>+Bà sinh mẹ</w:t>
            </w:r>
            <w:r w:rsidR="008F704D" w:rsidRPr="002C2C92">
              <w:rPr>
                <w:rFonts w:ascii="Times New Roman" w:hAnsi="Times New Roman" w:cs="Times New Roman"/>
                <w:sz w:val="28"/>
                <w:szCs w:val="28"/>
              </w:rPr>
              <w:t xml:space="preserve"> năm 25 tuổi</w:t>
            </w:r>
          </w:p>
          <w:p w14:paraId="52F9E2F0" w14:textId="5D53E12A" w:rsidR="008F704D" w:rsidRPr="002C2C92" w:rsidRDefault="008F704D" w:rsidP="003118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sz w:val="28"/>
                <w:szCs w:val="28"/>
              </w:rPr>
              <w:t xml:space="preserve">  Mẹ sinh Tâm năm 30 tuổi</w:t>
            </w:r>
          </w:p>
          <w:p w14:paraId="42C5CAC9" w14:textId="77777777" w:rsidR="008F704D" w:rsidRPr="002C2C92" w:rsidRDefault="008F704D" w:rsidP="003118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sz w:val="28"/>
                <w:szCs w:val="28"/>
              </w:rPr>
              <w:t xml:space="preserve">  Tâm 9 tuổi</w:t>
            </w:r>
          </w:p>
          <w:p w14:paraId="14D1E292" w14:textId="77777777" w:rsidR="008F704D" w:rsidRPr="002C2C92" w:rsidRDefault="008F704D" w:rsidP="003118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sz w:val="28"/>
                <w:szCs w:val="28"/>
              </w:rPr>
              <w:t>+Năm nay bà bao nhiêu tuổi?</w:t>
            </w:r>
          </w:p>
          <w:p w14:paraId="14221CBC" w14:textId="29DA96DF" w:rsidR="002C2C92" w:rsidRPr="002C2C92" w:rsidRDefault="002C2C92" w:rsidP="002C2C92">
            <w:pPr>
              <w:spacing w:line="288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2C2C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Bà sinh mẹ năm bà 25 tuổi nên bà hơn mẹ 25 tuổi.</w:t>
            </w:r>
          </w:p>
          <w:p w14:paraId="7BB50FBE" w14:textId="6C29D5BF" w:rsidR="002C2C92" w:rsidRPr="002C2C92" w:rsidRDefault="002C2C92" w:rsidP="002C2C9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-Mẹ sinh Tâm năm mẹ 30 tuổi nên mẹ hơn Tâm 30 tuổi.</w:t>
            </w:r>
          </w:p>
          <w:p w14:paraId="182FC16F" w14:textId="41DAA28F" w:rsidR="002C2C92" w:rsidRPr="002C2C92" w:rsidRDefault="002C2C92" w:rsidP="003118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2C9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Muốn biết bà bao nhiêu tuổi thì ta cần biết tuổi mẹ trước.</w:t>
            </w:r>
          </w:p>
          <w:p w14:paraId="0098FD11" w14:textId="77777777" w:rsidR="002C2C92" w:rsidRDefault="002C2C92" w:rsidP="003118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làm bài vào vở</w:t>
            </w:r>
            <w:r w:rsidR="00593FA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(5 phút)</w:t>
            </w:r>
          </w:p>
          <w:p w14:paraId="3CB3A2B4" w14:textId="6B0315F2" w:rsidR="00593FA5" w:rsidRDefault="00593FA5" w:rsidP="003118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     Bài giải</w:t>
            </w:r>
          </w:p>
          <w:p w14:paraId="11556EF3" w14:textId="1FA466B5" w:rsidR="00593FA5" w:rsidRDefault="00593FA5" w:rsidP="00593FA5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93F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Số tuổi của mẹ năm nay là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Pr="00593FA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93F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       9 + 30 = 39 (tuổi)</w:t>
            </w:r>
            <w:r w:rsidRPr="00593FA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93F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Số tuổi của </w:t>
            </w:r>
            <w:r w:rsidR="00CE600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</w:t>
            </w:r>
            <w:r w:rsidRPr="00593F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à năm nay là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Pr="00593FA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93F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       39 + 25 = 64 (tuổi)</w:t>
            </w:r>
            <w:r w:rsidRPr="00593FA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93F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                Đáp số: 64 tuổi.</w:t>
            </w:r>
          </w:p>
          <w:p w14:paraId="158E2849" w14:textId="77777777" w:rsidR="00593FA5" w:rsidRDefault="00593FA5" w:rsidP="00593FA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C2C9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nhận xét</w:t>
            </w:r>
          </w:p>
          <w:p w14:paraId="5D80D686" w14:textId="45A97760" w:rsidR="00593FA5" w:rsidRPr="00593FA5" w:rsidRDefault="00593FA5" w:rsidP="00593FA5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A57" w:rsidRPr="000224C6" w14:paraId="2CFD69B7" w14:textId="77777777" w:rsidTr="00EC72AD">
        <w:trPr>
          <w:trHeight w:val="634"/>
        </w:trPr>
        <w:tc>
          <w:tcPr>
            <w:tcW w:w="9634" w:type="dxa"/>
            <w:gridSpan w:val="2"/>
            <w:shd w:val="clear" w:color="auto" w:fill="FFFFFF" w:themeFill="background1"/>
          </w:tcPr>
          <w:p w14:paraId="0CDBCD1F" w14:textId="6C2DABBE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8B249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602A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6</w:t>
            </w:r>
          </w:p>
          <w:p w14:paraId="6758C3B9" w14:textId="10EF62EE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02A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biết đọc tên đỉnh và cạnh của hình tam giác</w:t>
            </w:r>
          </w:p>
          <w:p w14:paraId="53598984" w14:textId="06100111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D406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nhóm đôi</w:t>
            </w:r>
          </w:p>
        </w:tc>
      </w:tr>
      <w:tr w:rsidR="00E64A57" w:rsidRPr="000224C6" w14:paraId="6D600D78" w14:textId="77777777" w:rsidTr="00912307">
        <w:trPr>
          <w:trHeight w:val="634"/>
        </w:trPr>
        <w:tc>
          <w:tcPr>
            <w:tcW w:w="5098" w:type="dxa"/>
            <w:shd w:val="clear" w:color="auto" w:fill="FFFFFF" w:themeFill="background1"/>
          </w:tcPr>
          <w:p w14:paraId="55F1BE70" w14:textId="77777777" w:rsidR="00E64A57" w:rsidRDefault="00D4060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406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-GV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 cầu HS đọc yêu cầu</w:t>
            </w:r>
          </w:p>
          <w:p w14:paraId="4C5593A5" w14:textId="77777777" w:rsidR="00592EFC" w:rsidRDefault="00D4060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-GV yêu cầu HS thảo luận nhóm đôi (2 phút)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br/>
            </w:r>
          </w:p>
          <w:p w14:paraId="579F4234" w14:textId="77777777" w:rsidR="00592EFC" w:rsidRDefault="00592EFC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87816AA" w14:textId="0A0E09EB" w:rsidR="00D40600" w:rsidRDefault="00D4060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+Hình tam giác ABC có:</w:t>
            </w:r>
          </w:p>
          <w:p w14:paraId="009D4E58" w14:textId="35C1CF0A" w:rsidR="00D40600" w:rsidRDefault="009033E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31C4D7" wp14:editId="7754649A">
                      <wp:simplePos x="0" y="0"/>
                      <wp:positionH relativeFrom="column">
                        <wp:posOffset>2053193</wp:posOffset>
                      </wp:positionH>
                      <wp:positionV relativeFrom="paragraph">
                        <wp:posOffset>45045</wp:posOffset>
                      </wp:positionV>
                      <wp:extent cx="762935" cy="628300"/>
                      <wp:effectExtent l="19050" t="19050" r="37465" b="19685"/>
                      <wp:wrapNone/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935" cy="628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7763E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161.65pt;margin-top:3.55pt;width:60.05pt;height:4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" fillcolor="#5b9bd5 [3204]" strokecolor="#1f4d78 [1604]" strokeweight="1pt"/>
                  </w:pict>
                </mc:Fallback>
              </mc:AlternateContent>
            </w:r>
            <w:r w:rsidR="00D406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3 đỉnh là: ?, ?, ?.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                      A</w:t>
            </w:r>
          </w:p>
          <w:p w14:paraId="3D29E43B" w14:textId="77777777" w:rsidR="00D40600" w:rsidRDefault="00D4060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3 cạnh là: ?, ?, ?.</w:t>
            </w:r>
          </w:p>
          <w:p w14:paraId="38D2C779" w14:textId="77777777" w:rsidR="009033EA" w:rsidRDefault="009033E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AFC317A" w14:textId="1AD54BAD" w:rsidR="008B249A" w:rsidRDefault="009033E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                                     B               C</w:t>
            </w:r>
          </w:p>
          <w:p w14:paraId="404BA425" w14:textId="77777777" w:rsidR="009033EA" w:rsidRDefault="009033E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</w:t>
            </w:r>
          </w:p>
          <w:p w14:paraId="41F3DF3B" w14:textId="77777777" w:rsidR="009033EA" w:rsidRDefault="009033E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có thể giúp HS đọc tên hình tam giác, tên các đỉnh, cạnh theo thứ tự khác nhau.</w:t>
            </w:r>
          </w:p>
          <w:p w14:paraId="10CD6661" w14:textId="10027904" w:rsidR="009033EA" w:rsidRPr="00D40600" w:rsidRDefault="009033E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Ví dụ: Tam giác BAC, BCA, CAB,….</w:t>
            </w:r>
          </w:p>
        </w:tc>
        <w:tc>
          <w:tcPr>
            <w:tcW w:w="4536" w:type="dxa"/>
            <w:shd w:val="clear" w:color="auto" w:fill="FFFFFF" w:themeFill="background1"/>
          </w:tcPr>
          <w:p w14:paraId="636EB186" w14:textId="77777777" w:rsidR="00E64A57" w:rsidRDefault="00D40600" w:rsidP="00D4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đọc yêu cầu BT</w:t>
            </w:r>
          </w:p>
          <w:p w14:paraId="0361127B" w14:textId="6730874D" w:rsidR="009033EA" w:rsidRDefault="00D40600" w:rsidP="00D4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thảo luận nhóm đôi tìm câu trả lời</w:t>
            </w:r>
          </w:p>
          <w:p w14:paraId="0065FC53" w14:textId="77777777" w:rsidR="00592EFC" w:rsidRDefault="00592EFC" w:rsidP="00D4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233FF" w14:textId="705B7A0B" w:rsidR="009033EA" w:rsidRDefault="009033EA" w:rsidP="00D4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đại diện nhóm trình bày trước lớp (vừa nói vừa chỉ vào hình vẽ)</w:t>
            </w:r>
          </w:p>
          <w:p w14:paraId="58DAB126" w14:textId="77777777" w:rsidR="009033EA" w:rsidRDefault="009033EA" w:rsidP="009033E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+Hình tam giác ABC có:</w:t>
            </w:r>
          </w:p>
          <w:p w14:paraId="58CAEA07" w14:textId="785F4FBD" w:rsidR="009033EA" w:rsidRDefault="009033EA" w:rsidP="009033E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3 đỉnh là: A, B, C.                             </w:t>
            </w:r>
          </w:p>
          <w:p w14:paraId="41C1A006" w14:textId="0802DCE1" w:rsidR="009033EA" w:rsidRPr="008B249A" w:rsidRDefault="009033EA" w:rsidP="008B249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3 cạnh là: </w:t>
            </w:r>
            <w:r w:rsidR="008B249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AB, AC, BC.</w:t>
            </w:r>
          </w:p>
          <w:p w14:paraId="115A990F" w14:textId="77777777" w:rsidR="00592EFC" w:rsidRDefault="00592EFC" w:rsidP="00D4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594AB" w14:textId="77777777" w:rsidR="00592EFC" w:rsidRDefault="00592EFC" w:rsidP="00D4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D42FF" w14:textId="5BAEA179" w:rsidR="009033EA" w:rsidRPr="000224C6" w:rsidRDefault="009033EA" w:rsidP="00D4060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nhận xét</w:t>
            </w:r>
          </w:p>
        </w:tc>
      </w:tr>
      <w:tr w:rsidR="00E26343" w:rsidRPr="000224C6" w14:paraId="119BEAB0" w14:textId="77777777" w:rsidTr="00EC72AD">
        <w:trPr>
          <w:trHeight w:val="634"/>
        </w:trPr>
        <w:tc>
          <w:tcPr>
            <w:tcW w:w="9634" w:type="dxa"/>
            <w:gridSpan w:val="2"/>
            <w:shd w:val="clear" w:color="auto" w:fill="FFFFFF" w:themeFill="background1"/>
          </w:tcPr>
          <w:p w14:paraId="2C9807BF" w14:textId="32E08304" w:rsidR="00E26343" w:rsidRPr="008B249A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.3 Hoạt động 3 (</w:t>
            </w:r>
            <w:r w:rsidR="00592EF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8B249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7</w:t>
            </w:r>
          </w:p>
          <w:p w14:paraId="5F6E06FF" w14:textId="5D541B8E" w:rsidR="00E26343" w:rsidRPr="000224C6" w:rsidRDefault="00E26343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8B24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biết mối quan hệ giữa các đơn vị đo độ dài</w:t>
            </w:r>
            <w:r w:rsidR="000B28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 biết sắp các số đo theo thứ tự từ lớn đến bé.</w:t>
            </w:r>
          </w:p>
          <w:p w14:paraId="31EAA3D5" w14:textId="6521435D" w:rsidR="00E26343" w:rsidRPr="000224C6" w:rsidRDefault="00E26343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0B28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nhóm </w:t>
            </w:r>
            <w:r w:rsidR="00D41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8D6524" w:rsidRPr="000224C6" w14:paraId="4B833C3D" w14:textId="77777777" w:rsidTr="00912307">
        <w:trPr>
          <w:trHeight w:val="634"/>
        </w:trPr>
        <w:tc>
          <w:tcPr>
            <w:tcW w:w="5098" w:type="dxa"/>
            <w:shd w:val="clear" w:color="auto" w:fill="FFFFFF" w:themeFill="background1"/>
          </w:tcPr>
          <w:p w14:paraId="07962D95" w14:textId="77777777" w:rsidR="008D6524" w:rsidRDefault="00921AD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yêu cầu HS đọc yều cầu</w:t>
            </w:r>
          </w:p>
          <w:p w14:paraId="4687F523" w14:textId="2DF9FE17" w:rsidR="00555859" w:rsidRDefault="0067532C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</w:t>
            </w:r>
            <w:r w:rsidR="00A662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hướng dẫn:</w:t>
            </w:r>
          </w:p>
          <w:p w14:paraId="2B142266" w14:textId="77777777" w:rsidR="0067532C" w:rsidRDefault="00555859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a) </w:t>
            </w:r>
            <w:r w:rsidR="002F4E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Các đơn vị từ mét tới mi-li-mét, mỗi đơn vị đứng trước</w:t>
            </w:r>
            <w:r w:rsidR="00C439F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bằng bao nhiêu đơn vị liền sau nó?</w:t>
            </w:r>
          </w:p>
          <w:p w14:paraId="6185132B" w14:textId="5B0EADE7" w:rsidR="00A66247" w:rsidRDefault="00A6624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b) Cần chuyển đổi về cùng một đơn vị đo mét để so sánh rồi sắp xếp theo thứ tự từ lớn đến bé.</w:t>
            </w:r>
          </w:p>
          <w:p w14:paraId="6223C93B" w14:textId="77777777" w:rsidR="00A66247" w:rsidRDefault="00A66247" w:rsidP="00A6624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yêu cầu HS làm việc theo nhóm 4 (3 phút) để hoàn thành BT</w:t>
            </w:r>
          </w:p>
          <w:p w14:paraId="11EBCC28" w14:textId="77777777" w:rsidR="00A66247" w:rsidRDefault="00A66247" w:rsidP="00A6624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E03C757" w14:textId="6A0EF682" w:rsidR="00A66247" w:rsidRDefault="00A66247" w:rsidP="00A6624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B13D30F" w14:textId="2294CDA1" w:rsidR="00592EFC" w:rsidRDefault="00592EFC" w:rsidP="00A6624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1A15189" w14:textId="64C1C983" w:rsidR="00592EFC" w:rsidRDefault="00592EFC" w:rsidP="00A6624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95C9122" w14:textId="6F38D0CA" w:rsidR="00592EFC" w:rsidRDefault="00592EFC" w:rsidP="00A6624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1AED6EE" w14:textId="77777777" w:rsidR="00592EFC" w:rsidRDefault="00592EFC" w:rsidP="00A66247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7D77066" w14:textId="5B786AE9" w:rsidR="00A66247" w:rsidRPr="00921ADA" w:rsidRDefault="00A6624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</w:t>
            </w:r>
          </w:p>
        </w:tc>
        <w:tc>
          <w:tcPr>
            <w:tcW w:w="4536" w:type="dxa"/>
            <w:shd w:val="clear" w:color="auto" w:fill="FFFFFF" w:themeFill="background1"/>
          </w:tcPr>
          <w:p w14:paraId="575AA506" w14:textId="77777777" w:rsidR="008D6524" w:rsidRDefault="00921ADA" w:rsidP="00C439F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đọc yêu cầu</w:t>
            </w:r>
          </w:p>
          <w:p w14:paraId="16E18FD6" w14:textId="0666F8B3" w:rsidR="00555859" w:rsidRDefault="00555859" w:rsidP="00C439F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AD7C046" w14:textId="1A6A8532" w:rsidR="00A66247" w:rsidRDefault="00C439FB" w:rsidP="00C439F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-Các đơn vị từ mét tới mi-li-mét, mỗi đơn vị đứng trước bằng 10 đơn vị liền sau nó</w:t>
            </w:r>
            <w:r w:rsidR="0055585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731C5CEC" w14:textId="77777777" w:rsidR="00A66247" w:rsidRDefault="00A66247" w:rsidP="00A66247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83BFC" w14:textId="5D3270C0" w:rsidR="00A66247" w:rsidRDefault="00A66247" w:rsidP="00A66247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dựa vào mối quan hệ giữa các đơn vị đo độ dài tương ứng để thực hiện.</w:t>
            </w:r>
          </w:p>
          <w:p w14:paraId="6B220471" w14:textId="30F86417" w:rsidR="00A66247" w:rsidRDefault="00A66247" w:rsidP="00A66247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đại diện nhóm trình bày</w:t>
            </w:r>
          </w:p>
          <w:p w14:paraId="4424A630" w14:textId="562A5562" w:rsidR="00912307" w:rsidRDefault="00912307" w:rsidP="00A66247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9"/>
              <w:gridCol w:w="846"/>
              <w:gridCol w:w="851"/>
              <w:gridCol w:w="709"/>
              <w:gridCol w:w="850"/>
            </w:tblGrid>
            <w:tr w:rsidR="009D673B" w14:paraId="657C16B9" w14:textId="733A5CC2" w:rsidTr="00912307">
              <w:tc>
                <w:tcPr>
                  <w:tcW w:w="739" w:type="dxa"/>
                </w:tcPr>
                <w:p w14:paraId="17C46C51" w14:textId="33C27989" w:rsidR="009D673B" w:rsidRDefault="009D673B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km</w:t>
                  </w:r>
                </w:p>
              </w:tc>
              <w:tc>
                <w:tcPr>
                  <w:tcW w:w="846" w:type="dxa"/>
                </w:tcPr>
                <w:p w14:paraId="193D9974" w14:textId="5FFC097A" w:rsidR="009D673B" w:rsidRDefault="009D673B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851" w:type="dxa"/>
                </w:tcPr>
                <w:p w14:paraId="65D5007D" w14:textId="3F8B2CCD" w:rsidR="009D673B" w:rsidRDefault="009D673B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dm</w:t>
                  </w:r>
                </w:p>
              </w:tc>
              <w:tc>
                <w:tcPr>
                  <w:tcW w:w="709" w:type="dxa"/>
                </w:tcPr>
                <w:p w14:paraId="0D232097" w14:textId="6A461A21" w:rsidR="009D673B" w:rsidRDefault="009D673B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cm</w:t>
                  </w:r>
                </w:p>
              </w:tc>
              <w:tc>
                <w:tcPr>
                  <w:tcW w:w="850" w:type="dxa"/>
                </w:tcPr>
                <w:p w14:paraId="21056D39" w14:textId="2E0A33CA" w:rsidR="009D673B" w:rsidRDefault="009D673B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mm</w:t>
                  </w:r>
                </w:p>
              </w:tc>
            </w:tr>
            <w:tr w:rsidR="009D673B" w:rsidRPr="00912307" w14:paraId="339407AB" w14:textId="683BE92A" w:rsidTr="00912307">
              <w:tc>
                <w:tcPr>
                  <w:tcW w:w="739" w:type="dxa"/>
                </w:tcPr>
                <w:p w14:paraId="27D9886C" w14:textId="341DDBF3" w:rsidR="00912307" w:rsidRPr="00912307" w:rsidRDefault="009D673B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12307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r w:rsidR="00912307" w:rsidRPr="00912307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1km </w:t>
                  </w:r>
                </w:p>
                <w:p w14:paraId="648092FE" w14:textId="1CFDD068" w:rsidR="009D673B" w:rsidRPr="00912307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12307">
                    <w:rPr>
                      <w:rFonts w:ascii="Times New Roman" w:hAnsi="Times New Roman" w:cs="Times New Roman"/>
                      <w:sz w:val="12"/>
                      <w:szCs w:val="12"/>
                    </w:rPr>
                    <w:t>= 1000m</w:t>
                  </w:r>
                </w:p>
              </w:tc>
              <w:tc>
                <w:tcPr>
                  <w:tcW w:w="846" w:type="dxa"/>
                </w:tcPr>
                <w:p w14:paraId="3521AD25" w14:textId="77777777" w:rsidR="00912307" w:rsidRPr="00912307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12307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1m </w:t>
                  </w:r>
                </w:p>
                <w:p w14:paraId="57F5E3FA" w14:textId="77777777" w:rsidR="009D673B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12307">
                    <w:rPr>
                      <w:rFonts w:ascii="Times New Roman" w:hAnsi="Times New Roman" w:cs="Times New Roman"/>
                      <w:sz w:val="12"/>
                      <w:szCs w:val="12"/>
                    </w:rPr>
                    <w:t>= 10dm</w:t>
                  </w:r>
                </w:p>
                <w:p w14:paraId="211345BA" w14:textId="77777777" w:rsidR="00912307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= 100cm</w:t>
                  </w:r>
                </w:p>
                <w:p w14:paraId="5FA1B423" w14:textId="5FBE27CF" w:rsidR="00912307" w:rsidRPr="00912307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lastRenderedPageBreak/>
                    <w:t>=1000mm</w:t>
                  </w:r>
                </w:p>
              </w:tc>
              <w:tc>
                <w:tcPr>
                  <w:tcW w:w="851" w:type="dxa"/>
                </w:tcPr>
                <w:p w14:paraId="50F95178" w14:textId="77777777" w:rsidR="009D673B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lastRenderedPageBreak/>
                    <w:t>1dm</w:t>
                  </w:r>
                </w:p>
                <w:p w14:paraId="7C6250F6" w14:textId="5293AB7C" w:rsidR="00912307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= 10cm</w:t>
                  </w:r>
                </w:p>
                <w:p w14:paraId="06268353" w14:textId="35C37FBE" w:rsidR="00912307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= 100mm</w:t>
                  </w:r>
                </w:p>
                <w:p w14:paraId="5D68AD36" w14:textId="002090DE" w:rsidR="00912307" w:rsidRPr="00912307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14:paraId="4D1D355F" w14:textId="77777777" w:rsidR="009D673B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lastRenderedPageBreak/>
                    <w:t>1cm</w:t>
                  </w:r>
                </w:p>
                <w:p w14:paraId="52E08677" w14:textId="0F5EF3AA" w:rsidR="00912307" w:rsidRPr="00912307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= 10mm</w:t>
                  </w:r>
                </w:p>
              </w:tc>
              <w:tc>
                <w:tcPr>
                  <w:tcW w:w="850" w:type="dxa"/>
                </w:tcPr>
                <w:p w14:paraId="5D6CD8B5" w14:textId="08FB6FB0" w:rsidR="009D673B" w:rsidRPr="00912307" w:rsidRDefault="00912307" w:rsidP="00A66247">
                  <w:pPr>
                    <w:tabs>
                      <w:tab w:val="left" w:pos="430"/>
                    </w:tabs>
                    <w:spacing w:line="288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1mm</w:t>
                  </w:r>
                </w:p>
              </w:tc>
            </w:tr>
          </w:tbl>
          <w:p w14:paraId="11631369" w14:textId="7D1F1F6A" w:rsidR="00A66247" w:rsidRDefault="00912307" w:rsidP="00A66247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592EFC">
              <w:rPr>
                <w:rFonts w:ascii="Times New Roman" w:hAnsi="Times New Roman" w:cs="Times New Roman"/>
                <w:sz w:val="28"/>
                <w:szCs w:val="28"/>
              </w:rPr>
              <w:t>Từ lớn đến bé:</w:t>
            </w:r>
          </w:p>
          <w:p w14:paraId="2E0521AA" w14:textId="09006CD2" w:rsidR="00592EFC" w:rsidRDefault="00592EFC" w:rsidP="00A66247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1km, 300cm, 2m</w:t>
            </w:r>
          </w:p>
          <w:p w14:paraId="4EFFEF11" w14:textId="13115159" w:rsidR="00A66247" w:rsidRPr="000224C6" w:rsidRDefault="00A66247" w:rsidP="00A66247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nhận xét</w:t>
            </w:r>
          </w:p>
        </w:tc>
      </w:tr>
      <w:tr w:rsidR="008D6524" w:rsidRPr="000224C6" w14:paraId="0BFF6471" w14:textId="77777777" w:rsidTr="00EC72AD">
        <w:trPr>
          <w:trHeight w:val="634"/>
        </w:trPr>
        <w:tc>
          <w:tcPr>
            <w:tcW w:w="9634" w:type="dxa"/>
            <w:gridSpan w:val="2"/>
            <w:shd w:val="clear" w:color="auto" w:fill="FFFFFF" w:themeFill="background1"/>
          </w:tcPr>
          <w:p w14:paraId="18F1B6D2" w14:textId="2B312960" w:rsidR="008D6524" w:rsidRPr="000224C6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EF16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 </w:t>
            </w:r>
          </w:p>
        </w:tc>
      </w:tr>
      <w:tr w:rsidR="008D6524" w:rsidRPr="000224C6" w14:paraId="19DFA78E" w14:textId="77777777" w:rsidTr="00EC72AD">
        <w:trPr>
          <w:trHeight w:val="634"/>
        </w:trPr>
        <w:tc>
          <w:tcPr>
            <w:tcW w:w="9634" w:type="dxa"/>
            <w:gridSpan w:val="2"/>
            <w:shd w:val="clear" w:color="auto" w:fill="FFFFFF" w:themeFill="background1"/>
          </w:tcPr>
          <w:p w14:paraId="333CE81D" w14:textId="468C0C6D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EF162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42A1664B" w14:textId="77777777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6776FC11" w14:textId="47D1EBD2" w:rsidR="00EF1628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</w:t>
            </w:r>
            <w:r w:rsidR="00EF1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Trò chơi: AI NHANH HƠN?</w:t>
            </w:r>
          </w:p>
          <w:p w14:paraId="44DE2935" w14:textId="63420800" w:rsidR="008D6524" w:rsidRPr="00EF1628" w:rsidRDefault="00EF1628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c.</w:t>
            </w:r>
            <w:r w:rsidR="008D6524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</w:t>
            </w:r>
            <w:r w:rsidR="008D6524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đội</w:t>
            </w:r>
          </w:p>
        </w:tc>
      </w:tr>
      <w:tr w:rsidR="008D6524" w:rsidRPr="000224C6" w14:paraId="64EAB4F4" w14:textId="77777777" w:rsidTr="00912307">
        <w:trPr>
          <w:trHeight w:val="634"/>
        </w:trPr>
        <w:tc>
          <w:tcPr>
            <w:tcW w:w="5098" w:type="dxa"/>
            <w:shd w:val="clear" w:color="auto" w:fill="FFFFFF" w:themeFill="background1"/>
          </w:tcPr>
          <w:p w14:paraId="020913A9" w14:textId="77777777" w:rsidR="008D6524" w:rsidRDefault="00EF1628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EF162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chia lớp thành 2 đội thi đua</w:t>
            </w:r>
          </w:p>
          <w:p w14:paraId="19ACF5EB" w14:textId="77777777" w:rsidR="00EF1628" w:rsidRDefault="00EF1628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ghi số (số đo) lên bảng và yêu cầu HS viết các số thành tổng các hàng (hoặc đổi đơn vị đo)</w:t>
            </w:r>
          </w:p>
          <w:p w14:paraId="101F9E8C" w14:textId="77777777" w:rsidR="00C010FA" w:rsidRDefault="00C010F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-GV: có thể chơi ba lần để xác định đội thắng (đội nào đúng nhiều hơn thì thắng cuộc)</w:t>
            </w:r>
          </w:p>
          <w:p w14:paraId="6A7733B9" w14:textId="77777777" w:rsidR="00C010FA" w:rsidRDefault="00C010F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 tiết học</w:t>
            </w:r>
          </w:p>
          <w:p w14:paraId="342BA923" w14:textId="6D58F0F1" w:rsidR="00C010FA" w:rsidRPr="00EF1628" w:rsidRDefault="00C010F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dặn dò</w:t>
            </w:r>
          </w:p>
        </w:tc>
        <w:tc>
          <w:tcPr>
            <w:tcW w:w="4536" w:type="dxa"/>
            <w:shd w:val="clear" w:color="auto" w:fill="FFFFFF" w:themeFill="background1"/>
          </w:tcPr>
          <w:p w14:paraId="49A1D2F8" w14:textId="77777777" w:rsidR="008D6524" w:rsidRDefault="008D6524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58A48A42" w14:textId="77777777" w:rsidR="00EF1628" w:rsidRDefault="00EF1628" w:rsidP="00EF162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1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C010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thực hiện yêu cầu vào bảng</w:t>
            </w:r>
          </w:p>
          <w:p w14:paraId="5D2FF3D8" w14:textId="77777777" w:rsidR="00C010FA" w:rsidRDefault="00C010FA" w:rsidP="00EF162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1415016" w14:textId="77777777" w:rsidR="00C010FA" w:rsidRDefault="00C010FA" w:rsidP="00EF162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FA8AED" w14:textId="77777777" w:rsidR="00C010FA" w:rsidRDefault="00C010FA" w:rsidP="00EF162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ACFA67" w14:textId="77777777" w:rsidR="00C010FA" w:rsidRDefault="00C010FA" w:rsidP="00EF162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0A186A9" w14:textId="77777777" w:rsidR="00C010FA" w:rsidRDefault="00C010FA" w:rsidP="00EF162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CC3EE90" w14:textId="77777777" w:rsidR="00C010FA" w:rsidRDefault="00C010FA" w:rsidP="00EF162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046030" w14:textId="4C467E35" w:rsidR="00C010FA" w:rsidRPr="00EF1628" w:rsidRDefault="00C010FA" w:rsidP="00EF162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lắng nghe</w:t>
            </w:r>
          </w:p>
        </w:tc>
      </w:tr>
    </w:tbl>
    <w:p w14:paraId="1B2CD23B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189CFE4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EF8D809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B84A39E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85AFC7" w14:textId="77777777" w:rsidR="00D44943" w:rsidRPr="000224C6" w:rsidRDefault="00D44943" w:rsidP="00D4494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 w14:paraId="487B5829" w14:textId="724795F0"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2B95" w14:textId="77777777" w:rsidR="008F7167" w:rsidRDefault="008F7167">
      <w:pPr>
        <w:spacing w:after="0" w:line="240" w:lineRule="auto"/>
      </w:pPr>
      <w:r>
        <w:separator/>
      </w:r>
    </w:p>
  </w:endnote>
  <w:endnote w:type="continuationSeparator" w:id="0">
    <w:p w14:paraId="3C392B6C" w14:textId="77777777" w:rsidR="008F7167" w:rsidRDefault="008F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8F7167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8F7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7FFE" w14:textId="77777777" w:rsidR="008F7167" w:rsidRDefault="008F7167">
      <w:pPr>
        <w:spacing w:after="0" w:line="240" w:lineRule="auto"/>
      </w:pPr>
      <w:r>
        <w:separator/>
      </w:r>
    </w:p>
  </w:footnote>
  <w:footnote w:type="continuationSeparator" w:id="0">
    <w:p w14:paraId="21FF87F0" w14:textId="77777777" w:rsidR="008F7167" w:rsidRDefault="008F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E2B85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8F7167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72A52"/>
    <w:multiLevelType w:val="hybridMultilevel"/>
    <w:tmpl w:val="432433EA"/>
    <w:lvl w:ilvl="0" w:tplc="02247D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13E3F"/>
    <w:multiLevelType w:val="hybridMultilevel"/>
    <w:tmpl w:val="7376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 w16cid:durableId="1121994888">
    <w:abstractNumId w:val="4"/>
  </w:num>
  <w:num w:numId="2" w16cid:durableId="2021269637">
    <w:abstractNumId w:val="5"/>
  </w:num>
  <w:num w:numId="3" w16cid:durableId="1994329548">
    <w:abstractNumId w:val="0"/>
  </w:num>
  <w:num w:numId="4" w16cid:durableId="1088581352">
    <w:abstractNumId w:val="1"/>
  </w:num>
  <w:num w:numId="5" w16cid:durableId="1667325500">
    <w:abstractNumId w:val="2"/>
  </w:num>
  <w:num w:numId="6" w16cid:durableId="6518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B28DF"/>
    <w:rsid w:val="00116679"/>
    <w:rsid w:val="00137D19"/>
    <w:rsid w:val="00183B56"/>
    <w:rsid w:val="001B42BD"/>
    <w:rsid w:val="001C1E39"/>
    <w:rsid w:val="001D2638"/>
    <w:rsid w:val="00223313"/>
    <w:rsid w:val="00226D4D"/>
    <w:rsid w:val="0023642F"/>
    <w:rsid w:val="00247598"/>
    <w:rsid w:val="00256E39"/>
    <w:rsid w:val="002B0904"/>
    <w:rsid w:val="002C2C92"/>
    <w:rsid w:val="002E2B85"/>
    <w:rsid w:val="002F4E25"/>
    <w:rsid w:val="003043AA"/>
    <w:rsid w:val="003110A7"/>
    <w:rsid w:val="00311837"/>
    <w:rsid w:val="00345BB0"/>
    <w:rsid w:val="00351BF8"/>
    <w:rsid w:val="003548AB"/>
    <w:rsid w:val="00366E1B"/>
    <w:rsid w:val="003723B2"/>
    <w:rsid w:val="003775D2"/>
    <w:rsid w:val="00381912"/>
    <w:rsid w:val="003B55CD"/>
    <w:rsid w:val="003C0DA3"/>
    <w:rsid w:val="003C272B"/>
    <w:rsid w:val="003C6B0A"/>
    <w:rsid w:val="003F573C"/>
    <w:rsid w:val="004066AA"/>
    <w:rsid w:val="00420C26"/>
    <w:rsid w:val="00447E35"/>
    <w:rsid w:val="004C4E7C"/>
    <w:rsid w:val="0051169F"/>
    <w:rsid w:val="00555859"/>
    <w:rsid w:val="00574353"/>
    <w:rsid w:val="00574B8F"/>
    <w:rsid w:val="00592EFC"/>
    <w:rsid w:val="00593FA5"/>
    <w:rsid w:val="0059464D"/>
    <w:rsid w:val="005A000B"/>
    <w:rsid w:val="005A22AE"/>
    <w:rsid w:val="005C6391"/>
    <w:rsid w:val="00602A6F"/>
    <w:rsid w:val="00615E29"/>
    <w:rsid w:val="00624241"/>
    <w:rsid w:val="00660AA0"/>
    <w:rsid w:val="0067532C"/>
    <w:rsid w:val="006812DA"/>
    <w:rsid w:val="006925FE"/>
    <w:rsid w:val="006A0258"/>
    <w:rsid w:val="006A3E98"/>
    <w:rsid w:val="00707A37"/>
    <w:rsid w:val="00730277"/>
    <w:rsid w:val="00760B91"/>
    <w:rsid w:val="008007B5"/>
    <w:rsid w:val="00817C5D"/>
    <w:rsid w:val="00840315"/>
    <w:rsid w:val="00852653"/>
    <w:rsid w:val="00873FD3"/>
    <w:rsid w:val="00887252"/>
    <w:rsid w:val="00893BCD"/>
    <w:rsid w:val="008A42A6"/>
    <w:rsid w:val="008B249A"/>
    <w:rsid w:val="008B2A01"/>
    <w:rsid w:val="008D6524"/>
    <w:rsid w:val="008E204C"/>
    <w:rsid w:val="008E600A"/>
    <w:rsid w:val="008E6EF1"/>
    <w:rsid w:val="008F704D"/>
    <w:rsid w:val="008F7167"/>
    <w:rsid w:val="009033EA"/>
    <w:rsid w:val="00912307"/>
    <w:rsid w:val="00921ADA"/>
    <w:rsid w:val="00943288"/>
    <w:rsid w:val="00972DBD"/>
    <w:rsid w:val="009C2B0A"/>
    <w:rsid w:val="009D570D"/>
    <w:rsid w:val="009D673B"/>
    <w:rsid w:val="009E3FC1"/>
    <w:rsid w:val="009F02D8"/>
    <w:rsid w:val="00A17B87"/>
    <w:rsid w:val="00A66247"/>
    <w:rsid w:val="00AC44E4"/>
    <w:rsid w:val="00AD1048"/>
    <w:rsid w:val="00B14AD9"/>
    <w:rsid w:val="00B42402"/>
    <w:rsid w:val="00BA1A2E"/>
    <w:rsid w:val="00BD51EC"/>
    <w:rsid w:val="00BE1510"/>
    <w:rsid w:val="00C010FA"/>
    <w:rsid w:val="00C34F4F"/>
    <w:rsid w:val="00C352A1"/>
    <w:rsid w:val="00C439FB"/>
    <w:rsid w:val="00C555F2"/>
    <w:rsid w:val="00C61A3E"/>
    <w:rsid w:val="00CC2ECA"/>
    <w:rsid w:val="00CC330F"/>
    <w:rsid w:val="00CE1F1F"/>
    <w:rsid w:val="00CE3A81"/>
    <w:rsid w:val="00CE4885"/>
    <w:rsid w:val="00CE6005"/>
    <w:rsid w:val="00D36861"/>
    <w:rsid w:val="00D40600"/>
    <w:rsid w:val="00D41B4A"/>
    <w:rsid w:val="00D44943"/>
    <w:rsid w:val="00D60DC2"/>
    <w:rsid w:val="00D642A9"/>
    <w:rsid w:val="00D831CD"/>
    <w:rsid w:val="00E16D55"/>
    <w:rsid w:val="00E26343"/>
    <w:rsid w:val="00E64A57"/>
    <w:rsid w:val="00EC1B69"/>
    <w:rsid w:val="00EC49CA"/>
    <w:rsid w:val="00EC72AD"/>
    <w:rsid w:val="00EE73D3"/>
    <w:rsid w:val="00EF1628"/>
    <w:rsid w:val="00EF3383"/>
    <w:rsid w:val="00F07B45"/>
    <w:rsid w:val="00F92CB4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Nguyễn Ngọc  Diễm</cp:lastModifiedBy>
  <cp:revision>35</cp:revision>
  <dcterms:created xsi:type="dcterms:W3CDTF">2021-08-05T08:20:00Z</dcterms:created>
  <dcterms:modified xsi:type="dcterms:W3CDTF">2022-06-14T08:13:00Z</dcterms:modified>
</cp:coreProperties>
</file>