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2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3 &amp;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one of your favourite TV music shows or game shows.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show?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aim of the show?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often do you watch it? Who do you watch it with?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like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 you dislike about the show?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2743200" cy="1828800"/>
                  <wp:effectExtent b="0" l="0" r="0" t="0"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students/ doing/ when/ they/ the park?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they/ helping?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benefits/ this activity?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volunteer activity/ you/ join?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you/ join/ it?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C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student/ doing/ when/ she/ the hospital?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she/ helping?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benefits/ this activity?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189851</wp:posOffset>
                  </wp:positionH>
                  <wp:positionV relativeFrom="paragraph">
                    <wp:posOffset>-705291</wp:posOffset>
                  </wp:positionV>
                  <wp:extent cx="2381536" cy="1339614"/>
                  <wp:effectExtent b="0" l="0" r="0" t="0"/>
                  <wp:wrapNone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36" cy="13396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volunteer activity/ you/ join?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you/ join/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4F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4F40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NS6lbfIq87Y8YnuZdPM0BE8KgQ==">AMUW2mWS9B8slU0RuY2BYfeAisgLqC7vplXLK0Lfpm8mT2mOs3FVZWi3AwRf5Bw8hexK0linoNgd1Tx/IvwIAaeNEGLIS/ChlVz5qrGJzwtgyKmuBPvbUd+wz4gJgNJW28WCV/gKFQ4k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2022-01-12T08:02:00Z</dcterms:created>
</cp:coreProperties>
</file>