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-694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Đề đạt</w:t>
      </w:r>
    </w:p>
    <w:p w:rsidR="00000000" w:rsidDel="00000000" w:rsidP="00000000" w:rsidRDefault="00000000" w:rsidRPr="00000000" w14:paraId="00000002">
      <w:pPr>
        <w:spacing w:line="276" w:lineRule="auto"/>
        <w:ind w:right="-694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 và tên GV: Đặng Thị Tuyết Phương</w:t>
      </w:r>
    </w:p>
    <w:p w:rsidR="00000000" w:rsidDel="00000000" w:rsidP="00000000" w:rsidRDefault="00000000" w:rsidRPr="00000000" w14:paraId="00000003">
      <w:pPr>
        <w:spacing w:line="276" w:lineRule="auto"/>
        <w:ind w:right="-694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Gmail: vietphuong.0508@gmail.com</w:t>
      </w:r>
    </w:p>
    <w:p w:rsidR="00000000" w:rsidDel="00000000" w:rsidP="00000000" w:rsidRDefault="00000000" w:rsidRPr="00000000" w14:paraId="00000004">
      <w:pPr>
        <w:spacing w:line="276" w:lineRule="auto"/>
        <w:ind w:right="-694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                  </w:t>
      </w:r>
    </w:p>
    <w:p w:rsidR="00000000" w:rsidDel="00000000" w:rsidP="00000000" w:rsidRDefault="00000000" w:rsidRPr="00000000" w14:paraId="00000005">
      <w:pPr>
        <w:spacing w:line="276" w:lineRule="auto"/>
        <w:ind w:right="-694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                            </w:t>
      </w:r>
    </w:p>
    <w:p w:rsidR="00000000" w:rsidDel="00000000" w:rsidP="00000000" w:rsidRDefault="00000000" w:rsidRPr="00000000" w14:paraId="00000006">
      <w:pPr>
        <w:spacing w:line="276" w:lineRule="auto"/>
        <w:ind w:right="-694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ĐỀ KIỂM TRA GIỮA KÌ II – NĂM HỌC 2023 - 2024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17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17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MÔN: NGỮ VĂN - 6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I. ĐỌC HIỂU (6.0 điểm): </w:t>
      </w:r>
    </w:p>
    <w:p w:rsidR="00000000" w:rsidDel="00000000" w:rsidP="00000000" w:rsidRDefault="00000000" w:rsidRPr="00000000" w14:paraId="0000000A">
      <w:pPr>
        <w:spacing w:line="276" w:lineRule="auto"/>
        <w:ind w:left="170" w:firstLine="397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              Đọc bài thơ sau và trả lời các câu hỏi: </w:t>
      </w:r>
    </w:p>
    <w:p w:rsidR="00000000" w:rsidDel="00000000" w:rsidP="00000000" w:rsidRDefault="00000000" w:rsidRPr="00000000" w14:paraId="0000000B">
      <w:pPr>
        <w:spacing w:line="276" w:lineRule="auto"/>
        <w:ind w:left="170" w:firstLine="397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                                   MẸ VÀ QUẢ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Những mùa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quả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 mẹ tôi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hái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 được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Mẹ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 vẫn trông vào tay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mẹ vun trồng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Những mùa quả lặn rồi lại mọc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Như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mặt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trời khi như mặt trăng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26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26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Lũ chúng tôi từ tay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mẹ lớn lên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Còn những bí và bầu thì lớn xuống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Chúng mang dáng giọt mồ hôi mặn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Rỏ xuống lòng thầm lặng mẹ tôi.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Và chúng tôi, một thứ quả trên đời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Bảy mươi tuổi mẹ đợi chờ được hái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Tôi hoảng sợ ngày bàn tay mẹ mỏi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Mình vẫn còn một thứ quả non xanh?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Nguyễn Khoa Điềm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, Thơ Nguyễn Khoa Điềm, tuyển tập 40 năm,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Nxb Văn học, Hà Nội,2012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(1.0 điểm) Bài thơ trên thuộc thể thơ nào? Xác định nhịp của hai câu thơ sau: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Và chúng tôi, một thứ quả trên đời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Bảy mươi tuổi mẹ đợi chờ được hái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(1.0 điểm) Trong các từ in đậm ở văn bản trên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quả, hái, mẹ, mặt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), từ nào được dùng theo nghĩa gốc, từ nào được dùng theo nghĩa chuyển?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(1.0 điểm)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Qua bài thơ, tác giả đã gửi gắm tình cảm gì đối với mẹ?</w:t>
      </w:r>
    </w:p>
    <w:p w:rsidR="00000000" w:rsidDel="00000000" w:rsidP="00000000" w:rsidRDefault="00000000" w:rsidRPr="00000000" w14:paraId="00000020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(1.0 điểm)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Chỉ ra một nét độc đáo của bài thơ. Nét độc đáo ấy được thể hiện qua từ ngữ, hình ảnh hay biện pháp tu từ nào?</w:t>
      </w:r>
    </w:p>
    <w:p w:rsidR="00000000" w:rsidDel="00000000" w:rsidP="00000000" w:rsidRDefault="00000000" w:rsidRPr="00000000" w14:paraId="00000021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(0.5 điểm)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Phân tích tác dụng của yếu tố tự sự trong bài thơ trên.</w:t>
      </w:r>
    </w:p>
    <w:p w:rsidR="00000000" w:rsidDel="00000000" w:rsidP="00000000" w:rsidRDefault="00000000" w:rsidRPr="00000000" w14:paraId="00000022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(1.5 điểm)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Hãy chia sẻ những bài học mà em rút ra cho bản thân sau khi đọc bài thơ trên (khoảng 5 – 7 dòng).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II. VIẾT (4.0 điểm):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Viết bài văn trình bày suy nghĩ của em về ý nghĩa của lời chào trong giao tiếp.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                                                              HẾT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ĐÁP ÁN- HƯỚNG DẪN CHẤM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"/>
        <w:gridCol w:w="710"/>
        <w:gridCol w:w="6548"/>
        <w:gridCol w:w="1257"/>
        <w:tblGridChange w:id="0">
          <w:tblGrid>
            <w:gridCol w:w="835"/>
            <w:gridCol w:w="710"/>
            <w:gridCol w:w="6548"/>
            <w:gridCol w:w="12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Phần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Câu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Nội dung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Điểm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C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16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ĐỌC HIỂU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6.0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160" w:line="276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Thể thơ tự do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Nhịp thơ: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Và chúng tôi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, /một thứ quả trên đời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Bảy mươi tuổi/ mẹ đợi chờ /được hái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3/3/2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0.5</w:t>
            </w:r>
          </w:p>
          <w:p w:rsidR="00000000" w:rsidDel="00000000" w:rsidP="00000000" w:rsidRDefault="00000000" w:rsidRPr="00000000" w14:paraId="00000036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Từ dùng theo nghĩa gốc: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quả, hái, mẹ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Từ dùng theo nghĩa chuyển: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mặt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0.5</w:t>
            </w:r>
          </w:p>
          <w:p w:rsidR="00000000" w:rsidDel="00000000" w:rsidP="00000000" w:rsidRDefault="00000000" w:rsidRPr="00000000" w14:paraId="0000003C">
            <w:pPr>
              <w:spacing w:after="160" w:line="276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Tác giả thể hiện sự thấu hiểu tình yêu thương, sự hy sinh thầm lặng và lòng mong mỏi con nên người của mẹ. </w:t>
            </w:r>
          </w:p>
          <w:p w:rsidR="00000000" w:rsidDel="00000000" w:rsidP="00000000" w:rsidRDefault="00000000" w:rsidRPr="00000000" w14:paraId="00000040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Qua đó, nhà thơ bày tỏ tình cảm yêu thương, lòng biết ơn mẹ, mong ước đền đáp được tấm lòng của mẹ.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1.0</w:t>
            </w:r>
          </w:p>
          <w:p w:rsidR="00000000" w:rsidDel="00000000" w:rsidP="00000000" w:rsidRDefault="00000000" w:rsidRPr="00000000" w14:paraId="00000042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HS tự bộc lộ suy nghĩ, hợp lí thì cho điểm tối đa. Gợi ý:</w:t>
            </w:r>
          </w:p>
          <w:p w:rsidR="00000000" w:rsidDel="00000000" w:rsidP="00000000" w:rsidRDefault="00000000" w:rsidRPr="00000000" w14:paraId="00000047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Biện pháp tu từ so sánh: xây dựng hai hình ảnh sóng đôi vừa tương đồng vừa khác biệt là hình ảnh những mùa quả và các con của mẹ.</w:t>
            </w:r>
          </w:p>
          <w:p w:rsidR="00000000" w:rsidDel="00000000" w:rsidP="00000000" w:rsidRDefault="00000000" w:rsidRPr="00000000" w14:paraId="00000048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Ngôn từ mộc mạc, giọng điệu tâm tình, tha thiết, hình ảnh gần gũi nhưng gàiu ý nghĩa (hình ảnh bầu, bí, giọt mồ hôi, …)</w:t>
            </w:r>
          </w:p>
          <w:p w:rsidR="00000000" w:rsidDel="00000000" w:rsidP="00000000" w:rsidRDefault="00000000" w:rsidRPr="00000000" w14:paraId="00000049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Đan xen yếu tố miêu tả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như mặt trời, khi như mặt trăng, chúng mang dáng giọt mồ hôi mặn,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…) và yếu tố tự sự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Những mùa quả mẹ tôi hái được/Vẫn trông mong ở tay mẹ vun trồng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Và chúng tôi, một thứ quả trên đời/Bảy mươi tuổi mẹ đợi chờ được hái,…)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khiến bài thơ sinh động, hấp dẫn, diễn tả tình cảm của tác giả sâu sắc hơn.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HS tự bộc lộ suy nghĩ, hợp lí thì cho điểm tối đa. Gợi ý: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Kể về sự tảo tần, vất vả suốt cuộc đời của mẹ; mẹ chăm bẵm, nuôi nấng, dìu dắt các con thành người theo từng mùa quả: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Những mùa quả mẹ tôi hái được/Mẹ vẫn trông vào tay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mẹ vun trồng ; Lũ chúng tôi từ tay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mẹ lớn lên...</w:t>
            </w:r>
          </w:p>
          <w:p w:rsidR="00000000" w:rsidDel="00000000" w:rsidP="00000000" w:rsidRDefault="00000000" w:rsidRPr="00000000" w14:paraId="0000004F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Nhưng đến tuổi già mẹ vẫn thôi không hề lo nghĩ cho các con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6"/>
                <w:szCs w:val="26"/>
                <w:rtl w:val="0"/>
              </w:rPr>
              <w:t xml:space="preserve">Bảy mươi tuổi mẹ đợi chờ được hái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Tôi hoảng sợ ngày bàn tay mẹ mỏi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Mình vẫn còn một thứ quả non xanh?</w:t>
            </w:r>
          </w:p>
          <w:p w:rsidR="00000000" w:rsidDel="00000000" w:rsidP="00000000" w:rsidRDefault="00000000" w:rsidRPr="00000000" w14:paraId="00000052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Yếu tố tự sự giúp người đọc hình dung được cuộc đời vất vả, sự hi sinh to lớn của mẹ dành cho các con.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HS tự bộc lộ suy nghĩ, hợp lí thì cho điểm tối đa. Gợi ý:</w:t>
            </w:r>
          </w:p>
          <w:p w:rsidR="00000000" w:rsidDel="00000000" w:rsidP="00000000" w:rsidRDefault="00000000" w:rsidRPr="00000000" w14:paraId="00000058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Thấu hiểu,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iết ơn tình yêu thương, công lao, sự hi sinh của cha mẹ</w:t>
            </w:r>
          </w:p>
          <w:p w:rsidR="00000000" w:rsidDel="00000000" w:rsidP="00000000" w:rsidRDefault="00000000" w:rsidRPr="00000000" w14:paraId="00000059">
            <w:pPr>
              <w:spacing w:after="16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Yêu thương cha mẹ</w:t>
            </w:r>
          </w:p>
          <w:p w:rsidR="00000000" w:rsidDel="00000000" w:rsidP="00000000" w:rsidRDefault="00000000" w:rsidRPr="00000000" w14:paraId="0000005A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Cố gắng học tập, tu dưỡng để mẹ được vui lòng...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II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VIẾT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4.0</w:t>
            </w:r>
          </w:p>
        </w:tc>
      </w:tr>
      <w:tr>
        <w:trPr>
          <w:cantSplit w:val="0"/>
          <w:trHeight w:val="1023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0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1. Xác định đúng yêu cầu của đề</w:t>
            </w:r>
          </w:p>
          <w:p w:rsidR="00000000" w:rsidDel="00000000" w:rsidP="00000000" w:rsidRDefault="00000000" w:rsidRPr="00000000" w14:paraId="00000063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Về kiểu bài: nghị luận</w:t>
            </w:r>
          </w:p>
          <w:p w:rsidR="00000000" w:rsidDel="00000000" w:rsidP="00000000" w:rsidRDefault="00000000" w:rsidRPr="00000000" w14:paraId="00000064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Về nội dung: ý nghĩa của lời chào trong giao tiếp.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0.25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2. Đảm bảo yêu cầu đối với kiểu bài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Học sinh có thể triển khai theo nhiều cách, nhưng cần đảm bảo các yêu cầu sau: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Nêu ý kiến một cách rõ ràng;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Kết hợp giữa lí lẽ và bằng chứng để ý kiến được làm rõ và thuyết phục;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Sắp xếp các lí lẽ theo một trình tự hợp lí;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Giữa các ý cần có sự liên kết chặt chẽ;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Đảm bảo bố cục ba phần: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Mở bài: Giới thiệu vấn đề và nêu ý kiến chung về vấn đề đó (Khẳng định lời chào trong giao tiếp có rất nhiều ý nghĩa quan trọng) 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Thân bài: Trình bày lí lẽ và bằng chứng để làm nổi bật ý kiến: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+) Lời chào thể hiện nếp sống, cách ứng xử văn hoá, văn minh, lịch sự của con người và truyền thống tốt đẹp của dân tộc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+) Thể hiện sự thân mật, tôn trọng đối với người đối diện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+) Mang lại niềm vui cho người chào và người được chào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+) Thể hiện sự hoà đồng, thiện chí, giúp tạo lập cuộc giao tiếp và lâu dài giúp duy trì và phát triển mối quan hệ tốt đẹp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+) Nếu trong giao tiếp không chào hỏi, người khác sẽ đánh giá mình là người thiếu văn hoá, thiếu lịch sự; các mối quan hệ giao tiếp và tình cảm không được phát triển,…. </w:t>
            </w:r>
          </w:p>
          <w:p w:rsidR="00000000" w:rsidDel="00000000" w:rsidP="00000000" w:rsidRDefault="00000000" w:rsidRPr="00000000" w14:paraId="00000076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Kết bài: Khẳng định lại ý kiến về vấn đề, nêu những đề xuất, bài học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3.0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16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3. Đảm bảo yêu cầu về hình thức</w:t>
            </w:r>
          </w:p>
          <w:p w:rsidR="00000000" w:rsidDel="00000000" w:rsidP="00000000" w:rsidRDefault="00000000" w:rsidRPr="00000000" w14:paraId="0000007B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Không mắc lỗi về dùng từ, ngữ pháp, chính tả;</w:t>
            </w:r>
          </w:p>
          <w:p w:rsidR="00000000" w:rsidDel="00000000" w:rsidP="00000000" w:rsidRDefault="00000000" w:rsidRPr="00000000" w14:paraId="0000007C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Trình bày rõ ràng, sạch đẹp.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160" w:line="276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4. Sáng tạo: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Lời kể sinh động, sáng tạo, giàu cảm xúc.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0.25</w:t>
            </w:r>
          </w:p>
        </w:tc>
      </w:tr>
    </w:tbl>
    <w:p w:rsidR="00000000" w:rsidDel="00000000" w:rsidP="00000000" w:rsidRDefault="00000000" w:rsidRPr="00000000" w14:paraId="00000082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73A4"/>
    <w:pPr>
      <w:spacing w:after="0" w:line="240" w:lineRule="auto"/>
    </w:pPr>
    <w:rPr>
      <w:rFonts w:ascii="Calibri" w:cs="Times New Roman" w:eastAsia="Calibri" w:hAnsi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473A4"/>
    <w:pPr>
      <w:keepNext w:val="1"/>
      <w:keepLines w:val="1"/>
      <w:spacing w:before="480"/>
      <w:outlineLvl w:val="0"/>
    </w:pPr>
    <w:rPr>
      <w:rFonts w:ascii="Cambria" w:eastAsia="Malgun Gothic" w:hAnsi="Cambria"/>
      <w:b w:val="1"/>
      <w:bCs w:val="1"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473A4"/>
    <w:rPr>
      <w:rFonts w:ascii="Cambria" w:cs="Times New Roman" w:eastAsia="Malgun Gothic" w:hAnsi="Cambria"/>
      <w:b w:val="1"/>
      <w:bCs w:val="1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D473A4"/>
    <w:pPr>
      <w:ind w:left="720"/>
      <w:contextualSpacing w:val="1"/>
    </w:pPr>
  </w:style>
  <w:style w:type="paragraph" w:styleId="TableParagraph" w:customStyle="1">
    <w:name w:val="Table Paragraph"/>
    <w:basedOn w:val="Normal"/>
    <w:uiPriority w:val="1"/>
    <w:qFormat w:val="1"/>
    <w:rsid w:val="00310B1F"/>
    <w:pPr>
      <w:widowControl w:val="0"/>
      <w:autoSpaceDE w:val="0"/>
      <w:autoSpaceDN w:val="0"/>
      <w:spacing w:before="60"/>
      <w:ind w:left="107"/>
    </w:pPr>
    <w:rPr>
      <w:rFonts w:ascii="Times New Roman" w:eastAsia="Times New Roman" w:hAnsi="Times New Roman"/>
      <w:lang w:val="vi"/>
    </w:rPr>
  </w:style>
  <w:style w:type="paragraph" w:styleId="NormalWeb">
    <w:name w:val="Normal (Web)"/>
    <w:basedOn w:val="Normal"/>
    <w:uiPriority w:val="99"/>
    <w:unhideWhenUsed w:val="1"/>
    <w:rsid w:val="007F5E67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10v9B+tDFgrTgvnZJ5W4JKqEQA==">CgMxLjAyCGguZ2pkZ3hzOAByITExUzZib1NFbXhWV0VYS0tTTktGZE1tQVhtWENWdFdwRg==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2024-03-28T17:02:00Z</dcterms:created>
</cp:coreProperties>
</file>