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5637" w14:textId="77777777" w:rsidR="00E67EBE" w:rsidRPr="000A4014" w:rsidRDefault="00E67EBE" w:rsidP="00A260D6">
      <w:pPr>
        <w:spacing w:line="256" w:lineRule="auto"/>
        <w:ind w:left="180"/>
        <w:rPr>
          <w:rFonts w:ascii="Chu Van An" w:hAnsi="Chu Van An" w:cs="Chu Van An"/>
          <w:sz w:val="24"/>
          <w:szCs w:val="24"/>
        </w:rPr>
      </w:pPr>
      <w:r w:rsidRPr="000A4014">
        <w:rPr>
          <w:rFonts w:ascii="MS Mincho" w:eastAsia="MS Mincho" w:hAnsi="MS Mincho" w:cs="MS Mincho" w:hint="eastAsia"/>
          <w:bCs/>
          <w:color w:val="FF0000"/>
          <w:sz w:val="24"/>
          <w:szCs w:val="24"/>
        </w:rPr>
        <w:t>➊</w:t>
      </w:r>
      <w:r w:rsidRPr="000A4014">
        <w:rPr>
          <w:rFonts w:ascii="Chu Van An" w:hAnsi="Chu Van An" w:cs="Chu Van An"/>
          <w:b/>
          <w:sz w:val="24"/>
          <w:szCs w:val="24"/>
        </w:rPr>
        <w:t xml:space="preserve">. </w:t>
      </w:r>
      <w:bookmarkStart w:id="0" w:name="_Hlk75662746"/>
      <w:r w:rsidRPr="000A4014">
        <w:rPr>
          <w:rFonts w:ascii="Chu Van An" w:eastAsia="Calibri" w:hAnsi="Chu Van An" w:cs="Chu Van An"/>
          <w:b/>
          <w:bCs/>
          <w:color w:val="0000CC"/>
          <w:kern w:val="24"/>
          <w:sz w:val="24"/>
          <w:szCs w:val="24"/>
          <w:lang w:val="fr-FR"/>
        </w:rPr>
        <w:t>Định nghĩa</w:t>
      </w:r>
    </w:p>
    <w:bookmarkEnd w:id="0"/>
    <w:p w14:paraId="357A4F14" w14:textId="3FBC5765" w:rsidR="00E67EBE" w:rsidRPr="00A260D6" w:rsidRDefault="00E67EBE" w:rsidP="00A260D6">
      <w:pPr>
        <w:pStyle w:val="ListParagraph"/>
        <w:numPr>
          <w:ilvl w:val="0"/>
          <w:numId w:val="1"/>
        </w:numPr>
        <w:spacing w:line="240" w:lineRule="auto"/>
        <w:rPr>
          <w:rFonts w:ascii="Chu Van An" w:hAnsi="Chu Van An" w:cs="Chu Van An"/>
          <w:szCs w:val="24"/>
        </w:rPr>
      </w:pPr>
      <w:r w:rsidRPr="00A260D6">
        <w:rPr>
          <w:rFonts w:ascii="Chu Van An" w:hAnsi="Chu Van An" w:cs="Chu Van An"/>
          <w:szCs w:val="24"/>
        </w:rPr>
        <w:t xml:space="preserve">Cho hàm số </w:t>
      </w:r>
      <w:r w:rsidRPr="006E37DA">
        <w:rPr>
          <w:position w:val="-14"/>
        </w:rPr>
        <w:object w:dxaOrig="960" w:dyaOrig="400" w14:anchorId="512B238E">
          <v:shape id="_x0000_i1025" type="#_x0000_t75" style="width:46.9pt;height:20.1pt" o:ole="">
            <v:imagedata r:id="rId5" o:title=""/>
          </v:shape>
          <o:OLEObject Type="Embed" ProgID="Equation.DSMT4" ShapeID="_x0000_i1025" DrawAspect="Content" ObjectID="_1699598874" r:id="rId6"/>
        </w:object>
      </w:r>
      <w:r w:rsidRPr="00A260D6">
        <w:rPr>
          <w:rFonts w:ascii="Chu Van An" w:hAnsi="Chu Van An" w:cs="Chu Van An"/>
          <w:szCs w:val="24"/>
        </w:rPr>
        <w:t xml:space="preserve"> có đạo hàm tại x. Ta gọi tích </w:t>
      </w:r>
      <w:r w:rsidRPr="006E37DA">
        <w:rPr>
          <w:position w:val="-14"/>
        </w:rPr>
        <w:object w:dxaOrig="980" w:dyaOrig="400" w14:anchorId="7EFFEE4D">
          <v:shape id="_x0000_i1026" type="#_x0000_t75" style="width:48.55pt;height:20.1pt" o:ole="">
            <v:imagedata r:id="rId7" o:title=""/>
          </v:shape>
          <o:OLEObject Type="Embed" ProgID="Equation.DSMT4" ShapeID="_x0000_i1026" DrawAspect="Content" ObjectID="_1699598875" r:id="rId8"/>
        </w:object>
      </w:r>
      <w:r w:rsidRPr="00A260D6">
        <w:rPr>
          <w:rFonts w:ascii="Chu Van An" w:hAnsi="Chu Van An" w:cs="Chu Van An"/>
          <w:szCs w:val="24"/>
        </w:rPr>
        <w:t xml:space="preserve"> là vi phân của hàm số f(x) tại điểm x ứng với số gia </w:t>
      </w:r>
      <w:r w:rsidRPr="006E37DA">
        <w:rPr>
          <w:position w:val="-6"/>
        </w:rPr>
        <w:object w:dxaOrig="340" w:dyaOrig="279" w14:anchorId="3B65F982">
          <v:shape id="_x0000_i1027" type="#_x0000_t75" style="width:17.6pt;height:13.4pt" o:ole="">
            <v:imagedata r:id="rId9" o:title=""/>
          </v:shape>
          <o:OLEObject Type="Embed" ProgID="Equation.DSMT4" ShapeID="_x0000_i1027" DrawAspect="Content" ObjectID="_1699598876" r:id="rId10"/>
        </w:object>
      </w:r>
      <w:r w:rsidRPr="00A260D6">
        <w:rPr>
          <w:rFonts w:ascii="Chu Van An" w:hAnsi="Chu Van An" w:cs="Chu Van An"/>
          <w:szCs w:val="24"/>
        </w:rPr>
        <w:t xml:space="preserve"> (gọi tắt là vi phân của f tại điểm x). </w:t>
      </w:r>
    </w:p>
    <w:p w14:paraId="3038769A" w14:textId="306DA40E" w:rsidR="00E67EBE" w:rsidRPr="00A260D6" w:rsidRDefault="00E67EBE" w:rsidP="00A260D6">
      <w:pPr>
        <w:pStyle w:val="ListParagraph"/>
        <w:numPr>
          <w:ilvl w:val="0"/>
          <w:numId w:val="1"/>
        </w:numPr>
        <w:spacing w:before="120" w:line="240" w:lineRule="auto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 w:rsidRPr="00A260D6">
        <w:rPr>
          <w:rFonts w:ascii="Chu Van An" w:hAnsi="Chu Van An" w:cs="Chu Van An"/>
          <w:szCs w:val="24"/>
        </w:rPr>
        <w:t xml:space="preserve">Vì vậy ta thường kí hiệu </w:t>
      </w:r>
      <w:r w:rsidRPr="006E37DA">
        <w:rPr>
          <w:position w:val="-6"/>
        </w:rPr>
        <w:object w:dxaOrig="800" w:dyaOrig="279" w14:anchorId="5221BBAE">
          <v:shape id="_x0000_i1028" type="#_x0000_t75" style="width:39.35pt;height:13.4pt" o:ole="">
            <v:imagedata r:id="rId11" o:title=""/>
          </v:shape>
          <o:OLEObject Type="Embed" ProgID="Equation.DSMT4" ShapeID="_x0000_i1028" DrawAspect="Content" ObjectID="_1699598877" r:id="rId12"/>
        </w:object>
      </w:r>
      <w:r w:rsidRPr="00A260D6">
        <w:rPr>
          <w:rFonts w:ascii="Chu Van An" w:hAnsi="Chu Van An" w:cs="Chu Van An"/>
          <w:szCs w:val="24"/>
        </w:rPr>
        <w:t xml:space="preserve"> và </w:t>
      </w:r>
      <w:r w:rsidRPr="006E37DA">
        <w:rPr>
          <w:position w:val="-14"/>
        </w:rPr>
        <w:object w:dxaOrig="1380" w:dyaOrig="400" w14:anchorId="7329D8AD">
          <v:shape id="_x0000_i1029" type="#_x0000_t75" style="width:68.65pt;height:20.1pt" o:ole="">
            <v:imagedata r:id="rId13" o:title=""/>
          </v:shape>
          <o:OLEObject Type="Embed" ProgID="Equation.DSMT4" ShapeID="_x0000_i1029" DrawAspect="Content" ObjectID="_1699598878" r:id="rId14"/>
        </w:object>
      </w:r>
      <w:r w:rsidRPr="00A260D6">
        <w:rPr>
          <w:rFonts w:ascii="Chu Van An" w:hAnsi="Chu Van An" w:cs="Chu Van An"/>
          <w:szCs w:val="24"/>
        </w:rPr>
        <w:t>.</w:t>
      </w:r>
      <w:r w:rsidRPr="00A260D6"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</w:p>
    <w:p w14:paraId="75064810" w14:textId="77777777" w:rsidR="00E67EBE" w:rsidRPr="00851C1A" w:rsidRDefault="00E67EBE" w:rsidP="00A260D6">
      <w:pPr>
        <w:spacing w:line="240" w:lineRule="auto"/>
        <w:ind w:left="270" w:hanging="90"/>
        <w:rPr>
          <w:rFonts w:ascii="Chu Van An" w:hAnsi="Chu Van An" w:cs="Chu Van An"/>
          <w:b/>
          <w:color w:val="0000CC"/>
          <w:szCs w:val="24"/>
        </w:rPr>
      </w:pPr>
      <w:proofErr w:type="gramStart"/>
      <w:r w:rsidRPr="00360A96">
        <w:rPr>
          <w:rFonts w:ascii="Yu Gothic" w:eastAsia="Yu Gothic" w:hAnsi="Yu Gothic" w:cs="Cambria Math" w:hint="eastAsia"/>
          <w:bCs/>
          <w:color w:val="FF0000"/>
          <w:sz w:val="24"/>
          <w:szCs w:val="24"/>
        </w:rPr>
        <w:t>➋</w:t>
      </w:r>
      <w:r w:rsidRPr="00360A96">
        <w:rPr>
          <w:rFonts w:ascii="Chu Van An" w:eastAsia="Times New Roman" w:hAnsi="Chu Van An" w:cs="Chu Van An"/>
          <w:b/>
          <w:i/>
          <w:iCs/>
          <w:color w:val="0000CC"/>
          <w:sz w:val="24"/>
          <w:szCs w:val="24"/>
        </w:rPr>
        <w:t>.</w:t>
      </w:r>
      <w:r w:rsidRPr="00851C1A">
        <w:rPr>
          <w:rFonts w:ascii="Chu Van An" w:hAnsi="Chu Van An" w:cs="Chu Van An"/>
          <w:b/>
          <w:color w:val="0000CC"/>
          <w:szCs w:val="24"/>
        </w:rPr>
        <w:t>Áp</w:t>
      </w:r>
      <w:proofErr w:type="gramEnd"/>
      <w:r w:rsidRPr="00851C1A">
        <w:rPr>
          <w:rFonts w:ascii="Chu Van An" w:hAnsi="Chu Van An" w:cs="Chu Van An"/>
          <w:b/>
          <w:color w:val="0000CC"/>
          <w:szCs w:val="24"/>
        </w:rPr>
        <w:t xml:space="preserve"> dụng vi phân vào tính gần đúng</w:t>
      </w:r>
    </w:p>
    <w:p w14:paraId="0D078F4B" w14:textId="1622F6AF" w:rsidR="00E67EBE" w:rsidRPr="00A260D6" w:rsidRDefault="00E67EBE" w:rsidP="00A260D6">
      <w:pPr>
        <w:pStyle w:val="ListParagraph"/>
        <w:numPr>
          <w:ilvl w:val="1"/>
          <w:numId w:val="4"/>
        </w:numPr>
        <w:spacing w:line="240" w:lineRule="auto"/>
        <w:ind w:left="720"/>
        <w:rPr>
          <w:rFonts w:ascii="Chu Van An" w:hAnsi="Chu Van An" w:cs="Chu Van An"/>
          <w:szCs w:val="24"/>
        </w:rPr>
      </w:pPr>
      <w:r w:rsidRPr="00A260D6">
        <w:rPr>
          <w:rFonts w:ascii="Chu Van An" w:hAnsi="Chu Van An" w:cs="Chu Van An"/>
          <w:szCs w:val="24"/>
        </w:rPr>
        <w:t>Công thức tính gần đúng nhờ vi phân là:</w:t>
      </w:r>
      <w:r w:rsidRPr="000F2214">
        <w:rPr>
          <w:position w:val="-14"/>
        </w:rPr>
        <w:object w:dxaOrig="3340" w:dyaOrig="400" w14:anchorId="696C264D">
          <v:shape id="_x0000_i1035" type="#_x0000_t75" style="width:167.5pt;height:20.1pt" o:ole="">
            <v:imagedata r:id="rId15" o:title=""/>
          </v:shape>
          <o:OLEObject Type="Embed" ProgID="Equation.DSMT4" ShapeID="_x0000_i1035" DrawAspect="Content" ObjectID="_1699598879" r:id="rId16"/>
        </w:object>
      </w:r>
    </w:p>
    <w:p w14:paraId="0C02837A" w14:textId="77777777" w:rsidR="00E67EBE" w:rsidRDefault="00E67EBE"/>
    <w:sectPr w:rsidR="00E67EBE" w:rsidSect="00A260D6">
      <w:pgSz w:w="12240" w:h="15840"/>
      <w:pgMar w:top="1440" w:right="50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7.5pt;height:17.05pt" o:bullet="t">
        <v:imagedata r:id="rId1" o:title="NUT5"/>
      </v:shape>
    </w:pict>
  </w:numPicBullet>
  <w:abstractNum w:abstractNumId="0" w15:restartNumberingAfterBreak="0">
    <w:nsid w:val="155C2344"/>
    <w:multiLevelType w:val="hybridMultilevel"/>
    <w:tmpl w:val="2C7CF2DA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7D80"/>
    <w:multiLevelType w:val="hybridMultilevel"/>
    <w:tmpl w:val="ACBAF32C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225B6A">
      <w:numFmt w:val="bullet"/>
      <w:lvlText w:val=""/>
      <w:lvlJc w:val="left"/>
      <w:pPr>
        <w:ind w:left="1440" w:hanging="360"/>
      </w:pPr>
      <w:rPr>
        <w:rFonts w:ascii="Wingdings" w:eastAsiaTheme="minorHAnsi" w:hAnsi="Wingdings" w:cs="Chu Van An" w:hint="default"/>
        <w:color w:val="0033CC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11B95"/>
    <w:multiLevelType w:val="hybridMultilevel"/>
    <w:tmpl w:val="BA224594"/>
    <w:lvl w:ilvl="0" w:tplc="10EEF67C">
      <w:numFmt w:val="bullet"/>
      <w:lvlText w:val=""/>
      <w:lvlJc w:val="left"/>
      <w:pPr>
        <w:ind w:left="720" w:hanging="360"/>
      </w:pPr>
      <w:rPr>
        <w:rFonts w:ascii="Wingdings" w:eastAsiaTheme="minorHAnsi" w:hAnsi="Wingdings" w:cs="Chu Van An" w:hint="default"/>
        <w:color w:val="0033CC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4BF8"/>
    <w:multiLevelType w:val="hybridMultilevel"/>
    <w:tmpl w:val="70C8064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3C9B5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BE"/>
    <w:rsid w:val="00472649"/>
    <w:rsid w:val="00A260D6"/>
    <w:rsid w:val="00E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36E5"/>
  <w15:chartTrackingRefBased/>
  <w15:docId w15:val="{7750F883-663A-41E5-9F9F-888E64DD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2021-11-28T02:51:00Z</dcterms:created>
  <dcterms:modified xsi:type="dcterms:W3CDTF">2021-11-28T02:58:00Z</dcterms:modified>
</cp:coreProperties>
</file>