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40" w:type="dxa"/>
        <w:tblInd w:w="-2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0"/>
        <w:gridCol w:w="5690"/>
      </w:tblGrid>
      <w:tr w14:paraId="23F4F5F3">
        <w:trPr>
          <w:trHeight w:val="165" w:hRule="atLeast"/>
        </w:trPr>
        <w:tc>
          <w:tcPr>
            <w:tcW w:w="5650" w:type="dxa"/>
            <w:shd w:val="clear" w:color="auto" w:fill="auto"/>
          </w:tcPr>
          <w:p w14:paraId="682C0138">
            <w:pPr>
              <w:pStyle w:val="2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ỦY BAN NHÂN DÂN THÀNH PHỐ THỦ ĐỨC</w:t>
            </w:r>
          </w:p>
        </w:tc>
        <w:tc>
          <w:tcPr>
            <w:tcW w:w="5690" w:type="dxa"/>
            <w:shd w:val="clear" w:color="auto" w:fill="auto"/>
          </w:tcPr>
          <w:p w14:paraId="7B37BA5A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ĐỀ THAM KHẢO GIỮA HỌC KỲ I </w:t>
            </w:r>
          </w:p>
        </w:tc>
      </w:tr>
      <w:tr w14:paraId="42E7E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650" w:type="dxa"/>
            <w:shd w:val="clear" w:color="auto" w:fill="auto"/>
          </w:tcPr>
          <w:p w14:paraId="078C2A4C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TRƯỜNG THCS GIỒNG ÔNG TỐ</w:t>
            </w:r>
          </w:p>
        </w:tc>
        <w:tc>
          <w:tcPr>
            <w:tcW w:w="5690" w:type="dxa"/>
            <w:shd w:val="clear" w:color="auto" w:fill="auto"/>
          </w:tcPr>
          <w:p w14:paraId="273F4FDF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MÔN: TOÁN 8</w:t>
            </w:r>
          </w:p>
        </w:tc>
      </w:tr>
      <w:tr w14:paraId="365C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650" w:type="dxa"/>
            <w:shd w:val="clear" w:color="auto" w:fill="auto"/>
          </w:tcPr>
          <w:p w14:paraId="54EBDC98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5690" w:type="dxa"/>
            <w:shd w:val="clear" w:color="auto" w:fill="auto"/>
          </w:tcPr>
          <w:p w14:paraId="777AA016">
            <w:pPr>
              <w:pStyle w:val="2"/>
              <w:spacing w:line="276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Thời gian làm bài: 90 phút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14:paraId="1F183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650" w:type="dxa"/>
            <w:shd w:val="clear" w:color="auto" w:fill="auto"/>
          </w:tcPr>
          <w:p w14:paraId="123F70E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5690" w:type="dxa"/>
            <w:shd w:val="clear" w:color="auto" w:fill="auto"/>
          </w:tcPr>
          <w:p w14:paraId="4DAA0890">
            <w:pPr>
              <w:pStyle w:val="2"/>
              <w:spacing w:line="276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Năm học: 2024 - 2025</w:t>
            </w:r>
            <w:bookmarkStart w:id="0" w:name="_GoBack"/>
            <w:bookmarkEnd w:id="0"/>
          </w:p>
          <w:p w14:paraId="26DA4866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(Không kể thời gian phát đề)</w:t>
            </w:r>
          </w:p>
        </w:tc>
      </w:tr>
    </w:tbl>
    <w:p w14:paraId="4962AB99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I. PHẦN TRẮC NGHIỆM: (3 điểm)</w:t>
      </w:r>
    </w:p>
    <w:p w14:paraId="695DD82F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Yêu cầu:</w: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kẻ bảng theo mẫu sau và điền chữ cái trước câu trả lời đúng vào bảng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938"/>
        <w:gridCol w:w="942"/>
        <w:gridCol w:w="924"/>
      </w:tblGrid>
      <w:tr w14:paraId="495D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pct"/>
          </w:tcPr>
          <w:p w14:paraId="503B677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Câu hỏi</w:t>
            </w:r>
          </w:p>
        </w:tc>
        <w:tc>
          <w:tcPr>
            <w:tcW w:w="309" w:type="pct"/>
          </w:tcPr>
          <w:p w14:paraId="11FD9C7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" w:type="pct"/>
          </w:tcPr>
          <w:p w14:paraId="4967952F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" w:type="pct"/>
          </w:tcPr>
          <w:p w14:paraId="25D308C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9" w:type="pct"/>
          </w:tcPr>
          <w:p w14:paraId="2C03EEC4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9" w:type="pct"/>
          </w:tcPr>
          <w:p w14:paraId="2DEBAB72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9" w:type="pct"/>
          </w:tcPr>
          <w:p w14:paraId="451D10E0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9" w:type="pct"/>
          </w:tcPr>
          <w:p w14:paraId="071D40C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9" w:type="pct"/>
          </w:tcPr>
          <w:p w14:paraId="084A3516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9" w:type="pct"/>
          </w:tcPr>
          <w:p w14:paraId="21E341F8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pct"/>
          </w:tcPr>
          <w:p w14:paraId="26668AAE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1" w:type="pct"/>
          </w:tcPr>
          <w:p w14:paraId="46E308E8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3" w:type="pct"/>
          </w:tcPr>
          <w:p w14:paraId="0ED98201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14:paraId="35A2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pct"/>
          </w:tcPr>
          <w:p w14:paraId="11A3FE3B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309" w:type="pct"/>
          </w:tcPr>
          <w:p w14:paraId="5B5CD70D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13B301B7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555583D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4CB008C7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184D982E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73D3E70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23534BAB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4D8A9B4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pct"/>
          </w:tcPr>
          <w:p w14:paraId="59743A40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pct"/>
          </w:tcPr>
          <w:p w14:paraId="5AEB9751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pct"/>
          </w:tcPr>
          <w:p w14:paraId="1B18F81D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</w:tcPr>
          <w:p w14:paraId="27F3236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 w14:paraId="305BBB1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1:</w:t>
      </w:r>
      <w:r>
        <w:rPr>
          <w:rFonts w:hint="default" w:ascii="Times New Roman" w:hAnsi="Times New Roman" w:cs="Times New Roman"/>
          <w:sz w:val="26"/>
          <w:szCs w:val="26"/>
        </w:rPr>
        <w:t xml:space="preserve"> Trong các đơn thức sau, đơn thức nào đồng dạng với đơn thức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−3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z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?</w:t>
      </w:r>
    </w:p>
    <w:p w14:paraId="176F418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4A25C60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z</m:t>
        </m:r>
      </m:oMath>
    </w:p>
    <w:p w14:paraId="262B2F3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yz</m:t>
        </m:r>
      </m:oMath>
    </w:p>
    <w:p w14:paraId="61BE6887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yz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</w:p>
    <w:p w14:paraId="60BCFB4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y</m:t>
        </m:r>
      </m:oMath>
    </w:p>
    <w:p w14:paraId="339E083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4839A74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2:</w:t>
      </w:r>
      <w:r>
        <w:rPr>
          <w:rFonts w:hint="default" w:ascii="Times New Roman" w:hAnsi="Times New Roman" w:cs="Times New Roman"/>
          <w:sz w:val="26"/>
          <w:szCs w:val="26"/>
        </w:rPr>
        <w:t xml:space="preserve"> Hệ số của đơn thức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4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(−xy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  <w:r>
        <w:rPr>
          <w:rFonts w:hint="default" w:ascii="Times New Roman" w:hAnsi="Times New Roman" w:cs="Times New Roman"/>
          <w:sz w:val="26"/>
          <w:szCs w:val="26"/>
        </w:rPr>
        <w:t xml:space="preserve"> là:</w:t>
      </w:r>
    </w:p>
    <w:p w14:paraId="20B4C41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66D38EE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</m:oMath>
    </w:p>
    <w:p w14:paraId="5D1E4FFE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−3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4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</m:oMath>
    </w:p>
    <w:p w14:paraId="6EEFAAD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4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en>
        </m:f>
      </m:oMath>
    </w:p>
    <w:p w14:paraId="7B793B8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3 </w:t>
      </w:r>
    </w:p>
    <w:p w14:paraId="20BAED4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74EE03B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3:</w:t>
      </w:r>
      <w:r>
        <w:rPr>
          <w:rFonts w:hint="default" w:ascii="Times New Roman" w:hAnsi="Times New Roman" w:cs="Times New Roman"/>
          <w:sz w:val="26"/>
          <w:szCs w:val="26"/>
        </w:rPr>
        <w:t xml:space="preserve"> Bậc của đa thức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A=3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4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z−5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y−6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là:</w:t>
      </w:r>
    </w:p>
    <w:p w14:paraId="6D94C75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6A112A37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7 </w:t>
      </w:r>
    </w:p>
    <w:p w14:paraId="2F8D7CB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4 </w:t>
      </w:r>
    </w:p>
    <w:p w14:paraId="61F722B1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8 </w:t>
      </w:r>
    </w:p>
    <w:p w14:paraId="60FADDCE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9 </w:t>
      </w:r>
    </w:p>
    <w:p w14:paraId="405767E4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131C0B3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4:</w:t>
      </w:r>
      <w:r>
        <w:rPr>
          <w:rFonts w:hint="default" w:ascii="Times New Roman" w:hAnsi="Times New Roman" w:cs="Times New Roman"/>
          <w:sz w:val="26"/>
          <w:szCs w:val="26"/>
        </w:rPr>
        <w:t xml:space="preserve"> Để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9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</m:t>
        </m:r>
        <m:d>
          <m:dPr>
            <m:begChr m:val="["/>
            <m:endChr m:val="]"/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+16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trở thành hằng đẳng thức thì giá trị của ô vuông là:</w:t>
      </w:r>
    </w:p>
    <w:p w14:paraId="1902D4A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35E62B1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12x</m:t>
        </m:r>
      </m:oMath>
    </w:p>
    <w:p w14:paraId="5A101ED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24x</m:t>
        </m:r>
      </m:oMath>
    </w:p>
    <w:p w14:paraId="377B35B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−9x</m:t>
        </m:r>
      </m:oMath>
    </w:p>
    <w:p w14:paraId="0CC91FC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1 </w:t>
      </w:r>
    </w:p>
    <w:p w14:paraId="0A3F3FC7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1AD5BF4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5:</w:t>
      </w:r>
      <w:r>
        <w:rPr>
          <w:rFonts w:hint="default" w:ascii="Times New Roman" w:hAnsi="Times New Roman" w:cs="Times New Roman"/>
          <w:sz w:val="26"/>
          <w:szCs w:val="26"/>
        </w:rPr>
        <w:t xml:space="preserve"> Chọn câu đúng:</w:t>
      </w:r>
    </w:p>
    <w:p w14:paraId="030EAEE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151815C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(2x−3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=4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−6x+3</m:t>
        </m:r>
      </m:oMath>
    </w:p>
    <w:p w14:paraId="58077CD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(2x−3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=4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−12x+9</m:t>
        </m:r>
      </m:oMath>
    </w:p>
    <w:p w14:paraId="324CCA8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(2x+1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+4x+1</m:t>
        </m:r>
      </m:oMath>
    </w:p>
    <w:p w14:paraId="47034E87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(2x+1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=4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+1</m:t>
        </m:r>
      </m:oMath>
    </w:p>
    <w:p w14:paraId="23F9518C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2"/>
          <w:docGrid w:linePitch="360" w:charSpace="0"/>
        </w:sectPr>
      </w:pPr>
    </w:p>
    <w:p w14:paraId="64E8599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6:</w:t>
      </w:r>
      <w:r>
        <w:rPr>
          <w:rFonts w:hint="default" w:ascii="Times New Roman" w:hAnsi="Times New Roman" w:cs="Times New Roman"/>
          <w:sz w:val="26"/>
          <w:szCs w:val="26"/>
        </w:rPr>
        <w:t xml:space="preserve"> Đa thức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5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−20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được phân tích thành nhân tử là:</w:t>
      </w:r>
    </w:p>
    <w:p w14:paraId="065DEEAC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40C12FA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5(x−2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</w:p>
    <w:p w14:paraId="4E4DC593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5</m:t>
        </m:r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−2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</m:oMath>
    </w:p>
    <w:p w14:paraId="18A1832E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5(x−2)(x+2)</m:t>
        </m:r>
      </m:oMath>
    </w:p>
    <w:p w14:paraId="073228F9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(x−2)(x+2)</m:t>
        </m:r>
      </m:oMath>
    </w:p>
    <w:p w14:paraId="1E5A9E5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2A5A80D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7:</w:t>
      </w:r>
      <w:r>
        <w:rPr>
          <w:rFonts w:hint="default" w:ascii="Times New Roman" w:hAnsi="Times New Roman" w:cs="Times New Roman"/>
          <w:sz w:val="26"/>
          <w:szCs w:val="26"/>
        </w:rPr>
        <w:t xml:space="preserve"> Hình chóp tam giác đều là hình chóp</w:t>
      </w:r>
    </w:p>
    <w:p w14:paraId="6D0DB4A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Có mặt đáy là tam giác cân và các mặt bên là tam giác đều</w:t>
      </w:r>
    </w:p>
    <w:p w14:paraId="41D7A6B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Có mặt đáy là tam giác đều và các mặt bên là các tam giác cân</w:t>
      </w:r>
    </w:p>
    <w:p w14:paraId="0923515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Có mặt đáy là tam giác vuông và các mặt bên là các tam giác cân</w:t>
      </w:r>
    </w:p>
    <w:p w14:paraId="2AF41314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Có mặt đáy là tứ giác đều và các mặt bên là các tam giác cân.</w:t>
      </w:r>
    </w:p>
    <w:p w14:paraId="708CC10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8:</w:t>
      </w:r>
      <w:r>
        <w:rPr>
          <w:rFonts w:hint="default" w:ascii="Times New Roman" w:hAnsi="Times New Roman" w:cs="Times New Roman"/>
          <w:sz w:val="26"/>
          <w:szCs w:val="26"/>
        </w:rPr>
        <w:t xml:space="preserve"> Cho hình chóp tứ giác đều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S.ABCD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có thể tích bằng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720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cm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  <w:r>
        <w:rPr>
          <w:rFonts w:hint="default" w:ascii="Times New Roman" w:hAnsi="Times New Roman" w:cs="Times New Roman"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SO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của hình chóp bằng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15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. Độ dài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đáy</w:t>
      </w:r>
      <w:r>
        <w:rPr>
          <w:rFonts w:hint="default" w:ascii="Times New Roman" w:hAnsi="Times New Roman" w:cs="Times New Roman"/>
          <w:sz w:val="26"/>
          <w:szCs w:val="26"/>
        </w:rPr>
        <w:t xml:space="preserve"> của hình chóp tứ giác đó là:</w:t>
      </w:r>
    </w:p>
    <w:p w14:paraId="073D1DC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62D51BE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249D47C3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13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40D6D69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14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0CF21A2C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16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436B387F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3EE2C4E1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9:</w:t>
      </w:r>
      <w:r>
        <w:rPr>
          <w:rFonts w:hint="default" w:ascii="Times New Roman" w:hAnsi="Times New Roman" w:cs="Times New Roman"/>
          <w:sz w:val="26"/>
          <w:szCs w:val="26"/>
        </w:rPr>
        <w:t xml:space="preserve"> Một mái che giếng trời có dạng hình chóp tứ giác đều với độ dài cạnh đáy khoảng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2,2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m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và độ dài đường cao mặt bên khoảng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2,8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m</m:t>
        </m:r>
      </m:oMath>
      <w:r>
        <w:rPr>
          <w:rFonts w:hint="default" w:ascii="Times New Roman" w:hAnsi="Times New Roman" w:cs="Times New Roman"/>
          <w:sz w:val="26"/>
          <w:szCs w:val="26"/>
        </w:rPr>
        <w:t>. Tính số tiền đ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ể</w:t>
      </w:r>
      <w:r>
        <w:rPr>
          <w:rFonts w:hint="default" w:ascii="Times New Roman" w:hAnsi="Times New Roman" w:cs="Times New Roman"/>
          <w:sz w:val="26"/>
          <w:szCs w:val="26"/>
        </w:rPr>
        <w:t xml:space="preserve"> làm mái che giếng trời đó khi biết giá để làm mỗi mét vuông mái che được tính là 1800000 đồng (bao gồm tiền vật liệu và tiền công) là</w:t>
      </w:r>
    </w:p>
    <w:p w14:paraId="787559C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1CA7BCB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22176000 đồng</w:t>
      </w:r>
    </w:p>
    <w:p w14:paraId="6A005FB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23176000 đồng</w:t>
      </w:r>
    </w:p>
    <w:p w14:paraId="2B6422F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21176000 đồng</w:t>
      </w:r>
    </w:p>
    <w:p w14:paraId="3B9EBF91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Đáp án khác</w:t>
      </w:r>
    </w:p>
    <w:p w14:paraId="03AEAAA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429A9BF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10:</w:t>
      </w:r>
      <w:r>
        <w:rPr>
          <w:rFonts w:hint="default" w:ascii="Times New Roman" w:hAnsi="Times New Roman" w:cs="Times New Roman"/>
          <w:sz w:val="26"/>
          <w:szCs w:val="26"/>
        </w:rPr>
        <w:t xml:space="preserve"> Hình chóp tứ giác đều có mặt bên là hình gì?</w:t>
      </w:r>
    </w:p>
    <w:p w14:paraId="11153241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405D2C17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Tam giác vuông</w:t>
      </w:r>
    </w:p>
    <w:p w14:paraId="5171496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Tam giác đều</w:t>
      </w:r>
    </w:p>
    <w:p w14:paraId="021975C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Tam giác cân</w:t>
      </w:r>
    </w:p>
    <w:p w14:paraId="25C7C46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Tam giác vuông cân</w:t>
      </w:r>
    </w:p>
    <w:p w14:paraId="140A761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2"/>
          <w:docGrid w:linePitch="360" w:charSpace="0"/>
        </w:sectPr>
      </w:pPr>
    </w:p>
    <w:p w14:paraId="7BC5B7D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11:</w:t>
      </w:r>
      <w:r>
        <w:rPr>
          <w:rFonts w:hint="default" w:ascii="Times New Roman" w:hAnsi="Times New Roman" w:cs="Times New Roman"/>
          <w:sz w:val="26"/>
          <w:szCs w:val="26"/>
        </w:rPr>
        <w:t xml:space="preserve"> Đường cao của hình chóp tam giác đều là</w:t>
      </w:r>
    </w:p>
    <w:p w14:paraId="6B29EA6C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đường thẳng kẻ từ đỉnh tới một đỉnh bất kì của mặt đáy</w:t>
      </w:r>
    </w:p>
    <w:p w14:paraId="42132A1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đường thẳng kẻ từ đỉnh tới trọng tâm của mặt đáy</w:t>
      </w:r>
    </w:p>
    <w:p w14:paraId="7442B41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đường thẳng kẻ từ đỉnh tới trung điểm bất kì của cạnh đáy</w:t>
      </w:r>
    </w:p>
    <w:p w14:paraId="3E04646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đường thẳng kẻ từ đỉnh tới cạnh bên bất kì</w:t>
      </w:r>
    </w:p>
    <w:p w14:paraId="498C68CF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12:</w:t>
      </w:r>
      <w:r>
        <w:rPr>
          <w:rFonts w:hint="default" w:ascii="Times New Roman" w:hAnsi="Times New Roman" w:cs="Times New Roman"/>
          <w:sz w:val="26"/>
          <w:szCs w:val="26"/>
        </w:rPr>
        <w:t xml:space="preserve"> Một hình chóp tứ giác đều có cạnh bên là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25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, cạnh đáy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30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  <w:r>
        <w:rPr>
          <w:rFonts w:hint="default" w:ascii="Times New Roman" w:hAnsi="Times New Roman" w:cs="Times New Roman"/>
          <w:sz w:val="26"/>
          <w:szCs w:val="26"/>
        </w:rPr>
        <w:t>. Tính độ dài đường cao mặt bên hình chóp.</w:t>
      </w:r>
    </w:p>
    <w:p w14:paraId="590ECD4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2A9D992E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36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7B0A343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20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51828FF4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26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18D95949">
      <w:pPr>
        <w:spacing w:line="276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12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cm</m:t>
        </m:r>
      </m:oMath>
    </w:p>
    <w:p w14:paraId="337C0B01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20" w:num="4"/>
          <w:docGrid w:linePitch="360" w:charSpace="0"/>
        </w:sectPr>
      </w:pPr>
    </w:p>
    <w:p w14:paraId="475E6E36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II. PHẦN TỰ LUẬN (7 điểm)</w:t>
      </w:r>
    </w:p>
    <w:p w14:paraId="4E917FFC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(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,5 điểm)</w:t>
      </w:r>
      <w:r>
        <w:rPr>
          <w:rFonts w:hint="default" w:ascii="Times New Roman" w:hAnsi="Times New Roman" w:cs="Times New Roman"/>
          <w:sz w:val="26"/>
          <w:szCs w:val="26"/>
        </w:rPr>
        <w:t xml:space="preserve"> Thực hiện phép tính </w:t>
      </w:r>
    </w:p>
    <w:p w14:paraId="029085B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6FC73146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(2x−3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</w:p>
    <w:p w14:paraId="47BA370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m:oMath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15</m:t>
            </m:r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4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y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−10</m:t>
            </m:r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y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4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+5</m:t>
            </m:r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y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:</m:t>
        </m:r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10</m:t>
            </m:r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y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</m:oMath>
    </w:p>
    <w:p w14:paraId="4DDCDC7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(3x+1)</m:t>
        </m:r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x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6"/>
                    <w:szCs w:val="26"/>
                  </w:rPr>
                  <m:t>2</m:t>
                </m:r>
                <m:ctrlPr>
                  <w:rPr>
                    <w:rFonts w:hint="default" w:ascii="Cambria Math" w:hAnsi="Cambria Math" w:cs="Times New Roman"/>
                    <w:sz w:val="26"/>
                    <w:szCs w:val="26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+3x−2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</m:oMath>
    </w:p>
    <w:p w14:paraId="03ADA09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(y+4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)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−(y−3)(y+3)</m:t>
        </m:r>
      </m:oMath>
    </w:p>
    <w:p w14:paraId="36F55A27">
      <w:pPr>
        <w:spacing w:line="276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e)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x(x+3y+1)−2y(x−1)−(y+x+1)x</m:t>
        </m:r>
      </m:oMath>
    </w:p>
    <w:p w14:paraId="799AE8A5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sectPr>
          <w:type w:val="continuous"/>
          <w:pgSz w:w="11900" w:h="16840"/>
          <w:pgMar w:top="357" w:right="357" w:bottom="357" w:left="567" w:header="357" w:footer="0" w:gutter="0"/>
          <w:cols w:space="708" w:num="2"/>
          <w:docGrid w:linePitch="360" w:charSpace="0"/>
        </w:sectPr>
      </w:pPr>
    </w:p>
    <w:p w14:paraId="24F1E432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2. (1,5 điểm)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Phân tích các đa thức sau thành nhân tử:</w:t>
      </w:r>
    </w:p>
    <w:p w14:paraId="628EB85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  <w:sectPr>
          <w:type w:val="continuous"/>
          <w:pgSz w:w="11900" w:h="16840"/>
          <w:pgMar w:top="357" w:right="357" w:bottom="357" w:left="567" w:header="357" w:footer="0" w:gutter="0"/>
          <w:cols w:space="708" w:num="1"/>
          <w:docGrid w:linePitch="360" w:charSpace="0"/>
        </w:sectPr>
      </w:pPr>
    </w:p>
    <w:p w14:paraId="6ECC11DA">
      <w:pPr>
        <w:spacing w:line="276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9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−16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</m:oMath>
    </w:p>
    <w:p w14:paraId="1630A0F6">
      <w:pPr>
        <w:spacing w:line="276" w:lineRule="auto"/>
        <w:jc w:val="both"/>
        <w:rPr>
          <w:rFonts w:hint="default" w:ascii="Times New Roman" w:hAnsi="Times New Roman" w:cs="Times New Roman" w:eastAsiaTheme="minorEastAsia"/>
          <w:i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m:oMath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x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+6x−4</m:t>
        </m:r>
        <m:sSup>
          <m:sSup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y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p>
        </m:sSup>
        <m:r>
          <m:rPr/>
          <w:rPr>
            <w:rFonts w:hint="default" w:ascii="Cambria Math" w:hAnsi="Cambria Math" w:cs="Times New Roman"/>
            <w:sz w:val="26"/>
            <w:szCs w:val="26"/>
          </w:rPr>
          <m:t>+9</m:t>
        </m:r>
      </m:oMath>
    </w:p>
    <w:p w14:paraId="48EFAD48">
      <w:pPr>
        <w:spacing w:line="276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c)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3y</m:t>
        </m:r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2x−5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−4</m:t>
        </m:r>
        <m:d>
          <m:d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2x−5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</m:d>
      </m:oMath>
    </w:p>
    <w:p w14:paraId="2129601F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sectPr>
          <w:type w:val="continuous"/>
          <w:pgSz w:w="11900" w:h="16840"/>
          <w:pgMar w:top="357" w:right="357" w:bottom="357" w:left="567" w:header="357" w:footer="0" w:gutter="0"/>
          <w:cols w:space="708" w:num="3"/>
          <w:docGrid w:linePitch="360" w:charSpace="0"/>
        </w:sectPr>
      </w:pPr>
    </w:p>
    <w:p w14:paraId="54D74CB4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3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(1 điểm)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Quan sát hình chóp tam giác đều ở hình và cho biết:</w:t>
      </w:r>
    </w:p>
    <w:p w14:paraId="62A677E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a) Đỉnh, mặt đáy và các mặt bên của hình đó.</w:t>
      </w:r>
    </w:p>
    <w:p w14:paraId="27536D1B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b) Độ dài cạnh MA và cạnh BC.</w:t>
      </w:r>
    </w:p>
    <w:p w14:paraId="468D6C84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c) Đoạn thẳng nào là đường cao của hình đó.</w:t>
      </w:r>
    </w:p>
    <w:p w14:paraId="62BB8B65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1979295" cy="2437130"/>
            <wp:effectExtent l="0" t="0" r="1905" b="1270"/>
            <wp:docPr id="15944591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459179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601" cy="243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1A39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sectPr>
          <w:type w:val="continuous"/>
          <w:pgSz w:w="11900" w:h="16840"/>
          <w:pgMar w:top="357" w:right="357" w:bottom="357" w:left="567" w:header="357" w:footer="0" w:gutter="0"/>
          <w:cols w:space="144" w:num="2"/>
          <w:docGrid w:linePitch="360" w:charSpace="0"/>
        </w:sectPr>
      </w:pPr>
    </w:p>
    <w:p w14:paraId="0A428CC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(1 điểm)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Một chiếc lều có dạng hình chóp tứ giác đều ở trại hè của học sinh có kích thước như hình.</w:t>
      </w:r>
    </w:p>
    <w:p w14:paraId="361F9D0A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a) Tính thể tích không khí trong chiếc lều.</w:t>
      </w:r>
    </w:p>
    <w:p w14:paraId="75D84DF0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b) Tính diện tích vải lều (không tính các mép dán), biết chiều cao của mặt bên xuất phát từ đỉnh của chiếc lều là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3,18</m:t>
        </m:r>
        <m:r>
          <m:rPr>
            <m:nor/>
            <m:sty m:val="p"/>
          </m:rPr>
          <w:rPr>
            <w:rFonts w:hint="default"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m</m:t>
        </m:r>
      </m:oMath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45A7442D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2216150" cy="1570990"/>
            <wp:effectExtent l="0" t="0" r="6350" b="3810"/>
            <wp:docPr id="6998942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94279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862" cy="15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115A">
      <w:pPr>
        <w:spacing w:line="276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sectPr>
          <w:type w:val="continuous"/>
          <w:pgSz w:w="11900" w:h="16840"/>
          <w:pgMar w:top="357" w:right="357" w:bottom="357" w:left="567" w:header="357" w:footer="0" w:gutter="0"/>
          <w:cols w:space="708" w:num="2"/>
          <w:docGrid w:linePitch="360" w:charSpace="0"/>
        </w:sectPr>
      </w:pPr>
    </w:p>
    <w:p w14:paraId="20E76658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5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(1 điểm)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Tính khoảng cách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x</m:t>
        </m:r>
      </m:oMath>
      <w:r>
        <w:rPr>
          <w:rFonts w:hint="default" w:ascii="Times New Roman" w:hAnsi="Times New Roman" w:cs="Times New Roman"/>
          <w:sz w:val="26"/>
          <w:szCs w:val="26"/>
        </w:rPr>
        <w:t xml:space="preserve"> từ đầu thang đến chân tường</w:t>
      </w:r>
    </w:p>
    <w:p w14:paraId="4FBBA7A3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drawing>
          <wp:inline distT="0" distB="0" distL="114300" distR="114300">
            <wp:extent cx="1346200" cy="2406650"/>
            <wp:effectExtent l="0" t="0" r="0" b="635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F88F"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1FFD7A3F">
      <w:pPr>
        <w:spacing w:line="276" w:lineRule="auto"/>
        <w:jc w:val="both"/>
        <w:rPr>
          <w:rFonts w:ascii="Palatino Linotype" w:hAnsi="Palatino Linotype" w:eastAsiaTheme="minorEastAsia"/>
        </w:rPr>
      </w:pPr>
    </w:p>
    <w:p w14:paraId="1BC2B205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  <w:r>
        <w:rPr>
          <w:rFonts w:hint="default" w:ascii="Palatino Linotype" w:hAnsi="Palatino Linotype" w:eastAsiaTheme="minorEastAsia"/>
          <w:lang w:val="en-US"/>
        </w:rPr>
        <w:t>--- HẾT ---</w:t>
      </w:r>
    </w:p>
    <w:p w14:paraId="21852B74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p w14:paraId="12A93CC4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p w14:paraId="1A002003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p w14:paraId="7676CB6C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p w14:paraId="16E309FC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p w14:paraId="473078D1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tbl>
      <w:tblPr>
        <w:tblStyle w:val="4"/>
        <w:tblpPr w:leftFromText="180" w:rightFromText="180" w:vertAnchor="text" w:horzAnchor="margin" w:tblpY="-118"/>
        <w:tblW w:w="103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5285"/>
        <w:gridCol w:w="4323"/>
        <w:gridCol w:w="385"/>
      </w:tblGrid>
      <w:tr w14:paraId="3762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400" w:hRule="atLeast"/>
        </w:trPr>
        <w:tc>
          <w:tcPr>
            <w:tcW w:w="5670" w:type="dxa"/>
            <w:gridSpan w:val="2"/>
          </w:tcPr>
          <w:p w14:paraId="1C87242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ỦY BAN NHÂN DÂN THÀNH PHỐ THỦ ĐỨC</w:t>
            </w:r>
          </w:p>
        </w:tc>
        <w:tc>
          <w:tcPr>
            <w:tcW w:w="4323" w:type="dxa"/>
            <w:vAlign w:val="center"/>
          </w:tcPr>
          <w:p w14:paraId="1BBA0241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HƯỚNG DẪN CHẤM</w:t>
            </w:r>
          </w:p>
        </w:tc>
      </w:tr>
      <w:tr w14:paraId="17F0A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5" w:type="dxa"/>
        </w:trPr>
        <w:tc>
          <w:tcPr>
            <w:tcW w:w="5285" w:type="dxa"/>
          </w:tcPr>
          <w:p w14:paraId="548D78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ỜNG THCS GIỒNG ÔNG TỐ</w:t>
            </w:r>
          </w:p>
        </w:tc>
        <w:tc>
          <w:tcPr>
            <w:tcW w:w="4708" w:type="dxa"/>
            <w:gridSpan w:val="2"/>
          </w:tcPr>
          <w:p w14:paraId="35C4C155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ĐỀ THAM KHẢO 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  <w:t xml:space="preserve">CUỐI 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HỌC KỲ I</w:t>
            </w:r>
          </w:p>
          <w:p w14:paraId="3825CB0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Năm học 2024 – 2025</w:t>
            </w:r>
          </w:p>
          <w:p w14:paraId="02DC50B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TOÁN 8</w:t>
            </w:r>
          </w:p>
        </w:tc>
      </w:tr>
      <w:tr w14:paraId="783F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85" w:type="dxa"/>
          <w:wAfter w:w="4708" w:type="dxa"/>
        </w:trPr>
        <w:tc>
          <w:tcPr>
            <w:tcW w:w="5285" w:type="dxa"/>
          </w:tcPr>
          <w:p w14:paraId="6824E26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14:paraId="4C133B51">
      <w:pPr>
        <w:tabs>
          <w:tab w:val="center" w:pos="6480"/>
        </w:tabs>
        <w:spacing w:line="276" w:lineRule="auto"/>
        <w:rPr>
          <w:rFonts w:ascii="Times New Roman" w:hAnsi="Times New Roman"/>
          <w:b/>
          <w:sz w:val="26"/>
          <w:szCs w:val="26"/>
          <w:u w:val="single"/>
          <w:lang w:val="es-E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2184"/>
      </w:tblGrid>
      <w:tr w14:paraId="5D9A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41A8D1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2184" w:type="dxa"/>
          </w:tcPr>
          <w:p w14:paraId="2BEEEDAC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14:paraId="15E4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9" w:type="dxa"/>
            <w:gridSpan w:val="2"/>
          </w:tcPr>
          <w:p w14:paraId="25C7007D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PHẦN TRẮC NGHIỆM (3 điểm)</w:t>
            </w:r>
          </w:p>
        </w:tc>
      </w:tr>
      <w:tr w14:paraId="1412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9" w:type="dxa"/>
            <w:gridSpan w:val="2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14:paraId="649B42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65" w:type="dxa"/>
                </w:tcPr>
                <w:p w14:paraId="4306F334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1</w:t>
                  </w:r>
                </w:p>
              </w:tc>
              <w:tc>
                <w:tcPr>
                  <w:tcW w:w="865" w:type="dxa"/>
                </w:tcPr>
                <w:p w14:paraId="1BD05A4E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2</w:t>
                  </w:r>
                </w:p>
              </w:tc>
              <w:tc>
                <w:tcPr>
                  <w:tcW w:w="866" w:type="dxa"/>
                </w:tcPr>
                <w:p w14:paraId="2DBB0AD2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3</w:t>
                  </w:r>
                </w:p>
              </w:tc>
              <w:tc>
                <w:tcPr>
                  <w:tcW w:w="866" w:type="dxa"/>
                </w:tcPr>
                <w:p w14:paraId="64603C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4</w:t>
                  </w:r>
                </w:p>
              </w:tc>
              <w:tc>
                <w:tcPr>
                  <w:tcW w:w="866" w:type="dxa"/>
                </w:tcPr>
                <w:p w14:paraId="27D5EA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5</w:t>
                  </w:r>
                </w:p>
              </w:tc>
              <w:tc>
                <w:tcPr>
                  <w:tcW w:w="866" w:type="dxa"/>
                </w:tcPr>
                <w:p w14:paraId="03A8574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6</w:t>
                  </w:r>
                </w:p>
              </w:tc>
              <w:tc>
                <w:tcPr>
                  <w:tcW w:w="866" w:type="dxa"/>
                </w:tcPr>
                <w:p w14:paraId="60A493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7</w:t>
                  </w:r>
                </w:p>
              </w:tc>
              <w:tc>
                <w:tcPr>
                  <w:tcW w:w="866" w:type="dxa"/>
                </w:tcPr>
                <w:p w14:paraId="7AF94CBE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8</w:t>
                  </w:r>
                </w:p>
              </w:tc>
              <w:tc>
                <w:tcPr>
                  <w:tcW w:w="866" w:type="dxa"/>
                </w:tcPr>
                <w:p w14:paraId="7014D352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9</w:t>
                  </w:r>
                </w:p>
              </w:tc>
              <w:tc>
                <w:tcPr>
                  <w:tcW w:w="866" w:type="dxa"/>
                </w:tcPr>
                <w:p w14:paraId="4D36C60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10</w:t>
                  </w:r>
                </w:p>
              </w:tc>
              <w:tc>
                <w:tcPr>
                  <w:tcW w:w="866" w:type="dxa"/>
                </w:tcPr>
                <w:p w14:paraId="0C548476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11</w:t>
                  </w:r>
                </w:p>
              </w:tc>
              <w:tc>
                <w:tcPr>
                  <w:tcW w:w="866" w:type="dxa"/>
                </w:tcPr>
                <w:p w14:paraId="367BD475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Câu 12</w:t>
                  </w:r>
                </w:p>
              </w:tc>
            </w:tr>
            <w:tr w14:paraId="25DE8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865" w:type="dxa"/>
                </w:tcPr>
                <w:p w14:paraId="6B61C0B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865" w:type="dxa"/>
                </w:tcPr>
                <w:p w14:paraId="72A5674C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866" w:type="dxa"/>
                </w:tcPr>
                <w:p w14:paraId="44EFC59A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866" w:type="dxa"/>
                </w:tcPr>
                <w:p w14:paraId="00BE3997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866" w:type="dxa"/>
                </w:tcPr>
                <w:p w14:paraId="4CA9A043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866" w:type="dxa"/>
                </w:tcPr>
                <w:p w14:paraId="4DE0EBB7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866" w:type="dxa"/>
                </w:tcPr>
                <w:p w14:paraId="799A9156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866" w:type="dxa"/>
                </w:tcPr>
                <w:p w14:paraId="47182F3D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866" w:type="dxa"/>
                </w:tcPr>
                <w:p w14:paraId="32F68CE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</w:p>
              </w:tc>
              <w:tc>
                <w:tcPr>
                  <w:tcW w:w="866" w:type="dxa"/>
                </w:tcPr>
                <w:p w14:paraId="244470F8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</w:tc>
              <w:tc>
                <w:tcPr>
                  <w:tcW w:w="866" w:type="dxa"/>
                </w:tcPr>
                <w:p w14:paraId="6A2F93C7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  <w:tc>
                <w:tcPr>
                  <w:tcW w:w="866" w:type="dxa"/>
                </w:tcPr>
                <w:p w14:paraId="5F44525A">
                  <w:pPr>
                    <w:spacing w:line="276" w:lineRule="auto"/>
                    <w:jc w:val="center"/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</w:t>
                  </w:r>
                </w:p>
              </w:tc>
            </w:tr>
          </w:tbl>
          <w:p w14:paraId="5F5B6EBC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8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9" w:type="dxa"/>
            <w:gridSpan w:val="2"/>
          </w:tcPr>
          <w:p w14:paraId="2D0A62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PHẦN TỰ LUẬN (7 điểm)</w:t>
            </w:r>
          </w:p>
        </w:tc>
      </w:tr>
      <w:tr w14:paraId="6998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4E1D5110">
            <w:pPr>
              <w:spacing w:line="276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Thực hiện phép tính: (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,5 điểm)</w:t>
            </w:r>
          </w:p>
        </w:tc>
        <w:tc>
          <w:tcPr>
            <w:tcW w:w="2184" w:type="dxa"/>
          </w:tcPr>
          <w:p w14:paraId="3226510C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14:paraId="2C7C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6C04C8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hint="default"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(2x−3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)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  <w:lang w:val="en-US"/>
                    </w:rPr>
                    <m:t>4x</m:t>
                  </m:r>
                  <m:ctrlP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  <w:lang w:val="en-US"/>
                </w:rPr>
                <m:t>−12x+9</m:t>
              </m:r>
            </m:oMath>
          </w:p>
        </w:tc>
        <w:tc>
          <w:tcPr>
            <w:tcW w:w="2184" w:type="dxa"/>
          </w:tcPr>
          <w:p w14:paraId="7FABC577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4777334F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14:paraId="6096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116CB0F9"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</w:rPr>
            </w:pPr>
            <m:oMath>
              <m:d>
                <m:d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15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−10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+5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:</m:t>
              </m:r>
              <m:d>
                <m:d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10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</m:d>
            </m:oMath>
          </w:p>
          <w:p w14:paraId="36A4F4A6">
            <w:pPr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position w:val="-24"/>
                <w:sz w:val="26"/>
                <w:szCs w:val="26"/>
                <w:lang w:val="en-US"/>
              </w:rPr>
              <w:object>
                <v:shape id="_x0000_i1025" o:spt="75" type="#_x0000_t75" style="height:31pt;width:78.95pt;" o:ole="t" filled="f" o:preferrelative="t" stroked="f" coordsize="21600,21600"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2184" w:type="dxa"/>
          </w:tcPr>
          <w:p w14:paraId="41A5EA97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735375AB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x2</w:t>
            </w:r>
          </w:p>
        </w:tc>
      </w:tr>
      <w:tr w14:paraId="2178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418C0EB9"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 w:val="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(3x+1)</m:t>
              </m:r>
              <m:d>
                <m:d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+3x−2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</m:d>
            </m:oMath>
          </w:p>
          <w:p w14:paraId="202A450B">
            <w:pPr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position w:val="-30"/>
                <w:sz w:val="26"/>
                <w:szCs w:val="26"/>
                <w:lang w:val="en-US"/>
              </w:rPr>
              <w:object>
                <v:shape id="_x0000_i1026" o:spt="75" alt="" type="#_x0000_t75" style="height:36pt;width:153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  <w:p w14:paraId="45D1FDDC">
            <w:pPr>
              <w:tabs>
                <w:tab w:val="left" w:pos="3343"/>
                <w:tab w:val="left" w:pos="6237"/>
              </w:tabs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184" w:type="dxa"/>
          </w:tcPr>
          <w:p w14:paraId="1B4708F5">
            <w:pPr>
              <w:tabs>
                <w:tab w:val="center" w:pos="6480"/>
              </w:tabs>
              <w:spacing w:line="276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0F9EFA3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14:paraId="04A1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1B22B68B"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both"/>
              <m:rPr/>
              <w:rPr>
                <w:rFonts w:hint="default" w:ascii="Times New Roman" w:hAnsi="Times New Roman" w:cs="Times New Roman"/>
                <w:b w:val="0"/>
                <w:i w:val="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(y+4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)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−(y−3)(y+3)</m:t>
              </m:r>
            </m:oMath>
          </w:p>
          <w:p w14:paraId="2739DED3">
            <w:pPr>
              <w:numPr>
                <w:numId w:val="0"/>
              </w:numPr>
              <w:spacing w:line="276" w:lineRule="auto"/>
              <w:ind w:leftChars="0"/>
              <w:jc w:val="both"/>
              <m:rPr/>
              <w:rPr>
                <w:rFonts w:hint="default"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position w:val="-30"/>
                <w:sz w:val="26"/>
                <w:szCs w:val="26"/>
                <w:lang w:val="en-US"/>
              </w:rPr>
              <w:object>
                <v:shape id="_x0000_i1027" o:spt="75" alt="" type="#_x0000_t75" style="height:36pt;width:114.9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  <w:p w14:paraId="76DFBC1F">
            <w:pPr>
              <w:tabs>
                <w:tab w:val="left" w:pos="3343"/>
                <w:tab w:val="left" w:pos="6237"/>
              </w:tabs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2184" w:type="dxa"/>
          </w:tcPr>
          <w:p w14:paraId="2291DBF0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x2</w:t>
            </w:r>
          </w:p>
        </w:tc>
      </w:tr>
      <w:tr w14:paraId="2136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5F45D6EC">
            <w:pPr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e)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x(x+3y+1)−2y(x−1)−(y+x+1)x</m:t>
              </m:r>
            </m:oMath>
          </w:p>
          <w:p w14:paraId="60970D28">
            <w:pPr>
              <w:tabs>
                <w:tab w:val="left" w:pos="3343"/>
                <w:tab w:val="left" w:pos="6237"/>
              </w:tabs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position w:val="-30"/>
                <w:sz w:val="26"/>
                <w:szCs w:val="26"/>
                <w:lang w:val="en-US"/>
              </w:rPr>
              <w:object>
                <v:shape id="_x0000_i1028" o:spt="75" alt="" type="#_x0000_t75" style="height:36pt;width:199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2184" w:type="dxa"/>
          </w:tcPr>
          <w:p w14:paraId="3AB086E8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x2</w:t>
            </w:r>
          </w:p>
        </w:tc>
      </w:tr>
      <w:tr w14:paraId="2DDE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AADE2FB">
            <w:pP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Phân tích đa thức thành nhân tử: (1,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2184" w:type="dxa"/>
          </w:tcPr>
          <w:p w14:paraId="120362AE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14:paraId="1151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7387C81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hint="default" w:hAnsi="Cambria Math" w:cs="Times New Roman"/>
                <w:i w:val="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−16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y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sup>
              </m:sSup>
            </m:oMath>
          </w:p>
          <w:p w14:paraId="41949FC8">
            <w:pPr>
              <w:numPr>
                <w:numId w:val="0"/>
              </w:numPr>
              <w:spacing w:line="276" w:lineRule="auto"/>
              <w:jc w:val="both"/>
              <w:rPr>
                <w:rFonts w:hint="default" w:hAnsi="Cambria Math" w:cs="Times New Roman"/>
                <w:i w:val="0"/>
                <w:sz w:val="26"/>
                <w:szCs w:val="26"/>
              </w:rPr>
            </w:pPr>
            <w:r>
              <w:rPr>
                <w:rFonts w:hint="default" w:ascii="Times New Roman" w:hAnsi="Times New Roman" w:eastAsiaTheme="minorEastAsia"/>
                <w:position w:val="-36"/>
                <w:sz w:val="26"/>
                <w:szCs w:val="26"/>
                <w:lang w:val="en-US"/>
              </w:rPr>
              <w:object>
                <v:shape id="_x0000_i1029" o:spt="75" alt="" type="#_x0000_t75" style="height:42pt;width:106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  <w:p w14:paraId="6EF6EE7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14:paraId="53ABF7B7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739B133C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14:paraId="6A28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6943B2EA">
            <w:pPr>
              <w:spacing w:line="276" w:lineRule="auto"/>
              <w:jc w:val="both"/>
              <w:rPr>
                <w:rFonts w:hint="default" w:ascii="Times New Roman" w:hAnsi="Times New Roman" w:eastAsiaTheme="minorEastAsia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+6x−4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/>
                  <w:sz w:val="26"/>
                  <w:szCs w:val="26"/>
                  <w:lang w:val="en-US"/>
                </w:rPr>
                <m:t>+9</m:t>
              </m:r>
            </m:oMath>
          </w:p>
          <w:p w14:paraId="42FB0430">
            <w:pPr>
              <w:spacing w:line="276" w:lineRule="auto"/>
              <w:jc w:val="both"/>
              <w:rPr>
                <w:rFonts w:ascii="Times New Roman" w:hAnsi="Times New Roman"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+6x+9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−4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up>
                </m:sSup>
              </m:oMath>
            </m:oMathPara>
          </w:p>
          <w:p w14:paraId="2F912489">
            <w:pPr>
              <w:spacing w:line="276" w:lineRule="auto"/>
              <w:jc w:val="both"/>
              <w:rPr>
                <w:rFonts w:ascii="Times New Roman" w:hAnsi="Times New Roman"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=(x+3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−(2y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up>
                </m:sSup>
              </m:oMath>
            </m:oMathPara>
          </w:p>
          <w:p w14:paraId="2D9FCC65">
            <w:pPr>
              <w:pStyle w:val="5"/>
              <w:snapToGrid w:val="0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=(x+3−3y)(x+3+2y)</m:t>
                </m:r>
              </m:oMath>
            </m:oMathPara>
          </w:p>
        </w:tc>
        <w:tc>
          <w:tcPr>
            <w:tcW w:w="2184" w:type="dxa"/>
          </w:tcPr>
          <w:p w14:paraId="2C70E9D6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4E3AA2A8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</w:t>
            </w:r>
          </w:p>
          <w:p w14:paraId="35B4AB58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52D5A800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14:paraId="2B6E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1C994398"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 w:hAnsi="Cambria Math" w:cs="Times New Roman"/>
                <w:i w:val="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3y</m:t>
              </m:r>
              <m:d>
                <m:d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2x−5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−4</m:t>
              </m:r>
              <m:d>
                <m:dP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2x−5</m:t>
                  </m:r>
                  <m:ctrlP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</m:ctrlPr>
                </m:e>
              </m:d>
            </m:oMath>
          </w:p>
          <w:p w14:paraId="037D818D">
            <w:pPr>
              <w:numPr>
                <w:numId w:val="0"/>
              </w:numPr>
              <w:spacing w:line="276" w:lineRule="auto"/>
              <w:ind w:leftChars="0"/>
              <w:jc w:val="both"/>
              <m:rPr/>
              <w:rPr>
                <w:rFonts w:ascii="Cambria Math" w:hAnsi="Cambria Math"/>
                <w:b w:val="0"/>
                <w:i w:val="0"/>
                <w:sz w:val="26"/>
                <w:szCs w:val="26"/>
                <w:oMath/>
              </w:rPr>
            </w:pPr>
            <w:r>
              <w:rPr>
                <w:rFonts w:hint="default" w:ascii="Times New Roman" w:hAnsi="Times New Roman" w:eastAsiaTheme="minorEastAsia"/>
                <w:position w:val="-14"/>
                <w:sz w:val="26"/>
                <w:szCs w:val="26"/>
                <w:lang w:val="en-US"/>
              </w:rPr>
              <w:object>
                <v:shape id="_x0000_i1030" o:spt="75" alt="" type="#_x0000_t75" style="height:20pt;width:94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2184" w:type="dxa"/>
          </w:tcPr>
          <w:p w14:paraId="3C449FFD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14:paraId="775F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1928070F">
            <w:pPr>
              <w:snapToGrid w:val="0"/>
              <w:spacing w:line="276" w:lineRule="auto"/>
              <w:rPr>
                <w:rFonts w:ascii="Times New Roman" w:hAnsi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(1 điểm)</w:t>
            </w:r>
          </w:p>
        </w:tc>
        <w:tc>
          <w:tcPr>
            <w:tcW w:w="2184" w:type="dxa"/>
          </w:tcPr>
          <w:p w14:paraId="5349D671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5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1399A602">
            <w:pPr>
              <w:pStyle w:val="5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hint="default" w:eastAsiaTheme="minorEastAsia"/>
                <w:color w:val="000000" w:themeColor="text1"/>
                <w:kern w:val="24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Đỉnh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: A, B, C, M</w:t>
            </w:r>
          </w:p>
          <w:p w14:paraId="52D902CC">
            <w:pPr>
              <w:pStyle w:val="5"/>
              <w:numPr>
                <w:numId w:val="0"/>
              </w:numPr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ặt đáy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: tam giác ABC</w:t>
            </w:r>
          </w:p>
          <w:p w14:paraId="781359A8">
            <w:pPr>
              <w:pStyle w:val="5"/>
              <w:numPr>
                <w:numId w:val="0"/>
              </w:numPr>
              <w:spacing w:before="0" w:beforeAutospacing="0" w:after="0" w:afterAutospacing="0" w:line="276" w:lineRule="auto"/>
              <w:rPr>
                <w:rFonts w:hint="default" w:eastAsiaTheme="minorEastAsia"/>
                <w:color w:val="000000" w:themeColor="text1"/>
                <w:kern w:val="24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các mặt bên </w:t>
            </w:r>
            <w:r>
              <w:rPr>
                <w:rFonts w:hint="default" w:ascii="Times New Roman" w:hAnsi="Times New Roman" w:eastAsiaTheme="minorEastAsia"/>
                <w:position w:val="-10"/>
                <w:sz w:val="26"/>
                <w:szCs w:val="26"/>
                <w:lang w:val="en-US"/>
              </w:rPr>
              <w:object>
                <v:shape id="_x0000_i1031" o:spt="75" alt="" type="#_x0000_t75" style="height:16pt;width:118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  <w:tc>
          <w:tcPr>
            <w:tcW w:w="2184" w:type="dxa"/>
          </w:tcPr>
          <w:p w14:paraId="3D4F47CF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0,25x2</w:t>
            </w:r>
          </w:p>
        </w:tc>
      </w:tr>
      <w:tr w14:paraId="684D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61711888"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both"/>
              <w:rPr>
                <w:rFonts w:eastAsiaTheme="minorEastAsia"/>
                <w:color w:val="000000" w:themeColor="text1"/>
                <w:kern w:val="2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Độ dài cạnh MA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= 17cm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và cạnh BC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= 13cm</w:t>
            </w:r>
          </w:p>
        </w:tc>
        <w:tc>
          <w:tcPr>
            <w:tcW w:w="2184" w:type="dxa"/>
          </w:tcPr>
          <w:p w14:paraId="4341811F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 w14:paraId="199F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BCD58FF">
            <w:pPr>
              <w:pStyle w:val="5"/>
              <w:spacing w:before="0" w:beforeAutospacing="0" w:after="0" w:afterAutospacing="0" w:line="276" w:lineRule="auto"/>
              <w:rPr>
                <w:rFonts w:hint="default" w:eastAsiaTheme="minorEastAsia"/>
                <w:color w:val="000000" w:themeColor="text1"/>
                <w:kern w:val="24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c)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Đoạn thẳng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MO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là đường cao của hình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84" w:type="dxa"/>
          </w:tcPr>
          <w:p w14:paraId="55D8ACD0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 w14:paraId="4335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6BB4BB1E">
            <w:pPr>
              <w:snapToGrid w:val="0"/>
              <w:spacing w:line="276" w:lineRule="auto"/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(1 điểm)</w:t>
            </w:r>
          </w:p>
        </w:tc>
        <w:tc>
          <w:tcPr>
            <w:tcW w:w="2184" w:type="dxa"/>
          </w:tcPr>
          <w:p w14:paraId="60263336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s-ES"/>
              </w:rPr>
            </w:pPr>
          </w:p>
        </w:tc>
      </w:tr>
      <w:tr w14:paraId="17B6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B5F19DB">
            <w:pPr>
              <w:numPr>
                <w:ilvl w:val="0"/>
                <w:numId w:val="4"/>
              </w:numPr>
              <w:spacing w:line="276" w:lineRule="auto"/>
              <w:ind w:left="65" w:leftChars="0" w:firstLine="0" w:firstLineChars="0"/>
              <w:jc w:val="both"/>
              <w:rPr>
                <w:rFonts w:ascii="Times New Roman" w:hAnsi="Times New Roman" w:eastAsiaTheme="minorEastAsia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hể tích không khí trong chiếc lều</w:t>
            </w:r>
          </w:p>
          <w:p w14:paraId="0EAE7004">
            <w:pPr>
              <w:numPr>
                <w:numId w:val="0"/>
              </w:numPr>
              <w:spacing w:line="276" w:lineRule="auto"/>
              <w:ind w:left="65" w:leftChars="0"/>
              <w:jc w:val="both"/>
              <w:rPr>
                <w:rFonts w:hint="default" w:ascii="Times New Roman" w:hAnsi="Times New Roman" w:eastAsiaTheme="minorEastAsia"/>
                <w:sz w:val="26"/>
                <w:szCs w:val="26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V=8,4 (cm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)</w:t>
            </w:r>
          </w:p>
        </w:tc>
        <w:tc>
          <w:tcPr>
            <w:tcW w:w="2184" w:type="dxa"/>
          </w:tcPr>
          <w:p w14:paraId="1640E134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0,5</w:t>
            </w:r>
          </w:p>
        </w:tc>
      </w:tr>
      <w:tr w14:paraId="3295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46DEDE20">
            <w:pPr>
              <w:numPr>
                <w:ilvl w:val="0"/>
                <w:numId w:val="4"/>
              </w:numPr>
              <w:spacing w:line="276" w:lineRule="auto"/>
              <w:ind w:left="65" w:lef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iện tích vải lều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3022341">
            <w:pPr>
              <w:numPr>
                <w:numId w:val="0"/>
              </w:numPr>
              <w:spacing w:line="276" w:lineRule="auto"/>
              <w:ind w:left="65"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S=4.1/2.3,18.3 = 19,08 cm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2184" w:type="dxa"/>
          </w:tcPr>
          <w:p w14:paraId="271287D3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0,5</w:t>
            </w:r>
          </w:p>
        </w:tc>
      </w:tr>
      <w:tr w14:paraId="7FE8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3D4734A9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</w:t>
            </w:r>
            <w:r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(1 điểm)</w:t>
            </w:r>
          </w:p>
        </w:tc>
        <w:tc>
          <w:tcPr>
            <w:tcW w:w="2184" w:type="dxa"/>
          </w:tcPr>
          <w:p w14:paraId="78A3D753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</w:tc>
      </w:tr>
      <w:tr w14:paraId="0E4A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</w:tcPr>
          <w:p w14:paraId="4FE12019">
            <w:pPr>
              <w:spacing w:line="276" w:lineRule="auto"/>
              <w:jc w:val="both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ÁP dụng định lí Pythagore vào tam giác vuông</w:t>
            </w:r>
          </w:p>
          <w:p w14:paraId="102F6855">
            <w:pPr>
              <w:spacing w:line="276" w:lineRule="auto"/>
              <w:jc w:val="both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position w:val="-30"/>
                <w:sz w:val="26"/>
                <w:szCs w:val="26"/>
                <w:lang w:val="en-US"/>
              </w:rPr>
              <w:object>
                <v:shape id="_x0000_i1032" o:spt="75" type="#_x0000_t75" style="height:36pt;width:78pt;" o:ole="t" filled="f" o:preferrelative="t" stroked="f" coordsize="21600,21600"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  <w:p w14:paraId="7D3CC6B2">
            <w:pPr>
              <w:spacing w:line="276" w:lineRule="auto"/>
              <w:jc w:val="both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Vậy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khoảng cách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từ đầu thang đến chân tường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là 8,87m</w:t>
            </w:r>
          </w:p>
        </w:tc>
        <w:tc>
          <w:tcPr>
            <w:tcW w:w="2184" w:type="dxa"/>
          </w:tcPr>
          <w:p w14:paraId="74E804EE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19DE98AA">
            <w:pPr>
              <w:tabs>
                <w:tab w:val="center" w:pos="6480"/>
              </w:tabs>
              <w:spacing w:line="276" w:lineRule="auto"/>
              <w:jc w:val="center"/>
              <w:rPr>
                <w:rFonts w:hint="default"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0,25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en-US"/>
              </w:rPr>
              <w:t>x3</w:t>
            </w:r>
          </w:p>
          <w:p w14:paraId="2090BE06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0B8FA0D6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2D58F03">
            <w:pPr>
              <w:tabs>
                <w:tab w:val="center" w:pos="648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</w:tbl>
    <w:p w14:paraId="5A7598B5">
      <w:pPr>
        <w:spacing w:line="276" w:lineRule="auto"/>
        <w:jc w:val="center"/>
        <w:rPr>
          <w:rFonts w:hint="default" w:ascii="Palatino Linotype" w:hAnsi="Palatino Linotype" w:eastAsiaTheme="minorEastAsia"/>
          <w:lang w:val="en-US"/>
        </w:rPr>
      </w:pPr>
    </w:p>
    <w:sectPr>
      <w:type w:val="continuous"/>
      <w:pgSz w:w="11900" w:h="16840"/>
      <w:pgMar w:top="357" w:right="357" w:bottom="357" w:left="567" w:header="357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Souvir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NI-Times">
    <w:altName w:val="Calibri"/>
    <w:panose1 w:val="020B0604020202020204"/>
    <w:charset w:val="00"/>
    <w:family w:val="auto"/>
    <w:pitch w:val="default"/>
    <w:sig w:usb0="00000000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85C29"/>
    <w:multiLevelType w:val="singleLevel"/>
    <w:tmpl w:val="A1185C29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BA08D0BD"/>
    <w:multiLevelType w:val="singleLevel"/>
    <w:tmpl w:val="BA08D0BD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CEC81295"/>
    <w:multiLevelType w:val="singleLevel"/>
    <w:tmpl w:val="CEC8129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D16D0DE8"/>
    <w:multiLevelType w:val="singleLevel"/>
    <w:tmpl w:val="D16D0DE8"/>
    <w:lvl w:ilvl="0" w:tentative="0">
      <w:start w:val="1"/>
      <w:numFmt w:val="lowerLetter"/>
      <w:suff w:val="space"/>
      <w:lvlText w:val="%1)"/>
      <w:lvlJc w:val="left"/>
      <w:pPr>
        <w:ind w:left="65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BA"/>
    <w:rsid w:val="0012652B"/>
    <w:rsid w:val="001A3EBA"/>
    <w:rsid w:val="001C0BBB"/>
    <w:rsid w:val="003032FB"/>
    <w:rsid w:val="00306646"/>
    <w:rsid w:val="003843C2"/>
    <w:rsid w:val="00465A06"/>
    <w:rsid w:val="00526671"/>
    <w:rsid w:val="006F79DC"/>
    <w:rsid w:val="007B36D1"/>
    <w:rsid w:val="00930F54"/>
    <w:rsid w:val="00936959"/>
    <w:rsid w:val="0097627F"/>
    <w:rsid w:val="00A32052"/>
    <w:rsid w:val="00C64AE6"/>
    <w:rsid w:val="00DB0FA4"/>
    <w:rsid w:val="00E92FF5"/>
    <w:rsid w:val="00F44F63"/>
    <w:rsid w:val="00F51729"/>
    <w:rsid w:val="00FC3596"/>
    <w:rsid w:val="00FD3302"/>
    <w:rsid w:val="0B1D4B0F"/>
    <w:rsid w:val="3255450C"/>
    <w:rsid w:val="38C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paragraph" w:styleId="2">
    <w:name w:val="heading 5"/>
    <w:basedOn w:val="1"/>
    <w:next w:val="1"/>
    <w:link w:val="10"/>
    <w:qFormat/>
    <w:uiPriority w:val="0"/>
    <w:pPr>
      <w:keepNext/>
      <w:widowControl w:val="0"/>
      <w:jc w:val="both"/>
      <w:outlineLvl w:val="4"/>
    </w:pPr>
    <w:rPr>
      <w:rFonts w:ascii="VNI-Souvir" w:hAnsi="VNI-Souvir" w:eastAsia="Times New Roman" w:cs="Times New Roman"/>
      <w:snapToGrid w:val="0"/>
      <w:szCs w:val="20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6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9"/>
    <w:qFormat/>
    <w:uiPriority w:val="34"/>
    <w:pPr>
      <w:ind w:left="720"/>
      <w:contextualSpacing/>
    </w:pPr>
  </w:style>
  <w:style w:type="character" w:styleId="8">
    <w:name w:val="Placeholder Text"/>
    <w:basedOn w:val="3"/>
    <w:semiHidden/>
    <w:uiPriority w:val="99"/>
    <w:rPr>
      <w:color w:val="808080"/>
    </w:rPr>
  </w:style>
  <w:style w:type="character" w:customStyle="1" w:styleId="9">
    <w:name w:val="List Paragraph Char"/>
    <w:link w:val="7"/>
    <w:locked/>
    <w:uiPriority w:val="34"/>
  </w:style>
  <w:style w:type="character" w:customStyle="1" w:styleId="10">
    <w:name w:val="Heading 5 Char"/>
    <w:basedOn w:val="3"/>
    <w:link w:val="2"/>
    <w:qFormat/>
    <w:uiPriority w:val="0"/>
    <w:rPr>
      <w:rFonts w:ascii="VNI-Souvir" w:hAnsi="VNI-Souvir" w:eastAsia="Times New Roman" w:cs="Times New Roman"/>
      <w:snapToGrid w:val="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2786</Characters>
  <DocSecurity>0</DocSecurity>
  <Lines>23</Lines>
  <Paragraphs>6</Paragraphs>
  <ScaleCrop>false</ScaleCrop>
  <LinksUpToDate>false</LinksUpToDate>
  <CharactersWithSpaces>3268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2022-11-03T04:15:00Z</dcterms:created>
  <dcterms:modified xsi:type="dcterms:W3CDTF">2024-10-04T08:59:52Z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6E9267409EE14FB1A703D7A21828FAB9_12</vt:lpwstr>
  </property>
</Properties>
</file>