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Double comparatives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Task 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Choose the correct option to complete the sentences.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1.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old/ older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children are,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tall/ taller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they become.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2.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active/ more active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you are,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flexible/ more flexible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you get.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3.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dark/ darker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it got,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nervous/ more nervous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James was.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4.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higher/ high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buildings are,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uglier/ ugly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they become.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5. The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narrow/ narrower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streets are,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heavier/ the heavier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traffic jam gets.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libri" w:cs="Calibri" w:eastAsia="Calibri" w:hAnsi="Calibri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Louder/ The louder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music was,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angrier/ the angrier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Peter became.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2: Complete the text with the correct form of adjectives.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 stayed with my aunt in the city last summer. She took me to a rooftop restaurant for dinner. When I entered the lift, I was extremely excited. However, (1. high)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lift got, (2. scared)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 became. Anyway, the food was (3. delicious)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any other food I had ever tried. When we nearly finished our meal, the music band in the restaurant started to play. (4. loud)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music was, (5. comfortable)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 felt, so I asked my aunt to leave. On the way home, the traffic seemed a bit (6. heavy)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usual, so my aunt decided to take a shortcut. Unfortunately, the more we drove in the small road, (7. narrow)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it got. When we got home, it was nearly 11p.m. It was (8. long)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time we ever spent on the same route.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alibri" w:cs="Calibri" w:eastAsia="Calibri" w:hAnsi="Calibri"/>
          <w:b w:val="1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6"/>
          <w:szCs w:val="26"/>
          <w:rtl w:val="0"/>
        </w:rPr>
        <w:t xml:space="preserve">Task 3.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6"/>
          <w:szCs w:val="26"/>
          <w:rtl w:val="0"/>
        </w:rPr>
        <w:t xml:space="preserve">Complete the second sentence so that it has a similar meaning to the ﬁrst. Use the double comparative structure.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1. James got old. He became 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 The  _____________________________________________________________.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city was modern. The living standard got high.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 The  _____________________________________________________________.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children are young. It is easy for them to remember the lesson.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 The  _____________________________________________________________.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hotel is expensive. Its services are good.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 The  _____________________________________________________________.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5. The road is dusty. My eyes get itchy.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Wingdings" w:cs="Wingdings" w:eastAsia="Wingdings" w:hAnsi="Wingdings"/>
          <w:color w:val="231f20"/>
          <w:sz w:val="26"/>
          <w:szCs w:val="26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 The  _____________________________________________________________.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Task 1.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1. older, taller 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2. more active, more flexible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3. darker, more nervous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4. higher, uglier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5. narrower, the heavier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libri" w:cs="Calibri" w:eastAsia="Calibri" w:hAnsi="Calibri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6. The louder, the angrier 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Task 2.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 stayed with my aunt in the city last summer. She took me to a rooftop restaurant for dinner. When I entered the lift, I was extremely excited. However, (1)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the higher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the lift got, (2)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the more scared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 became. Anyway, the food was (3)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more delicious than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any other food I had ever tried. When we nearly finished our meal, the music band in the restaurant started to play. (4)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The louder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the music was, (5)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the less comfortable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 felt, so I asked my aunt to leave. On the way home, the traffic seemed a bit (6)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heavier than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usual, so my aunt decided to take a shortcut. Unfortunately, the more we drove in the small road, (7)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the narrower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it got. When we got home, it was nearly 11p.m. It was (8) </w:t>
      </w:r>
      <w:r w:rsidDel="00000000" w:rsidR="00000000" w:rsidRPr="00000000">
        <w:rPr>
          <w:rFonts w:ascii="Calibri" w:cs="Calibri" w:eastAsia="Calibri" w:hAnsi="Calibri"/>
          <w:i w:val="1"/>
          <w:color w:val="c00000"/>
          <w:sz w:val="24"/>
          <w:szCs w:val="24"/>
          <w:rtl w:val="0"/>
        </w:rPr>
        <w:t xml:space="preserve">the longest</w:t>
      </w: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time we ever spent on the same route.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Task 3.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older James got, the wiser he became. 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more modern the city was, the higher the living standard got.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younger the children are, the easier it is for them to remember the lesson.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231f20"/>
          <w:sz w:val="26"/>
          <w:szCs w:val="26"/>
          <w:rtl w:val="0"/>
        </w:rPr>
        <w:t xml:space="preserve">The more expensive the hotel is, the better its services are.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Calibri" w:cs="Calibri" w:eastAsia="Calibri" w:hAnsi="Calibri"/>
          <w:color w:val="231f2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58595b"/>
          <w:sz w:val="26"/>
          <w:szCs w:val="26"/>
          <w:rtl w:val="0"/>
        </w:rPr>
        <w:t xml:space="preserve">5. The dustier the road is, the itchier my eyes get.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="240" w:lineRule="auto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25"/>
                        <a:ext cx="7550150" cy="1028700"/>
                        <a:chOff x="1570925" y="3265625"/>
                        <a:chExt cx="7550150" cy="1028725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-219205" y="-135055"/>
                          <a:chExt cx="12411205" cy="18232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219205" y="-135055"/>
                            <a:ext cx="12411200" cy="182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219205" y="-135055"/>
                            <a:ext cx="12411205" cy="18232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FAB93"/>
                              </a:gs>
                              <a:gs pos="50000">
                                <a:srgbClr val="D6CBBE"/>
                              </a:gs>
                              <a:gs pos="100000">
                                <a:srgbClr val="E9E5E0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826562" y="495199"/>
                            <a:ext cx="4853960" cy="114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masis MT Pro Black" w:cs="Amasis MT Pro Black" w:eastAsia="Amasis MT Pro Black" w:hAnsi="Amasis MT Pro Black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  <w:t xml:space="preserve">GRAMMAR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385623"/>
                                  <w:sz w:val="32"/>
                                  <w:vertAlign w:val="baseline"/>
                                </w:rPr>
                                <w:t xml:space="preserve">Photocopiable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370" y="35673"/>
                            <a:ext cx="2065686" cy="15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N2HFLifO7tCToLBbaKCg9fnhA==">CgMxLjAyCGguZ2pkZ3hzOAByITFvWXQ2ckRRQWl3MDNoZmFnLUVDc2d5ZkdhZWhkcXJVLQ==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