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BDA" w:rsidRPr="004E2496" w:rsidRDefault="00493BDA" w:rsidP="00493BDA">
      <w:pPr>
        <w:spacing w:after="0" w:line="276" w:lineRule="auto"/>
        <w:rPr>
          <w:rFonts w:eastAsia="Calibri" w:cs="Times New Roman"/>
          <w:b/>
          <w:sz w:val="28"/>
          <w:szCs w:val="28"/>
          <w:lang w:val="vi-VN"/>
        </w:rPr>
      </w:pPr>
    </w:p>
    <w:p w:rsidR="00493BDA" w:rsidRPr="004E2496" w:rsidRDefault="00493BDA" w:rsidP="00493BDA">
      <w:pPr>
        <w:spacing w:after="0" w:line="276" w:lineRule="auto"/>
        <w:ind w:right="-57"/>
        <w:jc w:val="center"/>
        <w:rPr>
          <w:rFonts w:eastAsia="Times New Roman" w:cs="Times New Roman"/>
          <w:b/>
          <w:sz w:val="28"/>
          <w:szCs w:val="28"/>
          <w:lang w:val="pt-BR"/>
        </w:rPr>
      </w:pPr>
      <w:r w:rsidRPr="004E2496">
        <w:rPr>
          <w:rFonts w:eastAsia="Times New Roman" w:cs="Times New Roman"/>
          <w:b/>
          <w:sz w:val="28"/>
          <w:szCs w:val="28"/>
          <w:lang w:val="pt-BR"/>
        </w:rPr>
        <w:t>HƯỚNG DẪN CHẤM</w:t>
      </w:r>
    </w:p>
    <w:p w:rsidR="00493BDA" w:rsidRPr="004E2496" w:rsidRDefault="00493BDA" w:rsidP="00493BDA">
      <w:pPr>
        <w:spacing w:after="0" w:line="276" w:lineRule="auto"/>
        <w:ind w:left="-129" w:right="-57"/>
        <w:jc w:val="center"/>
        <w:rPr>
          <w:rFonts w:eastAsia="Times New Roman" w:cs="Times New Roman"/>
          <w:b/>
          <w:sz w:val="28"/>
          <w:szCs w:val="28"/>
          <w:lang w:val="pt-BR"/>
        </w:rPr>
      </w:pPr>
      <w:r w:rsidRPr="004E2496">
        <w:rPr>
          <w:rFonts w:eastAsia="Times New Roman" w:cs="Times New Roman"/>
          <w:b/>
          <w:sz w:val="28"/>
          <w:szCs w:val="28"/>
          <w:lang w:val="pt-BR"/>
        </w:rPr>
        <w:t xml:space="preserve">     ĐỀ KIỂM TRA </w:t>
      </w:r>
      <w:r w:rsidR="00E438F3" w:rsidRPr="004E2496">
        <w:rPr>
          <w:rFonts w:eastAsia="Times New Roman" w:cs="Times New Roman"/>
          <w:b/>
          <w:sz w:val="28"/>
          <w:szCs w:val="28"/>
          <w:lang w:val="pt-BR"/>
        </w:rPr>
        <w:t>CUỐI</w:t>
      </w:r>
      <w:r w:rsidRPr="004E2496">
        <w:rPr>
          <w:rFonts w:eastAsia="Times New Roman" w:cs="Times New Roman"/>
          <w:b/>
          <w:sz w:val="28"/>
          <w:szCs w:val="28"/>
          <w:lang w:val="pt-BR"/>
        </w:rPr>
        <w:t xml:space="preserve"> HỌC KÌ II</w:t>
      </w:r>
    </w:p>
    <w:p w:rsidR="00493BDA" w:rsidRPr="004E2496" w:rsidRDefault="00493BDA" w:rsidP="00493BDA">
      <w:pPr>
        <w:spacing w:after="0" w:line="276" w:lineRule="auto"/>
        <w:ind w:left="-57" w:right="-57"/>
        <w:jc w:val="center"/>
        <w:rPr>
          <w:rFonts w:eastAsia="Times New Roman" w:cs="Times New Roman"/>
          <w:b/>
          <w:sz w:val="28"/>
          <w:szCs w:val="28"/>
          <w:lang w:val="pt-BR"/>
        </w:rPr>
      </w:pPr>
      <w:r w:rsidRPr="004E2496">
        <w:rPr>
          <w:rFonts w:eastAsia="Times New Roman" w:cs="Times New Roman"/>
          <w:b/>
          <w:sz w:val="28"/>
          <w:szCs w:val="28"/>
          <w:lang w:val="pt-BR"/>
        </w:rPr>
        <w:t xml:space="preserve">Môn: KHTN - Lớp: </w:t>
      </w:r>
      <w:r w:rsidRPr="004E2496">
        <w:rPr>
          <w:rFonts w:eastAsia="Times New Roman" w:cs="Times New Roman"/>
          <w:b/>
          <w:sz w:val="28"/>
          <w:szCs w:val="28"/>
          <w:lang w:val="vi-VN"/>
        </w:rPr>
        <w:t>8</w:t>
      </w:r>
    </w:p>
    <w:p w:rsidR="00493BDA" w:rsidRPr="004E2496" w:rsidRDefault="00493BDA" w:rsidP="00493BDA">
      <w:pPr>
        <w:widowControl w:val="0"/>
        <w:shd w:val="clear" w:color="auto" w:fill="FFFFFF"/>
        <w:spacing w:after="0" w:line="276" w:lineRule="auto"/>
        <w:rPr>
          <w:rFonts w:eastAsia="Times New Roman" w:cs="Times New Roman"/>
          <w:b/>
          <w:bCs/>
          <w:color w:val="000000"/>
          <w:sz w:val="28"/>
          <w:szCs w:val="28"/>
          <w:lang w:val="nl-NL" w:eastAsia="en-GB"/>
        </w:rPr>
      </w:pPr>
      <w:r w:rsidRPr="004E2496">
        <w:rPr>
          <w:rFonts w:eastAsia="Times New Roman" w:cs="Times New Roman"/>
          <w:b/>
          <w:bCs/>
          <w:color w:val="000000"/>
          <w:sz w:val="28"/>
          <w:szCs w:val="28"/>
          <w:lang w:val="nl-NL" w:eastAsia="en-GB"/>
        </w:rPr>
        <w:t xml:space="preserve">PHẦN I. TRẮC NGHIỆM </w:t>
      </w:r>
      <w:r w:rsidR="00F228AB" w:rsidRPr="004E2496">
        <w:rPr>
          <w:rFonts w:eastAsia="Times New Roman" w:cs="Times New Roman"/>
          <w:b/>
          <w:bCs/>
          <w:color w:val="000000"/>
          <w:sz w:val="28"/>
          <w:szCs w:val="28"/>
          <w:lang w:val="nl-NL" w:eastAsia="en-GB"/>
        </w:rPr>
        <w:t xml:space="preserve">KHÁCH QUAN </w:t>
      </w:r>
      <w:r w:rsidRPr="004E2496">
        <w:rPr>
          <w:rFonts w:eastAsia="Times New Roman" w:cs="Times New Roman"/>
          <w:b/>
          <w:bCs/>
          <w:color w:val="000000"/>
          <w:sz w:val="28"/>
          <w:szCs w:val="28"/>
          <w:lang w:val="nl-NL" w:eastAsia="en-GB"/>
        </w:rPr>
        <w:t>(4.0 điểm, mỗi câu đúng 0,25 điểm)</w:t>
      </w:r>
    </w:p>
    <w:tbl>
      <w:tblPr>
        <w:tblStyle w:val="TableGrid11"/>
        <w:tblW w:w="0" w:type="auto"/>
        <w:tblInd w:w="108" w:type="dxa"/>
        <w:tblLook w:val="04A0" w:firstRow="1" w:lastRow="0" w:firstColumn="1" w:lastColumn="0" w:noHBand="0" w:noVBand="1"/>
      </w:tblPr>
      <w:tblGrid>
        <w:gridCol w:w="863"/>
        <w:gridCol w:w="1075"/>
        <w:gridCol w:w="1075"/>
        <w:gridCol w:w="1075"/>
        <w:gridCol w:w="1075"/>
        <w:gridCol w:w="1075"/>
        <w:gridCol w:w="1075"/>
        <w:gridCol w:w="1075"/>
        <w:gridCol w:w="1075"/>
      </w:tblGrid>
      <w:tr w:rsidR="00493BDA" w:rsidRPr="004E2496" w:rsidTr="00662ADA">
        <w:tc>
          <w:tcPr>
            <w:tcW w:w="865" w:type="dxa"/>
          </w:tcPr>
          <w:p w:rsidR="00493BDA" w:rsidRPr="004E2496" w:rsidRDefault="00493BDA" w:rsidP="00493BDA">
            <w:pPr>
              <w:widowControl w:val="0"/>
              <w:spacing w:after="0" w:line="276" w:lineRule="auto"/>
              <w:rPr>
                <w:rFonts w:eastAsia="Times New Roman"/>
                <w:bCs/>
                <w:color w:val="000000"/>
                <w:sz w:val="28"/>
                <w:szCs w:val="28"/>
                <w:lang w:eastAsia="en-GB"/>
              </w:rPr>
            </w:pPr>
            <w:r w:rsidRPr="004E2496">
              <w:rPr>
                <w:rFonts w:eastAsia="Times New Roman"/>
                <w:b/>
                <w:bCs/>
                <w:color w:val="000000"/>
                <w:sz w:val="28"/>
                <w:szCs w:val="28"/>
                <w:lang w:eastAsia="en-GB"/>
              </w:rPr>
              <w:t>Câu</w:t>
            </w:r>
          </w:p>
        </w:tc>
        <w:tc>
          <w:tcPr>
            <w:tcW w:w="1077" w:type="dxa"/>
          </w:tcPr>
          <w:p w:rsidR="00493BDA" w:rsidRPr="004E2496" w:rsidRDefault="00493BDA" w:rsidP="00493BDA">
            <w:pPr>
              <w:widowControl w:val="0"/>
              <w:spacing w:after="0" w:line="276" w:lineRule="auto"/>
              <w:jc w:val="center"/>
              <w:rPr>
                <w:rFonts w:eastAsia="Times New Roman"/>
                <w:bCs/>
                <w:color w:val="000000"/>
                <w:sz w:val="28"/>
                <w:szCs w:val="28"/>
                <w:lang w:eastAsia="en-GB"/>
              </w:rPr>
            </w:pPr>
            <w:r w:rsidRPr="004E2496">
              <w:rPr>
                <w:rFonts w:eastAsia="Times New Roman"/>
                <w:b/>
                <w:bCs/>
                <w:color w:val="000000"/>
                <w:sz w:val="28"/>
                <w:szCs w:val="28"/>
                <w:lang w:eastAsia="en-GB"/>
              </w:rPr>
              <w:t>1</w:t>
            </w:r>
          </w:p>
        </w:tc>
        <w:tc>
          <w:tcPr>
            <w:tcW w:w="1077" w:type="dxa"/>
          </w:tcPr>
          <w:p w:rsidR="00493BDA" w:rsidRPr="004E2496" w:rsidRDefault="00493BDA" w:rsidP="00493BDA">
            <w:pPr>
              <w:widowControl w:val="0"/>
              <w:spacing w:after="0" w:line="276" w:lineRule="auto"/>
              <w:jc w:val="center"/>
              <w:rPr>
                <w:rFonts w:eastAsia="Times New Roman"/>
                <w:bCs/>
                <w:color w:val="000000"/>
                <w:sz w:val="28"/>
                <w:szCs w:val="28"/>
                <w:lang w:eastAsia="en-GB"/>
              </w:rPr>
            </w:pPr>
            <w:r w:rsidRPr="004E2496">
              <w:rPr>
                <w:rFonts w:eastAsia="Times New Roman"/>
                <w:b/>
                <w:bCs/>
                <w:color w:val="000000"/>
                <w:sz w:val="28"/>
                <w:szCs w:val="28"/>
                <w:lang w:eastAsia="en-GB"/>
              </w:rPr>
              <w:t>2</w:t>
            </w:r>
          </w:p>
        </w:tc>
        <w:tc>
          <w:tcPr>
            <w:tcW w:w="1077" w:type="dxa"/>
          </w:tcPr>
          <w:p w:rsidR="00493BDA" w:rsidRPr="004E2496" w:rsidRDefault="00493BDA" w:rsidP="00493BDA">
            <w:pPr>
              <w:widowControl w:val="0"/>
              <w:spacing w:after="0" w:line="276" w:lineRule="auto"/>
              <w:jc w:val="center"/>
              <w:rPr>
                <w:rFonts w:eastAsia="Times New Roman"/>
                <w:bCs/>
                <w:color w:val="000000"/>
                <w:sz w:val="28"/>
                <w:szCs w:val="28"/>
                <w:lang w:eastAsia="en-GB"/>
              </w:rPr>
            </w:pPr>
            <w:r w:rsidRPr="004E2496">
              <w:rPr>
                <w:rFonts w:eastAsia="Times New Roman"/>
                <w:b/>
                <w:bCs/>
                <w:color w:val="000000"/>
                <w:sz w:val="28"/>
                <w:szCs w:val="28"/>
                <w:lang w:eastAsia="en-GB"/>
              </w:rPr>
              <w:t>3</w:t>
            </w:r>
          </w:p>
        </w:tc>
        <w:tc>
          <w:tcPr>
            <w:tcW w:w="1077" w:type="dxa"/>
          </w:tcPr>
          <w:p w:rsidR="00493BDA" w:rsidRPr="004E2496" w:rsidRDefault="00493BDA" w:rsidP="00493BDA">
            <w:pPr>
              <w:widowControl w:val="0"/>
              <w:spacing w:after="0" w:line="276" w:lineRule="auto"/>
              <w:jc w:val="center"/>
              <w:rPr>
                <w:rFonts w:eastAsia="Times New Roman"/>
                <w:bCs/>
                <w:color w:val="000000"/>
                <w:sz w:val="28"/>
                <w:szCs w:val="28"/>
                <w:lang w:eastAsia="en-GB"/>
              </w:rPr>
            </w:pPr>
            <w:r w:rsidRPr="004E2496">
              <w:rPr>
                <w:rFonts w:eastAsia="Times New Roman"/>
                <w:b/>
                <w:bCs/>
                <w:color w:val="000000"/>
                <w:sz w:val="28"/>
                <w:szCs w:val="28"/>
                <w:lang w:eastAsia="en-GB"/>
              </w:rPr>
              <w:t>4</w:t>
            </w:r>
          </w:p>
        </w:tc>
        <w:tc>
          <w:tcPr>
            <w:tcW w:w="1077" w:type="dxa"/>
          </w:tcPr>
          <w:p w:rsidR="00493BDA" w:rsidRPr="004E2496" w:rsidRDefault="00493BDA" w:rsidP="00493BDA">
            <w:pPr>
              <w:widowControl w:val="0"/>
              <w:spacing w:after="0" w:line="276" w:lineRule="auto"/>
              <w:jc w:val="center"/>
              <w:rPr>
                <w:rFonts w:eastAsia="Times New Roman"/>
                <w:bCs/>
                <w:color w:val="000000"/>
                <w:sz w:val="28"/>
                <w:szCs w:val="28"/>
                <w:lang w:eastAsia="en-GB"/>
              </w:rPr>
            </w:pPr>
            <w:r w:rsidRPr="004E2496">
              <w:rPr>
                <w:rFonts w:eastAsia="Times New Roman"/>
                <w:b/>
                <w:bCs/>
                <w:color w:val="000000"/>
                <w:sz w:val="28"/>
                <w:szCs w:val="28"/>
                <w:lang w:eastAsia="en-GB"/>
              </w:rPr>
              <w:t>5</w:t>
            </w:r>
          </w:p>
        </w:tc>
        <w:tc>
          <w:tcPr>
            <w:tcW w:w="1077" w:type="dxa"/>
          </w:tcPr>
          <w:p w:rsidR="00493BDA" w:rsidRPr="004E2496" w:rsidRDefault="00493BDA" w:rsidP="00493BDA">
            <w:pPr>
              <w:widowControl w:val="0"/>
              <w:spacing w:after="0" w:line="276" w:lineRule="auto"/>
              <w:jc w:val="center"/>
              <w:rPr>
                <w:rFonts w:eastAsia="Times New Roman"/>
                <w:bCs/>
                <w:color w:val="000000"/>
                <w:sz w:val="28"/>
                <w:szCs w:val="28"/>
                <w:lang w:eastAsia="en-GB"/>
              </w:rPr>
            </w:pPr>
            <w:r w:rsidRPr="004E2496">
              <w:rPr>
                <w:rFonts w:eastAsia="Times New Roman"/>
                <w:b/>
                <w:bCs/>
                <w:color w:val="000000"/>
                <w:sz w:val="28"/>
                <w:szCs w:val="28"/>
                <w:lang w:eastAsia="en-GB"/>
              </w:rPr>
              <w:t>6</w:t>
            </w:r>
          </w:p>
        </w:tc>
        <w:tc>
          <w:tcPr>
            <w:tcW w:w="1077" w:type="dxa"/>
          </w:tcPr>
          <w:p w:rsidR="00493BDA" w:rsidRPr="004E2496" w:rsidRDefault="00493BDA" w:rsidP="00493BDA">
            <w:pPr>
              <w:widowControl w:val="0"/>
              <w:spacing w:after="0" w:line="276" w:lineRule="auto"/>
              <w:jc w:val="center"/>
              <w:rPr>
                <w:rFonts w:eastAsia="Times New Roman"/>
                <w:bCs/>
                <w:color w:val="000000"/>
                <w:sz w:val="28"/>
                <w:szCs w:val="28"/>
                <w:lang w:eastAsia="en-GB"/>
              </w:rPr>
            </w:pPr>
            <w:r w:rsidRPr="004E2496">
              <w:rPr>
                <w:rFonts w:eastAsia="Times New Roman"/>
                <w:b/>
                <w:bCs/>
                <w:color w:val="000000"/>
                <w:sz w:val="28"/>
                <w:szCs w:val="28"/>
                <w:lang w:eastAsia="en-GB"/>
              </w:rPr>
              <w:t>7</w:t>
            </w:r>
          </w:p>
        </w:tc>
        <w:tc>
          <w:tcPr>
            <w:tcW w:w="1077" w:type="dxa"/>
          </w:tcPr>
          <w:p w:rsidR="00493BDA" w:rsidRPr="004E2496" w:rsidRDefault="00493BDA" w:rsidP="00493BDA">
            <w:pPr>
              <w:widowControl w:val="0"/>
              <w:spacing w:after="0" w:line="276" w:lineRule="auto"/>
              <w:jc w:val="center"/>
              <w:rPr>
                <w:rFonts w:eastAsia="Times New Roman"/>
                <w:bCs/>
                <w:color w:val="000000"/>
                <w:sz w:val="28"/>
                <w:szCs w:val="28"/>
                <w:lang w:eastAsia="en-GB"/>
              </w:rPr>
            </w:pPr>
            <w:r w:rsidRPr="004E2496">
              <w:rPr>
                <w:rFonts w:eastAsia="Times New Roman"/>
                <w:b/>
                <w:bCs/>
                <w:color w:val="000000"/>
                <w:sz w:val="28"/>
                <w:szCs w:val="28"/>
                <w:lang w:eastAsia="en-GB"/>
              </w:rPr>
              <w:t>8</w:t>
            </w:r>
          </w:p>
        </w:tc>
      </w:tr>
      <w:tr w:rsidR="00493BDA" w:rsidRPr="004E2496" w:rsidTr="00662ADA">
        <w:tc>
          <w:tcPr>
            <w:tcW w:w="865" w:type="dxa"/>
          </w:tcPr>
          <w:p w:rsidR="00493BDA" w:rsidRPr="004E2496" w:rsidRDefault="00493BDA" w:rsidP="00493BDA">
            <w:pPr>
              <w:widowControl w:val="0"/>
              <w:spacing w:after="0" w:line="276" w:lineRule="auto"/>
              <w:rPr>
                <w:rFonts w:eastAsia="Times New Roman"/>
                <w:b/>
                <w:bCs/>
                <w:color w:val="000000"/>
                <w:sz w:val="28"/>
                <w:szCs w:val="28"/>
                <w:lang w:eastAsia="en-GB"/>
              </w:rPr>
            </w:pPr>
            <w:r w:rsidRPr="004E2496">
              <w:rPr>
                <w:rFonts w:eastAsia="Times New Roman"/>
                <w:b/>
                <w:bCs/>
                <w:color w:val="000000"/>
                <w:sz w:val="28"/>
                <w:szCs w:val="28"/>
                <w:lang w:eastAsia="en-GB"/>
              </w:rPr>
              <w:t>ĐA</w:t>
            </w:r>
          </w:p>
        </w:tc>
        <w:tc>
          <w:tcPr>
            <w:tcW w:w="1077" w:type="dxa"/>
          </w:tcPr>
          <w:p w:rsidR="00493BDA" w:rsidRPr="004E2496" w:rsidRDefault="00264ED8" w:rsidP="00493BDA">
            <w:pPr>
              <w:widowControl w:val="0"/>
              <w:spacing w:after="0" w:line="276" w:lineRule="auto"/>
              <w:jc w:val="center"/>
              <w:rPr>
                <w:rFonts w:eastAsia="Times New Roman"/>
                <w:b/>
                <w:bCs/>
                <w:color w:val="000000"/>
                <w:sz w:val="28"/>
                <w:szCs w:val="28"/>
                <w:lang w:eastAsia="en-GB"/>
              </w:rPr>
            </w:pPr>
            <w:r w:rsidRPr="004E2496">
              <w:rPr>
                <w:rFonts w:eastAsia="Times New Roman"/>
                <w:b/>
                <w:bCs/>
                <w:color w:val="000000"/>
                <w:sz w:val="28"/>
                <w:szCs w:val="28"/>
                <w:lang w:eastAsia="en-GB"/>
              </w:rPr>
              <w:t>A</w:t>
            </w:r>
          </w:p>
        </w:tc>
        <w:tc>
          <w:tcPr>
            <w:tcW w:w="1077" w:type="dxa"/>
          </w:tcPr>
          <w:p w:rsidR="00493BDA" w:rsidRPr="004E2496" w:rsidRDefault="00264ED8" w:rsidP="00493BDA">
            <w:pPr>
              <w:widowControl w:val="0"/>
              <w:spacing w:after="0" w:line="276" w:lineRule="auto"/>
              <w:jc w:val="center"/>
              <w:rPr>
                <w:rFonts w:eastAsia="Times New Roman"/>
                <w:b/>
                <w:bCs/>
                <w:color w:val="000000"/>
                <w:sz w:val="28"/>
                <w:szCs w:val="28"/>
                <w:lang w:eastAsia="en-GB"/>
              </w:rPr>
            </w:pPr>
            <w:r w:rsidRPr="004E2496">
              <w:rPr>
                <w:rFonts w:eastAsia="Times New Roman"/>
                <w:b/>
                <w:bCs/>
                <w:color w:val="000000"/>
                <w:sz w:val="28"/>
                <w:szCs w:val="28"/>
                <w:lang w:eastAsia="en-GB"/>
              </w:rPr>
              <w:t>C</w:t>
            </w:r>
          </w:p>
        </w:tc>
        <w:tc>
          <w:tcPr>
            <w:tcW w:w="1077" w:type="dxa"/>
          </w:tcPr>
          <w:p w:rsidR="00493BDA" w:rsidRPr="004E2496" w:rsidRDefault="00264ED8" w:rsidP="00493BDA">
            <w:pPr>
              <w:widowControl w:val="0"/>
              <w:spacing w:after="0" w:line="276" w:lineRule="auto"/>
              <w:jc w:val="center"/>
              <w:rPr>
                <w:rFonts w:eastAsia="Times New Roman"/>
                <w:b/>
                <w:bCs/>
                <w:color w:val="000000"/>
                <w:sz w:val="28"/>
                <w:szCs w:val="28"/>
                <w:lang w:eastAsia="en-GB"/>
              </w:rPr>
            </w:pPr>
            <w:r w:rsidRPr="004E2496">
              <w:rPr>
                <w:rFonts w:eastAsia="Times New Roman"/>
                <w:b/>
                <w:bCs/>
                <w:color w:val="000000"/>
                <w:sz w:val="28"/>
                <w:szCs w:val="28"/>
                <w:lang w:eastAsia="en-GB"/>
              </w:rPr>
              <w:t>D</w:t>
            </w:r>
          </w:p>
        </w:tc>
        <w:tc>
          <w:tcPr>
            <w:tcW w:w="1077" w:type="dxa"/>
          </w:tcPr>
          <w:p w:rsidR="00493BDA" w:rsidRPr="004E2496" w:rsidRDefault="00264ED8" w:rsidP="00493BDA">
            <w:pPr>
              <w:widowControl w:val="0"/>
              <w:spacing w:after="0" w:line="276" w:lineRule="auto"/>
              <w:jc w:val="center"/>
              <w:rPr>
                <w:rFonts w:eastAsia="Times New Roman"/>
                <w:b/>
                <w:bCs/>
                <w:color w:val="000000"/>
                <w:sz w:val="28"/>
                <w:szCs w:val="28"/>
                <w:lang w:eastAsia="en-GB"/>
              </w:rPr>
            </w:pPr>
            <w:r w:rsidRPr="004E2496">
              <w:rPr>
                <w:rFonts w:eastAsia="Times New Roman"/>
                <w:b/>
                <w:bCs/>
                <w:color w:val="000000"/>
                <w:sz w:val="28"/>
                <w:szCs w:val="28"/>
                <w:lang w:eastAsia="en-GB"/>
              </w:rPr>
              <w:t>B</w:t>
            </w:r>
          </w:p>
        </w:tc>
        <w:tc>
          <w:tcPr>
            <w:tcW w:w="1077" w:type="dxa"/>
          </w:tcPr>
          <w:p w:rsidR="00493BDA" w:rsidRPr="004E2496" w:rsidRDefault="00691778" w:rsidP="00493BDA">
            <w:pPr>
              <w:widowControl w:val="0"/>
              <w:spacing w:after="0" w:line="276" w:lineRule="auto"/>
              <w:jc w:val="center"/>
              <w:rPr>
                <w:rFonts w:eastAsia="Times New Roman"/>
                <w:b/>
                <w:bCs/>
                <w:color w:val="000000"/>
                <w:sz w:val="28"/>
                <w:szCs w:val="28"/>
                <w:lang w:eastAsia="en-GB"/>
              </w:rPr>
            </w:pPr>
            <w:r w:rsidRPr="004E2496">
              <w:rPr>
                <w:rFonts w:eastAsia="Times New Roman"/>
                <w:b/>
                <w:bCs/>
                <w:color w:val="000000"/>
                <w:sz w:val="28"/>
                <w:szCs w:val="28"/>
                <w:lang w:eastAsia="en-GB"/>
              </w:rPr>
              <w:t>D</w:t>
            </w:r>
          </w:p>
        </w:tc>
        <w:tc>
          <w:tcPr>
            <w:tcW w:w="1077" w:type="dxa"/>
          </w:tcPr>
          <w:p w:rsidR="00493BDA" w:rsidRPr="004E2496" w:rsidRDefault="00691778" w:rsidP="00493BDA">
            <w:pPr>
              <w:widowControl w:val="0"/>
              <w:spacing w:after="0" w:line="276" w:lineRule="auto"/>
              <w:jc w:val="center"/>
              <w:rPr>
                <w:rFonts w:eastAsia="Times New Roman"/>
                <w:b/>
                <w:bCs/>
                <w:color w:val="000000"/>
                <w:sz w:val="28"/>
                <w:szCs w:val="28"/>
                <w:lang w:eastAsia="en-GB"/>
              </w:rPr>
            </w:pPr>
            <w:r w:rsidRPr="004E2496">
              <w:rPr>
                <w:rFonts w:eastAsia="Times New Roman"/>
                <w:b/>
                <w:bCs/>
                <w:color w:val="000000"/>
                <w:sz w:val="28"/>
                <w:szCs w:val="28"/>
                <w:lang w:eastAsia="en-GB"/>
              </w:rPr>
              <w:t>C</w:t>
            </w:r>
          </w:p>
        </w:tc>
        <w:tc>
          <w:tcPr>
            <w:tcW w:w="1077" w:type="dxa"/>
          </w:tcPr>
          <w:p w:rsidR="00493BDA" w:rsidRPr="004E2496" w:rsidRDefault="00691778" w:rsidP="00493BDA">
            <w:pPr>
              <w:widowControl w:val="0"/>
              <w:spacing w:after="0" w:line="276" w:lineRule="auto"/>
              <w:jc w:val="center"/>
              <w:rPr>
                <w:rFonts w:eastAsia="Times New Roman"/>
                <w:b/>
                <w:bCs/>
                <w:color w:val="000000"/>
                <w:sz w:val="28"/>
                <w:szCs w:val="28"/>
                <w:lang w:eastAsia="en-GB"/>
              </w:rPr>
            </w:pPr>
            <w:r w:rsidRPr="004E2496">
              <w:rPr>
                <w:rFonts w:eastAsia="Times New Roman"/>
                <w:b/>
                <w:bCs/>
                <w:color w:val="000000"/>
                <w:sz w:val="28"/>
                <w:szCs w:val="28"/>
                <w:lang w:eastAsia="en-GB"/>
              </w:rPr>
              <w:t>B</w:t>
            </w:r>
          </w:p>
        </w:tc>
        <w:tc>
          <w:tcPr>
            <w:tcW w:w="1077" w:type="dxa"/>
          </w:tcPr>
          <w:p w:rsidR="00493BDA" w:rsidRPr="004E2496" w:rsidRDefault="00691778" w:rsidP="00493BDA">
            <w:pPr>
              <w:widowControl w:val="0"/>
              <w:spacing w:after="0" w:line="276" w:lineRule="auto"/>
              <w:jc w:val="center"/>
              <w:rPr>
                <w:rFonts w:eastAsia="Times New Roman"/>
                <w:b/>
                <w:bCs/>
                <w:color w:val="000000"/>
                <w:sz w:val="28"/>
                <w:szCs w:val="28"/>
                <w:lang w:eastAsia="en-GB"/>
              </w:rPr>
            </w:pPr>
            <w:r w:rsidRPr="004E2496">
              <w:rPr>
                <w:rFonts w:eastAsia="Times New Roman"/>
                <w:b/>
                <w:bCs/>
                <w:color w:val="000000"/>
                <w:sz w:val="28"/>
                <w:szCs w:val="28"/>
                <w:lang w:eastAsia="en-GB"/>
              </w:rPr>
              <w:t>C</w:t>
            </w:r>
          </w:p>
        </w:tc>
      </w:tr>
      <w:tr w:rsidR="00493BDA" w:rsidRPr="004E2496" w:rsidTr="00662ADA">
        <w:tc>
          <w:tcPr>
            <w:tcW w:w="865" w:type="dxa"/>
          </w:tcPr>
          <w:p w:rsidR="00493BDA" w:rsidRPr="004E2496" w:rsidRDefault="00493BDA" w:rsidP="00493BDA">
            <w:pPr>
              <w:widowControl w:val="0"/>
              <w:spacing w:after="0" w:line="276" w:lineRule="auto"/>
              <w:rPr>
                <w:rFonts w:eastAsia="Times New Roman"/>
                <w:bCs/>
                <w:color w:val="000000"/>
                <w:sz w:val="28"/>
                <w:szCs w:val="28"/>
                <w:lang w:eastAsia="en-GB"/>
              </w:rPr>
            </w:pPr>
            <w:r w:rsidRPr="004E2496">
              <w:rPr>
                <w:rFonts w:eastAsia="Times New Roman"/>
                <w:b/>
                <w:bCs/>
                <w:color w:val="000000"/>
                <w:sz w:val="28"/>
                <w:szCs w:val="28"/>
                <w:lang w:eastAsia="en-GB"/>
              </w:rPr>
              <w:t>Câu</w:t>
            </w:r>
          </w:p>
        </w:tc>
        <w:tc>
          <w:tcPr>
            <w:tcW w:w="1077" w:type="dxa"/>
          </w:tcPr>
          <w:p w:rsidR="00493BDA" w:rsidRPr="004E2496" w:rsidRDefault="00493BDA" w:rsidP="00493BDA">
            <w:pPr>
              <w:widowControl w:val="0"/>
              <w:spacing w:after="0" w:line="276" w:lineRule="auto"/>
              <w:jc w:val="center"/>
              <w:rPr>
                <w:rFonts w:eastAsia="Times New Roman"/>
                <w:bCs/>
                <w:color w:val="000000"/>
                <w:sz w:val="28"/>
                <w:szCs w:val="28"/>
                <w:lang w:eastAsia="en-GB"/>
              </w:rPr>
            </w:pPr>
            <w:r w:rsidRPr="004E2496">
              <w:rPr>
                <w:rFonts w:eastAsia="Times New Roman"/>
                <w:b/>
                <w:bCs/>
                <w:color w:val="000000"/>
                <w:sz w:val="28"/>
                <w:szCs w:val="28"/>
                <w:lang w:eastAsia="en-GB"/>
              </w:rPr>
              <w:t>9</w:t>
            </w:r>
          </w:p>
        </w:tc>
        <w:tc>
          <w:tcPr>
            <w:tcW w:w="1077" w:type="dxa"/>
          </w:tcPr>
          <w:p w:rsidR="00493BDA" w:rsidRPr="004E2496" w:rsidRDefault="00493BDA" w:rsidP="00493BDA">
            <w:pPr>
              <w:widowControl w:val="0"/>
              <w:spacing w:after="0" w:line="276" w:lineRule="auto"/>
              <w:jc w:val="center"/>
              <w:rPr>
                <w:rFonts w:eastAsia="Times New Roman"/>
                <w:bCs/>
                <w:color w:val="000000"/>
                <w:sz w:val="28"/>
                <w:szCs w:val="28"/>
                <w:lang w:eastAsia="en-GB"/>
              </w:rPr>
            </w:pPr>
            <w:r w:rsidRPr="004E2496">
              <w:rPr>
                <w:rFonts w:eastAsia="Times New Roman"/>
                <w:b/>
                <w:bCs/>
                <w:color w:val="000000"/>
                <w:sz w:val="28"/>
                <w:szCs w:val="28"/>
                <w:lang w:eastAsia="en-GB"/>
              </w:rPr>
              <w:t>10</w:t>
            </w:r>
          </w:p>
        </w:tc>
        <w:tc>
          <w:tcPr>
            <w:tcW w:w="1077" w:type="dxa"/>
          </w:tcPr>
          <w:p w:rsidR="00493BDA" w:rsidRPr="004E2496" w:rsidRDefault="00493BDA" w:rsidP="00493BDA">
            <w:pPr>
              <w:widowControl w:val="0"/>
              <w:spacing w:after="0" w:line="276" w:lineRule="auto"/>
              <w:jc w:val="center"/>
              <w:rPr>
                <w:rFonts w:eastAsia="Times New Roman"/>
                <w:bCs/>
                <w:color w:val="000000"/>
                <w:sz w:val="28"/>
                <w:szCs w:val="28"/>
                <w:lang w:eastAsia="en-GB"/>
              </w:rPr>
            </w:pPr>
            <w:r w:rsidRPr="004E2496">
              <w:rPr>
                <w:rFonts w:eastAsia="Times New Roman"/>
                <w:b/>
                <w:bCs/>
                <w:color w:val="000000"/>
                <w:sz w:val="28"/>
                <w:szCs w:val="28"/>
                <w:lang w:eastAsia="en-GB"/>
              </w:rPr>
              <w:t>11</w:t>
            </w:r>
          </w:p>
        </w:tc>
        <w:tc>
          <w:tcPr>
            <w:tcW w:w="1077" w:type="dxa"/>
          </w:tcPr>
          <w:p w:rsidR="00493BDA" w:rsidRPr="004E2496" w:rsidRDefault="00493BDA" w:rsidP="00493BDA">
            <w:pPr>
              <w:widowControl w:val="0"/>
              <w:spacing w:after="0" w:line="276" w:lineRule="auto"/>
              <w:jc w:val="center"/>
              <w:rPr>
                <w:rFonts w:eastAsia="Times New Roman"/>
                <w:bCs/>
                <w:color w:val="000000"/>
                <w:sz w:val="28"/>
                <w:szCs w:val="28"/>
                <w:lang w:eastAsia="en-GB"/>
              </w:rPr>
            </w:pPr>
            <w:r w:rsidRPr="004E2496">
              <w:rPr>
                <w:rFonts w:eastAsia="Times New Roman"/>
                <w:b/>
                <w:bCs/>
                <w:color w:val="000000"/>
                <w:sz w:val="28"/>
                <w:szCs w:val="28"/>
                <w:lang w:eastAsia="en-GB"/>
              </w:rPr>
              <w:t>12</w:t>
            </w:r>
          </w:p>
        </w:tc>
        <w:tc>
          <w:tcPr>
            <w:tcW w:w="1077" w:type="dxa"/>
          </w:tcPr>
          <w:p w:rsidR="00493BDA" w:rsidRPr="004E2496" w:rsidRDefault="00493BDA" w:rsidP="00493BDA">
            <w:pPr>
              <w:widowControl w:val="0"/>
              <w:spacing w:after="0" w:line="276" w:lineRule="auto"/>
              <w:jc w:val="center"/>
              <w:rPr>
                <w:rFonts w:eastAsia="Times New Roman"/>
                <w:bCs/>
                <w:color w:val="000000"/>
                <w:sz w:val="28"/>
                <w:szCs w:val="28"/>
                <w:lang w:eastAsia="en-GB"/>
              </w:rPr>
            </w:pPr>
            <w:r w:rsidRPr="004E2496">
              <w:rPr>
                <w:rFonts w:eastAsia="Times New Roman"/>
                <w:b/>
                <w:bCs/>
                <w:color w:val="000000"/>
                <w:sz w:val="28"/>
                <w:szCs w:val="28"/>
                <w:lang w:eastAsia="en-GB"/>
              </w:rPr>
              <w:t>13</w:t>
            </w:r>
          </w:p>
        </w:tc>
        <w:tc>
          <w:tcPr>
            <w:tcW w:w="1077" w:type="dxa"/>
          </w:tcPr>
          <w:p w:rsidR="00493BDA" w:rsidRPr="004E2496" w:rsidRDefault="00493BDA" w:rsidP="00493BDA">
            <w:pPr>
              <w:widowControl w:val="0"/>
              <w:spacing w:after="0" w:line="276" w:lineRule="auto"/>
              <w:jc w:val="center"/>
              <w:rPr>
                <w:rFonts w:eastAsia="Times New Roman"/>
                <w:bCs/>
                <w:color w:val="000000"/>
                <w:sz w:val="28"/>
                <w:szCs w:val="28"/>
                <w:lang w:eastAsia="en-GB"/>
              </w:rPr>
            </w:pPr>
            <w:r w:rsidRPr="004E2496">
              <w:rPr>
                <w:rFonts w:eastAsia="Times New Roman"/>
                <w:b/>
                <w:bCs/>
                <w:color w:val="000000"/>
                <w:sz w:val="28"/>
                <w:szCs w:val="28"/>
                <w:lang w:eastAsia="en-GB"/>
              </w:rPr>
              <w:t>14</w:t>
            </w:r>
          </w:p>
        </w:tc>
        <w:tc>
          <w:tcPr>
            <w:tcW w:w="1077" w:type="dxa"/>
          </w:tcPr>
          <w:p w:rsidR="00493BDA" w:rsidRPr="004E2496" w:rsidRDefault="00493BDA" w:rsidP="00493BDA">
            <w:pPr>
              <w:widowControl w:val="0"/>
              <w:spacing w:after="0" w:line="276" w:lineRule="auto"/>
              <w:jc w:val="center"/>
              <w:rPr>
                <w:rFonts w:eastAsia="Times New Roman"/>
                <w:bCs/>
                <w:color w:val="000000"/>
                <w:sz w:val="28"/>
                <w:szCs w:val="28"/>
                <w:lang w:eastAsia="en-GB"/>
              </w:rPr>
            </w:pPr>
            <w:r w:rsidRPr="004E2496">
              <w:rPr>
                <w:rFonts w:eastAsia="Times New Roman"/>
                <w:b/>
                <w:bCs/>
                <w:color w:val="000000"/>
                <w:sz w:val="28"/>
                <w:szCs w:val="28"/>
                <w:lang w:eastAsia="en-GB"/>
              </w:rPr>
              <w:t>15</w:t>
            </w:r>
          </w:p>
        </w:tc>
        <w:tc>
          <w:tcPr>
            <w:tcW w:w="1077" w:type="dxa"/>
          </w:tcPr>
          <w:p w:rsidR="00493BDA" w:rsidRPr="004E2496" w:rsidRDefault="00493BDA" w:rsidP="00493BDA">
            <w:pPr>
              <w:widowControl w:val="0"/>
              <w:spacing w:after="0" w:line="276" w:lineRule="auto"/>
              <w:jc w:val="center"/>
              <w:rPr>
                <w:rFonts w:eastAsia="Times New Roman"/>
                <w:bCs/>
                <w:color w:val="000000"/>
                <w:sz w:val="28"/>
                <w:szCs w:val="28"/>
                <w:lang w:eastAsia="en-GB"/>
              </w:rPr>
            </w:pPr>
            <w:r w:rsidRPr="004E2496">
              <w:rPr>
                <w:rFonts w:eastAsia="Times New Roman"/>
                <w:b/>
                <w:bCs/>
                <w:color w:val="000000"/>
                <w:sz w:val="28"/>
                <w:szCs w:val="28"/>
                <w:lang w:eastAsia="en-GB"/>
              </w:rPr>
              <w:t>16</w:t>
            </w:r>
          </w:p>
        </w:tc>
      </w:tr>
      <w:tr w:rsidR="00493BDA" w:rsidRPr="004E2496" w:rsidTr="00662ADA">
        <w:tc>
          <w:tcPr>
            <w:tcW w:w="865" w:type="dxa"/>
          </w:tcPr>
          <w:p w:rsidR="00493BDA" w:rsidRPr="004E2496" w:rsidRDefault="00493BDA" w:rsidP="00493BDA">
            <w:pPr>
              <w:widowControl w:val="0"/>
              <w:spacing w:after="0" w:line="276" w:lineRule="auto"/>
              <w:rPr>
                <w:rFonts w:eastAsia="Times New Roman"/>
                <w:b/>
                <w:bCs/>
                <w:color w:val="000000"/>
                <w:sz w:val="28"/>
                <w:szCs w:val="28"/>
                <w:lang w:eastAsia="en-GB"/>
              </w:rPr>
            </w:pPr>
            <w:r w:rsidRPr="004E2496">
              <w:rPr>
                <w:rFonts w:eastAsia="Times New Roman"/>
                <w:b/>
                <w:bCs/>
                <w:color w:val="000000"/>
                <w:sz w:val="28"/>
                <w:szCs w:val="28"/>
                <w:lang w:eastAsia="en-GB"/>
              </w:rPr>
              <w:t>ĐA</w:t>
            </w:r>
          </w:p>
        </w:tc>
        <w:tc>
          <w:tcPr>
            <w:tcW w:w="1077" w:type="dxa"/>
          </w:tcPr>
          <w:p w:rsidR="00493BDA" w:rsidRPr="004E2496" w:rsidRDefault="00691778" w:rsidP="00493BDA">
            <w:pPr>
              <w:widowControl w:val="0"/>
              <w:spacing w:after="0" w:line="276" w:lineRule="auto"/>
              <w:jc w:val="center"/>
              <w:rPr>
                <w:rFonts w:eastAsia="Times New Roman"/>
                <w:b/>
                <w:bCs/>
                <w:color w:val="000000"/>
                <w:sz w:val="28"/>
                <w:szCs w:val="28"/>
                <w:lang w:eastAsia="en-GB"/>
              </w:rPr>
            </w:pPr>
            <w:r w:rsidRPr="004E2496">
              <w:rPr>
                <w:rFonts w:eastAsia="Times New Roman"/>
                <w:b/>
                <w:bCs/>
                <w:color w:val="000000"/>
                <w:sz w:val="28"/>
                <w:szCs w:val="28"/>
                <w:lang w:eastAsia="en-GB"/>
              </w:rPr>
              <w:t>C</w:t>
            </w:r>
          </w:p>
        </w:tc>
        <w:tc>
          <w:tcPr>
            <w:tcW w:w="1077" w:type="dxa"/>
          </w:tcPr>
          <w:p w:rsidR="00493BDA" w:rsidRPr="004E2496" w:rsidRDefault="00691778" w:rsidP="00493BDA">
            <w:pPr>
              <w:widowControl w:val="0"/>
              <w:spacing w:after="0" w:line="276" w:lineRule="auto"/>
              <w:jc w:val="center"/>
              <w:rPr>
                <w:rFonts w:eastAsia="Times New Roman"/>
                <w:b/>
                <w:bCs/>
                <w:color w:val="000000"/>
                <w:sz w:val="28"/>
                <w:szCs w:val="28"/>
                <w:lang w:eastAsia="en-GB"/>
              </w:rPr>
            </w:pPr>
            <w:r w:rsidRPr="004E2496">
              <w:rPr>
                <w:rFonts w:eastAsia="Times New Roman"/>
                <w:b/>
                <w:bCs/>
                <w:color w:val="000000"/>
                <w:sz w:val="28"/>
                <w:szCs w:val="28"/>
                <w:lang w:eastAsia="en-GB"/>
              </w:rPr>
              <w:t>D</w:t>
            </w:r>
          </w:p>
        </w:tc>
        <w:tc>
          <w:tcPr>
            <w:tcW w:w="1077" w:type="dxa"/>
          </w:tcPr>
          <w:p w:rsidR="00493BDA" w:rsidRPr="004E2496" w:rsidRDefault="00691778" w:rsidP="00493BDA">
            <w:pPr>
              <w:widowControl w:val="0"/>
              <w:spacing w:after="0" w:line="276" w:lineRule="auto"/>
              <w:jc w:val="center"/>
              <w:rPr>
                <w:rFonts w:eastAsia="Times New Roman"/>
                <w:b/>
                <w:bCs/>
                <w:color w:val="000000"/>
                <w:sz w:val="28"/>
                <w:szCs w:val="28"/>
                <w:lang w:eastAsia="en-GB"/>
              </w:rPr>
            </w:pPr>
            <w:r w:rsidRPr="004E2496">
              <w:rPr>
                <w:rFonts w:eastAsia="Times New Roman"/>
                <w:b/>
                <w:bCs/>
                <w:color w:val="000000"/>
                <w:sz w:val="28"/>
                <w:szCs w:val="28"/>
                <w:lang w:eastAsia="en-GB"/>
              </w:rPr>
              <w:t>A</w:t>
            </w:r>
          </w:p>
        </w:tc>
        <w:tc>
          <w:tcPr>
            <w:tcW w:w="1077" w:type="dxa"/>
          </w:tcPr>
          <w:p w:rsidR="00493BDA" w:rsidRPr="004E2496" w:rsidRDefault="00691778" w:rsidP="00493BDA">
            <w:pPr>
              <w:widowControl w:val="0"/>
              <w:spacing w:after="0" w:line="276" w:lineRule="auto"/>
              <w:jc w:val="center"/>
              <w:rPr>
                <w:rFonts w:eastAsia="Times New Roman"/>
                <w:b/>
                <w:bCs/>
                <w:color w:val="000000"/>
                <w:sz w:val="28"/>
                <w:szCs w:val="28"/>
                <w:lang w:eastAsia="en-GB"/>
              </w:rPr>
            </w:pPr>
            <w:r w:rsidRPr="004E2496">
              <w:rPr>
                <w:rFonts w:eastAsia="Times New Roman"/>
                <w:b/>
                <w:bCs/>
                <w:color w:val="000000"/>
                <w:sz w:val="28"/>
                <w:szCs w:val="28"/>
                <w:lang w:eastAsia="en-GB"/>
              </w:rPr>
              <w:t>D</w:t>
            </w:r>
          </w:p>
        </w:tc>
        <w:tc>
          <w:tcPr>
            <w:tcW w:w="1077" w:type="dxa"/>
          </w:tcPr>
          <w:p w:rsidR="00493BDA" w:rsidRPr="004E2496" w:rsidRDefault="009A7E07" w:rsidP="00493BDA">
            <w:pPr>
              <w:widowControl w:val="0"/>
              <w:spacing w:after="0" w:line="276" w:lineRule="auto"/>
              <w:jc w:val="center"/>
              <w:rPr>
                <w:rFonts w:eastAsia="Times New Roman"/>
                <w:b/>
                <w:bCs/>
                <w:color w:val="000000"/>
                <w:sz w:val="28"/>
                <w:szCs w:val="28"/>
                <w:lang w:eastAsia="en-GB"/>
              </w:rPr>
            </w:pPr>
            <w:r w:rsidRPr="004E2496">
              <w:rPr>
                <w:rFonts w:eastAsia="Times New Roman"/>
                <w:b/>
                <w:bCs/>
                <w:color w:val="000000"/>
                <w:sz w:val="28"/>
                <w:szCs w:val="28"/>
                <w:lang w:eastAsia="en-GB"/>
              </w:rPr>
              <w:t>B</w:t>
            </w:r>
          </w:p>
        </w:tc>
        <w:tc>
          <w:tcPr>
            <w:tcW w:w="1077" w:type="dxa"/>
          </w:tcPr>
          <w:p w:rsidR="00493BDA" w:rsidRPr="004E2496" w:rsidRDefault="009A7E07" w:rsidP="00493BDA">
            <w:pPr>
              <w:widowControl w:val="0"/>
              <w:spacing w:after="0" w:line="276" w:lineRule="auto"/>
              <w:jc w:val="center"/>
              <w:rPr>
                <w:rFonts w:eastAsia="Times New Roman"/>
                <w:b/>
                <w:bCs/>
                <w:color w:val="000000"/>
                <w:sz w:val="28"/>
                <w:szCs w:val="28"/>
                <w:lang w:eastAsia="en-GB"/>
              </w:rPr>
            </w:pPr>
            <w:r w:rsidRPr="004E2496">
              <w:rPr>
                <w:rFonts w:eastAsia="Times New Roman"/>
                <w:b/>
                <w:bCs/>
                <w:color w:val="000000"/>
                <w:sz w:val="28"/>
                <w:szCs w:val="28"/>
                <w:lang w:eastAsia="en-GB"/>
              </w:rPr>
              <w:t>C</w:t>
            </w:r>
          </w:p>
        </w:tc>
        <w:tc>
          <w:tcPr>
            <w:tcW w:w="1077" w:type="dxa"/>
          </w:tcPr>
          <w:p w:rsidR="00493BDA" w:rsidRPr="004E2496" w:rsidRDefault="009A7E07" w:rsidP="00493BDA">
            <w:pPr>
              <w:widowControl w:val="0"/>
              <w:spacing w:after="0" w:line="276" w:lineRule="auto"/>
              <w:jc w:val="center"/>
              <w:rPr>
                <w:rFonts w:eastAsia="Times New Roman"/>
                <w:b/>
                <w:bCs/>
                <w:color w:val="000000"/>
                <w:sz w:val="28"/>
                <w:szCs w:val="28"/>
                <w:lang w:eastAsia="en-GB"/>
              </w:rPr>
            </w:pPr>
            <w:r w:rsidRPr="004E2496">
              <w:rPr>
                <w:rFonts w:eastAsia="Times New Roman"/>
                <w:b/>
                <w:bCs/>
                <w:color w:val="000000"/>
                <w:sz w:val="28"/>
                <w:szCs w:val="28"/>
                <w:lang w:eastAsia="en-GB"/>
              </w:rPr>
              <w:t>D</w:t>
            </w:r>
          </w:p>
        </w:tc>
        <w:tc>
          <w:tcPr>
            <w:tcW w:w="1077" w:type="dxa"/>
          </w:tcPr>
          <w:p w:rsidR="00493BDA" w:rsidRPr="004E2496" w:rsidRDefault="00D97BDE" w:rsidP="00493BDA">
            <w:pPr>
              <w:widowControl w:val="0"/>
              <w:spacing w:after="0" w:line="276" w:lineRule="auto"/>
              <w:jc w:val="center"/>
              <w:rPr>
                <w:rFonts w:eastAsia="Times New Roman"/>
                <w:b/>
                <w:bCs/>
                <w:color w:val="000000"/>
                <w:sz w:val="28"/>
                <w:szCs w:val="28"/>
                <w:lang w:eastAsia="en-GB"/>
              </w:rPr>
            </w:pPr>
            <w:r w:rsidRPr="004E2496">
              <w:rPr>
                <w:rFonts w:eastAsia="Times New Roman"/>
                <w:b/>
                <w:bCs/>
                <w:color w:val="000000"/>
                <w:sz w:val="28"/>
                <w:szCs w:val="28"/>
                <w:lang w:eastAsia="en-GB"/>
              </w:rPr>
              <w:t>C</w:t>
            </w:r>
          </w:p>
        </w:tc>
      </w:tr>
    </w:tbl>
    <w:p w:rsidR="00493BDA" w:rsidRPr="004E2496" w:rsidRDefault="00493BDA" w:rsidP="00493BDA">
      <w:pPr>
        <w:widowControl w:val="0"/>
        <w:shd w:val="clear" w:color="auto" w:fill="FFFFFF"/>
        <w:spacing w:after="0" w:line="276" w:lineRule="auto"/>
        <w:rPr>
          <w:rFonts w:eastAsia="Times New Roman" w:cs="Times New Roman"/>
          <w:b/>
          <w:bCs/>
          <w:color w:val="000000"/>
          <w:sz w:val="28"/>
          <w:szCs w:val="28"/>
          <w:lang w:val="nl-NL" w:eastAsia="en-GB"/>
        </w:rPr>
      </w:pPr>
    </w:p>
    <w:p w:rsidR="00493BDA" w:rsidRPr="004E2496" w:rsidRDefault="00493BDA" w:rsidP="00493BDA">
      <w:pPr>
        <w:widowControl w:val="0"/>
        <w:shd w:val="clear" w:color="auto" w:fill="FFFFFF"/>
        <w:spacing w:after="0" w:line="276" w:lineRule="auto"/>
        <w:rPr>
          <w:rFonts w:eastAsia="Times New Roman" w:cs="Times New Roman"/>
          <w:b/>
          <w:bCs/>
          <w:color w:val="000000"/>
          <w:sz w:val="28"/>
          <w:szCs w:val="28"/>
          <w:lang w:val="nl-NL" w:eastAsia="en-GB"/>
        </w:rPr>
      </w:pPr>
      <w:r w:rsidRPr="004E2496">
        <w:rPr>
          <w:rFonts w:eastAsia="Times New Roman" w:cs="Times New Roman"/>
          <w:b/>
          <w:bCs/>
          <w:color w:val="000000"/>
          <w:sz w:val="28"/>
          <w:szCs w:val="28"/>
          <w:lang w:val="nl-NL" w:eastAsia="en-GB"/>
        </w:rPr>
        <w:t>PHẦN II. TỰ LUẬN (6.0 điểm)</w:t>
      </w:r>
    </w:p>
    <w:p w:rsidR="00493BDA" w:rsidRPr="004E2496" w:rsidRDefault="00493BDA" w:rsidP="00493BDA">
      <w:pPr>
        <w:widowControl w:val="0"/>
        <w:shd w:val="clear" w:color="auto" w:fill="FFFFFF"/>
        <w:spacing w:after="0" w:line="276" w:lineRule="auto"/>
        <w:rPr>
          <w:rFonts w:eastAsia="Times New Roman" w:cs="Times New Roman"/>
          <w:b/>
          <w:bCs/>
          <w:color w:val="000000"/>
          <w:sz w:val="28"/>
          <w:szCs w:val="28"/>
          <w:lang w:val="nl-NL" w:eastAsia="en-GB"/>
        </w:rPr>
      </w:pPr>
    </w:p>
    <w:tbl>
      <w:tblPr>
        <w:tblStyle w:val="TableGrid11"/>
        <w:tblW w:w="9782" w:type="dxa"/>
        <w:tblInd w:w="-176" w:type="dxa"/>
        <w:tblLayout w:type="fixed"/>
        <w:tblCellMar>
          <w:top w:w="57" w:type="dxa"/>
          <w:bottom w:w="57" w:type="dxa"/>
        </w:tblCellMar>
        <w:tblLook w:val="04A0" w:firstRow="1" w:lastRow="0" w:firstColumn="1" w:lastColumn="0" w:noHBand="0" w:noVBand="1"/>
      </w:tblPr>
      <w:tblGrid>
        <w:gridCol w:w="1277"/>
        <w:gridCol w:w="7087"/>
        <w:gridCol w:w="1418"/>
      </w:tblGrid>
      <w:tr w:rsidR="00493BDA" w:rsidRPr="004E2496" w:rsidTr="00F228AB">
        <w:tc>
          <w:tcPr>
            <w:tcW w:w="1277" w:type="dxa"/>
          </w:tcPr>
          <w:p w:rsidR="00493BDA" w:rsidRPr="004E2496" w:rsidRDefault="00493BDA" w:rsidP="00493BDA">
            <w:pPr>
              <w:widowControl w:val="0"/>
              <w:spacing w:after="0" w:line="276" w:lineRule="auto"/>
              <w:jc w:val="center"/>
              <w:rPr>
                <w:rFonts w:eastAsia="Times New Roman"/>
                <w:b/>
                <w:bCs/>
                <w:color w:val="000000"/>
                <w:sz w:val="28"/>
                <w:szCs w:val="28"/>
                <w:lang w:eastAsia="en-GB"/>
              </w:rPr>
            </w:pPr>
            <w:r w:rsidRPr="004E2496">
              <w:rPr>
                <w:rFonts w:eastAsia="Times New Roman"/>
                <w:b/>
                <w:bCs/>
                <w:color w:val="000000"/>
                <w:sz w:val="28"/>
                <w:szCs w:val="28"/>
                <w:lang w:eastAsia="en-GB"/>
              </w:rPr>
              <w:t xml:space="preserve">Bài tập </w:t>
            </w:r>
          </w:p>
        </w:tc>
        <w:tc>
          <w:tcPr>
            <w:tcW w:w="7087" w:type="dxa"/>
          </w:tcPr>
          <w:p w:rsidR="00493BDA" w:rsidRPr="004E2496" w:rsidRDefault="00493BDA" w:rsidP="00493BDA">
            <w:pPr>
              <w:widowControl w:val="0"/>
              <w:spacing w:after="0" w:line="276" w:lineRule="auto"/>
              <w:jc w:val="center"/>
              <w:rPr>
                <w:rFonts w:eastAsia="Times New Roman"/>
                <w:b/>
                <w:bCs/>
                <w:color w:val="000000"/>
                <w:sz w:val="28"/>
                <w:szCs w:val="28"/>
                <w:lang w:eastAsia="en-GB"/>
              </w:rPr>
            </w:pPr>
            <w:r w:rsidRPr="004E2496">
              <w:rPr>
                <w:rFonts w:eastAsia="Times New Roman"/>
                <w:b/>
                <w:bCs/>
                <w:color w:val="000000"/>
                <w:sz w:val="28"/>
                <w:szCs w:val="28"/>
                <w:lang w:eastAsia="en-GB"/>
              </w:rPr>
              <w:t>Đáp án</w:t>
            </w:r>
          </w:p>
        </w:tc>
        <w:tc>
          <w:tcPr>
            <w:tcW w:w="1418" w:type="dxa"/>
          </w:tcPr>
          <w:p w:rsidR="00493BDA" w:rsidRPr="004E2496" w:rsidRDefault="00493BDA" w:rsidP="00493BDA">
            <w:pPr>
              <w:widowControl w:val="0"/>
              <w:spacing w:after="0" w:line="276" w:lineRule="auto"/>
              <w:jc w:val="center"/>
              <w:rPr>
                <w:rFonts w:eastAsia="Times New Roman"/>
                <w:b/>
                <w:bCs/>
                <w:color w:val="000000"/>
                <w:sz w:val="28"/>
                <w:szCs w:val="28"/>
                <w:lang w:eastAsia="en-GB"/>
              </w:rPr>
            </w:pPr>
            <w:r w:rsidRPr="004E2496">
              <w:rPr>
                <w:rFonts w:eastAsia="Times New Roman"/>
                <w:b/>
                <w:bCs/>
                <w:color w:val="000000"/>
                <w:sz w:val="28"/>
                <w:szCs w:val="28"/>
                <w:lang w:eastAsia="en-GB"/>
              </w:rPr>
              <w:t>Điểm</w:t>
            </w:r>
          </w:p>
        </w:tc>
      </w:tr>
      <w:tr w:rsidR="00493BDA" w:rsidRPr="004E2496" w:rsidTr="00F228AB">
        <w:trPr>
          <w:trHeight w:val="718"/>
        </w:trPr>
        <w:tc>
          <w:tcPr>
            <w:tcW w:w="1277" w:type="dxa"/>
          </w:tcPr>
          <w:p w:rsidR="00493BDA" w:rsidRPr="004E2496" w:rsidRDefault="00493BDA" w:rsidP="00493BDA">
            <w:pPr>
              <w:widowControl w:val="0"/>
              <w:shd w:val="clear" w:color="auto" w:fill="FFFFFF"/>
              <w:spacing w:after="0" w:line="276" w:lineRule="auto"/>
              <w:jc w:val="both"/>
              <w:rPr>
                <w:rFonts w:eastAsia="Times New Roman"/>
                <w:color w:val="000000"/>
                <w:sz w:val="28"/>
                <w:szCs w:val="28"/>
                <w:lang w:eastAsia="en-GB"/>
              </w:rPr>
            </w:pPr>
            <w:r w:rsidRPr="004E2496">
              <w:rPr>
                <w:rFonts w:eastAsia="Times New Roman"/>
                <w:color w:val="000000"/>
                <w:sz w:val="28"/>
                <w:szCs w:val="28"/>
                <w:lang w:eastAsia="en-GB"/>
              </w:rPr>
              <w:t>Bài 1</w:t>
            </w:r>
          </w:p>
          <w:p w:rsidR="007E48BB" w:rsidRPr="004E2496" w:rsidRDefault="007E48BB" w:rsidP="00493BDA">
            <w:pPr>
              <w:widowControl w:val="0"/>
              <w:shd w:val="clear" w:color="auto" w:fill="FFFFFF"/>
              <w:spacing w:after="0" w:line="276" w:lineRule="auto"/>
              <w:jc w:val="both"/>
              <w:rPr>
                <w:rFonts w:eastAsia="Times New Roman"/>
                <w:color w:val="000000"/>
                <w:sz w:val="28"/>
                <w:szCs w:val="28"/>
                <w:lang w:eastAsia="en-GB"/>
              </w:rPr>
            </w:pPr>
            <w:r w:rsidRPr="004E2496">
              <w:rPr>
                <w:rFonts w:eastAsia="Times New Roman"/>
                <w:color w:val="000000"/>
                <w:sz w:val="28"/>
                <w:szCs w:val="28"/>
                <w:lang w:eastAsia="en-GB"/>
              </w:rPr>
              <w:t>(1 điểm)</w:t>
            </w:r>
          </w:p>
        </w:tc>
        <w:tc>
          <w:tcPr>
            <w:tcW w:w="7087" w:type="dxa"/>
          </w:tcPr>
          <w:p w:rsidR="0063091A" w:rsidRPr="004E2496" w:rsidRDefault="0063091A" w:rsidP="00493BDA">
            <w:pPr>
              <w:shd w:val="clear" w:color="auto" w:fill="FFFFFF"/>
              <w:spacing w:after="0" w:line="276" w:lineRule="auto"/>
              <w:rPr>
                <w:rFonts w:eastAsia="Times New Roman"/>
                <w:color w:val="000000"/>
                <w:sz w:val="28"/>
                <w:szCs w:val="28"/>
                <w:lang w:val="vi-VN"/>
              </w:rPr>
            </w:pPr>
            <w:r w:rsidRPr="004E2496">
              <w:rPr>
                <w:rFonts w:eastAsia="Times New Roman"/>
                <w:color w:val="000000"/>
                <w:sz w:val="28"/>
                <w:szCs w:val="28"/>
                <w:lang w:val="vi-VN"/>
              </w:rPr>
              <w:t>Đứng gần 1 bếp lửa, ta cảm thấy nóng.Nhiệt năng mà cơ thể nhận được từ bếp chủ yếu là do bức xạ nhiệt.</w:t>
            </w:r>
          </w:p>
          <w:p w:rsidR="00493BDA" w:rsidRPr="004E2496" w:rsidRDefault="0063091A" w:rsidP="00493BDA">
            <w:pPr>
              <w:shd w:val="clear" w:color="auto" w:fill="FFFFFF"/>
              <w:spacing w:after="0" w:line="276" w:lineRule="auto"/>
              <w:rPr>
                <w:rFonts w:eastAsia="Times New Roman"/>
                <w:color w:val="000000"/>
                <w:sz w:val="28"/>
                <w:szCs w:val="28"/>
                <w:lang w:val="vi-VN"/>
              </w:rPr>
            </w:pPr>
            <w:r w:rsidRPr="004E2496">
              <w:rPr>
                <w:rFonts w:eastAsia="Times New Roman"/>
                <w:color w:val="000000"/>
                <w:sz w:val="28"/>
                <w:szCs w:val="28"/>
                <w:lang w:val="vi-VN"/>
              </w:rPr>
              <w:t>Tại vì tia nhiệt truyền thẳng.</w:t>
            </w:r>
          </w:p>
        </w:tc>
        <w:tc>
          <w:tcPr>
            <w:tcW w:w="1418" w:type="dxa"/>
          </w:tcPr>
          <w:p w:rsidR="00493BDA" w:rsidRPr="00072501" w:rsidRDefault="0063091A" w:rsidP="00072501">
            <w:pPr>
              <w:spacing w:after="0" w:line="276" w:lineRule="auto"/>
              <w:rPr>
                <w:rFonts w:eastAsia="Times New Roman"/>
                <w:sz w:val="28"/>
                <w:szCs w:val="28"/>
                <w:lang w:eastAsia="en-GB"/>
              </w:rPr>
            </w:pPr>
            <w:r w:rsidRPr="004E2496">
              <w:rPr>
                <w:rFonts w:eastAsia="Times New Roman"/>
                <w:sz w:val="28"/>
                <w:szCs w:val="28"/>
                <w:lang w:val="vi-VN" w:eastAsia="en-GB"/>
              </w:rPr>
              <w:t>0,5</w:t>
            </w:r>
            <w:r w:rsidRPr="004E2496">
              <w:rPr>
                <w:rFonts w:eastAsia="Times New Roman"/>
                <w:bCs/>
                <w:color w:val="000000"/>
                <w:sz w:val="28"/>
                <w:szCs w:val="28"/>
                <w:lang w:eastAsia="en-GB"/>
              </w:rPr>
              <w:t xml:space="preserve"> điểm</w:t>
            </w:r>
          </w:p>
          <w:p w:rsidR="00072501" w:rsidRDefault="00072501" w:rsidP="0063091A">
            <w:pPr>
              <w:rPr>
                <w:rFonts w:eastAsia="Times New Roman"/>
                <w:sz w:val="28"/>
                <w:szCs w:val="28"/>
                <w:lang w:eastAsia="en-GB"/>
              </w:rPr>
            </w:pPr>
          </w:p>
          <w:p w:rsidR="0063091A" w:rsidRPr="004E2496" w:rsidRDefault="0063091A" w:rsidP="0063091A">
            <w:pPr>
              <w:rPr>
                <w:rFonts w:eastAsia="Times New Roman"/>
                <w:sz w:val="28"/>
                <w:szCs w:val="28"/>
                <w:lang w:val="vi-VN" w:eastAsia="en-GB"/>
              </w:rPr>
            </w:pPr>
            <w:r w:rsidRPr="004E2496">
              <w:rPr>
                <w:rFonts w:eastAsia="Times New Roman"/>
                <w:sz w:val="28"/>
                <w:szCs w:val="28"/>
                <w:lang w:val="vi-VN" w:eastAsia="en-GB"/>
              </w:rPr>
              <w:t>0,5</w:t>
            </w:r>
            <w:r w:rsidRPr="004E2496">
              <w:rPr>
                <w:rFonts w:eastAsia="Times New Roman"/>
                <w:bCs/>
                <w:color w:val="000000"/>
                <w:sz w:val="28"/>
                <w:szCs w:val="28"/>
                <w:lang w:eastAsia="en-GB"/>
              </w:rPr>
              <w:t xml:space="preserve"> điểm</w:t>
            </w:r>
          </w:p>
        </w:tc>
      </w:tr>
      <w:tr w:rsidR="00493BDA" w:rsidRPr="004E2496" w:rsidTr="00F228AB">
        <w:tc>
          <w:tcPr>
            <w:tcW w:w="1277" w:type="dxa"/>
          </w:tcPr>
          <w:p w:rsidR="00493BDA" w:rsidRPr="004E2496" w:rsidRDefault="007E48BB" w:rsidP="00493BDA">
            <w:pPr>
              <w:widowControl w:val="0"/>
              <w:shd w:val="clear" w:color="auto" w:fill="FFFFFF"/>
              <w:spacing w:after="0" w:line="276" w:lineRule="auto"/>
              <w:jc w:val="both"/>
              <w:rPr>
                <w:rFonts w:eastAsia="Times New Roman"/>
                <w:bCs/>
                <w:sz w:val="28"/>
                <w:szCs w:val="28"/>
                <w:lang w:eastAsia="en-GB"/>
              </w:rPr>
            </w:pPr>
            <w:r w:rsidRPr="004E2496">
              <w:rPr>
                <w:rFonts w:eastAsia="Times New Roman"/>
                <w:color w:val="000000"/>
                <w:sz w:val="28"/>
                <w:szCs w:val="28"/>
                <w:lang w:eastAsia="en-GB"/>
              </w:rPr>
              <w:t xml:space="preserve">Bài </w:t>
            </w:r>
            <w:r w:rsidR="00493BDA" w:rsidRPr="004E2496">
              <w:rPr>
                <w:rFonts w:eastAsia="Times New Roman"/>
                <w:bCs/>
                <w:sz w:val="28"/>
                <w:szCs w:val="28"/>
                <w:lang w:eastAsia="en-GB"/>
              </w:rPr>
              <w:t>2</w:t>
            </w:r>
          </w:p>
          <w:p w:rsidR="007E48BB" w:rsidRPr="004E2496" w:rsidRDefault="007E48BB" w:rsidP="00493BDA">
            <w:pPr>
              <w:widowControl w:val="0"/>
              <w:shd w:val="clear" w:color="auto" w:fill="FFFFFF"/>
              <w:spacing w:after="0" w:line="276" w:lineRule="auto"/>
              <w:jc w:val="both"/>
              <w:rPr>
                <w:rFonts w:eastAsia="Times New Roman"/>
                <w:color w:val="000000"/>
                <w:sz w:val="28"/>
                <w:szCs w:val="28"/>
                <w:lang w:eastAsia="en-GB"/>
              </w:rPr>
            </w:pPr>
            <w:r w:rsidRPr="004E2496">
              <w:rPr>
                <w:rFonts w:eastAsia="Times New Roman"/>
                <w:color w:val="000000"/>
                <w:sz w:val="28"/>
                <w:szCs w:val="28"/>
                <w:lang w:eastAsia="en-GB"/>
              </w:rPr>
              <w:t>(1 điểm)</w:t>
            </w:r>
          </w:p>
        </w:tc>
        <w:tc>
          <w:tcPr>
            <w:tcW w:w="7087" w:type="dxa"/>
          </w:tcPr>
          <w:p w:rsidR="00F228AB" w:rsidRPr="004E2496" w:rsidRDefault="00F228AB" w:rsidP="00F228AB">
            <w:pPr>
              <w:shd w:val="clear" w:color="auto" w:fill="FFFFFF"/>
              <w:spacing w:after="0" w:line="276" w:lineRule="auto"/>
              <w:rPr>
                <w:rFonts w:eastAsia="Calibri"/>
                <w:sz w:val="28"/>
                <w:szCs w:val="28"/>
                <w:lang w:val="vi-VN"/>
              </w:rPr>
            </w:pPr>
            <w:r w:rsidRPr="004E2496">
              <w:rPr>
                <w:rFonts w:eastAsia="Calibri"/>
                <w:sz w:val="28"/>
                <w:szCs w:val="28"/>
                <w:lang w:val="vi-VN"/>
              </w:rPr>
              <w:t xml:space="preserve">- Sau khi rót nước trong phích ra mà đậy nút lại ngay thì có một lượng không khí dồn vào phích. Lượng không khí này bị nước nóng trong phích làm cho nóng lên, nở ra và đẩy nút bật lên. </w:t>
            </w:r>
          </w:p>
          <w:p w:rsidR="00493BDA" w:rsidRPr="004E2496" w:rsidRDefault="00F228AB" w:rsidP="00F228AB">
            <w:pPr>
              <w:shd w:val="clear" w:color="auto" w:fill="FFFFFF"/>
              <w:spacing w:after="0" w:line="276" w:lineRule="auto"/>
              <w:rPr>
                <w:rFonts w:eastAsia="Calibri"/>
                <w:b/>
                <w:sz w:val="28"/>
                <w:szCs w:val="28"/>
                <w:lang w:val="vi-VN"/>
              </w:rPr>
            </w:pPr>
            <w:r w:rsidRPr="004E2496">
              <w:rPr>
                <w:rFonts w:eastAsia="Calibri"/>
                <w:sz w:val="28"/>
                <w:szCs w:val="28"/>
                <w:lang w:val="vi-VN"/>
              </w:rPr>
              <w:t xml:space="preserve">- Để tránh hiện tượng trên, ta nên để nút mở một lát cho lượng không khí đã bị dồn vào phích nở ra và thoát ra ngoài rồi mới đậy nút. </w:t>
            </w:r>
          </w:p>
        </w:tc>
        <w:tc>
          <w:tcPr>
            <w:tcW w:w="1418" w:type="dxa"/>
          </w:tcPr>
          <w:p w:rsidR="00493BDA" w:rsidRPr="004E2496" w:rsidRDefault="00F228AB" w:rsidP="00493BDA">
            <w:pPr>
              <w:widowControl w:val="0"/>
              <w:spacing w:after="0" w:line="276" w:lineRule="auto"/>
              <w:rPr>
                <w:rFonts w:eastAsia="Times New Roman"/>
                <w:bCs/>
                <w:color w:val="000000"/>
                <w:sz w:val="28"/>
                <w:szCs w:val="28"/>
                <w:lang w:eastAsia="en-GB"/>
              </w:rPr>
            </w:pPr>
            <w:r w:rsidRPr="004E2496">
              <w:rPr>
                <w:rFonts w:eastAsia="Times New Roman"/>
                <w:bCs/>
                <w:color w:val="000000"/>
                <w:sz w:val="28"/>
                <w:szCs w:val="28"/>
                <w:lang w:eastAsia="en-GB"/>
              </w:rPr>
              <w:t>0,5</w:t>
            </w:r>
            <w:r w:rsidR="00493BDA" w:rsidRPr="004E2496">
              <w:rPr>
                <w:rFonts w:eastAsia="Times New Roman"/>
                <w:bCs/>
                <w:color w:val="000000"/>
                <w:sz w:val="28"/>
                <w:szCs w:val="28"/>
                <w:lang w:eastAsia="en-GB"/>
              </w:rPr>
              <w:t xml:space="preserve"> điểm</w:t>
            </w:r>
          </w:p>
          <w:p w:rsidR="00F228AB" w:rsidRPr="004E2496" w:rsidRDefault="00F228AB" w:rsidP="00493BDA">
            <w:pPr>
              <w:widowControl w:val="0"/>
              <w:spacing w:after="0" w:line="276" w:lineRule="auto"/>
              <w:rPr>
                <w:rFonts w:eastAsia="Times New Roman"/>
                <w:bCs/>
                <w:color w:val="000000"/>
                <w:sz w:val="28"/>
                <w:szCs w:val="28"/>
                <w:lang w:eastAsia="en-GB"/>
              </w:rPr>
            </w:pPr>
          </w:p>
          <w:p w:rsidR="00F228AB" w:rsidRPr="004E2496" w:rsidRDefault="00F228AB" w:rsidP="00493BDA">
            <w:pPr>
              <w:widowControl w:val="0"/>
              <w:spacing w:after="0" w:line="276" w:lineRule="auto"/>
              <w:rPr>
                <w:rFonts w:eastAsia="Times New Roman"/>
                <w:bCs/>
                <w:color w:val="000000"/>
                <w:sz w:val="28"/>
                <w:szCs w:val="28"/>
                <w:lang w:eastAsia="en-GB"/>
              </w:rPr>
            </w:pPr>
          </w:p>
          <w:p w:rsidR="00F228AB" w:rsidRPr="004E2496" w:rsidRDefault="00F228AB" w:rsidP="00493BDA">
            <w:pPr>
              <w:widowControl w:val="0"/>
              <w:spacing w:after="0" w:line="276" w:lineRule="auto"/>
              <w:rPr>
                <w:rFonts w:eastAsia="Times New Roman"/>
                <w:bCs/>
                <w:color w:val="000000"/>
                <w:sz w:val="28"/>
                <w:szCs w:val="28"/>
                <w:lang w:eastAsia="en-GB"/>
              </w:rPr>
            </w:pPr>
          </w:p>
          <w:p w:rsidR="00F228AB" w:rsidRPr="004E2496" w:rsidRDefault="00F228AB" w:rsidP="00493BDA">
            <w:pPr>
              <w:widowControl w:val="0"/>
              <w:spacing w:after="0" w:line="276" w:lineRule="auto"/>
              <w:rPr>
                <w:rFonts w:eastAsia="Times New Roman"/>
                <w:bCs/>
                <w:color w:val="000000"/>
                <w:sz w:val="28"/>
                <w:szCs w:val="28"/>
                <w:lang w:eastAsia="en-GB"/>
              </w:rPr>
            </w:pPr>
            <w:r w:rsidRPr="004E2496">
              <w:rPr>
                <w:rFonts w:eastAsia="Times New Roman"/>
                <w:bCs/>
                <w:color w:val="000000"/>
                <w:sz w:val="28"/>
                <w:szCs w:val="28"/>
                <w:lang w:eastAsia="en-GB"/>
              </w:rPr>
              <w:t>0,5 điểm</w:t>
            </w:r>
          </w:p>
        </w:tc>
      </w:tr>
      <w:tr w:rsidR="00493BDA" w:rsidRPr="004E2496" w:rsidTr="00F228AB">
        <w:tc>
          <w:tcPr>
            <w:tcW w:w="1277" w:type="dxa"/>
          </w:tcPr>
          <w:p w:rsidR="007E48BB" w:rsidRPr="004E2496" w:rsidRDefault="007E48BB" w:rsidP="00493BDA">
            <w:pPr>
              <w:widowControl w:val="0"/>
              <w:shd w:val="clear" w:color="auto" w:fill="FFFFFF"/>
              <w:spacing w:after="0" w:line="276" w:lineRule="auto"/>
              <w:jc w:val="both"/>
              <w:rPr>
                <w:rFonts w:eastAsia="Times New Roman"/>
                <w:color w:val="000000"/>
                <w:sz w:val="28"/>
                <w:szCs w:val="28"/>
                <w:lang w:eastAsia="en-GB"/>
              </w:rPr>
            </w:pPr>
            <w:r w:rsidRPr="004E2496">
              <w:rPr>
                <w:rFonts w:eastAsia="Times New Roman"/>
                <w:color w:val="000000"/>
                <w:sz w:val="28"/>
                <w:szCs w:val="28"/>
                <w:lang w:eastAsia="en-GB"/>
              </w:rPr>
              <w:t>Bài</w:t>
            </w:r>
            <w:r w:rsidR="00493BDA" w:rsidRPr="004E2496">
              <w:rPr>
                <w:rFonts w:eastAsia="Times New Roman"/>
                <w:color w:val="000000"/>
                <w:sz w:val="28"/>
                <w:szCs w:val="28"/>
                <w:lang w:eastAsia="en-GB"/>
              </w:rPr>
              <w:t xml:space="preserve"> 3</w:t>
            </w:r>
            <w:r w:rsidRPr="004E2496">
              <w:rPr>
                <w:rFonts w:eastAsia="Times New Roman"/>
                <w:color w:val="000000"/>
                <w:sz w:val="28"/>
                <w:szCs w:val="28"/>
                <w:lang w:eastAsia="en-GB"/>
              </w:rPr>
              <w:t xml:space="preserve"> </w:t>
            </w:r>
          </w:p>
          <w:p w:rsidR="00493BDA" w:rsidRPr="004E2496" w:rsidRDefault="007E48BB" w:rsidP="00493BDA">
            <w:pPr>
              <w:widowControl w:val="0"/>
              <w:shd w:val="clear" w:color="auto" w:fill="FFFFFF"/>
              <w:spacing w:after="0" w:line="276" w:lineRule="auto"/>
              <w:jc w:val="both"/>
              <w:rPr>
                <w:rFonts w:eastAsia="Times New Roman"/>
                <w:color w:val="000000"/>
                <w:sz w:val="28"/>
                <w:szCs w:val="28"/>
                <w:lang w:eastAsia="en-GB"/>
              </w:rPr>
            </w:pPr>
            <w:r w:rsidRPr="004E2496">
              <w:rPr>
                <w:rFonts w:eastAsia="Times New Roman"/>
                <w:color w:val="000000"/>
                <w:sz w:val="28"/>
                <w:szCs w:val="28"/>
                <w:lang w:eastAsia="en-GB"/>
              </w:rPr>
              <w:t>(1 điểm)</w:t>
            </w:r>
          </w:p>
        </w:tc>
        <w:tc>
          <w:tcPr>
            <w:tcW w:w="7087" w:type="dxa"/>
          </w:tcPr>
          <w:tbl>
            <w:tblPr>
              <w:tblW w:w="6827" w:type="dxa"/>
              <w:shd w:val="clear" w:color="auto" w:fill="FFFFFF"/>
              <w:tblLayout w:type="fixed"/>
              <w:tblCellMar>
                <w:left w:w="0" w:type="dxa"/>
                <w:right w:w="0" w:type="dxa"/>
              </w:tblCellMar>
              <w:tblLook w:val="04A0" w:firstRow="1" w:lastRow="0" w:firstColumn="1" w:lastColumn="0" w:noHBand="0" w:noVBand="1"/>
            </w:tblPr>
            <w:tblGrid>
              <w:gridCol w:w="3284"/>
              <w:gridCol w:w="3543"/>
            </w:tblGrid>
            <w:tr w:rsidR="00F228AB" w:rsidRPr="005E0793" w:rsidTr="00F228AB">
              <w:tc>
                <w:tcPr>
                  <w:tcW w:w="32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28AB" w:rsidRPr="004E2496" w:rsidRDefault="00F228AB" w:rsidP="00D8103A">
                  <w:pPr>
                    <w:spacing w:after="0" w:line="240" w:lineRule="auto"/>
                    <w:jc w:val="center"/>
                    <w:rPr>
                      <w:rFonts w:eastAsia="Times New Roman" w:cs="Times New Roman"/>
                      <w:color w:val="000000"/>
                      <w:sz w:val="28"/>
                      <w:szCs w:val="28"/>
                      <w:lang w:val="vi-VN" w:eastAsia="vi-VN"/>
                    </w:rPr>
                  </w:pPr>
                  <w:r w:rsidRPr="004E2496">
                    <w:rPr>
                      <w:rFonts w:eastAsia="Times New Roman" w:cs="Times New Roman"/>
                      <w:b/>
                      <w:bCs/>
                      <w:color w:val="000000"/>
                      <w:sz w:val="28"/>
                      <w:szCs w:val="28"/>
                      <w:lang w:val="vi-VN" w:eastAsia="vi-VN"/>
                    </w:rPr>
                    <w:t>Nhóm nhân tố sinh thái vô sinh</w:t>
                  </w:r>
                </w:p>
              </w:tc>
              <w:tc>
                <w:tcPr>
                  <w:tcW w:w="35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228AB" w:rsidRPr="004E2496" w:rsidRDefault="00F228AB" w:rsidP="00D8103A">
                  <w:pPr>
                    <w:spacing w:after="0" w:line="240" w:lineRule="auto"/>
                    <w:jc w:val="center"/>
                    <w:rPr>
                      <w:rFonts w:eastAsia="Times New Roman" w:cs="Times New Roman"/>
                      <w:color w:val="000000"/>
                      <w:sz w:val="28"/>
                      <w:szCs w:val="28"/>
                      <w:lang w:val="vi-VN" w:eastAsia="vi-VN"/>
                    </w:rPr>
                  </w:pPr>
                  <w:r w:rsidRPr="004E2496">
                    <w:rPr>
                      <w:rFonts w:eastAsia="Times New Roman" w:cs="Times New Roman"/>
                      <w:b/>
                      <w:bCs/>
                      <w:color w:val="000000"/>
                      <w:sz w:val="28"/>
                      <w:szCs w:val="28"/>
                      <w:lang w:val="vi-VN" w:eastAsia="vi-VN"/>
                    </w:rPr>
                    <w:t>Nhóm nhân tố sinh thái hữu sinh</w:t>
                  </w:r>
                </w:p>
              </w:tc>
            </w:tr>
            <w:tr w:rsidR="00F228AB" w:rsidRPr="005E0793" w:rsidTr="00F228AB">
              <w:tc>
                <w:tcPr>
                  <w:tcW w:w="3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28AB" w:rsidRPr="004E2496" w:rsidRDefault="00F228AB" w:rsidP="00D8103A">
                  <w:pPr>
                    <w:spacing w:after="0" w:line="240" w:lineRule="auto"/>
                    <w:jc w:val="both"/>
                    <w:rPr>
                      <w:rFonts w:eastAsia="Times New Roman" w:cs="Times New Roman"/>
                      <w:color w:val="000000"/>
                      <w:sz w:val="28"/>
                      <w:szCs w:val="28"/>
                      <w:lang w:val="vi-VN" w:eastAsia="vi-VN"/>
                    </w:rPr>
                  </w:pPr>
                  <w:r w:rsidRPr="004E2496">
                    <w:rPr>
                      <w:rFonts w:eastAsia="Times New Roman" w:cs="Times New Roman"/>
                      <w:color w:val="000000"/>
                      <w:sz w:val="28"/>
                      <w:szCs w:val="28"/>
                      <w:lang w:val="vi-VN" w:eastAsia="vi-VN"/>
                    </w:rPr>
                    <w:t xml:space="preserve">- Là những nhân tố vật lí, hóa học của môi trường; các nhân tố này tác động đến đặc điểm hình thái, chức năng sinh </w:t>
                  </w:r>
                  <w:bookmarkStart w:id="0" w:name="_GoBack"/>
                  <w:bookmarkEnd w:id="0"/>
                  <w:r w:rsidRPr="004E2496">
                    <w:rPr>
                      <w:rFonts w:eastAsia="Times New Roman" w:cs="Times New Roman"/>
                      <w:color w:val="000000"/>
                      <w:sz w:val="28"/>
                      <w:szCs w:val="28"/>
                      <w:lang w:val="vi-VN" w:eastAsia="vi-VN"/>
                    </w:rPr>
                    <w:t>lí và tập tính của sinh vật.</w:t>
                  </w:r>
                </w:p>
              </w:tc>
              <w:tc>
                <w:tcPr>
                  <w:tcW w:w="3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28AB" w:rsidRPr="004E2496" w:rsidRDefault="00F228AB" w:rsidP="00D8103A">
                  <w:pPr>
                    <w:spacing w:after="0" w:line="240" w:lineRule="auto"/>
                    <w:jc w:val="both"/>
                    <w:rPr>
                      <w:rFonts w:eastAsia="Times New Roman" w:cs="Times New Roman"/>
                      <w:color w:val="000000"/>
                      <w:sz w:val="28"/>
                      <w:szCs w:val="28"/>
                      <w:lang w:val="vi-VN" w:eastAsia="vi-VN"/>
                    </w:rPr>
                  </w:pPr>
                  <w:r w:rsidRPr="004E2496">
                    <w:rPr>
                      <w:rFonts w:eastAsia="Times New Roman" w:cs="Times New Roman"/>
                      <w:color w:val="000000"/>
                      <w:sz w:val="28"/>
                      <w:szCs w:val="28"/>
                      <w:lang w:val="vi-VN" w:eastAsia="vi-VN"/>
                    </w:rPr>
                    <w:t>- Là các nhân tố sống tác động đến sinh vật; các nhân tố này tạo nên mối quan hệ giữa các sinh vật trong môi trường (quan hệ hỗ trợ, cạnh tranh hoặc đối địch).</w:t>
                  </w:r>
                </w:p>
              </w:tc>
            </w:tr>
            <w:tr w:rsidR="00F228AB" w:rsidRPr="005E0793" w:rsidTr="00F228AB">
              <w:tc>
                <w:tcPr>
                  <w:tcW w:w="3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28AB" w:rsidRPr="004E2496" w:rsidRDefault="00F228AB" w:rsidP="00D8103A">
                  <w:pPr>
                    <w:spacing w:after="0" w:line="240" w:lineRule="auto"/>
                    <w:jc w:val="both"/>
                    <w:rPr>
                      <w:rFonts w:eastAsia="Times New Roman" w:cs="Times New Roman"/>
                      <w:color w:val="000000"/>
                      <w:sz w:val="28"/>
                      <w:szCs w:val="28"/>
                      <w:lang w:val="vi-VN" w:eastAsia="vi-VN"/>
                    </w:rPr>
                  </w:pPr>
                  <w:r w:rsidRPr="004E2496">
                    <w:rPr>
                      <w:rFonts w:eastAsia="Times New Roman" w:cs="Times New Roman"/>
                      <w:color w:val="000000"/>
                      <w:sz w:val="28"/>
                      <w:szCs w:val="28"/>
                      <w:lang w:val="vi-VN" w:eastAsia="vi-VN"/>
                    </w:rPr>
                    <w:t>- Ví dụ: Ánh sáng, nhiệt độ, độ ẩm, không khí,… là các nhân tố vô sinh tác động đến cây xanh.</w:t>
                  </w:r>
                </w:p>
              </w:tc>
              <w:tc>
                <w:tcPr>
                  <w:tcW w:w="3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28AB" w:rsidRPr="004E2496" w:rsidRDefault="00F228AB" w:rsidP="00D8103A">
                  <w:pPr>
                    <w:spacing w:after="0" w:line="240" w:lineRule="auto"/>
                    <w:jc w:val="both"/>
                    <w:rPr>
                      <w:rFonts w:eastAsia="Times New Roman" w:cs="Times New Roman"/>
                      <w:color w:val="000000"/>
                      <w:sz w:val="28"/>
                      <w:szCs w:val="28"/>
                      <w:lang w:val="vi-VN" w:eastAsia="vi-VN"/>
                    </w:rPr>
                  </w:pPr>
                  <w:r w:rsidRPr="004E2496">
                    <w:rPr>
                      <w:rFonts w:eastAsia="Times New Roman" w:cs="Times New Roman"/>
                      <w:color w:val="000000"/>
                      <w:sz w:val="28"/>
                      <w:szCs w:val="28"/>
                      <w:lang w:val="vi-VN" w:eastAsia="vi-VN"/>
                    </w:rPr>
                    <w:t>- Ví dụ: Cùng sống trên một cánh đồng lúa, cỏ dại cạnh tranh chất dinh dưỡng với lúa nên khi cỏ dại phát triển thì năng suất lúa giảm.</w:t>
                  </w:r>
                </w:p>
              </w:tc>
            </w:tr>
          </w:tbl>
          <w:p w:rsidR="00493BDA" w:rsidRPr="004E2496" w:rsidRDefault="00493BDA" w:rsidP="00493BDA">
            <w:pPr>
              <w:spacing w:after="0" w:line="276" w:lineRule="auto"/>
              <w:ind w:left="48" w:right="48"/>
              <w:jc w:val="both"/>
              <w:rPr>
                <w:rFonts w:eastAsia="Times New Roman"/>
                <w:color w:val="000000"/>
                <w:sz w:val="28"/>
                <w:szCs w:val="28"/>
                <w:lang w:val="vi-VN" w:eastAsia="en-GB"/>
              </w:rPr>
            </w:pPr>
          </w:p>
        </w:tc>
        <w:tc>
          <w:tcPr>
            <w:tcW w:w="1418" w:type="dxa"/>
          </w:tcPr>
          <w:p w:rsidR="00F228AB" w:rsidRPr="004E2496" w:rsidRDefault="00F228AB" w:rsidP="00493BDA">
            <w:pPr>
              <w:widowControl w:val="0"/>
              <w:spacing w:after="0" w:line="276" w:lineRule="auto"/>
              <w:rPr>
                <w:rFonts w:eastAsia="Times New Roman"/>
                <w:bCs/>
                <w:color w:val="000000"/>
                <w:sz w:val="28"/>
                <w:szCs w:val="28"/>
                <w:lang w:val="vi-VN" w:eastAsia="en-GB"/>
              </w:rPr>
            </w:pPr>
          </w:p>
          <w:p w:rsidR="00F228AB" w:rsidRPr="004E2496" w:rsidRDefault="00F228AB" w:rsidP="00493BDA">
            <w:pPr>
              <w:widowControl w:val="0"/>
              <w:spacing w:after="0" w:line="276" w:lineRule="auto"/>
              <w:rPr>
                <w:rFonts w:eastAsia="Times New Roman"/>
                <w:bCs/>
                <w:color w:val="000000"/>
                <w:sz w:val="28"/>
                <w:szCs w:val="28"/>
                <w:lang w:val="vi-VN" w:eastAsia="en-GB"/>
              </w:rPr>
            </w:pPr>
          </w:p>
          <w:p w:rsidR="00F228AB" w:rsidRPr="004E2496" w:rsidRDefault="00F228AB" w:rsidP="00493BDA">
            <w:pPr>
              <w:widowControl w:val="0"/>
              <w:spacing w:after="0" w:line="276" w:lineRule="auto"/>
              <w:rPr>
                <w:rFonts w:eastAsia="Times New Roman"/>
                <w:bCs/>
                <w:color w:val="000000"/>
                <w:sz w:val="28"/>
                <w:szCs w:val="28"/>
                <w:lang w:val="vi-VN" w:eastAsia="en-GB"/>
              </w:rPr>
            </w:pPr>
          </w:p>
          <w:p w:rsidR="00F228AB" w:rsidRPr="004E2496" w:rsidRDefault="00F228AB" w:rsidP="00493BDA">
            <w:pPr>
              <w:widowControl w:val="0"/>
              <w:spacing w:after="0" w:line="276" w:lineRule="auto"/>
              <w:rPr>
                <w:rFonts w:eastAsia="Times New Roman"/>
                <w:bCs/>
                <w:color w:val="000000"/>
                <w:sz w:val="28"/>
                <w:szCs w:val="28"/>
                <w:lang w:val="vi-VN" w:eastAsia="en-GB"/>
              </w:rPr>
            </w:pPr>
          </w:p>
          <w:p w:rsidR="00493BDA" w:rsidRPr="004E2496" w:rsidRDefault="00AE656E" w:rsidP="00493BDA">
            <w:pPr>
              <w:widowControl w:val="0"/>
              <w:spacing w:after="0" w:line="276" w:lineRule="auto"/>
              <w:rPr>
                <w:rFonts w:eastAsia="Times New Roman"/>
                <w:bCs/>
                <w:color w:val="000000"/>
                <w:sz w:val="28"/>
                <w:szCs w:val="28"/>
                <w:lang w:eastAsia="en-GB"/>
              </w:rPr>
            </w:pPr>
            <w:r w:rsidRPr="004E2496">
              <w:rPr>
                <w:rFonts w:eastAsia="Times New Roman"/>
                <w:bCs/>
                <w:color w:val="000000"/>
                <w:sz w:val="28"/>
                <w:szCs w:val="28"/>
                <w:lang w:eastAsia="en-GB"/>
              </w:rPr>
              <w:t>0,</w:t>
            </w:r>
            <w:r w:rsidR="00493BDA" w:rsidRPr="004E2496">
              <w:rPr>
                <w:rFonts w:eastAsia="Times New Roman"/>
                <w:bCs/>
                <w:color w:val="000000"/>
                <w:sz w:val="28"/>
                <w:szCs w:val="28"/>
                <w:lang w:eastAsia="en-GB"/>
              </w:rPr>
              <w:t>5 điểm</w:t>
            </w:r>
          </w:p>
          <w:p w:rsidR="00493BDA" w:rsidRPr="004E2496" w:rsidRDefault="00493BDA" w:rsidP="00493BDA">
            <w:pPr>
              <w:widowControl w:val="0"/>
              <w:spacing w:after="0" w:line="276" w:lineRule="auto"/>
              <w:rPr>
                <w:rFonts w:eastAsia="Times New Roman"/>
                <w:bCs/>
                <w:color w:val="000000"/>
                <w:sz w:val="28"/>
                <w:szCs w:val="28"/>
                <w:lang w:eastAsia="en-GB"/>
              </w:rPr>
            </w:pPr>
          </w:p>
          <w:p w:rsidR="00493BDA" w:rsidRPr="004E2496" w:rsidRDefault="00493BDA" w:rsidP="00493BDA">
            <w:pPr>
              <w:widowControl w:val="0"/>
              <w:spacing w:after="0" w:line="276" w:lineRule="auto"/>
              <w:rPr>
                <w:rFonts w:eastAsia="Times New Roman"/>
                <w:bCs/>
                <w:color w:val="000000"/>
                <w:sz w:val="28"/>
                <w:szCs w:val="28"/>
                <w:lang w:eastAsia="en-GB"/>
              </w:rPr>
            </w:pPr>
          </w:p>
          <w:p w:rsidR="00493BDA" w:rsidRPr="004E2496" w:rsidRDefault="00493BDA" w:rsidP="00493BDA">
            <w:pPr>
              <w:widowControl w:val="0"/>
              <w:spacing w:after="0" w:line="276" w:lineRule="auto"/>
              <w:rPr>
                <w:rFonts w:eastAsia="Times New Roman"/>
                <w:bCs/>
                <w:color w:val="000000"/>
                <w:sz w:val="28"/>
                <w:szCs w:val="28"/>
                <w:lang w:eastAsia="en-GB"/>
              </w:rPr>
            </w:pPr>
          </w:p>
          <w:p w:rsidR="00493BDA" w:rsidRPr="004E2496" w:rsidRDefault="00AE656E" w:rsidP="00493BDA">
            <w:pPr>
              <w:widowControl w:val="0"/>
              <w:spacing w:after="0" w:line="276" w:lineRule="auto"/>
              <w:rPr>
                <w:rFonts w:eastAsia="Times New Roman"/>
                <w:bCs/>
                <w:color w:val="000000"/>
                <w:sz w:val="28"/>
                <w:szCs w:val="28"/>
                <w:lang w:eastAsia="en-GB"/>
              </w:rPr>
            </w:pPr>
            <w:r w:rsidRPr="004E2496">
              <w:rPr>
                <w:rFonts w:eastAsia="Times New Roman"/>
                <w:bCs/>
                <w:color w:val="000000"/>
                <w:sz w:val="28"/>
                <w:szCs w:val="28"/>
                <w:lang w:eastAsia="en-GB"/>
              </w:rPr>
              <w:t>0,</w:t>
            </w:r>
            <w:r w:rsidR="00493BDA" w:rsidRPr="004E2496">
              <w:rPr>
                <w:rFonts w:eastAsia="Times New Roman"/>
                <w:bCs/>
                <w:color w:val="000000"/>
                <w:sz w:val="28"/>
                <w:szCs w:val="28"/>
                <w:lang w:eastAsia="en-GB"/>
              </w:rPr>
              <w:t>5 điểm</w:t>
            </w:r>
          </w:p>
        </w:tc>
      </w:tr>
      <w:tr w:rsidR="00493BDA" w:rsidRPr="004E2496" w:rsidTr="00F228AB">
        <w:tc>
          <w:tcPr>
            <w:tcW w:w="1277" w:type="dxa"/>
          </w:tcPr>
          <w:p w:rsidR="00F228AB" w:rsidRPr="004E2496" w:rsidRDefault="007E48BB" w:rsidP="00F228AB">
            <w:pPr>
              <w:widowControl w:val="0"/>
              <w:shd w:val="clear" w:color="auto" w:fill="FFFFFF"/>
              <w:spacing w:after="0" w:line="276" w:lineRule="auto"/>
              <w:rPr>
                <w:rFonts w:eastAsia="Times New Roman"/>
                <w:color w:val="000000"/>
                <w:sz w:val="28"/>
                <w:szCs w:val="28"/>
                <w:lang w:eastAsia="en-GB"/>
              </w:rPr>
            </w:pPr>
            <w:r w:rsidRPr="004E2496">
              <w:rPr>
                <w:rFonts w:eastAsia="Times New Roman"/>
                <w:color w:val="000000"/>
                <w:sz w:val="28"/>
                <w:szCs w:val="28"/>
                <w:lang w:eastAsia="en-GB"/>
              </w:rPr>
              <w:t>Bài</w:t>
            </w:r>
            <w:r w:rsidR="00493BDA" w:rsidRPr="004E2496">
              <w:rPr>
                <w:rFonts w:eastAsia="Times New Roman"/>
                <w:color w:val="000000"/>
                <w:sz w:val="28"/>
                <w:szCs w:val="28"/>
                <w:lang w:eastAsia="en-GB"/>
              </w:rPr>
              <w:t xml:space="preserve"> 4</w:t>
            </w:r>
            <w:r w:rsidRPr="004E2496">
              <w:rPr>
                <w:rFonts w:eastAsia="Times New Roman"/>
                <w:color w:val="000000"/>
                <w:sz w:val="28"/>
                <w:szCs w:val="28"/>
                <w:lang w:eastAsia="en-GB"/>
              </w:rPr>
              <w:t xml:space="preserve"> </w:t>
            </w:r>
          </w:p>
          <w:p w:rsidR="007E48BB" w:rsidRPr="004E2496" w:rsidRDefault="00F228AB" w:rsidP="00F228AB">
            <w:pPr>
              <w:widowControl w:val="0"/>
              <w:shd w:val="clear" w:color="auto" w:fill="FFFFFF"/>
              <w:spacing w:after="0" w:line="276" w:lineRule="auto"/>
              <w:rPr>
                <w:rFonts w:eastAsia="Times New Roman"/>
                <w:color w:val="000000"/>
                <w:sz w:val="28"/>
                <w:szCs w:val="28"/>
                <w:lang w:eastAsia="en-GB"/>
              </w:rPr>
            </w:pPr>
            <w:r w:rsidRPr="004E2496">
              <w:rPr>
                <w:rFonts w:eastAsia="Times New Roman"/>
                <w:color w:val="000000"/>
                <w:sz w:val="28"/>
                <w:szCs w:val="28"/>
                <w:lang w:eastAsia="en-GB"/>
              </w:rPr>
              <w:lastRenderedPageBreak/>
              <w:t>(1 điểm)</w:t>
            </w:r>
          </w:p>
        </w:tc>
        <w:tc>
          <w:tcPr>
            <w:tcW w:w="7087" w:type="dxa"/>
          </w:tcPr>
          <w:p w:rsidR="00F228AB" w:rsidRPr="004E2496" w:rsidRDefault="00F228AB" w:rsidP="00F228AB">
            <w:pPr>
              <w:widowControl w:val="0"/>
              <w:suppressAutoHyphens/>
              <w:spacing w:after="0" w:line="276" w:lineRule="auto"/>
              <w:ind w:right="48"/>
              <w:jc w:val="both"/>
              <w:rPr>
                <w:rFonts w:eastAsia="DejaVu Sans"/>
                <w:color w:val="000000"/>
                <w:sz w:val="28"/>
                <w:szCs w:val="28"/>
                <w:lang w:eastAsia="en-GB" w:bidi="en-US"/>
              </w:rPr>
            </w:pPr>
            <w:r w:rsidRPr="004E2496">
              <w:rPr>
                <w:rFonts w:eastAsia="DejaVu Sans"/>
                <w:color w:val="000000"/>
                <w:sz w:val="28"/>
                <w:szCs w:val="28"/>
                <w:lang w:eastAsia="en-GB" w:bidi="en-US"/>
              </w:rPr>
              <w:lastRenderedPageBreak/>
              <w:t>- Không nên hút thuốc lá và kinh doanh thuốc lá</w:t>
            </w:r>
            <w:r w:rsidR="00AE656E" w:rsidRPr="004E2496">
              <w:rPr>
                <w:rFonts w:eastAsia="DejaVu Sans"/>
                <w:color w:val="000000"/>
                <w:sz w:val="28"/>
                <w:szCs w:val="28"/>
                <w:lang w:eastAsia="en-GB" w:bidi="en-US"/>
              </w:rPr>
              <w:t xml:space="preserve"> vì</w:t>
            </w:r>
            <w:r w:rsidRPr="004E2496">
              <w:rPr>
                <w:rFonts w:eastAsia="DejaVu Sans"/>
                <w:color w:val="000000"/>
                <w:sz w:val="28"/>
                <w:szCs w:val="28"/>
                <w:lang w:eastAsia="en-GB" w:bidi="en-US"/>
              </w:rPr>
              <w:t>:</w:t>
            </w:r>
          </w:p>
          <w:p w:rsidR="00F228AB" w:rsidRPr="004E2496" w:rsidRDefault="00F228AB" w:rsidP="00F228AB">
            <w:pPr>
              <w:widowControl w:val="0"/>
              <w:suppressAutoHyphens/>
              <w:spacing w:after="0" w:line="276" w:lineRule="auto"/>
              <w:ind w:right="48"/>
              <w:contextualSpacing/>
              <w:jc w:val="both"/>
              <w:rPr>
                <w:rFonts w:eastAsia="DejaVu Sans"/>
                <w:color w:val="000000"/>
                <w:sz w:val="28"/>
                <w:szCs w:val="28"/>
                <w:lang w:eastAsia="en-GB" w:bidi="en-US"/>
              </w:rPr>
            </w:pPr>
            <w:r w:rsidRPr="004E2496">
              <w:rPr>
                <w:rFonts w:eastAsia="DejaVu Sans"/>
                <w:color w:val="000000"/>
                <w:sz w:val="28"/>
                <w:szCs w:val="28"/>
                <w:lang w:eastAsia="en-GB" w:bidi="en-US"/>
              </w:rPr>
              <w:lastRenderedPageBreak/>
              <w:t>- Tác hại: Khói thuốc lá chứa hàng ngàn hóa chất độc hại như: CO chiếm chỗ của O2 trong hồng cầu, làm cho cơ thể ở trạng thái thiếu O2; NOx gây viêm, sưng lớp niêm mạc, cản trở trao đổi khí; nồng độ khí CO và NOx trong không khí vượt quá giới hạn cho phép gây nguy hiểm đến sức khỏe, có thể dẫn đến tử vong; nicotine làm tê liệt lớp lông rung trong phế quản, giảm hiệu quả lọc sạch không khí, chất này còn làm tăng nguy cơ ung thư phổi;…Đặc biệt, khói thuốc lá gây ảnh hưởng nghiêm trọng tới sức khỏe không chỉ của người hút thuốc lá mà còn của người không hút thuốc nhưng tiếp xúc với khói thuốc đặc biệt là trẻ em, phụ nữ có thai và những người đang mặc các bệnh lí.</w:t>
            </w:r>
          </w:p>
          <w:p w:rsidR="00F228AB" w:rsidRPr="004E2496" w:rsidRDefault="00F228AB" w:rsidP="00F228AB">
            <w:pPr>
              <w:widowControl w:val="0"/>
              <w:suppressAutoHyphens/>
              <w:spacing w:after="0" w:line="276" w:lineRule="auto"/>
              <w:ind w:right="48"/>
              <w:contextualSpacing/>
              <w:jc w:val="both"/>
              <w:rPr>
                <w:rFonts w:eastAsia="DejaVu Sans"/>
                <w:color w:val="000000"/>
                <w:sz w:val="28"/>
                <w:szCs w:val="28"/>
                <w:lang w:eastAsia="en-GB" w:bidi="en-US"/>
              </w:rPr>
            </w:pPr>
            <w:r w:rsidRPr="004E2496">
              <w:rPr>
                <w:rFonts w:eastAsia="DejaVu Sans"/>
                <w:color w:val="000000"/>
                <w:sz w:val="28"/>
                <w:szCs w:val="28"/>
                <w:lang w:eastAsia="en-GB" w:bidi="en-US"/>
              </w:rPr>
              <w:t>- Kinh tế gia đình: 20.000 VND/bao thuốc lá Vina thiệt hại đến vấn đề kinh tế. Nếu kinh doanh thuốc lá cần tuân thủ nghiêm ngặt những quy định của pháp luật.</w:t>
            </w:r>
          </w:p>
          <w:p w:rsidR="00F228AB" w:rsidRPr="004E2496" w:rsidRDefault="00F228AB" w:rsidP="00F228AB">
            <w:pPr>
              <w:widowControl w:val="0"/>
              <w:suppressAutoHyphens/>
              <w:spacing w:after="0" w:line="276" w:lineRule="auto"/>
              <w:ind w:right="48"/>
              <w:contextualSpacing/>
              <w:jc w:val="both"/>
              <w:rPr>
                <w:rFonts w:eastAsia="DejaVu Sans"/>
                <w:color w:val="000000"/>
                <w:sz w:val="28"/>
                <w:szCs w:val="28"/>
                <w:lang w:eastAsia="en-GB" w:bidi="en-US"/>
              </w:rPr>
            </w:pPr>
            <w:r w:rsidRPr="004E2496">
              <w:rPr>
                <w:rFonts w:eastAsia="DejaVu Sans"/>
                <w:color w:val="000000"/>
                <w:sz w:val="28"/>
                <w:szCs w:val="28"/>
                <w:lang w:eastAsia="en-GB" w:bidi="en-US"/>
              </w:rPr>
              <w:t>- Đạo đức: nêu gương xấu, sa vào tệ nạn xã hội</w:t>
            </w:r>
            <w:proofErr w:type="gramStart"/>
            <w:r w:rsidRPr="004E2496">
              <w:rPr>
                <w:rFonts w:eastAsia="DejaVu Sans"/>
                <w:color w:val="000000"/>
                <w:sz w:val="28"/>
                <w:szCs w:val="28"/>
                <w:lang w:eastAsia="en-GB" w:bidi="en-US"/>
              </w:rPr>
              <w:t>,…</w:t>
            </w:r>
            <w:proofErr w:type="gramEnd"/>
          </w:p>
          <w:p w:rsidR="00493BDA" w:rsidRPr="004E2496" w:rsidRDefault="00F228AB" w:rsidP="00F228AB">
            <w:pPr>
              <w:widowControl w:val="0"/>
              <w:suppressAutoHyphens/>
              <w:spacing w:after="0" w:line="276" w:lineRule="auto"/>
              <w:ind w:right="48"/>
              <w:contextualSpacing/>
              <w:jc w:val="both"/>
              <w:rPr>
                <w:rFonts w:eastAsia="DejaVu Sans"/>
                <w:color w:val="000000"/>
                <w:sz w:val="28"/>
                <w:szCs w:val="28"/>
                <w:lang w:eastAsia="en-GB" w:bidi="en-US"/>
              </w:rPr>
            </w:pPr>
            <w:r w:rsidRPr="004E2496">
              <w:rPr>
                <w:rFonts w:eastAsia="DejaVu Sans"/>
                <w:color w:val="000000"/>
                <w:sz w:val="28"/>
                <w:szCs w:val="28"/>
                <w:lang w:eastAsia="en-GB" w:bidi="en-US"/>
              </w:rPr>
              <w:t>- Tàn thuốc lá có thể gây: Chập cháy điện, cháy rừng ảnh hưởng lớn đến xã hội, môi trường xung quanh….</w:t>
            </w:r>
          </w:p>
        </w:tc>
        <w:tc>
          <w:tcPr>
            <w:tcW w:w="1418" w:type="dxa"/>
          </w:tcPr>
          <w:p w:rsidR="00493BDA" w:rsidRPr="004E2496" w:rsidRDefault="00AE656E" w:rsidP="00493BDA">
            <w:pPr>
              <w:widowControl w:val="0"/>
              <w:spacing w:after="0" w:line="276" w:lineRule="auto"/>
              <w:rPr>
                <w:rFonts w:eastAsia="Times New Roman"/>
                <w:bCs/>
                <w:color w:val="000000"/>
                <w:sz w:val="28"/>
                <w:szCs w:val="28"/>
                <w:lang w:eastAsia="en-GB"/>
              </w:rPr>
            </w:pPr>
            <w:r w:rsidRPr="004E2496">
              <w:rPr>
                <w:rFonts w:eastAsia="Times New Roman"/>
                <w:bCs/>
                <w:color w:val="000000"/>
                <w:sz w:val="28"/>
                <w:szCs w:val="28"/>
                <w:lang w:eastAsia="en-GB"/>
              </w:rPr>
              <w:lastRenderedPageBreak/>
              <w:t>0,25 điểm</w:t>
            </w:r>
          </w:p>
          <w:p w:rsidR="00493BDA" w:rsidRPr="004E2496" w:rsidRDefault="00493BDA" w:rsidP="00493BDA">
            <w:pPr>
              <w:widowControl w:val="0"/>
              <w:spacing w:after="0" w:line="276" w:lineRule="auto"/>
              <w:rPr>
                <w:rFonts w:eastAsia="Times New Roman"/>
                <w:bCs/>
                <w:color w:val="000000"/>
                <w:sz w:val="28"/>
                <w:szCs w:val="28"/>
                <w:lang w:eastAsia="en-GB"/>
              </w:rPr>
            </w:pPr>
            <w:r w:rsidRPr="004E2496">
              <w:rPr>
                <w:rFonts w:eastAsia="Times New Roman"/>
                <w:bCs/>
                <w:color w:val="000000"/>
                <w:sz w:val="28"/>
                <w:szCs w:val="28"/>
                <w:lang w:eastAsia="en-GB"/>
              </w:rPr>
              <w:lastRenderedPageBreak/>
              <w:t>0,</w:t>
            </w:r>
            <w:r w:rsidR="00AE656E" w:rsidRPr="004E2496">
              <w:rPr>
                <w:rFonts w:eastAsia="Times New Roman"/>
                <w:bCs/>
                <w:color w:val="000000"/>
                <w:sz w:val="28"/>
                <w:szCs w:val="28"/>
                <w:lang w:eastAsia="en-GB"/>
              </w:rPr>
              <w:t>2</w:t>
            </w:r>
            <w:r w:rsidRPr="004E2496">
              <w:rPr>
                <w:rFonts w:eastAsia="Times New Roman"/>
                <w:bCs/>
                <w:color w:val="000000"/>
                <w:sz w:val="28"/>
                <w:szCs w:val="28"/>
                <w:lang w:eastAsia="en-GB"/>
              </w:rPr>
              <w:t>5 điểm</w:t>
            </w:r>
          </w:p>
          <w:p w:rsidR="00493BDA" w:rsidRPr="004E2496" w:rsidRDefault="00493BDA" w:rsidP="00493BDA">
            <w:pPr>
              <w:widowControl w:val="0"/>
              <w:spacing w:after="0" w:line="276" w:lineRule="auto"/>
              <w:rPr>
                <w:rFonts w:eastAsia="Times New Roman"/>
                <w:bCs/>
                <w:color w:val="000000"/>
                <w:sz w:val="28"/>
                <w:szCs w:val="28"/>
                <w:lang w:eastAsia="en-GB"/>
              </w:rPr>
            </w:pPr>
          </w:p>
          <w:p w:rsidR="00AE656E" w:rsidRPr="004E2496" w:rsidRDefault="00AE656E" w:rsidP="00493BDA">
            <w:pPr>
              <w:widowControl w:val="0"/>
              <w:spacing w:after="0" w:line="276" w:lineRule="auto"/>
              <w:rPr>
                <w:rFonts w:eastAsia="Times New Roman"/>
                <w:bCs/>
                <w:color w:val="000000"/>
                <w:sz w:val="28"/>
                <w:szCs w:val="28"/>
                <w:lang w:eastAsia="en-GB"/>
              </w:rPr>
            </w:pPr>
          </w:p>
          <w:p w:rsidR="00AE656E" w:rsidRPr="004E2496" w:rsidRDefault="00AE656E" w:rsidP="00493BDA">
            <w:pPr>
              <w:widowControl w:val="0"/>
              <w:spacing w:after="0" w:line="276" w:lineRule="auto"/>
              <w:rPr>
                <w:rFonts w:eastAsia="Times New Roman"/>
                <w:bCs/>
                <w:color w:val="000000"/>
                <w:sz w:val="28"/>
                <w:szCs w:val="28"/>
                <w:lang w:eastAsia="en-GB"/>
              </w:rPr>
            </w:pPr>
          </w:p>
          <w:p w:rsidR="00AE656E" w:rsidRPr="004E2496" w:rsidRDefault="00AE656E" w:rsidP="00493BDA">
            <w:pPr>
              <w:widowControl w:val="0"/>
              <w:spacing w:after="0" w:line="276" w:lineRule="auto"/>
              <w:rPr>
                <w:rFonts w:eastAsia="Times New Roman"/>
                <w:bCs/>
                <w:color w:val="000000"/>
                <w:sz w:val="28"/>
                <w:szCs w:val="28"/>
                <w:lang w:eastAsia="en-GB"/>
              </w:rPr>
            </w:pPr>
          </w:p>
          <w:p w:rsidR="00AE656E" w:rsidRPr="004E2496" w:rsidRDefault="00AE656E" w:rsidP="00493BDA">
            <w:pPr>
              <w:widowControl w:val="0"/>
              <w:spacing w:after="0" w:line="276" w:lineRule="auto"/>
              <w:rPr>
                <w:rFonts w:eastAsia="Times New Roman"/>
                <w:bCs/>
                <w:color w:val="000000"/>
                <w:sz w:val="28"/>
                <w:szCs w:val="28"/>
                <w:lang w:eastAsia="en-GB"/>
              </w:rPr>
            </w:pPr>
          </w:p>
          <w:p w:rsidR="00AE656E" w:rsidRPr="004E2496" w:rsidRDefault="00AE656E" w:rsidP="00493BDA">
            <w:pPr>
              <w:widowControl w:val="0"/>
              <w:spacing w:after="0" w:line="276" w:lineRule="auto"/>
              <w:rPr>
                <w:rFonts w:eastAsia="Times New Roman"/>
                <w:bCs/>
                <w:color w:val="000000"/>
                <w:sz w:val="28"/>
                <w:szCs w:val="28"/>
                <w:lang w:eastAsia="en-GB"/>
              </w:rPr>
            </w:pPr>
          </w:p>
          <w:p w:rsidR="00AE656E" w:rsidRPr="004E2496" w:rsidRDefault="00AE656E" w:rsidP="00493BDA">
            <w:pPr>
              <w:widowControl w:val="0"/>
              <w:spacing w:after="0" w:line="276" w:lineRule="auto"/>
              <w:rPr>
                <w:rFonts w:eastAsia="Times New Roman"/>
                <w:bCs/>
                <w:color w:val="000000"/>
                <w:sz w:val="28"/>
                <w:szCs w:val="28"/>
                <w:lang w:eastAsia="en-GB"/>
              </w:rPr>
            </w:pPr>
          </w:p>
          <w:p w:rsidR="00AE656E" w:rsidRPr="004E2496" w:rsidRDefault="00AE656E" w:rsidP="00493BDA">
            <w:pPr>
              <w:widowControl w:val="0"/>
              <w:spacing w:after="0" w:line="276" w:lineRule="auto"/>
              <w:rPr>
                <w:rFonts w:eastAsia="Times New Roman"/>
                <w:bCs/>
                <w:color w:val="000000"/>
                <w:sz w:val="28"/>
                <w:szCs w:val="28"/>
                <w:lang w:eastAsia="en-GB"/>
              </w:rPr>
            </w:pPr>
          </w:p>
          <w:p w:rsidR="00AE656E" w:rsidRPr="004E2496" w:rsidRDefault="00AE656E" w:rsidP="00493BDA">
            <w:pPr>
              <w:widowControl w:val="0"/>
              <w:spacing w:after="0" w:line="276" w:lineRule="auto"/>
              <w:rPr>
                <w:rFonts w:eastAsia="Times New Roman"/>
                <w:bCs/>
                <w:color w:val="000000"/>
                <w:sz w:val="28"/>
                <w:szCs w:val="28"/>
                <w:lang w:eastAsia="en-GB"/>
              </w:rPr>
            </w:pPr>
          </w:p>
          <w:p w:rsidR="00AE656E" w:rsidRPr="004E2496" w:rsidRDefault="00AE656E" w:rsidP="00493BDA">
            <w:pPr>
              <w:widowControl w:val="0"/>
              <w:spacing w:after="0" w:line="276" w:lineRule="auto"/>
              <w:rPr>
                <w:rFonts w:eastAsia="Times New Roman"/>
                <w:bCs/>
                <w:color w:val="000000"/>
                <w:sz w:val="28"/>
                <w:szCs w:val="28"/>
                <w:lang w:eastAsia="en-GB"/>
              </w:rPr>
            </w:pPr>
          </w:p>
          <w:p w:rsidR="00AE656E" w:rsidRPr="004E2496" w:rsidRDefault="00AE656E" w:rsidP="00493BDA">
            <w:pPr>
              <w:widowControl w:val="0"/>
              <w:spacing w:after="0" w:line="276" w:lineRule="auto"/>
              <w:rPr>
                <w:rFonts w:eastAsia="Times New Roman"/>
                <w:bCs/>
                <w:color w:val="000000"/>
                <w:sz w:val="28"/>
                <w:szCs w:val="28"/>
                <w:lang w:eastAsia="en-GB"/>
              </w:rPr>
            </w:pPr>
          </w:p>
          <w:p w:rsidR="00493BDA" w:rsidRPr="004E2496" w:rsidRDefault="00493BDA" w:rsidP="00493BDA">
            <w:pPr>
              <w:widowControl w:val="0"/>
              <w:spacing w:after="0" w:line="276" w:lineRule="auto"/>
              <w:rPr>
                <w:rFonts w:eastAsia="Times New Roman"/>
                <w:bCs/>
                <w:color w:val="000000"/>
                <w:sz w:val="28"/>
                <w:szCs w:val="28"/>
                <w:lang w:eastAsia="en-GB"/>
              </w:rPr>
            </w:pPr>
            <w:r w:rsidRPr="004E2496">
              <w:rPr>
                <w:rFonts w:eastAsia="Times New Roman"/>
                <w:bCs/>
                <w:color w:val="000000"/>
                <w:sz w:val="28"/>
                <w:szCs w:val="28"/>
                <w:lang w:eastAsia="en-GB"/>
              </w:rPr>
              <w:t>0,</w:t>
            </w:r>
            <w:r w:rsidR="00F228AB" w:rsidRPr="004E2496">
              <w:rPr>
                <w:rFonts w:eastAsia="Times New Roman"/>
                <w:bCs/>
                <w:color w:val="000000"/>
                <w:sz w:val="28"/>
                <w:szCs w:val="28"/>
                <w:lang w:eastAsia="en-GB"/>
              </w:rPr>
              <w:t>2</w:t>
            </w:r>
            <w:r w:rsidRPr="004E2496">
              <w:rPr>
                <w:rFonts w:eastAsia="Times New Roman"/>
                <w:bCs/>
                <w:color w:val="000000"/>
                <w:sz w:val="28"/>
                <w:szCs w:val="28"/>
                <w:lang w:eastAsia="en-GB"/>
              </w:rPr>
              <w:t>5 điểm</w:t>
            </w:r>
          </w:p>
          <w:p w:rsidR="00493BDA" w:rsidRPr="004E2496" w:rsidRDefault="00493BDA" w:rsidP="00493BDA">
            <w:pPr>
              <w:widowControl w:val="0"/>
              <w:spacing w:after="0" w:line="276" w:lineRule="auto"/>
              <w:rPr>
                <w:rFonts w:eastAsia="Times New Roman"/>
                <w:bCs/>
                <w:color w:val="000000"/>
                <w:sz w:val="28"/>
                <w:szCs w:val="28"/>
                <w:lang w:eastAsia="en-GB"/>
              </w:rPr>
            </w:pPr>
          </w:p>
          <w:p w:rsidR="00AE656E" w:rsidRPr="004E2496" w:rsidRDefault="00AE656E" w:rsidP="00493BDA">
            <w:pPr>
              <w:widowControl w:val="0"/>
              <w:spacing w:after="0" w:line="276" w:lineRule="auto"/>
              <w:rPr>
                <w:rFonts w:eastAsia="Times New Roman"/>
                <w:bCs/>
                <w:color w:val="000000"/>
                <w:sz w:val="28"/>
                <w:szCs w:val="28"/>
                <w:lang w:eastAsia="en-GB"/>
              </w:rPr>
            </w:pPr>
          </w:p>
          <w:p w:rsidR="00493BDA" w:rsidRPr="004E2496" w:rsidRDefault="00493BDA" w:rsidP="00493BDA">
            <w:pPr>
              <w:widowControl w:val="0"/>
              <w:spacing w:after="0" w:line="276" w:lineRule="auto"/>
              <w:rPr>
                <w:rFonts w:eastAsia="Times New Roman"/>
                <w:bCs/>
                <w:color w:val="000000"/>
                <w:sz w:val="28"/>
                <w:szCs w:val="28"/>
                <w:lang w:eastAsia="en-GB"/>
              </w:rPr>
            </w:pPr>
            <w:r w:rsidRPr="004E2496">
              <w:rPr>
                <w:rFonts w:eastAsia="Times New Roman"/>
                <w:bCs/>
                <w:color w:val="000000"/>
                <w:sz w:val="28"/>
                <w:szCs w:val="28"/>
                <w:lang w:eastAsia="en-GB"/>
              </w:rPr>
              <w:t>0,</w:t>
            </w:r>
            <w:r w:rsidR="00AE656E" w:rsidRPr="004E2496">
              <w:rPr>
                <w:rFonts w:eastAsia="Times New Roman"/>
                <w:bCs/>
                <w:color w:val="000000"/>
                <w:sz w:val="28"/>
                <w:szCs w:val="28"/>
                <w:lang w:eastAsia="en-GB"/>
              </w:rPr>
              <w:t>2</w:t>
            </w:r>
            <w:r w:rsidRPr="004E2496">
              <w:rPr>
                <w:rFonts w:eastAsia="Times New Roman"/>
                <w:bCs/>
                <w:color w:val="000000"/>
                <w:sz w:val="28"/>
                <w:szCs w:val="28"/>
                <w:lang w:eastAsia="en-GB"/>
              </w:rPr>
              <w:t>5 điểm</w:t>
            </w:r>
          </w:p>
          <w:p w:rsidR="00493BDA" w:rsidRPr="004E2496" w:rsidRDefault="00493BDA" w:rsidP="00493BDA">
            <w:pPr>
              <w:widowControl w:val="0"/>
              <w:spacing w:after="0" w:line="276" w:lineRule="auto"/>
              <w:rPr>
                <w:rFonts w:eastAsia="Times New Roman"/>
                <w:bCs/>
                <w:color w:val="000000"/>
                <w:sz w:val="28"/>
                <w:szCs w:val="28"/>
                <w:lang w:eastAsia="en-GB"/>
              </w:rPr>
            </w:pPr>
          </w:p>
        </w:tc>
      </w:tr>
      <w:tr w:rsidR="007E48BB" w:rsidRPr="004E2496" w:rsidTr="00F228AB">
        <w:tc>
          <w:tcPr>
            <w:tcW w:w="1277" w:type="dxa"/>
          </w:tcPr>
          <w:p w:rsidR="007E48BB" w:rsidRPr="004E2496" w:rsidRDefault="007E48BB" w:rsidP="00493BDA">
            <w:pPr>
              <w:widowControl w:val="0"/>
              <w:shd w:val="clear" w:color="auto" w:fill="FFFFFF"/>
              <w:spacing w:after="0" w:line="276" w:lineRule="auto"/>
              <w:jc w:val="both"/>
              <w:rPr>
                <w:rFonts w:eastAsia="Times New Roman"/>
                <w:color w:val="000000"/>
                <w:sz w:val="28"/>
                <w:szCs w:val="28"/>
                <w:lang w:eastAsia="en-GB"/>
              </w:rPr>
            </w:pPr>
            <w:r w:rsidRPr="004E2496">
              <w:rPr>
                <w:rFonts w:eastAsia="Times New Roman"/>
                <w:color w:val="000000"/>
                <w:sz w:val="28"/>
                <w:szCs w:val="28"/>
                <w:lang w:eastAsia="en-GB"/>
              </w:rPr>
              <w:lastRenderedPageBreak/>
              <w:t>Bài 5</w:t>
            </w:r>
          </w:p>
          <w:p w:rsidR="007E48BB" w:rsidRPr="004E2496" w:rsidRDefault="007E48BB" w:rsidP="00493BDA">
            <w:pPr>
              <w:widowControl w:val="0"/>
              <w:shd w:val="clear" w:color="auto" w:fill="FFFFFF"/>
              <w:spacing w:after="0" w:line="276" w:lineRule="auto"/>
              <w:jc w:val="both"/>
              <w:rPr>
                <w:rFonts w:eastAsia="Times New Roman"/>
                <w:color w:val="000000"/>
                <w:sz w:val="28"/>
                <w:szCs w:val="28"/>
                <w:lang w:eastAsia="en-GB"/>
              </w:rPr>
            </w:pPr>
            <w:r w:rsidRPr="004E2496">
              <w:rPr>
                <w:rFonts w:eastAsia="Times New Roman"/>
                <w:color w:val="000000"/>
                <w:sz w:val="28"/>
                <w:szCs w:val="28"/>
                <w:lang w:eastAsia="en-GB"/>
              </w:rPr>
              <w:t>(2 điểm)</w:t>
            </w:r>
          </w:p>
        </w:tc>
        <w:tc>
          <w:tcPr>
            <w:tcW w:w="7087" w:type="dxa"/>
          </w:tcPr>
          <w:p w:rsidR="00CA7EDB" w:rsidRPr="004E2496" w:rsidRDefault="00CA7EDB" w:rsidP="00CA7EDB">
            <w:pPr>
              <w:spacing w:after="0" w:line="276" w:lineRule="auto"/>
              <w:rPr>
                <w:rFonts w:eastAsia="Calibri"/>
                <w:sz w:val="28"/>
                <w:szCs w:val="28"/>
                <w:lang w:val="en-GB"/>
              </w:rPr>
            </w:pPr>
            <w:r w:rsidRPr="004E2496">
              <w:rPr>
                <w:rFonts w:eastAsia="Calibri"/>
                <w:sz w:val="28"/>
                <w:szCs w:val="28"/>
                <w:lang w:val="en-GB"/>
              </w:rPr>
              <w:t>- Thân nhiệt duy trì ổn định giúp các quá trình sống trong cơ thể diễn ra bình thường. Nếu thân nhiệt dưới 35°C hoặc trên 38 °C thì tim, hệ thần kinh và các cơ quan khác có thể bị rối loạn, ảnh hưởng đến các hoạt động sống của cơ thể.</w:t>
            </w:r>
          </w:p>
          <w:p w:rsidR="00CA7EDB" w:rsidRPr="004E2496" w:rsidRDefault="00CA7EDB" w:rsidP="00CA7EDB">
            <w:pPr>
              <w:spacing w:after="0" w:line="276" w:lineRule="auto"/>
              <w:rPr>
                <w:rFonts w:eastAsia="Calibri"/>
                <w:sz w:val="28"/>
                <w:szCs w:val="28"/>
                <w:lang w:val="en-GB"/>
              </w:rPr>
            </w:pPr>
            <w:r w:rsidRPr="004E2496">
              <w:rPr>
                <w:rFonts w:eastAsia="Calibri"/>
                <w:sz w:val="28"/>
                <w:szCs w:val="28"/>
                <w:lang w:val="en-GB"/>
              </w:rPr>
              <w:t>- Cơ chế điều hoà thân nhiệt: Da có vai trò quan trọng nhất trong điều hoà thân nhiệt.</w:t>
            </w:r>
          </w:p>
          <w:p w:rsidR="00CA7EDB" w:rsidRPr="004E2496" w:rsidRDefault="00CA7EDB" w:rsidP="00CA7EDB">
            <w:pPr>
              <w:spacing w:after="0" w:line="276" w:lineRule="auto"/>
              <w:rPr>
                <w:rFonts w:eastAsia="Calibri"/>
                <w:sz w:val="28"/>
                <w:szCs w:val="28"/>
                <w:lang w:val="en-GB"/>
              </w:rPr>
            </w:pPr>
            <w:r w:rsidRPr="004E2496">
              <w:rPr>
                <w:rFonts w:eastAsia="Calibri"/>
                <w:sz w:val="28"/>
                <w:szCs w:val="28"/>
                <w:lang w:val="en-GB"/>
              </w:rPr>
              <w:t>- Nếu nhiệt độ môi trường hay thân nhiệt tăng cao, não sẽ gửi tín hiệu đến mao mạch và tuyến mồ hôi nằm ở da, kích thích sự dãn mạch và tăng tiết mố hỏi, tăng toả nhiệt.</w:t>
            </w:r>
          </w:p>
          <w:p w:rsidR="007E48BB" w:rsidRPr="004E2496" w:rsidRDefault="00CA7EDB" w:rsidP="00CA7EDB">
            <w:pPr>
              <w:spacing w:after="0" w:line="276" w:lineRule="auto"/>
              <w:rPr>
                <w:rFonts w:eastAsia="Calibri"/>
                <w:sz w:val="28"/>
                <w:szCs w:val="28"/>
                <w:lang w:val="en-GB"/>
              </w:rPr>
            </w:pPr>
            <w:r w:rsidRPr="004E2496">
              <w:rPr>
                <w:rFonts w:eastAsia="Calibri"/>
                <w:sz w:val="28"/>
                <w:szCs w:val="28"/>
                <w:lang w:val="en-GB"/>
              </w:rPr>
              <w:t>- Khi nhiệt độ môi trưởng thấp hoặc thân nhiệt giảm sẽ có các phản ứng ngược lại làm giảm toả nhiệt. Ngoài ra, khi trời quá lạnh còn có hiện tượng cơ co và dãn liên tục gây phản xạ run, tăng quá trình phân giải các chất ở tế b</w:t>
            </w:r>
            <w:r w:rsidR="006A35A3" w:rsidRPr="004E2496">
              <w:rPr>
                <w:rFonts w:eastAsia="Calibri"/>
                <w:sz w:val="28"/>
                <w:szCs w:val="28"/>
                <w:lang w:val="en-GB"/>
              </w:rPr>
              <w:t>à</w:t>
            </w:r>
            <w:r w:rsidRPr="004E2496">
              <w:rPr>
                <w:rFonts w:eastAsia="Calibri"/>
                <w:sz w:val="28"/>
                <w:szCs w:val="28"/>
                <w:lang w:val="en-GB"/>
              </w:rPr>
              <w:t>o để đi</w:t>
            </w:r>
            <w:r w:rsidR="006A35A3" w:rsidRPr="004E2496">
              <w:rPr>
                <w:rFonts w:eastAsia="Calibri"/>
                <w:sz w:val="28"/>
                <w:szCs w:val="28"/>
                <w:lang w:val="en-GB"/>
              </w:rPr>
              <w:t>ề</w:t>
            </w:r>
            <w:r w:rsidRPr="004E2496">
              <w:rPr>
                <w:rFonts w:eastAsia="Calibri"/>
                <w:sz w:val="28"/>
                <w:szCs w:val="28"/>
                <w:lang w:val="en-GB"/>
              </w:rPr>
              <w:t>u tiết sự sinh nhiệt.</w:t>
            </w:r>
          </w:p>
        </w:tc>
        <w:tc>
          <w:tcPr>
            <w:tcW w:w="1418" w:type="dxa"/>
          </w:tcPr>
          <w:p w:rsidR="007E48BB" w:rsidRPr="004E2496" w:rsidRDefault="00524686" w:rsidP="00493BDA">
            <w:pPr>
              <w:widowControl w:val="0"/>
              <w:spacing w:after="0" w:line="276" w:lineRule="auto"/>
              <w:rPr>
                <w:rFonts w:eastAsia="Times New Roman"/>
                <w:bCs/>
                <w:color w:val="000000"/>
                <w:sz w:val="28"/>
                <w:szCs w:val="28"/>
                <w:lang w:val="en-GB" w:eastAsia="en-GB"/>
              </w:rPr>
            </w:pPr>
            <w:r w:rsidRPr="004E2496">
              <w:rPr>
                <w:rFonts w:eastAsia="Times New Roman"/>
                <w:bCs/>
                <w:color w:val="000000"/>
                <w:sz w:val="28"/>
                <w:szCs w:val="28"/>
                <w:lang w:val="en-GB" w:eastAsia="en-GB"/>
              </w:rPr>
              <w:t>0</w:t>
            </w:r>
            <w:r w:rsidR="00CA7EDB" w:rsidRPr="004E2496">
              <w:rPr>
                <w:rFonts w:eastAsia="Times New Roman"/>
                <w:bCs/>
                <w:color w:val="000000"/>
                <w:sz w:val="28"/>
                <w:szCs w:val="28"/>
                <w:lang w:val="en-GB" w:eastAsia="en-GB"/>
              </w:rPr>
              <w:t>,5</w:t>
            </w:r>
            <w:r w:rsidR="00AE656E" w:rsidRPr="004E2496">
              <w:rPr>
                <w:rFonts w:eastAsia="Times New Roman"/>
                <w:bCs/>
                <w:color w:val="000000"/>
                <w:sz w:val="28"/>
                <w:szCs w:val="28"/>
                <w:lang w:val="en-GB" w:eastAsia="en-GB"/>
              </w:rPr>
              <w:t xml:space="preserve"> </w:t>
            </w:r>
            <w:r w:rsidR="007E48BB" w:rsidRPr="004E2496">
              <w:rPr>
                <w:rFonts w:eastAsia="Times New Roman"/>
                <w:bCs/>
                <w:color w:val="000000"/>
                <w:sz w:val="28"/>
                <w:szCs w:val="28"/>
                <w:lang w:val="en-GB" w:eastAsia="en-GB"/>
              </w:rPr>
              <w:t>đ</w:t>
            </w:r>
            <w:r w:rsidR="00AE656E" w:rsidRPr="004E2496">
              <w:rPr>
                <w:rFonts w:eastAsia="Times New Roman"/>
                <w:bCs/>
                <w:color w:val="000000"/>
                <w:sz w:val="28"/>
                <w:szCs w:val="28"/>
                <w:lang w:val="en-GB" w:eastAsia="en-GB"/>
              </w:rPr>
              <w:t>iểm</w:t>
            </w:r>
          </w:p>
          <w:p w:rsidR="007E48BB" w:rsidRPr="004E2496" w:rsidRDefault="007E48BB" w:rsidP="00493BDA">
            <w:pPr>
              <w:widowControl w:val="0"/>
              <w:spacing w:after="0" w:line="276" w:lineRule="auto"/>
              <w:rPr>
                <w:rFonts w:eastAsia="Times New Roman"/>
                <w:bCs/>
                <w:color w:val="000000"/>
                <w:sz w:val="28"/>
                <w:szCs w:val="28"/>
                <w:lang w:val="en-GB" w:eastAsia="en-GB"/>
              </w:rPr>
            </w:pPr>
          </w:p>
          <w:p w:rsidR="007E48BB" w:rsidRPr="004E2496" w:rsidRDefault="007E48BB" w:rsidP="00493BDA">
            <w:pPr>
              <w:widowControl w:val="0"/>
              <w:spacing w:after="0" w:line="276" w:lineRule="auto"/>
              <w:rPr>
                <w:rFonts w:eastAsia="Times New Roman"/>
                <w:bCs/>
                <w:color w:val="000000"/>
                <w:sz w:val="28"/>
                <w:szCs w:val="28"/>
                <w:lang w:val="en-GB" w:eastAsia="en-GB"/>
              </w:rPr>
            </w:pPr>
          </w:p>
          <w:p w:rsidR="007E48BB" w:rsidRPr="004E2496" w:rsidRDefault="007E48BB" w:rsidP="00493BDA">
            <w:pPr>
              <w:widowControl w:val="0"/>
              <w:spacing w:after="0" w:line="276" w:lineRule="auto"/>
              <w:rPr>
                <w:rFonts w:eastAsia="Times New Roman"/>
                <w:bCs/>
                <w:color w:val="000000"/>
                <w:sz w:val="28"/>
                <w:szCs w:val="28"/>
                <w:lang w:val="en-GB" w:eastAsia="en-GB"/>
              </w:rPr>
            </w:pPr>
          </w:p>
          <w:p w:rsidR="007E48BB" w:rsidRPr="004E2496" w:rsidRDefault="007E48BB" w:rsidP="00493BDA">
            <w:pPr>
              <w:widowControl w:val="0"/>
              <w:spacing w:after="0" w:line="276" w:lineRule="auto"/>
              <w:rPr>
                <w:rFonts w:eastAsia="Times New Roman"/>
                <w:bCs/>
                <w:color w:val="000000"/>
                <w:sz w:val="28"/>
                <w:szCs w:val="28"/>
                <w:lang w:val="en-GB" w:eastAsia="en-GB"/>
              </w:rPr>
            </w:pPr>
            <w:r w:rsidRPr="004E2496">
              <w:rPr>
                <w:rFonts w:eastAsia="Times New Roman"/>
                <w:bCs/>
                <w:color w:val="000000"/>
                <w:sz w:val="28"/>
                <w:szCs w:val="28"/>
                <w:lang w:val="en-GB" w:eastAsia="en-GB"/>
              </w:rPr>
              <w:t>0,5</w:t>
            </w:r>
            <w:r w:rsidR="00AE656E" w:rsidRPr="004E2496">
              <w:rPr>
                <w:rFonts w:eastAsia="Times New Roman"/>
                <w:bCs/>
                <w:color w:val="000000"/>
                <w:sz w:val="28"/>
                <w:szCs w:val="28"/>
                <w:lang w:val="en-GB" w:eastAsia="en-GB"/>
              </w:rPr>
              <w:t xml:space="preserve"> </w:t>
            </w:r>
            <w:r w:rsidRPr="004E2496">
              <w:rPr>
                <w:rFonts w:eastAsia="Times New Roman"/>
                <w:bCs/>
                <w:color w:val="000000"/>
                <w:sz w:val="28"/>
                <w:szCs w:val="28"/>
                <w:lang w:val="en-GB" w:eastAsia="en-GB"/>
              </w:rPr>
              <w:t>đ</w:t>
            </w:r>
            <w:r w:rsidR="00AE656E" w:rsidRPr="004E2496">
              <w:rPr>
                <w:rFonts w:eastAsia="Times New Roman"/>
                <w:bCs/>
                <w:color w:val="000000"/>
                <w:sz w:val="28"/>
                <w:szCs w:val="28"/>
                <w:lang w:val="en-GB" w:eastAsia="en-GB"/>
              </w:rPr>
              <w:t>iểm</w:t>
            </w:r>
          </w:p>
          <w:p w:rsidR="007E48BB" w:rsidRPr="004E2496" w:rsidRDefault="007E48BB" w:rsidP="00493BDA">
            <w:pPr>
              <w:widowControl w:val="0"/>
              <w:spacing w:after="0" w:line="276" w:lineRule="auto"/>
              <w:rPr>
                <w:rFonts w:eastAsia="Times New Roman"/>
                <w:bCs/>
                <w:color w:val="000000"/>
                <w:sz w:val="28"/>
                <w:szCs w:val="28"/>
                <w:lang w:val="en-GB" w:eastAsia="en-GB"/>
              </w:rPr>
            </w:pPr>
          </w:p>
          <w:p w:rsidR="007E48BB" w:rsidRPr="004E2496" w:rsidRDefault="007E48BB" w:rsidP="00493BDA">
            <w:pPr>
              <w:widowControl w:val="0"/>
              <w:spacing w:after="0" w:line="276" w:lineRule="auto"/>
              <w:rPr>
                <w:rFonts w:eastAsia="Times New Roman"/>
                <w:bCs/>
                <w:color w:val="000000"/>
                <w:sz w:val="28"/>
                <w:szCs w:val="28"/>
                <w:lang w:val="en-GB" w:eastAsia="en-GB"/>
              </w:rPr>
            </w:pPr>
            <w:r w:rsidRPr="004E2496">
              <w:rPr>
                <w:rFonts w:eastAsia="Times New Roman"/>
                <w:bCs/>
                <w:color w:val="000000"/>
                <w:sz w:val="28"/>
                <w:szCs w:val="28"/>
                <w:lang w:val="en-GB" w:eastAsia="en-GB"/>
              </w:rPr>
              <w:t>0,5</w:t>
            </w:r>
            <w:r w:rsidR="00AE656E" w:rsidRPr="004E2496">
              <w:rPr>
                <w:rFonts w:eastAsia="Times New Roman"/>
                <w:bCs/>
                <w:color w:val="000000"/>
                <w:sz w:val="28"/>
                <w:szCs w:val="28"/>
                <w:lang w:val="en-GB" w:eastAsia="en-GB"/>
              </w:rPr>
              <w:t xml:space="preserve"> </w:t>
            </w:r>
            <w:r w:rsidRPr="004E2496">
              <w:rPr>
                <w:rFonts w:eastAsia="Times New Roman"/>
                <w:bCs/>
                <w:color w:val="000000"/>
                <w:sz w:val="28"/>
                <w:szCs w:val="28"/>
                <w:lang w:val="en-GB" w:eastAsia="en-GB"/>
              </w:rPr>
              <w:t>đ</w:t>
            </w:r>
            <w:r w:rsidR="00AE656E" w:rsidRPr="004E2496">
              <w:rPr>
                <w:rFonts w:eastAsia="Times New Roman"/>
                <w:bCs/>
                <w:color w:val="000000"/>
                <w:sz w:val="28"/>
                <w:szCs w:val="28"/>
                <w:lang w:val="en-GB" w:eastAsia="en-GB"/>
              </w:rPr>
              <w:t>iểm</w:t>
            </w:r>
          </w:p>
          <w:p w:rsidR="00CA7EDB" w:rsidRPr="004E2496" w:rsidRDefault="00CA7EDB" w:rsidP="00493BDA">
            <w:pPr>
              <w:widowControl w:val="0"/>
              <w:spacing w:after="0" w:line="276" w:lineRule="auto"/>
              <w:rPr>
                <w:rFonts w:eastAsia="Times New Roman"/>
                <w:bCs/>
                <w:color w:val="000000"/>
                <w:sz w:val="28"/>
                <w:szCs w:val="28"/>
                <w:lang w:val="en-GB" w:eastAsia="en-GB"/>
              </w:rPr>
            </w:pPr>
          </w:p>
          <w:p w:rsidR="00CA7EDB" w:rsidRPr="004E2496" w:rsidRDefault="00CA7EDB" w:rsidP="00493BDA">
            <w:pPr>
              <w:widowControl w:val="0"/>
              <w:spacing w:after="0" w:line="276" w:lineRule="auto"/>
              <w:rPr>
                <w:rFonts w:eastAsia="Times New Roman"/>
                <w:bCs/>
                <w:color w:val="000000"/>
                <w:sz w:val="28"/>
                <w:szCs w:val="28"/>
                <w:lang w:val="en-GB" w:eastAsia="en-GB"/>
              </w:rPr>
            </w:pPr>
          </w:p>
          <w:p w:rsidR="00CA7EDB" w:rsidRPr="004E2496" w:rsidRDefault="00CA7EDB" w:rsidP="00493BDA">
            <w:pPr>
              <w:widowControl w:val="0"/>
              <w:spacing w:after="0" w:line="276" w:lineRule="auto"/>
              <w:rPr>
                <w:rFonts w:eastAsia="Times New Roman"/>
                <w:bCs/>
                <w:color w:val="000000"/>
                <w:sz w:val="28"/>
                <w:szCs w:val="28"/>
                <w:lang w:val="en-GB" w:eastAsia="en-GB"/>
              </w:rPr>
            </w:pPr>
            <w:r w:rsidRPr="004E2496">
              <w:rPr>
                <w:rFonts w:eastAsia="Times New Roman"/>
                <w:bCs/>
                <w:color w:val="000000"/>
                <w:sz w:val="28"/>
                <w:szCs w:val="28"/>
                <w:lang w:val="en-GB" w:eastAsia="en-GB"/>
              </w:rPr>
              <w:t>0,5 điểm</w:t>
            </w:r>
          </w:p>
        </w:tc>
      </w:tr>
    </w:tbl>
    <w:p w:rsidR="00493BDA" w:rsidRPr="004E2496" w:rsidRDefault="00493BDA" w:rsidP="00493BDA">
      <w:pPr>
        <w:spacing w:after="0" w:line="240" w:lineRule="auto"/>
        <w:rPr>
          <w:rFonts w:cs="Times New Roman"/>
          <w:b/>
          <w:sz w:val="28"/>
          <w:szCs w:val="28"/>
          <w:lang w:val="vi-VN"/>
        </w:rPr>
      </w:pPr>
    </w:p>
    <w:p w:rsidR="00D2132B" w:rsidRPr="004E2496" w:rsidRDefault="00D2132B" w:rsidP="002E4750">
      <w:pPr>
        <w:spacing w:after="0" w:line="240" w:lineRule="auto"/>
        <w:rPr>
          <w:rFonts w:cs="Times New Roman"/>
          <w:sz w:val="28"/>
          <w:szCs w:val="28"/>
        </w:rPr>
      </w:pPr>
    </w:p>
    <w:p w:rsidR="00D2132B" w:rsidRPr="004E2496" w:rsidRDefault="00D2132B" w:rsidP="002E4750">
      <w:pPr>
        <w:spacing w:after="0" w:line="240" w:lineRule="auto"/>
        <w:rPr>
          <w:rFonts w:cs="Times New Roman"/>
          <w:sz w:val="28"/>
          <w:szCs w:val="28"/>
        </w:rPr>
      </w:pPr>
    </w:p>
    <w:p w:rsidR="00D2132B" w:rsidRPr="004E2496" w:rsidRDefault="00D2132B" w:rsidP="002E4750">
      <w:pPr>
        <w:spacing w:after="0" w:line="240" w:lineRule="auto"/>
        <w:rPr>
          <w:rFonts w:cs="Times New Roman"/>
          <w:sz w:val="28"/>
          <w:szCs w:val="28"/>
        </w:rPr>
      </w:pPr>
    </w:p>
    <w:p w:rsidR="00D2132B" w:rsidRPr="004E2496" w:rsidRDefault="00D2132B" w:rsidP="002E4750">
      <w:pPr>
        <w:spacing w:after="0" w:line="240" w:lineRule="auto"/>
        <w:rPr>
          <w:rFonts w:cs="Times New Roman"/>
          <w:sz w:val="28"/>
          <w:szCs w:val="28"/>
        </w:rPr>
      </w:pPr>
    </w:p>
    <w:sectPr w:rsidR="00D2132B" w:rsidRPr="004E2496" w:rsidSect="00662ADA">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DejaVu Sans">
    <w:altName w:val="Times New Roman"/>
    <w:panose1 w:val="00000000000000000000"/>
    <w:charset w:val="00"/>
    <w:family w:val="roman"/>
    <w:notTrueType/>
    <w:pitch w:val="default"/>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10E"/>
    <w:multiLevelType w:val="hybridMultilevel"/>
    <w:tmpl w:val="06DA539C"/>
    <w:lvl w:ilvl="0" w:tplc="BAA4BDAC">
      <w:numFmt w:val="bullet"/>
      <w:lvlText w:val="-"/>
      <w:lvlJc w:val="left"/>
      <w:pPr>
        <w:ind w:left="720" w:hanging="360"/>
      </w:pPr>
      <w:rPr>
        <w:rFonts w:ascii="Times New Roman" w:eastAsia="DejaVu San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4431B37"/>
    <w:multiLevelType w:val="hybridMultilevel"/>
    <w:tmpl w:val="CA1C1BEA"/>
    <w:lvl w:ilvl="0" w:tplc="B4A6E8F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98857F0"/>
    <w:multiLevelType w:val="hybridMultilevel"/>
    <w:tmpl w:val="5B5E8C00"/>
    <w:lvl w:ilvl="0" w:tplc="343E7E8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5800631"/>
    <w:multiLevelType w:val="hybridMultilevel"/>
    <w:tmpl w:val="19FE6346"/>
    <w:lvl w:ilvl="0" w:tplc="A8E4DA2A">
      <w:start w:val="2"/>
      <w:numFmt w:val="bullet"/>
      <w:lvlText w:val="-"/>
      <w:lvlJc w:val="left"/>
      <w:pPr>
        <w:ind w:left="408" w:hanging="360"/>
      </w:pPr>
      <w:rPr>
        <w:rFonts w:ascii="Calibri" w:eastAsia="Times New Roman" w:hAnsi="Calibri" w:cs="Calibri"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4">
    <w:nsid w:val="16A561A1"/>
    <w:multiLevelType w:val="multilevel"/>
    <w:tmpl w:val="4992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23D9D"/>
    <w:multiLevelType w:val="hybridMultilevel"/>
    <w:tmpl w:val="AA4CAC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ECD1C33"/>
    <w:multiLevelType w:val="hybridMultilevel"/>
    <w:tmpl w:val="002CD37C"/>
    <w:lvl w:ilvl="0" w:tplc="E7181048">
      <w:numFmt w:val="bullet"/>
      <w:lvlText w:val="-"/>
      <w:lvlJc w:val="left"/>
      <w:pPr>
        <w:ind w:left="720" w:hanging="360"/>
      </w:pPr>
      <w:rPr>
        <w:rFonts w:ascii="Times New Roman" w:eastAsia="DejaVu San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0834902"/>
    <w:multiLevelType w:val="hybridMultilevel"/>
    <w:tmpl w:val="AA4CAC32"/>
    <w:lvl w:ilvl="0" w:tplc="B4521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2A0C3A"/>
    <w:multiLevelType w:val="hybridMultilevel"/>
    <w:tmpl w:val="C35651D2"/>
    <w:lvl w:ilvl="0" w:tplc="2E1C51AC">
      <w:numFmt w:val="bullet"/>
      <w:lvlText w:val="-"/>
      <w:lvlJc w:val="left"/>
      <w:pPr>
        <w:ind w:left="720" w:hanging="360"/>
      </w:pPr>
      <w:rPr>
        <w:rFonts w:ascii="Times New Roman" w:eastAsia="DejaVu San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2B06D4"/>
    <w:multiLevelType w:val="hybridMultilevel"/>
    <w:tmpl w:val="2F3A4D04"/>
    <w:lvl w:ilvl="0" w:tplc="D2409A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833EE"/>
    <w:multiLevelType w:val="hybridMultilevel"/>
    <w:tmpl w:val="ABC65E30"/>
    <w:lvl w:ilvl="0" w:tplc="E5022C16">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nsid w:val="44400DAF"/>
    <w:multiLevelType w:val="hybridMultilevel"/>
    <w:tmpl w:val="D02817A8"/>
    <w:lvl w:ilvl="0" w:tplc="D146187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A8A5FFB"/>
    <w:multiLevelType w:val="hybridMultilevel"/>
    <w:tmpl w:val="E80CDB44"/>
    <w:lvl w:ilvl="0" w:tplc="D62E46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601B60"/>
    <w:multiLevelType w:val="hybridMultilevel"/>
    <w:tmpl w:val="FB164202"/>
    <w:lvl w:ilvl="0" w:tplc="ABE04B9C">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D0CD0"/>
    <w:multiLevelType w:val="hybridMultilevel"/>
    <w:tmpl w:val="5BB83636"/>
    <w:lvl w:ilvl="0" w:tplc="2A7C22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216416"/>
    <w:multiLevelType w:val="hybridMultilevel"/>
    <w:tmpl w:val="67C219CA"/>
    <w:lvl w:ilvl="0" w:tplc="DC22B10A">
      <w:numFmt w:val="bullet"/>
      <w:lvlText w:val="-"/>
      <w:lvlJc w:val="left"/>
      <w:pPr>
        <w:ind w:left="720" w:hanging="360"/>
      </w:pPr>
      <w:rPr>
        <w:rFonts w:ascii="Times New Roman" w:eastAsia="DejaVu San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1D26F66"/>
    <w:multiLevelType w:val="hybridMultilevel"/>
    <w:tmpl w:val="5656A4B0"/>
    <w:lvl w:ilvl="0" w:tplc="A9A0D4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E43B57"/>
    <w:multiLevelType w:val="hybridMultilevel"/>
    <w:tmpl w:val="62FE102A"/>
    <w:lvl w:ilvl="0" w:tplc="CBD68FD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2271AFA"/>
    <w:multiLevelType w:val="multilevel"/>
    <w:tmpl w:val="72271AF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9">
    <w:nsid w:val="77D170CC"/>
    <w:multiLevelType w:val="hybridMultilevel"/>
    <w:tmpl w:val="69CC52C6"/>
    <w:lvl w:ilvl="0" w:tplc="72DE28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6271C2"/>
    <w:multiLevelType w:val="hybridMultilevel"/>
    <w:tmpl w:val="226CDC90"/>
    <w:lvl w:ilvl="0" w:tplc="A5D2DA6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16"/>
  </w:num>
  <w:num w:numId="6">
    <w:abstractNumId w:val="0"/>
  </w:num>
  <w:num w:numId="7">
    <w:abstractNumId w:val="15"/>
  </w:num>
  <w:num w:numId="8">
    <w:abstractNumId w:val="6"/>
  </w:num>
  <w:num w:numId="9">
    <w:abstractNumId w:val="8"/>
  </w:num>
  <w:num w:numId="10">
    <w:abstractNumId w:val="2"/>
  </w:num>
  <w:num w:numId="11">
    <w:abstractNumId w:val="1"/>
  </w:num>
  <w:num w:numId="12">
    <w:abstractNumId w:val="20"/>
  </w:num>
  <w:num w:numId="13">
    <w:abstractNumId w:val="11"/>
  </w:num>
  <w:num w:numId="14">
    <w:abstractNumId w:val="17"/>
  </w:num>
  <w:num w:numId="15">
    <w:abstractNumId w:val="18"/>
  </w:num>
  <w:num w:numId="16">
    <w:abstractNumId w:val="10"/>
  </w:num>
  <w:num w:numId="17">
    <w:abstractNumId w:val="19"/>
  </w:num>
  <w:num w:numId="18">
    <w:abstractNumId w:val="9"/>
  </w:num>
  <w:num w:numId="19">
    <w:abstractNumId w:val="14"/>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56"/>
    <w:rsid w:val="00012D28"/>
    <w:rsid w:val="00026910"/>
    <w:rsid w:val="00037560"/>
    <w:rsid w:val="00072501"/>
    <w:rsid w:val="00077BFB"/>
    <w:rsid w:val="001272B2"/>
    <w:rsid w:val="001D4884"/>
    <w:rsid w:val="002408F8"/>
    <w:rsid w:val="00264ED8"/>
    <w:rsid w:val="0029635C"/>
    <w:rsid w:val="002E4750"/>
    <w:rsid w:val="0034012E"/>
    <w:rsid w:val="003A3B56"/>
    <w:rsid w:val="003A5629"/>
    <w:rsid w:val="003F4D70"/>
    <w:rsid w:val="00401EF3"/>
    <w:rsid w:val="00493BDA"/>
    <w:rsid w:val="004E2496"/>
    <w:rsid w:val="00524686"/>
    <w:rsid w:val="00540AA7"/>
    <w:rsid w:val="005E0793"/>
    <w:rsid w:val="005E2721"/>
    <w:rsid w:val="0063091A"/>
    <w:rsid w:val="00662ADA"/>
    <w:rsid w:val="00691778"/>
    <w:rsid w:val="00692335"/>
    <w:rsid w:val="006A35A3"/>
    <w:rsid w:val="006A3C40"/>
    <w:rsid w:val="006D711A"/>
    <w:rsid w:val="007D4983"/>
    <w:rsid w:val="007E48BB"/>
    <w:rsid w:val="00883E43"/>
    <w:rsid w:val="008B7B39"/>
    <w:rsid w:val="00917532"/>
    <w:rsid w:val="00941CA4"/>
    <w:rsid w:val="009A7E07"/>
    <w:rsid w:val="009D7FF3"/>
    <w:rsid w:val="00A124AA"/>
    <w:rsid w:val="00AC7E00"/>
    <w:rsid w:val="00AD2DEA"/>
    <w:rsid w:val="00AE656E"/>
    <w:rsid w:val="00B65E1B"/>
    <w:rsid w:val="00B674F8"/>
    <w:rsid w:val="00B842FA"/>
    <w:rsid w:val="00BD13F5"/>
    <w:rsid w:val="00BF1C0A"/>
    <w:rsid w:val="00BF55B6"/>
    <w:rsid w:val="00C07C98"/>
    <w:rsid w:val="00C56708"/>
    <w:rsid w:val="00C81476"/>
    <w:rsid w:val="00CA7EDB"/>
    <w:rsid w:val="00CD0EB2"/>
    <w:rsid w:val="00CD30EF"/>
    <w:rsid w:val="00D110B5"/>
    <w:rsid w:val="00D2132B"/>
    <w:rsid w:val="00D8103A"/>
    <w:rsid w:val="00D97BDE"/>
    <w:rsid w:val="00DC03DB"/>
    <w:rsid w:val="00E0194E"/>
    <w:rsid w:val="00E438F3"/>
    <w:rsid w:val="00F228AB"/>
    <w:rsid w:val="00F62712"/>
    <w:rsid w:val="00F77181"/>
    <w:rsid w:val="00F86118"/>
    <w:rsid w:val="00F92781"/>
    <w:rsid w:val="00FB6A77"/>
    <w:rsid w:val="00FE2D87"/>
    <w:rsid w:val="00FE66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56"/>
    <w:pPr>
      <w:spacing w:after="160" w:line="259" w:lineRule="auto"/>
    </w:pPr>
    <w:rPr>
      <w:rFonts w:ascii="Times New Roman" w:eastAsiaTheme="minorHAns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B56"/>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A3B56"/>
    <w:rPr>
      <w:color w:val="0000FF" w:themeColor="hyperlink"/>
      <w:u w:val="single"/>
    </w:rPr>
  </w:style>
  <w:style w:type="paragraph" w:styleId="BalloonText">
    <w:name w:val="Balloon Text"/>
    <w:basedOn w:val="Normal"/>
    <w:link w:val="BalloonTextChar"/>
    <w:uiPriority w:val="99"/>
    <w:semiHidden/>
    <w:unhideWhenUsed/>
    <w:rsid w:val="003A3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B56"/>
    <w:rPr>
      <w:rFonts w:ascii="Tahoma" w:eastAsiaTheme="minorHAnsi" w:hAnsi="Tahoma" w:cs="Tahoma"/>
      <w:sz w:val="16"/>
      <w:szCs w:val="16"/>
      <w:lang w:eastAsia="en-US"/>
    </w:rPr>
  </w:style>
  <w:style w:type="table" w:customStyle="1" w:styleId="TableGrid1">
    <w:name w:val="Table Grid1"/>
    <w:basedOn w:val="TableNormal"/>
    <w:next w:val="TableGrid"/>
    <w:uiPriority w:val="39"/>
    <w:qFormat/>
    <w:rsid w:val="00493BD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493BDA"/>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B65E1B"/>
    <w:pPr>
      <w:spacing w:before="100" w:beforeAutospacing="1" w:after="100" w:afterAutospacing="1" w:line="240" w:lineRule="auto"/>
    </w:pPr>
    <w:rPr>
      <w:rFonts w:eastAsia="Times New Roman" w:cs="Times New Roman"/>
      <w:szCs w:val="24"/>
      <w:lang w:val="vi-VN" w:eastAsia="vi-VN"/>
    </w:rPr>
  </w:style>
  <w:style w:type="character" w:styleId="Strong">
    <w:name w:val="Strong"/>
    <w:basedOn w:val="DefaultParagraphFont"/>
    <w:uiPriority w:val="22"/>
    <w:qFormat/>
    <w:rsid w:val="00B65E1B"/>
    <w:rPr>
      <w:b/>
      <w:bCs/>
    </w:rPr>
  </w:style>
  <w:style w:type="paragraph" w:styleId="ListParagraph">
    <w:name w:val="List Paragraph"/>
    <w:basedOn w:val="Normal"/>
    <w:link w:val="ListParagraphChar"/>
    <w:uiPriority w:val="34"/>
    <w:qFormat/>
    <w:rsid w:val="00D2132B"/>
    <w:pPr>
      <w:ind w:left="720"/>
      <w:contextualSpacing/>
    </w:pPr>
  </w:style>
  <w:style w:type="character" w:customStyle="1" w:styleId="ListParagraphChar">
    <w:name w:val="List Paragraph Char"/>
    <w:basedOn w:val="DefaultParagraphFont"/>
    <w:link w:val="ListParagraph"/>
    <w:uiPriority w:val="34"/>
    <w:qFormat/>
    <w:locked/>
    <w:rsid w:val="00D110B5"/>
    <w:rPr>
      <w:rFonts w:ascii="Times New Roman" w:eastAsiaTheme="minorHAnsi"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56"/>
    <w:pPr>
      <w:spacing w:after="160" w:line="259" w:lineRule="auto"/>
    </w:pPr>
    <w:rPr>
      <w:rFonts w:ascii="Times New Roman" w:eastAsiaTheme="minorHAns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B56"/>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A3B56"/>
    <w:rPr>
      <w:color w:val="0000FF" w:themeColor="hyperlink"/>
      <w:u w:val="single"/>
    </w:rPr>
  </w:style>
  <w:style w:type="paragraph" w:styleId="BalloonText">
    <w:name w:val="Balloon Text"/>
    <w:basedOn w:val="Normal"/>
    <w:link w:val="BalloonTextChar"/>
    <w:uiPriority w:val="99"/>
    <w:semiHidden/>
    <w:unhideWhenUsed/>
    <w:rsid w:val="003A3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B56"/>
    <w:rPr>
      <w:rFonts w:ascii="Tahoma" w:eastAsiaTheme="minorHAnsi" w:hAnsi="Tahoma" w:cs="Tahoma"/>
      <w:sz w:val="16"/>
      <w:szCs w:val="16"/>
      <w:lang w:eastAsia="en-US"/>
    </w:rPr>
  </w:style>
  <w:style w:type="table" w:customStyle="1" w:styleId="TableGrid1">
    <w:name w:val="Table Grid1"/>
    <w:basedOn w:val="TableNormal"/>
    <w:next w:val="TableGrid"/>
    <w:uiPriority w:val="39"/>
    <w:qFormat/>
    <w:rsid w:val="00493BD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493BDA"/>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B65E1B"/>
    <w:pPr>
      <w:spacing w:before="100" w:beforeAutospacing="1" w:after="100" w:afterAutospacing="1" w:line="240" w:lineRule="auto"/>
    </w:pPr>
    <w:rPr>
      <w:rFonts w:eastAsia="Times New Roman" w:cs="Times New Roman"/>
      <w:szCs w:val="24"/>
      <w:lang w:val="vi-VN" w:eastAsia="vi-VN"/>
    </w:rPr>
  </w:style>
  <w:style w:type="character" w:styleId="Strong">
    <w:name w:val="Strong"/>
    <w:basedOn w:val="DefaultParagraphFont"/>
    <w:uiPriority w:val="22"/>
    <w:qFormat/>
    <w:rsid w:val="00B65E1B"/>
    <w:rPr>
      <w:b/>
      <w:bCs/>
    </w:rPr>
  </w:style>
  <w:style w:type="paragraph" w:styleId="ListParagraph">
    <w:name w:val="List Paragraph"/>
    <w:basedOn w:val="Normal"/>
    <w:link w:val="ListParagraphChar"/>
    <w:uiPriority w:val="34"/>
    <w:qFormat/>
    <w:rsid w:val="00D2132B"/>
    <w:pPr>
      <w:ind w:left="720"/>
      <w:contextualSpacing/>
    </w:pPr>
  </w:style>
  <w:style w:type="character" w:customStyle="1" w:styleId="ListParagraphChar">
    <w:name w:val="List Paragraph Char"/>
    <w:basedOn w:val="DefaultParagraphFont"/>
    <w:link w:val="ListParagraph"/>
    <w:uiPriority w:val="34"/>
    <w:qFormat/>
    <w:locked/>
    <w:rsid w:val="00D110B5"/>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016">
      <w:bodyDiv w:val="1"/>
      <w:marLeft w:val="0"/>
      <w:marRight w:val="0"/>
      <w:marTop w:val="0"/>
      <w:marBottom w:val="0"/>
      <w:divBdr>
        <w:top w:val="none" w:sz="0" w:space="0" w:color="auto"/>
        <w:left w:val="none" w:sz="0" w:space="0" w:color="auto"/>
        <w:bottom w:val="none" w:sz="0" w:space="0" w:color="auto"/>
        <w:right w:val="none" w:sz="0" w:space="0" w:color="auto"/>
      </w:divBdr>
    </w:div>
    <w:div w:id="23218432">
      <w:bodyDiv w:val="1"/>
      <w:marLeft w:val="0"/>
      <w:marRight w:val="0"/>
      <w:marTop w:val="0"/>
      <w:marBottom w:val="0"/>
      <w:divBdr>
        <w:top w:val="none" w:sz="0" w:space="0" w:color="auto"/>
        <w:left w:val="none" w:sz="0" w:space="0" w:color="auto"/>
        <w:bottom w:val="none" w:sz="0" w:space="0" w:color="auto"/>
        <w:right w:val="none" w:sz="0" w:space="0" w:color="auto"/>
      </w:divBdr>
    </w:div>
    <w:div w:id="277958005">
      <w:bodyDiv w:val="1"/>
      <w:marLeft w:val="0"/>
      <w:marRight w:val="0"/>
      <w:marTop w:val="0"/>
      <w:marBottom w:val="0"/>
      <w:divBdr>
        <w:top w:val="none" w:sz="0" w:space="0" w:color="auto"/>
        <w:left w:val="none" w:sz="0" w:space="0" w:color="auto"/>
        <w:bottom w:val="none" w:sz="0" w:space="0" w:color="auto"/>
        <w:right w:val="none" w:sz="0" w:space="0" w:color="auto"/>
      </w:divBdr>
    </w:div>
    <w:div w:id="709261908">
      <w:bodyDiv w:val="1"/>
      <w:marLeft w:val="0"/>
      <w:marRight w:val="0"/>
      <w:marTop w:val="0"/>
      <w:marBottom w:val="0"/>
      <w:divBdr>
        <w:top w:val="none" w:sz="0" w:space="0" w:color="auto"/>
        <w:left w:val="none" w:sz="0" w:space="0" w:color="auto"/>
        <w:bottom w:val="none" w:sz="0" w:space="0" w:color="auto"/>
        <w:right w:val="none" w:sz="0" w:space="0" w:color="auto"/>
      </w:divBdr>
    </w:div>
    <w:div w:id="762342549">
      <w:bodyDiv w:val="1"/>
      <w:marLeft w:val="0"/>
      <w:marRight w:val="0"/>
      <w:marTop w:val="0"/>
      <w:marBottom w:val="0"/>
      <w:divBdr>
        <w:top w:val="none" w:sz="0" w:space="0" w:color="auto"/>
        <w:left w:val="none" w:sz="0" w:space="0" w:color="auto"/>
        <w:bottom w:val="none" w:sz="0" w:space="0" w:color="auto"/>
        <w:right w:val="none" w:sz="0" w:space="0" w:color="auto"/>
      </w:divBdr>
    </w:div>
    <w:div w:id="867714518">
      <w:bodyDiv w:val="1"/>
      <w:marLeft w:val="0"/>
      <w:marRight w:val="0"/>
      <w:marTop w:val="0"/>
      <w:marBottom w:val="0"/>
      <w:divBdr>
        <w:top w:val="none" w:sz="0" w:space="0" w:color="auto"/>
        <w:left w:val="none" w:sz="0" w:space="0" w:color="auto"/>
        <w:bottom w:val="none" w:sz="0" w:space="0" w:color="auto"/>
        <w:right w:val="none" w:sz="0" w:space="0" w:color="auto"/>
      </w:divBdr>
    </w:div>
    <w:div w:id="902788634">
      <w:bodyDiv w:val="1"/>
      <w:marLeft w:val="0"/>
      <w:marRight w:val="0"/>
      <w:marTop w:val="0"/>
      <w:marBottom w:val="0"/>
      <w:divBdr>
        <w:top w:val="none" w:sz="0" w:space="0" w:color="auto"/>
        <w:left w:val="none" w:sz="0" w:space="0" w:color="auto"/>
        <w:bottom w:val="none" w:sz="0" w:space="0" w:color="auto"/>
        <w:right w:val="none" w:sz="0" w:space="0" w:color="auto"/>
      </w:divBdr>
    </w:div>
    <w:div w:id="944925278">
      <w:bodyDiv w:val="1"/>
      <w:marLeft w:val="0"/>
      <w:marRight w:val="0"/>
      <w:marTop w:val="0"/>
      <w:marBottom w:val="0"/>
      <w:divBdr>
        <w:top w:val="none" w:sz="0" w:space="0" w:color="auto"/>
        <w:left w:val="none" w:sz="0" w:space="0" w:color="auto"/>
        <w:bottom w:val="none" w:sz="0" w:space="0" w:color="auto"/>
        <w:right w:val="none" w:sz="0" w:space="0" w:color="auto"/>
      </w:divBdr>
    </w:div>
    <w:div w:id="1077627671">
      <w:bodyDiv w:val="1"/>
      <w:marLeft w:val="0"/>
      <w:marRight w:val="0"/>
      <w:marTop w:val="0"/>
      <w:marBottom w:val="0"/>
      <w:divBdr>
        <w:top w:val="none" w:sz="0" w:space="0" w:color="auto"/>
        <w:left w:val="none" w:sz="0" w:space="0" w:color="auto"/>
        <w:bottom w:val="none" w:sz="0" w:space="0" w:color="auto"/>
        <w:right w:val="none" w:sz="0" w:space="0" w:color="auto"/>
      </w:divBdr>
    </w:div>
    <w:div w:id="1170868263">
      <w:bodyDiv w:val="1"/>
      <w:marLeft w:val="0"/>
      <w:marRight w:val="0"/>
      <w:marTop w:val="0"/>
      <w:marBottom w:val="0"/>
      <w:divBdr>
        <w:top w:val="none" w:sz="0" w:space="0" w:color="auto"/>
        <w:left w:val="none" w:sz="0" w:space="0" w:color="auto"/>
        <w:bottom w:val="none" w:sz="0" w:space="0" w:color="auto"/>
        <w:right w:val="none" w:sz="0" w:space="0" w:color="auto"/>
      </w:divBdr>
    </w:div>
    <w:div w:id="1210073814">
      <w:bodyDiv w:val="1"/>
      <w:marLeft w:val="0"/>
      <w:marRight w:val="0"/>
      <w:marTop w:val="0"/>
      <w:marBottom w:val="0"/>
      <w:divBdr>
        <w:top w:val="none" w:sz="0" w:space="0" w:color="auto"/>
        <w:left w:val="none" w:sz="0" w:space="0" w:color="auto"/>
        <w:bottom w:val="none" w:sz="0" w:space="0" w:color="auto"/>
        <w:right w:val="none" w:sz="0" w:space="0" w:color="auto"/>
      </w:divBdr>
    </w:div>
    <w:div w:id="1667856064">
      <w:bodyDiv w:val="1"/>
      <w:marLeft w:val="0"/>
      <w:marRight w:val="0"/>
      <w:marTop w:val="0"/>
      <w:marBottom w:val="0"/>
      <w:divBdr>
        <w:top w:val="none" w:sz="0" w:space="0" w:color="auto"/>
        <w:left w:val="none" w:sz="0" w:space="0" w:color="auto"/>
        <w:bottom w:val="none" w:sz="0" w:space="0" w:color="auto"/>
        <w:right w:val="none" w:sz="0" w:space="0" w:color="auto"/>
      </w:divBdr>
    </w:div>
    <w:div w:id="20473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2954</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2024-04-02T09:03:00Z</dcterms:created>
  <dcterms:modified xsi:type="dcterms:W3CDTF">2024-04-02T09:05:00Z</dcterms:modified>
</cp:coreProperties>
</file>