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</w:rPr>
      </w:pPr>
      <w:r>
        <w:rPr>
          <w:b/>
        </w:rPr>
        <w:t xml:space="preserve">ĐẶC TẢ MA TRẬN </w:t>
      </w:r>
    </w:p>
    <w:p>
      <w:pPr>
        <w:rPr>
          <w:b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309880</wp:posOffset>
                </wp:positionV>
                <wp:extent cx="1432560" cy="1268095"/>
                <wp:effectExtent l="0" t="0" r="34290" b="27305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2560" cy="1267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24.4pt" to="103.8pt,1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" strokecolor="black [3040]"/>
            </w:pict>
          </mc:Fallback>
        </mc:AlternateContent>
      </w:r>
      <w:r>
        <w:rPr>
          <w:b/>
        </w:rPr>
        <w:t>Đặc tả ma trận đề kiểm tra giữa kì II – phần Lịch sử 7</w:t>
      </w:r>
    </w:p>
    <w:tbl>
      <w:tblPr>
        <w:tblW w:w="100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9"/>
        <w:gridCol w:w="2127"/>
        <w:gridCol w:w="2126"/>
        <w:gridCol w:w="1700"/>
        <w:gridCol w:w="1843"/>
      </w:tblGrid>
      <w:t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b/>
                <w:lang w:val="vi-VN"/>
              </w:rPr>
            </w:pPr>
            <w:r>
              <w:rPr>
                <w:b/>
              </w:rPr>
              <w:t xml:space="preserve">                  </w:t>
            </w:r>
            <w:r>
              <w:rPr>
                <w:b/>
                <w:lang w:val="vi-VN"/>
              </w:rPr>
              <w:t>Mức độ</w:t>
            </w:r>
          </w:p>
          <w:p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>Nội dung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b/>
                <w:lang w:val="vi-VN"/>
              </w:rPr>
            </w:pPr>
            <w:r>
              <w:rPr>
                <w:b/>
                <w:lang w:val="vi-VN"/>
              </w:rPr>
              <w:t>Yêu cầu về nhận thức</w:t>
            </w:r>
          </w:p>
        </w:tc>
      </w:tr>
      <w:tr>
        <w:trPr>
          <w:trHeight w:val="393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b/>
                <w:lang w:val="vi-V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b/>
              </w:rPr>
            </w:pPr>
            <w:r>
              <w:rPr>
                <w:b/>
                <w:lang w:val="vi-VN"/>
              </w:rPr>
              <w:t>Mức 1</w:t>
            </w:r>
            <w:r>
              <w:rPr>
                <w:b/>
              </w:rPr>
              <w:t xml:space="preserve"> (Biết)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b/>
              </w:rPr>
            </w:pPr>
            <w:r>
              <w:rPr>
                <w:b/>
                <w:lang w:val="vi-VN"/>
              </w:rPr>
              <w:t>Mức 2</w:t>
            </w:r>
            <w:r>
              <w:rPr>
                <w:b/>
              </w:rPr>
              <w:t xml:space="preserve"> (Hiểu)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b/>
              </w:rPr>
            </w:pPr>
            <w:r>
              <w:rPr>
                <w:b/>
                <w:lang w:val="vi-VN"/>
              </w:rPr>
              <w:t xml:space="preserve">Mức 3 </w:t>
            </w:r>
          </w:p>
          <w:p>
            <w:pPr>
              <w:rPr>
                <w:b/>
              </w:rPr>
            </w:pPr>
            <w:r>
              <w:rPr>
                <w:b/>
              </w:rPr>
              <w:t>(Vận dụng thấp)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b/>
              </w:rPr>
            </w:pPr>
            <w:r>
              <w:rPr>
                <w:b/>
                <w:lang w:val="vi-VN"/>
              </w:rPr>
              <w:t xml:space="preserve">Mức 4 </w:t>
            </w:r>
          </w:p>
          <w:p>
            <w:pPr>
              <w:rPr>
                <w:b/>
              </w:rPr>
            </w:pPr>
            <w:r>
              <w:rPr>
                <w:b/>
              </w:rPr>
              <w:t>(Vận dụng cao)</w:t>
            </w:r>
          </w:p>
        </w:tc>
      </w:tr>
      <w:t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rPr>
                <w:lang w:val="vi-VN"/>
              </w:rPr>
              <w:t xml:space="preserve">1. </w:t>
            </w:r>
            <w:r>
              <w:t>Công cuộc xây dựng và bảo vệ đất nước thời Ngô, Đinh, Tiền Lê (939 – 1009)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t xml:space="preserve">- </w:t>
            </w:r>
            <w:r>
              <w:rPr>
                <w:lang w:val="vi-VN"/>
              </w:rPr>
              <w:t xml:space="preserve">Nêu được </w:t>
            </w:r>
            <w:r>
              <w:t>những nét chính về thời Ngô.</w:t>
            </w:r>
          </w:p>
          <w:p>
            <w:r>
              <w:t>- Nhận biết được đời sống xã hội, văn hoá thời Ngô, Đinh, Tiền Lê</w:t>
            </w:r>
          </w:p>
          <w:p>
            <w:r>
              <w:t>- Mô tả được cuộc kháng chiến chống Tống của nhà Tiền Lê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rPr>
                <w:bCs/>
                <w:lang w:val="vi-VN"/>
              </w:rPr>
              <w:t xml:space="preserve">Trình bày được </w:t>
            </w:r>
            <w:r>
              <w:rPr>
                <w:bCs/>
              </w:rPr>
              <w:t>công cuộc thống nhất đất nước của Đinh Bộ Lĩnh và sự thành lập nhà Đinh</w:t>
            </w:r>
          </w:p>
          <w:p>
            <w:pPr>
              <w:rPr>
                <w:bCs/>
              </w:rPr>
            </w:pPr>
            <w:r>
              <w:rPr>
                <w:bCs/>
                <w:lang w:val="vi-VN"/>
              </w:rPr>
              <w:t xml:space="preserve">- Trình bày được </w:t>
            </w:r>
            <w:r>
              <w:rPr>
                <w:bCs/>
              </w:rPr>
              <w:t>sự thành lập nhà Tiền Lê.</w:t>
            </w:r>
          </w:p>
          <w:p>
            <w:pPr>
              <w:rPr>
                <w:bCs/>
              </w:rPr>
            </w:pPr>
            <w:r>
              <w:t>- Giới thiệu được những nét chính vè tổ chức chính quyền thời Ngô, Đinh, Tiền Lê</w:t>
            </w:r>
            <w:r>
              <w:rPr>
                <w:bCs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val="vi-VN"/>
              </w:rPr>
            </w:pPr>
          </w:p>
        </w:tc>
      </w:tr>
      <w:tr>
        <w:trPr>
          <w:trHeight w:val="1256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i/>
              </w:rPr>
            </w:pPr>
            <w:r>
              <w:rPr>
                <w:i/>
                <w:lang w:val="vi-VN"/>
              </w:rPr>
              <w:t>Số câu: 2</w:t>
            </w:r>
          </w:p>
          <w:p>
            <w:pPr>
              <w:rPr>
                <w:i/>
              </w:rPr>
            </w:pPr>
            <w:r>
              <w:rPr>
                <w:i/>
                <w:lang w:val="vi-VN"/>
              </w:rPr>
              <w:t>Số điểm: 2</w:t>
            </w:r>
            <w:r>
              <w:rPr>
                <w:i/>
              </w:rPr>
              <w:t>,5</w:t>
            </w:r>
          </w:p>
          <w:p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Tỉ lệ: 25%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Cs/>
                <w:i/>
                <w:lang w:val="vi-VN"/>
              </w:rPr>
            </w:pPr>
            <w:r>
              <w:rPr>
                <w:bCs/>
                <w:i/>
                <w:lang w:val="vi-VN"/>
              </w:rPr>
              <w:t xml:space="preserve">TN: </w:t>
            </w:r>
            <w:r>
              <w:rPr>
                <w:bCs/>
                <w:i/>
              </w:rPr>
              <w:t>1</w:t>
            </w:r>
            <w:r>
              <w:rPr>
                <w:bCs/>
                <w:i/>
                <w:lang w:val="vi-VN"/>
              </w:rPr>
              <w:t xml:space="preserve"> câu</w:t>
            </w:r>
          </w:p>
          <w:p>
            <w:pPr>
              <w:rPr>
                <w:bCs/>
                <w:i/>
                <w:lang w:val="vi-VN"/>
              </w:rPr>
            </w:pPr>
            <w:r>
              <w:rPr>
                <w:bCs/>
                <w:i/>
                <w:lang w:val="vi-VN"/>
              </w:rPr>
              <w:t>(</w:t>
            </w:r>
            <w:r>
              <w:rPr>
                <w:bCs/>
                <w:i/>
              </w:rPr>
              <w:t>0</w:t>
            </w:r>
            <w:r>
              <w:rPr>
                <w:bCs/>
                <w:i/>
                <w:lang w:val="vi-VN"/>
              </w:rPr>
              <w:t>,</w:t>
            </w:r>
            <w:r>
              <w:rPr>
                <w:bCs/>
                <w:i/>
              </w:rPr>
              <w:t>5</w:t>
            </w:r>
            <w:r>
              <w:rPr>
                <w:bCs/>
                <w:i/>
                <w:lang w:val="vi-VN"/>
              </w:rPr>
              <w:t xml:space="preserve"> điểm)</w:t>
            </w:r>
          </w:p>
          <w:p>
            <w:pPr>
              <w:rPr>
                <w:bCs/>
                <w:i/>
              </w:rPr>
            </w:pPr>
            <w:r>
              <w:rPr>
                <w:bCs/>
                <w:i/>
              </w:rPr>
              <w:t>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i/>
              </w:rPr>
            </w:pPr>
            <w:r>
              <w:rPr>
                <w:i/>
              </w:rPr>
              <w:t>TL: 1 câu</w:t>
            </w:r>
          </w:p>
          <w:p>
            <w:pPr>
              <w:rPr>
                <w:i/>
              </w:rPr>
            </w:pPr>
            <w:r>
              <w:rPr>
                <w:i/>
              </w:rPr>
              <w:t>(2,0 điểm)</w:t>
            </w:r>
          </w:p>
          <w:p>
            <w:pPr>
              <w:rPr>
                <w:i/>
              </w:rPr>
            </w:pPr>
            <w:r>
              <w:rPr>
                <w:i/>
              </w:rPr>
              <w:t>20%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bCs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i/>
                <w:lang w:val="vi-VN"/>
              </w:rPr>
            </w:pPr>
          </w:p>
        </w:tc>
      </w:tr>
      <w:t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rPr>
                <w:lang w:val="vi-VN"/>
              </w:rPr>
              <w:t xml:space="preserve">2. </w:t>
            </w:r>
            <w:r>
              <w:t>Công cuộc xây dựng đát nước thời Lý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iCs/>
              </w:rPr>
            </w:pPr>
            <w:r>
              <w:rPr>
                <w:iCs/>
              </w:rPr>
              <w:t>Mô tả được những nét chính về chính trị, kinh tế, xã hội thời Lý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iCs/>
              </w:rPr>
            </w:pPr>
            <w:r>
              <w:rPr>
                <w:i/>
                <w:iCs/>
              </w:rPr>
              <w:t xml:space="preserve">- </w:t>
            </w:r>
            <w:r>
              <w:rPr>
                <w:iCs/>
              </w:rPr>
              <w:t>Trình bày được sự thành lập nhà Lý</w:t>
            </w:r>
          </w:p>
          <w:p>
            <w:pPr>
              <w:rPr>
                <w:iCs/>
              </w:rPr>
            </w:pPr>
            <w:r>
              <w:rPr>
                <w:iCs/>
              </w:rPr>
              <w:t>- Giới thiệu được những thành tựu tiêu biểu về giáo dục, văn hoá thời Lý.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iCs/>
              </w:rPr>
            </w:pPr>
            <w:r>
              <w:rPr>
                <w:iCs/>
              </w:rPr>
              <w:t>- Nhận xét được tổ chức bộ máy chính quyền thời Lý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iCs/>
              </w:rPr>
            </w:pPr>
            <w:r>
              <w:rPr>
                <w:iCs/>
              </w:rPr>
              <w:t>Đánh giá được sự kiện dời đô của Lý Công Uẩn và đánh giá được công lao của ông đối với dân tộc.</w:t>
            </w:r>
          </w:p>
        </w:tc>
      </w:tr>
      <w:t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Số câu: 4</w:t>
            </w:r>
          </w:p>
          <w:p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Số điểm: 2,0</w:t>
            </w:r>
          </w:p>
          <w:p>
            <w:pPr>
              <w:rPr>
                <w:lang w:val="vi-VN"/>
              </w:rPr>
            </w:pPr>
            <w:r>
              <w:rPr>
                <w:i/>
                <w:lang w:val="vi-VN"/>
              </w:rPr>
              <w:t>Tỉ lệ: 20%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TN: 3 câu</w:t>
            </w:r>
          </w:p>
          <w:p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Số điểm: 1,5</w:t>
            </w:r>
          </w:p>
          <w:p>
            <w:pPr>
              <w:rPr>
                <w:bCs/>
                <w:lang w:val="vi-VN"/>
              </w:rPr>
            </w:pPr>
            <w:r>
              <w:rPr>
                <w:i/>
                <w:lang w:val="vi-VN"/>
              </w:rPr>
              <w:t xml:space="preserve">Tỉ lệ: </w:t>
            </w:r>
            <w:r>
              <w:rPr>
                <w:i/>
              </w:rPr>
              <w:t>1</w:t>
            </w:r>
            <w:r>
              <w:rPr>
                <w:i/>
                <w:lang w:val="vi-VN"/>
              </w:rPr>
              <w:t>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TN: 1 câu</w:t>
            </w:r>
          </w:p>
          <w:p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 xml:space="preserve">Số điểm: </w:t>
            </w:r>
            <w:r>
              <w:rPr>
                <w:i/>
              </w:rPr>
              <w:t>0,</w:t>
            </w:r>
            <w:r>
              <w:rPr>
                <w:i/>
                <w:lang w:val="vi-VN"/>
              </w:rPr>
              <w:t>5</w:t>
            </w:r>
          </w:p>
          <w:p>
            <w:pPr>
              <w:rPr>
                <w:lang w:val="vi-VN"/>
              </w:rPr>
            </w:pPr>
            <w:r>
              <w:rPr>
                <w:i/>
                <w:lang w:val="vi-VN"/>
              </w:rPr>
              <w:t>Tỉ lệ: 5%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iCs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iCs/>
                <w:lang w:val="vi-VN"/>
              </w:rPr>
            </w:pPr>
          </w:p>
        </w:tc>
      </w:tr>
      <w:t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rPr>
                <w:lang w:val="vi-VN"/>
              </w:rPr>
              <w:t xml:space="preserve">3. </w:t>
            </w:r>
            <w:r>
              <w:t>Cuộc kháng chiến chống quân Tống xâm lược của nhà Lý (1075 – 1077)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bCs/>
                <w:lang w:val="vi-V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t>Trình bày được cuộc kháng chiến chống xâm lược Tống của nhà Lý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Cs/>
                <w:lang w:val="vi-VN"/>
              </w:rPr>
            </w:pPr>
            <w:r>
              <w:t>Đánh giá được những nét độc đáo của cuộc kháng chiến và đánh giá được vai trò của Lý Thường Kiệt đối với cuộc kháng chiến và dân tộc.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/>
        </w:tc>
      </w:tr>
      <w:t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Số câu: 1</w:t>
            </w:r>
          </w:p>
          <w:p>
            <w:pPr>
              <w:rPr>
                <w:i/>
              </w:rPr>
            </w:pPr>
            <w:r>
              <w:rPr>
                <w:i/>
                <w:lang w:val="vi-VN"/>
              </w:rPr>
              <w:t xml:space="preserve">Số điểm: </w:t>
            </w:r>
            <w:r>
              <w:rPr>
                <w:i/>
              </w:rPr>
              <w:t>2,0</w:t>
            </w:r>
          </w:p>
          <w:p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Tỉ lệ: 20%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bCs/>
                <w:i/>
                <w:lang w:val="vi-V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i/>
                <w:lang w:val="vi-V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Cs/>
                <w:i/>
              </w:rPr>
            </w:pPr>
            <w:r>
              <w:rPr>
                <w:bCs/>
                <w:i/>
              </w:rPr>
              <w:t>TL: 1 câu</w:t>
            </w:r>
          </w:p>
          <w:p>
            <w:pPr>
              <w:rPr>
                <w:bCs/>
                <w:i/>
              </w:rPr>
            </w:pPr>
            <w:r>
              <w:rPr>
                <w:bCs/>
                <w:i/>
              </w:rPr>
              <w:t>(2,0)</w:t>
            </w:r>
          </w:p>
          <w:p>
            <w:pPr>
              <w:rPr>
                <w:bCs/>
                <w:i/>
              </w:rPr>
            </w:pPr>
            <w:r>
              <w:rPr>
                <w:bCs/>
                <w:i/>
              </w:rPr>
              <w:t>20%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i/>
                <w:lang w:val="vi-VN"/>
              </w:rPr>
            </w:pPr>
          </w:p>
        </w:tc>
      </w:tr>
      <w:t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rPr>
                <w:lang w:val="vi-VN"/>
              </w:rPr>
              <w:t xml:space="preserve">4. </w:t>
            </w:r>
            <w:r>
              <w:t>Công cuộc xây dựng đất nước thời Trần (1226 – 1400)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Cs/>
              </w:rPr>
            </w:pPr>
            <w:r>
              <w:rPr>
                <w:bCs/>
              </w:rPr>
              <w:t>- Mô tả được sự thành lập nhà Trần.</w:t>
            </w:r>
          </w:p>
          <w:p>
            <w:pPr>
              <w:rPr>
                <w:bCs/>
              </w:rPr>
            </w:pPr>
            <w:r>
              <w:rPr>
                <w:bCs/>
              </w:rPr>
              <w:t>- Nêu được những thành tựu chủ yếu về văn hóa thời Trần.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t>- Trình bày được những nét chính về tình hình chính trị, kinh tế, và xã hội thời Trần.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bCs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Cs/>
              </w:rPr>
            </w:pPr>
            <w:r>
              <w:rPr>
                <w:bCs/>
              </w:rPr>
              <w:t>Đánh giá được vai trò của Trần Thủ Độ đối với sự thành lập của nhà Trần.</w:t>
            </w:r>
          </w:p>
        </w:tc>
      </w:tr>
      <w:t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Số câu: 3</w:t>
            </w:r>
          </w:p>
          <w:p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Số điểm: 1,5</w:t>
            </w:r>
          </w:p>
          <w:p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Tỉ lệ: 15%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TN: 2 câu</w:t>
            </w:r>
          </w:p>
          <w:p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Số điểm: 1,0</w:t>
            </w:r>
          </w:p>
          <w:p>
            <w:pPr>
              <w:rPr>
                <w:bCs/>
                <w:i/>
                <w:lang w:val="vi-VN"/>
              </w:rPr>
            </w:pPr>
            <w:r>
              <w:rPr>
                <w:i/>
                <w:lang w:val="vi-VN"/>
              </w:rPr>
              <w:t>Tỉ lệ: 10%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TN: 1 câu</w:t>
            </w:r>
          </w:p>
          <w:p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Số điểm: 0,5</w:t>
            </w:r>
          </w:p>
          <w:p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Tỉ lệ: 5%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bCs/>
                <w:i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bCs/>
                <w:i/>
                <w:lang w:val="vi-VN"/>
              </w:rPr>
            </w:pPr>
          </w:p>
        </w:tc>
      </w:tr>
      <w:t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t>5. Ba lần kháng chiến chống quân xâm lược Mông – Nguyên của nhà Trần (thế kỉ XIII)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Cs/>
              </w:rPr>
            </w:pPr>
            <w:r>
              <w:rPr>
                <w:bCs/>
              </w:rPr>
              <w:t>Vẽ, lập được lược đồ diễn biến chính ba lần kháng chiến của nhà Trần chống quân xâm lược Mông – Nguyên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lang w:val="vi-V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Cs/>
              </w:rPr>
            </w:pPr>
            <w:r>
              <w:rPr>
                <w:bCs/>
              </w:rPr>
              <w:t>Phân tích được nguyên nhân thắng lợi, ý nghĩa lịch sử của ba lần kháng chiến chống quân xâm lược Mông - Nguyên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iCs/>
              </w:rPr>
            </w:pPr>
            <w:r>
              <w:rPr>
                <w:iCs/>
              </w:rPr>
              <w:t>Đánh giá được vai trò của một số nhân vật lịch sử tiêu biểu trong cuộc kháng chiến</w:t>
            </w:r>
          </w:p>
        </w:tc>
      </w:tr>
      <w:t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Số câu: 1</w:t>
            </w:r>
          </w:p>
          <w:p>
            <w:pPr>
              <w:rPr>
                <w:i/>
              </w:rPr>
            </w:pPr>
            <w:r>
              <w:rPr>
                <w:i/>
                <w:lang w:val="vi-VN"/>
              </w:rPr>
              <w:t xml:space="preserve">Số điểm: </w:t>
            </w:r>
            <w:r>
              <w:rPr>
                <w:i/>
              </w:rPr>
              <w:t>1,0</w:t>
            </w:r>
          </w:p>
          <w:p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Tỉ lệ: 10%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bCs/>
                <w:i/>
                <w:lang w:val="vi-V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i/>
                <w:lang w:val="vi-V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bCs/>
                <w:i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TL: 1 câu</w:t>
            </w:r>
          </w:p>
          <w:p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Số điểm: 1,0</w:t>
            </w:r>
          </w:p>
          <w:p>
            <w:pPr>
              <w:rPr>
                <w:bCs/>
                <w:i/>
                <w:lang w:val="vi-VN"/>
              </w:rPr>
            </w:pPr>
            <w:r>
              <w:rPr>
                <w:i/>
                <w:lang w:val="vi-VN"/>
              </w:rPr>
              <w:t>Tỉ lệ: 10%</w:t>
            </w:r>
          </w:p>
        </w:tc>
      </w:tr>
      <w:t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rPr>
                <w:lang w:val="vi-VN"/>
              </w:rPr>
              <w:t xml:space="preserve">6. </w:t>
            </w:r>
            <w:r>
              <w:t>Nhà Hồ và cuộc kháng chiến chống quân Minh xâm lược (1400 – 1407)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Cs/>
              </w:rPr>
            </w:pPr>
            <w:r>
              <w:rPr>
                <w:bCs/>
              </w:rPr>
              <w:t>- Mô tả được những nét chính về cuộc kháng chiến chống quân Minh xâm lược của nhà Hồ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rPr>
                <w:bCs/>
                <w:lang w:val="vi-VN"/>
              </w:rPr>
              <w:t xml:space="preserve">Trình bày được </w:t>
            </w:r>
            <w:r>
              <w:rPr>
                <w:bCs/>
              </w:rPr>
              <w:t>những nét chính về sự thành lập nhà Hồ</w:t>
            </w:r>
          </w:p>
          <w:p>
            <w:pPr>
              <w:rPr>
                <w:lang w:val="vi-VN"/>
              </w:rPr>
            </w:pPr>
            <w:r>
              <w:rPr>
                <w:bCs/>
              </w:rPr>
              <w:t>- Giới thiệu được một số nội dung chủ yếu trong cải cách của Hồ Quý Ly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Cs/>
              </w:rPr>
            </w:pPr>
            <w:r>
              <w:rPr>
                <w:bCs/>
              </w:rPr>
              <w:t>- Phân tích được tác động của cuộc cách cách Hồ Quý Ly.</w:t>
            </w:r>
          </w:p>
          <w:p>
            <w:pPr>
              <w:rPr>
                <w:bCs/>
              </w:rPr>
            </w:pPr>
            <w:r>
              <w:rPr>
                <w:bCs/>
              </w:rPr>
              <w:t>- Giải thích được nguyên nhân thất bại của cuộc kháng chiến.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bCs/>
                <w:lang w:val="vi-VN"/>
              </w:rPr>
            </w:pPr>
          </w:p>
        </w:tc>
      </w:tr>
      <w:t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TN: 2 câu</w:t>
            </w:r>
          </w:p>
          <w:p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Số điểm: 1,0</w:t>
            </w:r>
          </w:p>
          <w:p>
            <w:pPr>
              <w:rPr>
                <w:bCs/>
                <w:i/>
                <w:lang w:val="vi-VN"/>
              </w:rPr>
            </w:pPr>
            <w:r>
              <w:rPr>
                <w:i/>
                <w:lang w:val="vi-VN"/>
              </w:rPr>
              <w:t>Tỉ lệ: 10%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TL: 1 câu</w:t>
            </w:r>
          </w:p>
          <w:p>
            <w:pPr>
              <w:rPr>
                <w:i/>
              </w:rPr>
            </w:pPr>
            <w:r>
              <w:rPr>
                <w:i/>
                <w:lang w:val="vi-VN"/>
              </w:rPr>
              <w:t xml:space="preserve">Số điểm: </w:t>
            </w:r>
            <w:r>
              <w:rPr>
                <w:i/>
              </w:rPr>
              <w:t>0,5</w:t>
            </w:r>
          </w:p>
          <w:p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Tỉ lệ: 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TL: 1 câu</w:t>
            </w:r>
          </w:p>
          <w:p>
            <w:pPr>
              <w:rPr>
                <w:i/>
              </w:rPr>
            </w:pPr>
            <w:r>
              <w:rPr>
                <w:i/>
                <w:lang w:val="vi-VN"/>
              </w:rPr>
              <w:t xml:space="preserve">Số điểm: </w:t>
            </w:r>
            <w:r>
              <w:rPr>
                <w:i/>
              </w:rPr>
              <w:t>0,5</w:t>
            </w:r>
          </w:p>
          <w:p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Tỉ lệ: 5%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bCs/>
                <w:i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bCs/>
                <w:lang w:val="vi-VN"/>
              </w:rPr>
            </w:pPr>
          </w:p>
        </w:tc>
      </w:tr>
      <w:t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lang w:val="vi-VN"/>
              </w:rPr>
            </w:pPr>
            <w:r>
              <w:rPr>
                <w:lang w:val="vi-VN"/>
              </w:rPr>
              <w:t>Tổng số câu: 13</w:t>
            </w:r>
          </w:p>
          <w:p>
            <w:pPr>
              <w:rPr>
                <w:lang w:val="vi-VN"/>
              </w:rPr>
            </w:pPr>
            <w:r>
              <w:rPr>
                <w:lang w:val="vi-VN"/>
              </w:rPr>
              <w:t>Tổng số điểm: 10,0</w:t>
            </w:r>
          </w:p>
          <w:p>
            <w:pPr>
              <w:rPr>
                <w:lang w:val="vi-VN"/>
              </w:rPr>
            </w:pPr>
            <w:r>
              <w:rPr>
                <w:lang w:val="vi-VN"/>
              </w:rPr>
              <w:t>Tỉ lệ: 100%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i/>
              </w:rPr>
            </w:pPr>
            <w:r>
              <w:rPr>
                <w:i/>
              </w:rPr>
              <w:t xml:space="preserve">Số câu </w:t>
            </w:r>
            <w:r>
              <w:rPr>
                <w:i/>
                <w:lang w:val="vi-VN"/>
              </w:rPr>
              <w:t xml:space="preserve">TN: </w:t>
            </w:r>
            <w:r>
              <w:rPr>
                <w:i/>
              </w:rPr>
              <w:t>7</w:t>
            </w:r>
            <w:r>
              <w:rPr>
                <w:i/>
                <w:lang w:val="vi-VN"/>
              </w:rPr>
              <w:t xml:space="preserve"> – TL: 0 </w:t>
            </w:r>
          </w:p>
          <w:p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 xml:space="preserve">Số điểm: </w:t>
            </w:r>
            <w:r>
              <w:rPr>
                <w:i/>
              </w:rPr>
              <w:t>3.5</w:t>
            </w:r>
            <w:r>
              <w:rPr>
                <w:i/>
                <w:lang w:val="vi-VN"/>
              </w:rPr>
              <w:t xml:space="preserve"> </w:t>
            </w:r>
          </w:p>
          <w:p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Tỉ lệ: 35%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i/>
              </w:rPr>
            </w:pPr>
            <w:r>
              <w:rPr>
                <w:i/>
                <w:lang w:val="vi-VN"/>
              </w:rPr>
              <w:t xml:space="preserve">Số câu: TN: </w:t>
            </w:r>
            <w:r>
              <w:rPr>
                <w:i/>
              </w:rPr>
              <w:t>3</w:t>
            </w:r>
            <w:r>
              <w:rPr>
                <w:i/>
                <w:lang w:val="vi-VN"/>
              </w:rPr>
              <w:t xml:space="preserve">  - TL: </w:t>
            </w:r>
            <w:r>
              <w:rPr>
                <w:i/>
              </w:rPr>
              <w:t>1</w:t>
            </w:r>
          </w:p>
          <w:p>
            <w:pPr>
              <w:rPr>
                <w:i/>
              </w:rPr>
            </w:pPr>
            <w:r>
              <w:rPr>
                <w:i/>
                <w:lang w:val="vi-VN"/>
              </w:rPr>
              <w:t>Số điểm: 3,5</w:t>
            </w:r>
          </w:p>
          <w:p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 xml:space="preserve">Tỉ lệ: </w:t>
            </w:r>
            <w:r>
              <w:rPr>
                <w:i/>
              </w:rPr>
              <w:t>3</w:t>
            </w:r>
            <w:r>
              <w:rPr>
                <w:i/>
                <w:lang w:val="vi-VN"/>
              </w:rPr>
              <w:t>5%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Số câu: TN: 0 – TL: 1</w:t>
            </w:r>
          </w:p>
          <w:p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Số điểm: 2,0</w:t>
            </w:r>
          </w:p>
          <w:p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 xml:space="preserve">Tỉ lệ: </w:t>
            </w:r>
            <w:r>
              <w:rPr>
                <w:i/>
              </w:rPr>
              <w:t>20</w:t>
            </w:r>
            <w:r>
              <w:rPr>
                <w:i/>
                <w:lang w:val="vi-V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Số câu: TN: 0 – TL: 1</w:t>
            </w:r>
          </w:p>
          <w:p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>Số điểm: 1,0</w:t>
            </w:r>
          </w:p>
          <w:p>
            <w:pPr>
              <w:rPr>
                <w:i/>
                <w:lang w:val="vi-VN"/>
              </w:rPr>
            </w:pPr>
            <w:r>
              <w:rPr>
                <w:i/>
                <w:lang w:val="vi-VN"/>
              </w:rPr>
              <w:t xml:space="preserve">Tỉ lệ: </w:t>
            </w:r>
            <w:r>
              <w:rPr>
                <w:i/>
              </w:rPr>
              <w:t>10</w:t>
            </w:r>
            <w:r>
              <w:rPr>
                <w:i/>
                <w:lang w:val="vi-VN"/>
              </w:rPr>
              <w:t>%</w:t>
            </w:r>
          </w:p>
        </w:tc>
      </w:tr>
    </w:tbl>
    <w:p>
      <w:pPr>
        <w:rPr>
          <w:i/>
          <w:iCs/>
          <w:lang w:val="vi-VN"/>
        </w:rPr>
      </w:pPr>
      <w:r>
        <w:rPr>
          <w:i/>
          <w:iCs/>
          <w:lang w:val="vi-VN"/>
        </w:rPr>
        <w:t>(Ghi chú: TN – Trắc nghiệm; TL – Tự luận)</w:t>
      </w:r>
    </w:p>
    <w:p>
      <w:pPr>
        <w:rPr>
          <w:i/>
          <w:iCs/>
          <w:lang w:val="vi-VN"/>
        </w:rPr>
      </w:pPr>
    </w:p>
    <w:p>
      <w:pPr>
        <w:rPr>
          <w:b/>
        </w:rPr>
      </w:pPr>
      <w:r>
        <w:rPr>
          <w:b/>
        </w:rPr>
        <w:t>III. GỢI Ý ĐỀ KIỂM TRA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5328"/>
      </w:tblGrid>
      <w:tr>
        <w:tc>
          <w:tcPr>
            <w:tcW w:w="3528" w:type="dxa"/>
          </w:tcPr>
          <w:p>
            <w:pPr>
              <w:spacing w:after="200" w:line="276" w:lineRule="auto"/>
            </w:pPr>
            <w:r>
              <w:t>Trường: ..................</w:t>
            </w:r>
          </w:p>
          <w:p>
            <w:pPr>
              <w:spacing w:after="200" w:line="276" w:lineRule="auto"/>
            </w:pPr>
          </w:p>
          <w:p>
            <w:pPr>
              <w:spacing w:after="200" w:line="276" w:lineRule="auto"/>
            </w:pPr>
          </w:p>
          <w:p>
            <w:pPr>
              <w:spacing w:after="200" w:line="276" w:lineRule="auto"/>
            </w:pPr>
          </w:p>
        </w:tc>
        <w:tc>
          <w:tcPr>
            <w:tcW w:w="5328" w:type="dxa"/>
            <w:hideMark/>
          </w:tcPr>
          <w:p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ĐỀ KIỂM TRA GIỮA KÌ II</w:t>
            </w:r>
          </w:p>
          <w:p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LỊCH SỬ VÀ ĐỊA LÍ 7 – PHẦN LỊCH SỬ</w:t>
            </w:r>
          </w:p>
          <w:p>
            <w:pPr>
              <w:spacing w:after="200" w:line="276" w:lineRule="auto"/>
            </w:pPr>
            <w:r>
              <w:t>(Thời gian: 45 phút)</w:t>
            </w:r>
          </w:p>
        </w:tc>
      </w:tr>
    </w:tbl>
    <w:p>
      <w:pPr>
        <w:rPr>
          <w:b/>
          <w:bCs/>
          <w:lang w:val="vi-VN"/>
        </w:rPr>
      </w:pPr>
      <w:r>
        <w:rPr>
          <w:b/>
          <w:bCs/>
          <w:lang w:val="vi-VN"/>
        </w:rPr>
        <w:t>PHẦN 1. TRẮC NGHIỆM (5,0 điểm)</w:t>
      </w:r>
    </w:p>
    <w:p>
      <w:pPr>
        <w:rPr>
          <w:bCs/>
          <w:lang w:val="vi-VN"/>
        </w:rPr>
      </w:pPr>
      <w:r>
        <w:rPr>
          <w:bCs/>
          <w:i/>
          <w:lang w:val="vi-VN"/>
        </w:rPr>
        <w:t>Hãy khoanh vào chữ cái trước câu trả lời đúng.</w:t>
      </w:r>
    </w:p>
    <w:p>
      <w:r>
        <w:rPr>
          <w:b/>
          <w:lang w:val="vi-VN"/>
        </w:rPr>
        <w:t>Câu 1.</w:t>
      </w:r>
      <w:r>
        <w:t xml:space="preserve"> Năm 968, sau khi lên ngôi Hoàng đế, Đinh Tiên Hoàng đặt lên nước là</w:t>
      </w:r>
    </w:p>
    <w:p>
      <w:r>
        <w:t>A. Đại Việt.</w:t>
      </w:r>
      <w:r>
        <w:tab/>
        <w:t>B. Văn Lang.</w:t>
      </w:r>
      <w:r>
        <w:tab/>
      </w:r>
      <w:r>
        <w:tab/>
        <w:t>C. Đại Cồ Việt.</w:t>
      </w:r>
      <w:r>
        <w:tab/>
        <w:t>D. Âu Lạc.</w:t>
      </w:r>
    </w:p>
    <w:p>
      <w:pPr>
        <w:rPr>
          <w:b/>
        </w:rPr>
      </w:pPr>
      <w:r>
        <w:rPr>
          <w:lang w:val="vi-VN"/>
        </w:rPr>
        <w:t xml:space="preserve"> </w:t>
      </w:r>
      <w:r>
        <w:rPr>
          <w:b/>
          <w:lang w:val="vi-VN"/>
        </w:rPr>
        <w:t>Câu 2.</w:t>
      </w:r>
      <w:r>
        <w:t xml:space="preserve"> Năm 1010 diễn ra sự kiện nào sau đây?</w:t>
      </w:r>
    </w:p>
    <w:p>
      <w:r>
        <w:t>A. Nhà Lý thành lập, đóng đô tại Hoa Lư.</w:t>
      </w:r>
      <w:r>
        <w:tab/>
      </w:r>
    </w:p>
    <w:p>
      <w:r>
        <w:t>B. Nhà Lý dời đô từ Hoa Lư ra Đại La.</w:t>
      </w:r>
    </w:p>
    <w:p>
      <w:r>
        <w:t>C. Lý Công Uẩn được tôn lên làm vua.</w:t>
      </w:r>
    </w:p>
    <w:p>
      <w:r>
        <w:t>D. Vua Lê Long Đĩnh mất, triều đình bất ổn.</w:t>
      </w:r>
    </w:p>
    <w:p>
      <w:pPr>
        <w:rPr>
          <w:b/>
        </w:rPr>
      </w:pPr>
      <w:r>
        <w:rPr>
          <w:b/>
          <w:lang w:val="vi-VN"/>
        </w:rPr>
        <w:t>Câu 3.</w:t>
      </w:r>
      <w:r>
        <w:rPr>
          <w:lang w:val="vi-VN"/>
        </w:rPr>
        <w:t xml:space="preserve"> </w:t>
      </w:r>
      <w:r>
        <w:t>Ngành kinh tế chủ yếu của nước Đại Việt thời Lý là</w:t>
      </w:r>
    </w:p>
    <w:p>
      <w:r>
        <w:t>A. thương nghiệp.</w:t>
      </w:r>
      <w:r>
        <w:tab/>
      </w:r>
      <w:r>
        <w:tab/>
        <w:t>B. thủ công nghiệp.</w:t>
      </w:r>
    </w:p>
    <w:p>
      <w:r>
        <w:t>C. nông nghiệp.</w:t>
      </w:r>
      <w:r>
        <w:tab/>
      </w:r>
      <w:r>
        <w:tab/>
        <w:t>D. chăn nuôi.</w:t>
      </w:r>
    </w:p>
    <w:p>
      <w:pPr>
        <w:rPr>
          <w:b/>
        </w:rPr>
      </w:pPr>
      <w:r>
        <w:rPr>
          <w:b/>
          <w:lang w:val="vi-VN"/>
        </w:rPr>
        <w:t>Câu 4.</w:t>
      </w:r>
      <w:r>
        <w:rPr>
          <w:lang w:val="vi-VN"/>
        </w:rPr>
        <w:t xml:space="preserve"> </w:t>
      </w:r>
      <w:r>
        <w:t xml:space="preserve">Nội dung nào sau đây </w:t>
      </w:r>
      <w:r>
        <w:rPr>
          <w:b/>
        </w:rPr>
        <w:t>không</w:t>
      </w:r>
      <w:r>
        <w:t xml:space="preserve"> phải là nguyên nhân chủ quan dẫn đến thắng lợi của cuộc kháng chiến chống quân xâm lược Tống của nhà Lý?</w:t>
      </w:r>
    </w:p>
    <w:p>
      <w:r>
        <w:t>A. Quân Tống không quen khí hậu, thời tiết.</w:t>
      </w:r>
      <w:r>
        <w:tab/>
      </w:r>
      <w:r>
        <w:tab/>
      </w:r>
      <w:r>
        <w:tab/>
      </w:r>
    </w:p>
    <w:p>
      <w:r>
        <w:t>B. Sức mạnh đoàn kết quân dân Đại Việt.</w:t>
      </w:r>
    </w:p>
    <w:p>
      <w:r>
        <w:t xml:space="preserve">C. Truyền thống yêu nước của nhân dân.          </w:t>
      </w:r>
    </w:p>
    <w:p>
      <w:r>
        <w:t>D. Vai trò chỉ huy của Lý Thường Kiệt.</w:t>
      </w:r>
    </w:p>
    <w:p>
      <w:pPr>
        <w:rPr>
          <w:b/>
        </w:rPr>
      </w:pPr>
      <w:r>
        <w:rPr>
          <w:b/>
          <w:lang w:val="vi-VN"/>
        </w:rPr>
        <w:t>Câu 5.</w:t>
      </w:r>
      <w:r>
        <w:rPr>
          <w:lang w:val="vi-VN"/>
        </w:rPr>
        <w:t xml:space="preserve"> </w:t>
      </w:r>
      <w:r>
        <w:t>Nét nổi bật về tình hình giáo dục thời Lý là</w:t>
      </w:r>
    </w:p>
    <w:p>
      <w:r>
        <w:t>A. mở khoa thi để tuyển chọn quan lại.</w:t>
      </w:r>
      <w:r>
        <w:tab/>
      </w:r>
    </w:p>
    <w:p>
      <w:r>
        <w:t>B. chữ Nôm được sử dụng phổ biến.</w:t>
      </w:r>
    </w:p>
    <w:p>
      <w:r>
        <w:t>C. chế độ thi cử chặt chẽ, quy củ.</w:t>
      </w:r>
    </w:p>
    <w:p>
      <w:r>
        <w:t>D. trường học được xây dựng khắp nơi.</w:t>
      </w:r>
    </w:p>
    <w:p>
      <w:pPr>
        <w:rPr>
          <w:b/>
        </w:rPr>
      </w:pPr>
      <w:r>
        <w:rPr>
          <w:b/>
          <w:lang w:val="vi-VN"/>
        </w:rPr>
        <w:t>Câu 6.</w:t>
      </w:r>
      <w:r>
        <w:rPr>
          <w:lang w:val="vi-VN"/>
        </w:rPr>
        <w:t xml:space="preserve"> </w:t>
      </w:r>
      <w:r>
        <w:t>Nhà Trần được thành lập trong hoàn cảnh lịch sử nào sau đây?</w:t>
      </w:r>
    </w:p>
    <w:p>
      <w:r>
        <w:t>A. Nước Đại Việt đang ổn định và phát triển mạnh mẽ.</w:t>
      </w:r>
      <w:r>
        <w:tab/>
      </w:r>
    </w:p>
    <w:p>
      <w:r>
        <w:t xml:space="preserve">B. Nhà Lý đã suy yếu và tình hình đất nước trở nên rối ren. </w:t>
      </w:r>
      <w:r>
        <w:tab/>
      </w:r>
      <w:r>
        <w:tab/>
      </w:r>
    </w:p>
    <w:p>
      <w:r>
        <w:t>C. Quân Mông-Nguyên đang xâm phạm bờ cõi Đại Việt.</w:t>
      </w:r>
    </w:p>
    <w:p>
      <w:r>
        <w:t>D. Cuộc kháng chiến chống xâm lược Tống chưa kết thúc.</w:t>
      </w:r>
    </w:p>
    <w:p>
      <w:pPr>
        <w:rPr>
          <w:bCs/>
        </w:rPr>
      </w:pPr>
      <w:r>
        <w:rPr>
          <w:b/>
          <w:bCs/>
        </w:rPr>
        <w:t>Câu 7.</w:t>
      </w:r>
      <w:r>
        <w:rPr>
          <w:bCs/>
        </w:rPr>
        <w:t xml:space="preserve"> Nội dung nào sau đây </w:t>
      </w:r>
      <w:r>
        <w:rPr>
          <w:b/>
          <w:bCs/>
        </w:rPr>
        <w:t xml:space="preserve">không </w:t>
      </w:r>
      <w:r>
        <w:rPr>
          <w:bCs/>
        </w:rPr>
        <w:t xml:space="preserve">phải là thành tựu văn học thời Trần? </w:t>
      </w:r>
    </w:p>
    <w:p>
      <w:pPr>
        <w:rPr>
          <w:bCs/>
        </w:rPr>
      </w:pPr>
      <w:r>
        <w:rPr>
          <w:bCs/>
        </w:rPr>
        <w:t>A. Văn học chữ Nôm thay thế văn học dân gian.</w:t>
      </w:r>
    </w:p>
    <w:p>
      <w:pPr>
        <w:rPr>
          <w:bCs/>
        </w:rPr>
      </w:pPr>
      <w:r>
        <w:rPr>
          <w:bCs/>
        </w:rPr>
        <w:t xml:space="preserve">B. Thể hiện tinh thần yêu nước và niềm tự hào dân tộc. </w:t>
      </w:r>
      <w:r>
        <w:rPr>
          <w:bCs/>
        </w:rPr>
        <w:tab/>
      </w:r>
    </w:p>
    <w:p>
      <w:pPr>
        <w:rPr>
          <w:bCs/>
        </w:rPr>
      </w:pPr>
      <w:r>
        <w:rPr>
          <w:bCs/>
        </w:rPr>
        <w:t xml:space="preserve">C. Văn học chữ Hán và chữ Nôm đều phát triển. </w:t>
      </w:r>
      <w:r>
        <w:rPr>
          <w:bCs/>
        </w:rPr>
        <w:tab/>
      </w:r>
      <w:r>
        <w:rPr>
          <w:bCs/>
        </w:rPr>
        <w:tab/>
      </w:r>
    </w:p>
    <w:p>
      <w:pPr>
        <w:rPr>
          <w:bCs/>
        </w:rPr>
      </w:pPr>
      <w:r>
        <w:rPr>
          <w:bCs/>
        </w:rPr>
        <w:t xml:space="preserve">D. Tầng lớp quý tộc có nhiều người giỏi về văn thơ. </w:t>
      </w:r>
    </w:p>
    <w:p>
      <w:pPr>
        <w:rPr>
          <w:bCs/>
        </w:rPr>
      </w:pPr>
      <w:r>
        <w:rPr>
          <w:b/>
          <w:lang w:val="vi-VN"/>
        </w:rPr>
        <w:t>Câu 8.</w:t>
      </w:r>
      <w:r>
        <w:rPr>
          <w:lang w:val="vi-VN"/>
        </w:rPr>
        <w:t xml:space="preserve"> </w:t>
      </w:r>
      <w:r>
        <w:rPr>
          <w:bCs/>
        </w:rPr>
        <w:t>Công trình nào sau đây là thành tựu kiến trúc dưới thời Trần?</w:t>
      </w:r>
    </w:p>
    <w:p>
      <w:pPr>
        <w:rPr>
          <w:bCs/>
        </w:rPr>
      </w:pPr>
      <w:r>
        <w:rPr>
          <w:bCs/>
        </w:rPr>
        <w:t xml:space="preserve">A. Tháp Phổ Minh.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B. Chùa Một cột.</w:t>
      </w:r>
    </w:p>
    <w:p>
      <w:pPr>
        <w:rPr>
          <w:bCs/>
        </w:rPr>
      </w:pPr>
      <w:r>
        <w:rPr>
          <w:bCs/>
        </w:rPr>
        <w:t xml:space="preserve">C. Thành Cổ Loa.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D. Kinh thành Huế. </w:t>
      </w:r>
    </w:p>
    <w:p>
      <w:r>
        <w:rPr>
          <w:b/>
        </w:rPr>
        <w:t>Câu 9.</w:t>
      </w:r>
      <w:r>
        <w:t xml:space="preserve"> Quốc hiệu của Việt Nam dưới thời nhà Hồ là</w:t>
      </w:r>
    </w:p>
    <w:p>
      <w:r>
        <w:t>A. Đại Việt.</w:t>
      </w:r>
      <w:r>
        <w:tab/>
        <w:t xml:space="preserve">    </w:t>
      </w:r>
      <w:r>
        <w:tab/>
      </w:r>
      <w:r>
        <w:tab/>
        <w:t>B. Đại Cồ Việt.</w:t>
      </w:r>
      <w:r>
        <w:tab/>
        <w:t xml:space="preserve">   </w:t>
      </w:r>
    </w:p>
    <w:p>
      <w:r>
        <w:t xml:space="preserve">  C. Đại Ngu.</w:t>
      </w:r>
      <w:r>
        <w:tab/>
      </w:r>
      <w:r>
        <w:tab/>
      </w:r>
      <w:r>
        <w:tab/>
      </w:r>
      <w:r>
        <w:tab/>
        <w:t>D. Nam Việt.</w:t>
      </w:r>
    </w:p>
    <w:p>
      <w:pPr>
        <w:rPr>
          <w:b/>
        </w:rPr>
      </w:pPr>
      <w:r>
        <w:rPr>
          <w:b/>
        </w:rPr>
        <w:t>Câu 10.</w:t>
      </w:r>
      <w:r>
        <w:t xml:space="preserve"> Chính sách “hạn điền” của Hồ Quý Ly đã góp phần</w:t>
      </w:r>
    </w:p>
    <w:p>
      <w:r>
        <w:t>A. giải phóng hoàn toàn thân phận của người nông dân.</w:t>
      </w:r>
      <w:r>
        <w:tab/>
      </w:r>
    </w:p>
    <w:p>
      <w:r>
        <w:t>B. hạn chế sở hữu ruộng đất quy mô lớn của quý tộc, địa chủ.</w:t>
      </w:r>
    </w:p>
    <w:p>
      <w:r>
        <w:t>C. giải quyết triệt để vấn đề chia ruộng đất cho nông dân.</w:t>
      </w:r>
      <w:r>
        <w:tab/>
      </w:r>
    </w:p>
    <w:p>
      <w:r>
        <w:t>D. xóa bỏ chế độ chiếm hữu ruộng đất của địa chủ.</w:t>
      </w:r>
    </w:p>
    <w:p>
      <w:pPr>
        <w:rPr>
          <w:b/>
          <w:bCs/>
          <w:lang w:val="vi-VN"/>
        </w:rPr>
      </w:pPr>
      <w:r>
        <w:rPr>
          <w:b/>
          <w:bCs/>
          <w:lang w:val="vi-VN"/>
        </w:rPr>
        <w:t>PHẦN 2. TỰ LUẬN (5 điểm)</w:t>
      </w:r>
    </w:p>
    <w:p>
      <w:r>
        <w:rPr>
          <w:b/>
          <w:bCs/>
          <w:lang w:val="vi-VN"/>
        </w:rPr>
        <w:t>Câu 1</w:t>
      </w:r>
      <w:r>
        <w:rPr>
          <w:bCs/>
          <w:lang w:val="vi-VN"/>
        </w:rPr>
        <w:t xml:space="preserve"> (2.0 điểm): </w:t>
      </w:r>
      <w:r>
        <w:t>Giới thiệu nét chính về tổ chức chính quyền thời Tiền Lê.</w:t>
      </w:r>
    </w:p>
    <w:p>
      <w:pPr>
        <w:rPr>
          <w:bCs/>
          <w:lang w:val="vi-VN"/>
        </w:rPr>
      </w:pPr>
      <w:r>
        <w:rPr>
          <w:b/>
          <w:bCs/>
          <w:lang w:val="vi-VN"/>
        </w:rPr>
        <w:t>Câu 2</w:t>
      </w:r>
      <w:r>
        <w:rPr>
          <w:bCs/>
          <w:lang w:val="vi-VN"/>
        </w:rPr>
        <w:t xml:space="preserve"> (2.0 điểm). </w:t>
      </w:r>
      <w:r>
        <w:rPr>
          <w:bCs/>
        </w:rPr>
        <w:t>N</w:t>
      </w:r>
      <w:r>
        <w:rPr>
          <w:bCs/>
          <w:lang w:val="vi-VN"/>
        </w:rPr>
        <w:t>ét độc đáo trong cuộc kháng chiến chống quân Tống xâm lược của nhà Lý</w:t>
      </w:r>
      <w:r>
        <w:rPr>
          <w:bCs/>
        </w:rPr>
        <w:t xml:space="preserve"> (1075 – 1077) được thể hiện như thế nào</w:t>
      </w:r>
      <w:r>
        <w:rPr>
          <w:bCs/>
          <w:lang w:val="vi-VN"/>
        </w:rPr>
        <w:t>?</w:t>
      </w:r>
    </w:p>
    <w:p>
      <w:pPr>
        <w:rPr>
          <w:bCs/>
          <w:lang w:val="vi-VN"/>
        </w:rPr>
      </w:pPr>
      <w:r>
        <w:rPr>
          <w:b/>
          <w:bCs/>
          <w:lang w:val="vi-VN"/>
        </w:rPr>
        <w:t>Câu 3</w:t>
      </w:r>
      <w:r>
        <w:rPr>
          <w:bCs/>
          <w:lang w:val="vi-VN"/>
        </w:rPr>
        <w:t xml:space="preserve"> (</w:t>
      </w:r>
      <w:r>
        <w:rPr>
          <w:bCs/>
        </w:rPr>
        <w:t>1.0</w:t>
      </w:r>
      <w:r>
        <w:rPr>
          <w:bCs/>
          <w:lang w:val="vi-VN"/>
        </w:rPr>
        <w:t xml:space="preserve"> điểm). Việc </w:t>
      </w:r>
      <w:r>
        <w:rPr>
          <w:bCs/>
        </w:rPr>
        <w:t>nhân dân lập đền thờ, đặt tên trường học, tên đường phố gắn liền với tên tuổi của Trần Nhân Tông, Trần Hưng Đạo</w:t>
      </w:r>
      <w:r>
        <w:rPr>
          <w:bCs/>
          <w:lang w:val="vi-VN"/>
        </w:rPr>
        <w:t xml:space="preserve">, Trần Quang Khải,... </w:t>
      </w:r>
      <w:r>
        <w:rPr>
          <w:bCs/>
        </w:rPr>
        <w:t>thời nhà Trần nói lên</w:t>
      </w:r>
      <w:r>
        <w:rPr>
          <w:bCs/>
          <w:lang w:val="vi-VN"/>
        </w:rPr>
        <w:t xml:space="preserve"> điều gì?</w:t>
      </w:r>
    </w:p>
    <w:p>
      <w:pPr>
        <w:rPr>
          <w:b/>
          <w:bCs/>
          <w:lang w:val="vi-VN"/>
        </w:rPr>
      </w:pPr>
      <w:r>
        <w:rPr>
          <w:b/>
          <w:bCs/>
          <w:lang w:val="vi-VN"/>
        </w:rPr>
        <w:t>HƯỚNG DẪN TRẢ LỜI</w:t>
      </w:r>
    </w:p>
    <w:p>
      <w:pPr>
        <w:rPr>
          <w:b/>
          <w:bCs/>
          <w:lang w:val="vi-VN"/>
        </w:rPr>
      </w:pPr>
      <w:r>
        <w:rPr>
          <w:b/>
          <w:bCs/>
          <w:lang w:val="vi-VN"/>
        </w:rPr>
        <w:t>I. Trắc nghiệm (5 điểm)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990"/>
        <w:gridCol w:w="993"/>
        <w:gridCol w:w="850"/>
        <w:gridCol w:w="851"/>
        <w:gridCol w:w="850"/>
        <w:gridCol w:w="851"/>
        <w:gridCol w:w="850"/>
        <w:gridCol w:w="851"/>
        <w:gridCol w:w="709"/>
        <w:gridCol w:w="849"/>
      </w:tblGrid>
      <w:tr>
        <w:trPr>
          <w:trHeight w:val="44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Cs/>
              </w:rPr>
            </w:pPr>
            <w:r>
              <w:rPr>
                <w:bCs/>
              </w:rPr>
              <w:t>Câu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</w:tr>
      <w:tr>
        <w:trPr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Cs/>
              </w:rPr>
            </w:pPr>
            <w:r>
              <w:rPr>
                <w:bCs/>
              </w:rPr>
              <w:t>Đáp án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Cs/>
              </w:rPr>
            </w:pPr>
            <w:r>
              <w:rPr>
                <w:bCs/>
              </w:rPr>
              <w:t>B</w:t>
            </w:r>
          </w:p>
        </w:tc>
      </w:tr>
    </w:tbl>
    <w:p>
      <w:pPr>
        <w:rPr>
          <w:b/>
          <w:bCs/>
        </w:rPr>
      </w:pPr>
      <w:r>
        <w:rPr>
          <w:b/>
          <w:bCs/>
          <w:lang w:val="vi-VN"/>
        </w:rPr>
        <w:t>II. Tự luận</w:t>
      </w:r>
      <w:r>
        <w:rPr>
          <w:b/>
          <w:bCs/>
        </w:rPr>
        <w:t xml:space="preserve"> (5 điểm)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33"/>
        <w:gridCol w:w="6554"/>
        <w:gridCol w:w="1276"/>
      </w:tblGrid>
      <w:t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Câu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Ý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Nội dung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Biểu điểm</w:t>
            </w:r>
          </w:p>
        </w:tc>
      </w:tr>
      <w:t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Cs/>
              </w:rPr>
            </w:pPr>
            <w:r>
              <w:rPr>
                <w:bCs/>
              </w:rPr>
              <w:t>1</w:t>
            </w:r>
          </w:p>
          <w:p>
            <w:pPr>
              <w:rPr>
                <w:bCs/>
              </w:rPr>
            </w:pPr>
            <w:r>
              <w:rPr>
                <w:bCs/>
              </w:rPr>
              <w:t>(2.0 điểm)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bCs/>
                <w:lang w:val="vi-VN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r>
              <w:t xml:space="preserve">- Tổ chức theo chế độ quân chủ </w:t>
            </w:r>
          </w:p>
          <w:p>
            <w:r>
              <w:t xml:space="preserve">- Do vua đứng đầu... </w:t>
            </w:r>
          </w:p>
          <w:p>
            <w:r>
              <w:t>- Giúp việc cho vua là hệ thống các quan và ban văn, ban võ,…</w:t>
            </w:r>
          </w:p>
          <w:p>
            <w:pPr>
              <w:rPr>
                <w:b/>
              </w:rPr>
            </w:pPr>
            <w:r>
              <w:t>- Ở địa phương, được chia thành các lộ, phủ, châu,…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Cs/>
              </w:rPr>
            </w:pPr>
            <w:r>
              <w:rPr>
                <w:bCs/>
              </w:rPr>
              <w:t>0,5</w:t>
            </w:r>
          </w:p>
          <w:p>
            <w:pPr>
              <w:rPr>
                <w:bCs/>
              </w:rPr>
            </w:pPr>
            <w:r>
              <w:rPr>
                <w:bCs/>
              </w:rPr>
              <w:t>0,5</w:t>
            </w:r>
          </w:p>
          <w:p>
            <w:pPr>
              <w:rPr>
                <w:bCs/>
              </w:rPr>
            </w:pPr>
            <w:r>
              <w:rPr>
                <w:bCs/>
              </w:rPr>
              <w:t>0,5</w:t>
            </w:r>
          </w:p>
          <w:p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Cs/>
              </w:rPr>
            </w:pPr>
            <w:r>
              <w:rPr>
                <w:bCs/>
              </w:rPr>
              <w:t>2</w:t>
            </w:r>
          </w:p>
          <w:p>
            <w:pPr>
              <w:rPr>
                <w:bCs/>
              </w:rPr>
            </w:pPr>
            <w:r>
              <w:rPr>
                <w:bCs/>
              </w:rPr>
              <w:t>(2.0 điểm)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/>
              </w:rPr>
            </w:pPr>
            <w:r>
              <w:t xml:space="preserve">Nét độc đáo: </w:t>
            </w:r>
          </w:p>
          <w:p>
            <w:pPr>
              <w:rPr>
                <w:b/>
              </w:rPr>
            </w:pPr>
            <w:r>
              <w:t>- Chủ động tiến công để tự vệ.</w:t>
            </w:r>
          </w:p>
          <w:p>
            <w:pPr>
              <w:rPr>
                <w:b/>
              </w:rPr>
            </w:pPr>
            <w:r>
              <w:t>- Chủ động chuẩn bị kháng chiến: xây dựng phòng…</w:t>
            </w:r>
          </w:p>
          <w:p>
            <w:pPr>
              <w:rPr>
                <w:b/>
              </w:rPr>
            </w:pPr>
            <w:r>
              <w:t>- Chủ động phản công quân địch khi có thời cơ.</w:t>
            </w:r>
          </w:p>
          <w:p>
            <w:pPr>
              <w:rPr>
                <w:b/>
              </w:rPr>
            </w:pPr>
            <w:r>
              <w:t>- Chủ động kết thúc chiến tranh bằng “giảng hòa”.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Cs/>
              </w:rPr>
            </w:pPr>
            <w:r>
              <w:rPr>
                <w:bCs/>
              </w:rPr>
              <w:t>0,5</w:t>
            </w:r>
          </w:p>
          <w:p>
            <w:pPr>
              <w:rPr>
                <w:bCs/>
              </w:rPr>
            </w:pPr>
            <w:r>
              <w:rPr>
                <w:bCs/>
              </w:rPr>
              <w:t>0,5</w:t>
            </w:r>
          </w:p>
          <w:p>
            <w:pPr>
              <w:rPr>
                <w:bCs/>
              </w:rPr>
            </w:pPr>
            <w:r>
              <w:rPr>
                <w:bCs/>
              </w:rPr>
              <w:t>0,5</w:t>
            </w:r>
          </w:p>
          <w:p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>
        <w:trPr>
          <w:trHeight w:val="10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Cs/>
              </w:rPr>
            </w:pPr>
            <w:r>
              <w:rPr>
                <w:bCs/>
              </w:rPr>
              <w:t>3</w:t>
            </w:r>
          </w:p>
          <w:p>
            <w:pPr>
              <w:rPr>
                <w:bCs/>
              </w:rPr>
            </w:pPr>
            <w:r>
              <w:rPr>
                <w:bCs/>
              </w:rPr>
              <w:t>(1.0 điểm)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rPr>
                <w:bCs/>
              </w:rPr>
            </w:pPr>
          </w:p>
          <w:p>
            <w:pPr>
              <w:rPr>
                <w:bCs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Cs/>
              </w:rPr>
            </w:pPr>
            <w:r>
              <w:rPr>
                <w:bCs/>
              </w:rPr>
              <w:t>- Vinh danh, ghi nhớ công ơn những người có công với nước</w:t>
            </w:r>
          </w:p>
          <w:p>
            <w:pPr>
              <w:rPr>
                <w:bCs/>
              </w:rPr>
            </w:pPr>
            <w:r>
              <w:rPr>
                <w:bCs/>
              </w:rPr>
              <w:t>-  Ý thức bảo tồn, phát huy những giá trị truyền thống của dân tộc.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bCs/>
              </w:rPr>
            </w:pPr>
            <w:r>
              <w:rPr>
                <w:bCs/>
              </w:rPr>
              <w:t>0,5</w:t>
            </w:r>
          </w:p>
          <w:p>
            <w:pPr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</w:tbl>
    <w:p/>
    <w:p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989</Words>
  <Characters>5641</Characters>
  <DocSecurity>0</DocSecurity>
  <Lines>47</Lines>
  <Paragraphs>13</Paragraphs>
  <ScaleCrop>false</ScaleCrop>
  <Company/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2022-08-29T00:59:00Z</dcterms:created>
  <dcterms:modified xsi:type="dcterms:W3CDTF">2022-08-29T01:00:00Z</dcterms:modified>
</cp:coreProperties>
</file>