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694"/>
                <w:tab w:val="left" w:leader="none" w:pos="5245"/>
                <w:tab w:val="left" w:leader="none" w:pos="7938"/>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08</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529"/>
          <w:tab w:val="left" w:leader="none" w:pos="7938"/>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cquerware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w:t>
      </w:r>
    </w:p>
    <w:p w:rsidR="00000000" w:rsidDel="00000000" w:rsidP="00000000" w:rsidRDefault="00000000" w:rsidRPr="00000000" w14:paraId="00000009">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w:t>
      </w:r>
      <w:r w:rsidDel="00000000" w:rsidR="00000000" w:rsidRPr="00000000">
        <w:rPr>
          <w:rFonts w:ascii="Cambria" w:cs="Cambria" w:eastAsia="Cambria" w:hAnsi="Cambria"/>
          <w:u w:val="single"/>
          <w:rtl w:val="0"/>
        </w:rPr>
        <w:t xml:space="preserve">b</w:t>
      </w:r>
      <w:r w:rsidDel="00000000" w:rsidR="00000000" w:rsidRPr="00000000">
        <w:rPr>
          <w:rtl w:val="0"/>
        </w:rPr>
      </w:r>
    </w:p>
    <w:p w:rsidR="00000000" w:rsidDel="00000000" w:rsidP="00000000" w:rsidRDefault="00000000" w:rsidRPr="00000000" w14:paraId="0000000A">
      <w:pPr>
        <w:tabs>
          <w:tab w:val="left" w:leader="none" w:pos="3261"/>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p w:rsidR="00000000" w:rsidDel="00000000" w:rsidP="00000000" w:rsidRDefault="00000000" w:rsidRPr="00000000" w14:paraId="0000000C">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p w:rsidR="00000000" w:rsidDel="00000000" w:rsidP="00000000" w:rsidRDefault="00000000" w:rsidRPr="00000000" w14:paraId="0000000D">
      <w:pPr>
        <w:tabs>
          <w:tab w:val="left" w:leader="none" w:pos="3261"/>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waste.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plastic</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paper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metal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wood</w:t>
      </w:r>
    </w:p>
    <w:p w:rsidR="00000000" w:rsidDel="00000000" w:rsidP="00000000" w:rsidRDefault="00000000" w:rsidRPr="00000000" w14:paraId="0000000F">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going to bed earlier.</w:t>
      </w:r>
    </w:p>
    <w:p w:rsidR="00000000" w:rsidDel="00000000" w:rsidP="00000000" w:rsidRDefault="00000000" w:rsidRPr="00000000" w14:paraId="00000010">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learning / begins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learned / began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learned / begins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learned / began  </w:t>
      </w:r>
    </w:p>
    <w:p w:rsidR="00000000" w:rsidDel="00000000" w:rsidP="00000000" w:rsidRDefault="00000000" w:rsidRPr="00000000" w14:paraId="00000011">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going to the beach because of the cooler weather. </w:t>
      </w:r>
    </w:p>
    <w:p w:rsidR="00000000" w:rsidDel="00000000" w:rsidP="00000000" w:rsidRDefault="00000000" w:rsidRPr="00000000" w14:paraId="00000012">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enjoyable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enjoyable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most enjoyable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enjoyable</w:t>
      </w:r>
    </w:p>
    <w:p w:rsidR="00000000" w:rsidDel="00000000" w:rsidP="00000000" w:rsidRDefault="00000000" w:rsidRPr="00000000" w14:paraId="00000013">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house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train and won't be late for work. </w:t>
      </w:r>
    </w:p>
    <w:p w:rsidR="00000000" w:rsidDel="00000000" w:rsidP="00000000" w:rsidRDefault="00000000" w:rsidRPr="00000000" w14:paraId="00000014">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leaves/will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leave/catches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leaving/will catches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leave/catch</w:t>
      </w:r>
    </w:p>
    <w:p w:rsidR="00000000" w:rsidDel="00000000" w:rsidP="00000000" w:rsidRDefault="00000000" w:rsidRPr="00000000" w14:paraId="00000015">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Susan and David are in a language class.</w:t>
        <w:br w:type="textWrapping"/>
      </w:r>
      <w:r w:rsidDel="00000000" w:rsidR="00000000" w:rsidRPr="00000000">
        <w:rPr>
          <w:rFonts w:ascii="Cambria" w:cs="Cambria" w:eastAsia="Cambria" w:hAnsi="Cambria"/>
          <w:b w:val="1"/>
          <w:color w:val="0000ff"/>
          <w:rtl w:val="0"/>
        </w:rPr>
        <w:t xml:space="preserve">- Susan: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“Would you mind if I used your dictionary?"</w:t>
        <w:br w:type="textWrapping"/>
      </w:r>
      <w:r w:rsidDel="00000000" w:rsidR="00000000" w:rsidRPr="00000000">
        <w:rPr>
          <w:rFonts w:ascii="Cambria" w:cs="Cambria" w:eastAsia="Cambria" w:hAnsi="Cambria"/>
          <w:b w:val="1"/>
          <w:color w:val="0000ff"/>
          <w:rtl w:val="0"/>
        </w:rPr>
        <w:t xml:space="preserve">- David:</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It’s over there."</w:t>
      </w:r>
    </w:p>
    <w:p w:rsidR="00000000" w:rsidDel="00000000" w:rsidP="00000000" w:rsidRDefault="00000000" w:rsidRPr="00000000" w14:paraId="00000016">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 course not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a dictionary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 sorry I can’t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Don’t do that</w:t>
        <w:tab/>
      </w:r>
    </w:p>
    <w:p w:rsidR="00000000" w:rsidDel="00000000" w:rsidP="00000000" w:rsidRDefault="00000000" w:rsidRPr="00000000" w14:paraId="00000017">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short film won awards, was chosen to direct the movie.</w:t>
      </w:r>
    </w:p>
    <w:p w:rsidR="00000000" w:rsidDel="00000000" w:rsidP="00000000" w:rsidRDefault="00000000" w:rsidRPr="00000000" w14:paraId="00000018">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9">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complaint about the noise last night.</w:t>
      </w:r>
    </w:p>
    <w:p w:rsidR="00000000" w:rsidDel="00000000" w:rsidP="00000000" w:rsidRDefault="00000000" w:rsidRPr="00000000" w14:paraId="0000001A">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w:t>
      </w:r>
    </w:p>
    <w:p w:rsidR="00000000" w:rsidDel="00000000" w:rsidP="00000000" w:rsidRDefault="00000000" w:rsidRPr="00000000" w14:paraId="0000001B">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exercise can help improve your overall well-being.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1C">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7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5"/>
        <w:tblGridChange w:id="0">
          <w:tblGrid>
            <w:gridCol w:w="7065"/>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1E">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well is important for staying healthy. Remember to:</w:t>
            </w:r>
          </w:p>
          <w:p w:rsidR="00000000" w:rsidDel="00000000" w:rsidP="00000000" w:rsidRDefault="00000000" w:rsidRPr="00000000" w14:paraId="0000001F">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Eat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 </w:t>
            </w:r>
            <w:r w:rsidDel="00000000" w:rsidR="00000000" w:rsidRPr="00000000">
              <w:rPr>
                <w:rFonts w:ascii="Cambria" w:cs="Cambria" w:eastAsia="Cambria" w:hAnsi="Cambria"/>
                <w:rtl w:val="0"/>
              </w:rPr>
              <w:t xml:space="preserve">fruits and vegetables in your daily diet.</w:t>
            </w:r>
            <w:r w:rsidDel="00000000" w:rsidR="00000000" w:rsidRPr="00000000">
              <w:rPr>
                <w:rtl w:val="0"/>
              </w:rPr>
            </w:r>
          </w:p>
          <w:p w:rsidR="00000000" w:rsidDel="00000000" w:rsidP="00000000" w:rsidRDefault="00000000" w:rsidRPr="00000000" w14:paraId="00000020">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Make sure to look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w:t>
            </w:r>
            <w:r w:rsidDel="00000000" w:rsidR="00000000" w:rsidRPr="00000000">
              <w:rPr>
                <w:rtl w:val="0"/>
              </w:rPr>
            </w:r>
          </w:p>
          <w:p w:rsidR="00000000" w:rsidDel="00000000" w:rsidP="00000000" w:rsidRDefault="00000000" w:rsidRPr="00000000" w14:paraId="00000021">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22">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w:t>
            </w:r>
            <w:r w:rsidDel="00000000" w:rsidR="00000000" w:rsidRPr="00000000">
              <w:rPr>
                <w:rtl w:val="0"/>
              </w:rPr>
            </w:r>
          </w:p>
        </w:tc>
      </w:tr>
    </w:tbl>
    <w:p w:rsidR="00000000" w:rsidDel="00000000" w:rsidP="00000000" w:rsidRDefault="00000000" w:rsidRPr="00000000" w14:paraId="00000023">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under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25">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Serve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Mix</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Eat</w:t>
      </w:r>
    </w:p>
    <w:p w:rsidR="00000000" w:rsidDel="00000000" w:rsidP="00000000" w:rsidRDefault="00000000" w:rsidRPr="00000000" w14:paraId="00000026">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Carefully</w:t>
      </w:r>
    </w:p>
    <w:p w:rsidR="00000000" w:rsidDel="00000000" w:rsidP="00000000" w:rsidRDefault="00000000" w:rsidRPr="00000000" w14:paraId="00000027">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interest in space exploration grew quickly, but things did not go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later found out that the launch was postponed because there were some technical problems.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was very excited to join a space mission, but I faced several unexpected issues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2A">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a-b-c</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B">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C">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finally able to join the mission when it was rescheduled to a new date later.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eventually lost my interest in space missions because of all the problems I faced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look for other space missions that I could possibly join in the future.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mission was completely canceled, and I felt very disappointed and upset about it.</w:t>
      </w:r>
    </w:p>
    <w:p w:rsidR="00000000" w:rsidDel="00000000" w:rsidP="00000000" w:rsidRDefault="00000000" w:rsidRPr="00000000" w14:paraId="0000002D">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Hung King Festival is a national holiday in Viet Nam that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the 10th day of the third lunar month, which usually falls in April. This festival commemorates the Hung Kings, who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the first kings of Viet Nam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founding fathers of the nation. The festival is celebrated by Vietnamese people all over the world,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biggest celebrations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place in the city of Phu Tho, where the Hung King Temple is located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visit the temple to pay their respects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 make offerings of incense, flowers, and food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During the festival there are also parades and cultural performances,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traditional games. People wear colourful clothing and participate 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traditional games, such as bamboo pole dancing and tug-of-war. Hung King Festival is an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Viet Nam, as it honours the country’s history and founding fathers.</w:t>
      </w:r>
    </w:p>
    <w:p w:rsidR="00000000" w:rsidDel="00000000" w:rsidP="00000000" w:rsidRDefault="00000000" w:rsidRPr="00000000" w14:paraId="0000002F">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celebrating</w:t>
      </w:r>
    </w:p>
    <w:p w:rsidR="00000000" w:rsidDel="00000000" w:rsidP="00000000" w:rsidRDefault="00000000" w:rsidRPr="00000000" w14:paraId="00000030">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consideration</w:t>
      </w:r>
      <w:r w:rsidDel="00000000" w:rsidR="00000000" w:rsidRPr="00000000">
        <w:rPr>
          <w:rtl w:val="0"/>
        </w:rPr>
      </w:r>
    </w:p>
    <w:p w:rsidR="00000000" w:rsidDel="00000000" w:rsidP="00000000" w:rsidRDefault="00000000" w:rsidRPr="00000000" w14:paraId="00000031">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32">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takes</w:t>
      </w:r>
    </w:p>
    <w:p w:rsidR="00000000" w:rsidDel="00000000" w:rsidP="00000000" w:rsidRDefault="00000000" w:rsidRPr="00000000" w14:paraId="00000033">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little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r>
    </w:p>
    <w:p w:rsidR="00000000" w:rsidDel="00000000" w:rsidP="00000000" w:rsidRDefault="00000000" w:rsidRPr="00000000" w14:paraId="00000034">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important cultural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cultural event</w:t>
        <w:tab/>
      </w:r>
    </w:p>
    <w:p w:rsidR="00000000" w:rsidDel="00000000" w:rsidP="00000000" w:rsidRDefault="00000000" w:rsidRPr="00000000" w14:paraId="00000035">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event</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cultural</w:t>
      </w:r>
    </w:p>
    <w:p w:rsidR="00000000" w:rsidDel="00000000" w:rsidP="00000000" w:rsidRDefault="00000000" w:rsidRPr="00000000" w14:paraId="00000036">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"Don't be late for your exam tomorrow," he said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3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said me not to be late for my exam the following day.</w:t>
      </w:r>
    </w:p>
    <w:p w:rsidR="00000000" w:rsidDel="00000000" w:rsidP="00000000" w:rsidRDefault="00000000" w:rsidRPr="00000000" w14:paraId="0000003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told me don't be late for your exam tomorrow.</w:t>
      </w:r>
    </w:p>
    <w:p w:rsidR="00000000" w:rsidDel="00000000" w:rsidP="00000000" w:rsidRDefault="00000000" w:rsidRPr="00000000" w14:paraId="0000003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 said to me I didn't be late for my exam the next day.</w:t>
      </w:r>
    </w:p>
    <w:p w:rsidR="00000000" w:rsidDel="00000000" w:rsidP="00000000" w:rsidRDefault="00000000" w:rsidRPr="00000000" w14:paraId="0000003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 told me not to be late for my exam the next day.</w:t>
      </w:r>
    </w:p>
    <w:p w:rsidR="00000000" w:rsidDel="00000000" w:rsidP="00000000" w:rsidRDefault="00000000" w:rsidRPr="00000000" w14:paraId="0000003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will build a new hospital in this area next year.</w:t>
      </w:r>
    </w:p>
    <w:p w:rsidR="00000000" w:rsidDel="00000000" w:rsidP="00000000" w:rsidRDefault="00000000" w:rsidRPr="00000000" w14:paraId="0000003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new hospital will be built in this area by them next year.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new hospital is built in this area next year.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new hospital will be built in this area next year.</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will have built a new hospital in this area by next year.</w:t>
      </w:r>
    </w:p>
    <w:p w:rsidR="00000000" w:rsidDel="00000000" w:rsidP="00000000" w:rsidRDefault="00000000" w:rsidRPr="00000000" w14:paraId="0000003E">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used/ go/ school/ bike/ when/ we/ be/ young.</w:t>
      </w:r>
    </w:p>
    <w:p w:rsidR="00000000" w:rsidDel="00000000" w:rsidP="00000000" w:rsidRDefault="00000000" w:rsidRPr="00000000" w14:paraId="0000004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used to going to school by bike when we were young.</w:t>
      </w:r>
    </w:p>
    <w:p w:rsidR="00000000" w:rsidDel="00000000" w:rsidP="00000000" w:rsidRDefault="00000000" w:rsidRPr="00000000" w14:paraId="0000004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used to went to school by bike when we were young.</w:t>
      </w:r>
    </w:p>
    <w:p w:rsidR="00000000" w:rsidDel="00000000" w:rsidP="00000000" w:rsidRDefault="00000000" w:rsidRPr="00000000" w14:paraId="0000004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used to go to school by bike when we were young.</w:t>
      </w:r>
    </w:p>
    <w:p w:rsidR="00000000" w:rsidDel="00000000" w:rsidP="00000000" w:rsidRDefault="00000000" w:rsidRPr="00000000" w14:paraId="0000004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used to go to school by bike when we are young.</w:t>
      </w:r>
    </w:p>
    <w:p w:rsidR="00000000" w:rsidDel="00000000" w:rsidP="00000000" w:rsidRDefault="00000000" w:rsidRPr="00000000" w14:paraId="0000004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very happy/ share/ stories/ family and neighbor’s.</w:t>
      </w:r>
    </w:p>
    <w:p w:rsidR="00000000" w:rsidDel="00000000" w:rsidP="00000000" w:rsidRDefault="00000000" w:rsidRPr="00000000" w14:paraId="0000004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very happy sharing their stories with their family and neighbor’s.</w:t>
      </w:r>
    </w:p>
    <w:p w:rsidR="00000000" w:rsidDel="00000000" w:rsidP="00000000" w:rsidRDefault="00000000" w:rsidRPr="00000000" w14:paraId="0000004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are very happy that to share their stories with their family and neighbor’s.</w:t>
      </w:r>
    </w:p>
    <w:p w:rsidR="00000000" w:rsidDel="00000000" w:rsidP="00000000" w:rsidRDefault="00000000" w:rsidRPr="00000000" w14:paraId="0000004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very happy share their stories with their family and neighbor’s.</w:t>
      </w:r>
    </w:p>
    <w:p w:rsidR="00000000" w:rsidDel="00000000" w:rsidP="00000000" w:rsidRDefault="00000000" w:rsidRPr="00000000" w14:paraId="0000004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are very happy to share their stories with their family and neighbor’s.</w:t>
      </w:r>
    </w:p>
    <w:p w:rsidR="00000000" w:rsidDel="00000000" w:rsidP="00000000" w:rsidRDefault="00000000" w:rsidRPr="00000000" w14:paraId="00000049">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04B">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1019175" cy="1019810"/>
            <wp:effectExtent b="0" l="0" r="0" t="0"/>
            <wp:docPr descr="Danger: No Loose Clothing While Operating This Machine - Label" id="6" name="image3.jpg"/>
            <a:graphic>
              <a:graphicData uri="http://schemas.openxmlformats.org/drawingml/2006/picture">
                <pic:pic>
                  <pic:nvPicPr>
                    <pic:cNvPr descr="Danger: No Loose Clothing While Operating This Machine - Label" id="0" name="image3.jpg"/>
                    <pic:cNvPicPr preferRelativeResize="0"/>
                  </pic:nvPicPr>
                  <pic:blipFill>
                    <a:blip r:embed="rId7"/>
                    <a:srcRect b="34742" l="4213" r="4838" t="3745"/>
                    <a:stretch>
                      <a:fillRect/>
                    </a:stretch>
                  </pic:blipFill>
                  <pic:spPr>
                    <a:xfrm>
                      <a:off x="0" y="0"/>
                      <a:ext cx="1019175" cy="101981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 not stand near the machine.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 not enter.</w:t>
      </w:r>
    </w:p>
    <w:p w:rsidR="00000000" w:rsidDel="00000000" w:rsidP="00000000" w:rsidRDefault="00000000" w:rsidRPr="00000000" w14:paraId="0000004D">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Dancing not permitted here.</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loose clothing while operating this machine.</w:t>
      </w:r>
    </w:p>
    <w:p w:rsidR="00000000" w:rsidDel="00000000" w:rsidP="00000000" w:rsidRDefault="00000000" w:rsidRPr="00000000" w14:paraId="0000004E">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924175" cy="500879"/>
                <wp:effectExtent b="0" l="0" r="0" t="0"/>
                <wp:docPr id="2" name=""/>
                <a:graphic>
                  <a:graphicData uri="http://schemas.microsoft.com/office/word/2010/wordprocessingGroup">
                    <wpg:wgp>
                      <wpg:cNvGrpSpPr/>
                      <wpg:grpSpPr>
                        <a:xfrm>
                          <a:off x="3883475" y="3475800"/>
                          <a:ext cx="2924175" cy="500879"/>
                          <a:chOff x="3883475" y="3475800"/>
                          <a:chExt cx="2925050" cy="556975"/>
                        </a:xfrm>
                      </wpg:grpSpPr>
                      <wpg:grpSp>
                        <wpg:cNvGrpSpPr/>
                        <wpg:grpSpPr>
                          <a:xfrm>
                            <a:off x="3883913" y="3529561"/>
                            <a:ext cx="2924175" cy="500879"/>
                            <a:chOff x="3858500" y="3504150"/>
                            <a:chExt cx="2975000" cy="551700"/>
                          </a:xfrm>
                        </wpg:grpSpPr>
                        <wps:wsp>
                          <wps:cNvSpPr/>
                          <wps:cNvPr id="4" name="Shape 4"/>
                          <wps:spPr>
                            <a:xfrm>
                              <a:off x="3858500" y="3504150"/>
                              <a:ext cx="2975000" cy="55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83913" y="3529561"/>
                              <a:ext cx="2924175" cy="500879"/>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t xml:space="preserve">BEFORE LEAVING TRAIN, YOU MUST CHECK YOU HAVE ALL YOUR LUGGAGE.</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924175" cy="500879"/>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924175" cy="5008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Don’t check your luggage before leaving the train.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put any luggage near the train door.</w:t>
      </w:r>
    </w:p>
    <w:p w:rsidR="00000000" w:rsidDel="00000000" w:rsidP="00000000" w:rsidRDefault="00000000" w:rsidRPr="00000000" w14:paraId="00000051">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Leave all your luggage on the train.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Remember to take all your luggage with you.</w:t>
      </w:r>
    </w:p>
    <w:p w:rsidR="00000000" w:rsidDel="00000000" w:rsidP="00000000" w:rsidRDefault="00000000" w:rsidRPr="00000000" w14:paraId="00000052">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good deal of </w:t>
      </w:r>
      <w:r w:rsidDel="00000000" w:rsidR="00000000" w:rsidRPr="00000000">
        <w:rPr>
          <w:rFonts w:ascii="Cambria" w:cs="Cambria" w:eastAsia="Cambria" w:hAnsi="Cambria"/>
          <w:b w:val="1"/>
          <w:color w:val="0000ff"/>
          <w:u w:val="single"/>
          <w:rtl w:val="0"/>
        </w:rPr>
        <w:t xml:space="preserve">fascinating</w:t>
      </w:r>
      <w:r w:rsidDel="00000000" w:rsidR="00000000" w:rsidRPr="00000000">
        <w:rPr>
          <w:rFonts w:ascii="Cambria" w:cs="Cambria" w:eastAsia="Cambria" w:hAnsi="Cambria"/>
          <w:rtl w:val="0"/>
        </w:rPr>
        <w:t xml:space="preserve"> research has been done about the reading patterns of young people, and it is surprising to discover at what an early age children start expressing </w:t>
      </w:r>
      <w:r w:rsidDel="00000000" w:rsidR="00000000" w:rsidRPr="00000000">
        <w:rPr>
          <w:rFonts w:ascii="Cambria" w:cs="Cambria" w:eastAsia="Cambria" w:hAnsi="Cambria"/>
          <w:b w:val="1"/>
          <w:color w:val="0000ff"/>
          <w:u w:val="single"/>
          <w:rtl w:val="0"/>
        </w:rPr>
        <w:t xml:space="preserve">preferences</w:t>
      </w:r>
      <w:r w:rsidDel="00000000" w:rsidR="00000000" w:rsidRPr="00000000">
        <w:rPr>
          <w:rFonts w:ascii="Cambria" w:cs="Cambria" w:eastAsia="Cambria" w:hAnsi="Cambria"/>
          <w:rtl w:val="0"/>
        </w:rPr>
        <w:t xml:space="preserve"> for particular kinds of books. A recent report, which examined in detail the reading habits of primary-school children, showed that even seven-year-old boys and girls have clear views about what they want to read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Girls, in general, read more, and far more girls than boys preferred reading stories. Boys were showing a taste for the more instant appeal of picture stories, or else books about their hobbies.</w:t>
        <w:br w:type="textWrapping"/>
        <w:t xml:space="preserve">        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they have probably moved on to the adult women’s magazines. Teenage boys tend to buy magazines about their hobbies: motorcycles, heavy transport and so on.</w:t>
      </w:r>
    </w:p>
    <w:p w:rsidR="00000000" w:rsidDel="00000000" w:rsidP="00000000" w:rsidRDefault="00000000" w:rsidRPr="00000000" w14:paraId="00000054">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title best represents the paragraph about the reading patterns of young people?</w:t>
      </w:r>
    </w:p>
    <w:p w:rsidR="00000000" w:rsidDel="00000000" w:rsidP="00000000" w:rsidRDefault="00000000" w:rsidRPr="00000000" w14:paraId="00000055">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Impact of Magazines on Teen Reading Habits"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"Reading Preferences from Childhood to Adolescence"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Decline of Reading Among Young People"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"Favorite Genres of Primary School Children"</w:t>
      </w:r>
    </w:p>
    <w:p w:rsidR="00000000" w:rsidDel="00000000" w:rsidP="00000000" w:rsidRDefault="00000000" w:rsidRPr="00000000" w14:paraId="00000056">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"fascinating"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confusing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57">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research, when do children show their state in reading?</w:t>
      </w:r>
    </w:p>
    <w:p w:rsidR="00000000" w:rsidDel="00000000" w:rsidP="00000000" w:rsidRDefault="00000000" w:rsidRPr="00000000" w14:paraId="00000058">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they are seven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their late teens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 teenage years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 an early age</w:t>
      </w:r>
    </w:p>
    <w:p w:rsidR="00000000" w:rsidDel="00000000" w:rsidP="00000000" w:rsidRDefault="00000000" w:rsidRPr="00000000" w14:paraId="00000059">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type of magazine do teenage boys tend to buy?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 magazines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fiction magazines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hobby-related magazines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health magazines</w:t>
      </w:r>
    </w:p>
    <w:p w:rsidR="00000000" w:rsidDel="00000000" w:rsidP="00000000" w:rsidRDefault="00000000" w:rsidRPr="00000000" w14:paraId="0000005A">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what do girls move on to in their late teens?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children’s books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adult women’s magazines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comic books</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travel guides</w:t>
      </w:r>
    </w:p>
    <w:p w:rsidR="00000000" w:rsidDel="00000000" w:rsidP="00000000" w:rsidRDefault="00000000" w:rsidRPr="00000000" w14:paraId="0000005B">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"preferences" in paragraph 1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choices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dislikes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options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interests</w:t>
      </w:r>
    </w:p>
    <w:p w:rsidR="00000000" w:rsidDel="00000000" w:rsidP="00000000" w:rsidRDefault="00000000" w:rsidRPr="00000000" w14:paraId="0000005C">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5D">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English is considered a global language or </w:t>
      </w:r>
      <w:r w:rsidDel="00000000" w:rsidR="00000000" w:rsidRPr="00000000">
        <w:rPr>
          <w:rFonts w:ascii="Cambria" w:cs="Cambria" w:eastAsia="Cambria" w:hAnsi="Cambria"/>
          <w:i w:val="1"/>
          <w:rtl w:val="0"/>
        </w:rPr>
        <w:t xml:space="preserve">lingua frana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said that if you do not know English and cannot use it well,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More and more people are learning English for several reasons. Firstly, they want to improve their knowledge. It is obvious that most of the important sources of information are now in English. We can easily find websites, journals, newspapers, and encyclopedias in English everywhere. If we know English well,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Many universities in different countries offer courses in English even though it is not their native language. Secondly, it is easier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 multinational companies require a certain degree of English proficiency from potential employees. Therefore, in order to get a position with a top company, more and more people are learning English. Even local companies now require their staff to know English. The reason for that is they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use English as their working language. These two reasons are the most common ones explaining why people like to, and need to, study English.</w:t>
      </w:r>
    </w:p>
    <w:p w:rsidR="00000000" w:rsidDel="00000000" w:rsidP="00000000" w:rsidRDefault="00000000" w:rsidRPr="00000000" w14:paraId="0000005E">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may meet lots of difficulties in the modern world</w:t>
      </w:r>
    </w:p>
    <w:p w:rsidR="00000000" w:rsidDel="00000000" w:rsidP="00000000" w:rsidRDefault="00000000" w:rsidRPr="00000000" w14:paraId="0000005F">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may have business relationships with companies in other countries</w:t>
      </w:r>
    </w:p>
    <w:p w:rsidR="00000000" w:rsidDel="00000000" w:rsidP="00000000" w:rsidRDefault="00000000" w:rsidRPr="00000000" w14:paraId="00000060">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get a well-paid job if you can use English</w:t>
      </w:r>
    </w:p>
    <w:p w:rsidR="00000000" w:rsidDel="00000000" w:rsidP="00000000" w:rsidRDefault="00000000" w:rsidRPr="00000000" w14:paraId="00000061">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can attend quite a lot of online courses or go abroad to study</w:t>
      </w:r>
    </w:p>
    <w:p w:rsidR="00000000" w:rsidDel="00000000" w:rsidP="00000000" w:rsidRDefault="00000000" w:rsidRPr="00000000" w14:paraId="00000062">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3">
      <w:pPr>
        <w:tabs>
          <w:tab w:val="left" w:leader="none" w:pos="2694"/>
          <w:tab w:val="left" w:leader="none" w:pos="3261"/>
          <w:tab w:val="left" w:leader="none" w:pos="5245"/>
          <w:tab w:val="left" w:leader="none" w:pos="5529"/>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4">
      <w:pPr>
        <w:tabs>
          <w:tab w:val="left" w:leader="none" w:pos="2694"/>
          <w:tab w:val="left" w:leader="none" w:pos="3261"/>
          <w:tab w:val="left" w:leader="none" w:pos="5245"/>
          <w:tab w:val="left" w:leader="none" w:pos="5529"/>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5">
      <w:pPr>
        <w:tabs>
          <w:tab w:val="left" w:leader="none" w:pos="2694"/>
          <w:tab w:val="left" w:leader="none" w:pos="5245"/>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