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3" w:type="pct"/>
        <w:tblInd w:w="-34" w:type="dxa"/>
        <w:tblLook w:val="04A0" w:firstRow="1" w:lastRow="0" w:firstColumn="1" w:lastColumn="0" w:noHBand="0" w:noVBand="1"/>
      </w:tblPr>
      <w:tblGrid>
        <w:gridCol w:w="4111"/>
        <w:gridCol w:w="4238"/>
        <w:gridCol w:w="1975"/>
      </w:tblGrid>
      <w:tr w:rsidR="00350CCE" w:rsidRPr="008A1D8A" w14:paraId="11C03E48" w14:textId="77777777" w:rsidTr="00292917">
        <w:trPr>
          <w:trHeight w:val="887"/>
        </w:trPr>
        <w:tc>
          <w:tcPr>
            <w:tcW w:w="4111" w:type="dxa"/>
          </w:tcPr>
          <w:p w14:paraId="3A74EF77" w14:textId="77777777" w:rsidR="00350CCE" w:rsidRPr="00350CCE" w:rsidRDefault="00350CCE" w:rsidP="00350CCE">
            <w:pPr>
              <w:spacing w:after="0" w:line="240" w:lineRule="auto"/>
              <w:jc w:val="center"/>
              <w:rPr>
                <w:bCs/>
                <w:sz w:val="26"/>
                <w:szCs w:val="26"/>
              </w:rPr>
            </w:pPr>
            <w:r w:rsidRPr="00350CCE">
              <w:rPr>
                <w:bCs/>
                <w:sz w:val="26"/>
                <w:szCs w:val="26"/>
              </w:rPr>
              <w:t>SỞ GD&amp;ĐT LẠNG SƠN</w:t>
            </w:r>
          </w:p>
          <w:p w14:paraId="33136C1E" w14:textId="77777777" w:rsidR="00350CCE" w:rsidRPr="00350CCE" w:rsidRDefault="00000000" w:rsidP="00350CCE">
            <w:pPr>
              <w:spacing w:after="0" w:line="240" w:lineRule="auto"/>
              <w:jc w:val="center"/>
              <w:rPr>
                <w:b/>
                <w:sz w:val="26"/>
                <w:szCs w:val="26"/>
              </w:rPr>
            </w:pPr>
            <w:r>
              <w:rPr>
                <w:b/>
                <w:noProof/>
                <w:sz w:val="26"/>
                <w:szCs w:val="26"/>
              </w:rPr>
              <w:pict w14:anchorId="25D8D702">
                <v:shapetype id="_x0000_t32" coordsize="21600,21600" o:spt="32" o:oned="t" path="m,l21600,21600e" filled="f">
                  <v:path arrowok="t" fillok="f" o:connecttype="none"/>
                  <o:lock v:ext="edit" shapetype="t"/>
                </v:shapetype>
                <v:shape id="_x0000_s1034" type="#_x0000_t32" style="position:absolute;left:0;text-align:left;margin-left:48.25pt;margin-top:15.45pt;width:149.25pt;height:.75pt;flip:y;z-index:251665408" o:connectortype="straight"/>
              </w:pict>
            </w:r>
            <w:r w:rsidR="00350CCE" w:rsidRPr="00350CCE">
              <w:rPr>
                <w:b/>
                <w:sz w:val="26"/>
                <w:szCs w:val="26"/>
              </w:rPr>
              <w:t>TRƯỜNG THPT VĂN LÃNG</w:t>
            </w:r>
          </w:p>
        </w:tc>
        <w:tc>
          <w:tcPr>
            <w:tcW w:w="6213" w:type="dxa"/>
            <w:gridSpan w:val="2"/>
          </w:tcPr>
          <w:p w14:paraId="0B27841B" w14:textId="77777777" w:rsidR="00350CCE" w:rsidRPr="00350CCE" w:rsidRDefault="00350CCE" w:rsidP="00350CCE">
            <w:pPr>
              <w:spacing w:after="0" w:line="240" w:lineRule="auto"/>
              <w:jc w:val="center"/>
              <w:rPr>
                <w:b/>
                <w:sz w:val="26"/>
                <w:szCs w:val="26"/>
              </w:rPr>
            </w:pPr>
            <w:r w:rsidRPr="00350CCE">
              <w:rPr>
                <w:b/>
                <w:sz w:val="26"/>
                <w:szCs w:val="26"/>
              </w:rPr>
              <w:t>ĐỀ KIỂM TRA GIỮA HỌC KỲ I LỚP 1</w:t>
            </w:r>
            <w:r>
              <w:rPr>
                <w:b/>
                <w:sz w:val="26"/>
                <w:szCs w:val="26"/>
              </w:rPr>
              <w:t>0</w:t>
            </w:r>
          </w:p>
          <w:p w14:paraId="0603C50C" w14:textId="77777777" w:rsidR="00350CCE" w:rsidRPr="00350CCE" w:rsidRDefault="00350CCE" w:rsidP="00350CCE">
            <w:pPr>
              <w:spacing w:after="0" w:line="240" w:lineRule="auto"/>
              <w:jc w:val="center"/>
              <w:rPr>
                <w:b/>
                <w:sz w:val="26"/>
                <w:szCs w:val="26"/>
              </w:rPr>
            </w:pPr>
            <w:r w:rsidRPr="00350CCE">
              <w:rPr>
                <w:b/>
                <w:sz w:val="26"/>
                <w:szCs w:val="26"/>
              </w:rPr>
              <w:t>NĂM HỌC 2022 - 2023</w:t>
            </w:r>
          </w:p>
          <w:p w14:paraId="59AB0A8A" w14:textId="77777777" w:rsidR="00350CCE" w:rsidRPr="00350CCE" w:rsidRDefault="00350CCE" w:rsidP="00350CCE">
            <w:pPr>
              <w:spacing w:after="0" w:line="240" w:lineRule="auto"/>
              <w:jc w:val="center"/>
              <w:rPr>
                <w:b/>
                <w:bCs/>
                <w:iCs/>
                <w:sz w:val="26"/>
                <w:szCs w:val="26"/>
              </w:rPr>
            </w:pPr>
            <w:r w:rsidRPr="00350CCE">
              <w:rPr>
                <w:b/>
                <w:bCs/>
                <w:iCs/>
                <w:sz w:val="26"/>
                <w:szCs w:val="26"/>
              </w:rPr>
              <w:t xml:space="preserve">MÔN: </w:t>
            </w:r>
            <w:r>
              <w:rPr>
                <w:b/>
                <w:bCs/>
                <w:iCs/>
                <w:sz w:val="26"/>
                <w:szCs w:val="26"/>
              </w:rPr>
              <w:t>CÔNG NGHỆ</w:t>
            </w:r>
          </w:p>
        </w:tc>
      </w:tr>
      <w:tr w:rsidR="00350CCE" w14:paraId="4F94802B" w14:textId="77777777" w:rsidTr="00292917">
        <w:trPr>
          <w:trHeight w:val="592"/>
        </w:trPr>
        <w:tc>
          <w:tcPr>
            <w:tcW w:w="4111" w:type="dxa"/>
          </w:tcPr>
          <w:p w14:paraId="17220416" w14:textId="77777777" w:rsidR="00350CCE" w:rsidRPr="00350CCE" w:rsidRDefault="00350CCE" w:rsidP="00350CCE">
            <w:pPr>
              <w:spacing w:after="0" w:line="240" w:lineRule="auto"/>
              <w:jc w:val="center"/>
              <w:rPr>
                <w:b/>
                <w:sz w:val="26"/>
                <w:szCs w:val="26"/>
              </w:rPr>
            </w:pPr>
            <w:r w:rsidRPr="00350CCE">
              <w:rPr>
                <w:b/>
                <w:sz w:val="26"/>
                <w:szCs w:val="26"/>
              </w:rPr>
              <w:t>ĐỀ CHÍNH THỨC</w:t>
            </w:r>
          </w:p>
          <w:p w14:paraId="0F036EC0" w14:textId="77777777" w:rsidR="00350CCE" w:rsidRPr="00350CCE" w:rsidRDefault="00350CCE" w:rsidP="00350CCE">
            <w:pPr>
              <w:spacing w:after="0" w:line="240" w:lineRule="auto"/>
              <w:jc w:val="center"/>
              <w:rPr>
                <w:i/>
                <w:sz w:val="26"/>
                <w:szCs w:val="26"/>
              </w:rPr>
            </w:pPr>
            <w:r w:rsidRPr="00350CCE">
              <w:rPr>
                <w:i/>
                <w:sz w:val="26"/>
                <w:szCs w:val="26"/>
              </w:rPr>
              <w:t>(Đề thi có 0</w:t>
            </w:r>
            <w:r>
              <w:rPr>
                <w:i/>
                <w:sz w:val="26"/>
                <w:szCs w:val="26"/>
              </w:rPr>
              <w:t>2</w:t>
            </w:r>
            <w:r w:rsidRPr="00350CCE">
              <w:rPr>
                <w:i/>
                <w:sz w:val="26"/>
                <w:szCs w:val="26"/>
              </w:rPr>
              <w:t xml:space="preserve"> trang)</w:t>
            </w:r>
          </w:p>
        </w:tc>
        <w:tc>
          <w:tcPr>
            <w:tcW w:w="6213" w:type="dxa"/>
            <w:gridSpan w:val="2"/>
          </w:tcPr>
          <w:p w14:paraId="11BC7C6B" w14:textId="77777777" w:rsidR="00350CCE" w:rsidRPr="00350CCE" w:rsidRDefault="00350CCE" w:rsidP="00350CCE">
            <w:pPr>
              <w:spacing w:after="0" w:line="240" w:lineRule="auto"/>
              <w:jc w:val="center"/>
              <w:rPr>
                <w:i/>
                <w:sz w:val="26"/>
                <w:szCs w:val="26"/>
              </w:rPr>
            </w:pPr>
            <w:r w:rsidRPr="00350CCE">
              <w:rPr>
                <w:i/>
                <w:sz w:val="26"/>
                <w:szCs w:val="26"/>
              </w:rPr>
              <w:t xml:space="preserve">Thời gian làm bài: </w:t>
            </w:r>
            <w:r>
              <w:rPr>
                <w:i/>
                <w:sz w:val="26"/>
                <w:szCs w:val="26"/>
              </w:rPr>
              <w:t>45</w:t>
            </w:r>
            <w:r w:rsidRPr="00350CCE">
              <w:rPr>
                <w:i/>
                <w:sz w:val="26"/>
                <w:szCs w:val="26"/>
              </w:rPr>
              <w:t xml:space="preserve"> phút, không kể thời gian phát đề</w:t>
            </w:r>
          </w:p>
          <w:p w14:paraId="06FDBEFC" w14:textId="77777777" w:rsidR="00350CCE" w:rsidRPr="00350CCE" w:rsidRDefault="00000000" w:rsidP="00350CCE">
            <w:pPr>
              <w:spacing w:after="0" w:line="240" w:lineRule="auto"/>
              <w:jc w:val="center"/>
              <w:rPr>
                <w:i/>
                <w:sz w:val="26"/>
                <w:szCs w:val="26"/>
              </w:rPr>
            </w:pPr>
            <w:r>
              <w:rPr>
                <w:i/>
                <w:noProof/>
                <w:sz w:val="26"/>
                <w:szCs w:val="26"/>
              </w:rPr>
              <w:pict w14:anchorId="0ABD314F">
                <v:shape id="_x0000_s1035" type="#_x0000_t32" style="position:absolute;left:0;text-align:left;margin-left:19.5pt;margin-top:7.05pt;width:261.75pt;height:.75pt;z-index:251666432" o:connectortype="straight"/>
              </w:pict>
            </w:r>
          </w:p>
        </w:tc>
      </w:tr>
      <w:tr w:rsidR="00350CCE" w:rsidRPr="00586D58" w14:paraId="20FF203F" w14:textId="77777777" w:rsidTr="00292917">
        <w:trPr>
          <w:trHeight w:val="424"/>
        </w:trPr>
        <w:tc>
          <w:tcPr>
            <w:tcW w:w="8349" w:type="dxa"/>
            <w:gridSpan w:val="2"/>
          </w:tcPr>
          <w:p w14:paraId="0F05DB6C" w14:textId="77777777" w:rsidR="00350CCE" w:rsidRPr="00350CCE" w:rsidRDefault="00350CCE" w:rsidP="00350CCE">
            <w:pPr>
              <w:spacing w:after="0" w:line="240" w:lineRule="auto"/>
              <w:jc w:val="center"/>
              <w:rPr>
                <w:b/>
                <w:sz w:val="26"/>
                <w:szCs w:val="26"/>
              </w:rPr>
            </w:pPr>
          </w:p>
          <w:p w14:paraId="6EBF83FD" w14:textId="77777777" w:rsidR="00350CCE" w:rsidRPr="00350CCE" w:rsidRDefault="00350CCE" w:rsidP="00350CCE">
            <w:pPr>
              <w:spacing w:after="0" w:line="240" w:lineRule="auto"/>
              <w:jc w:val="center"/>
              <w:rPr>
                <w:b/>
                <w:sz w:val="26"/>
                <w:szCs w:val="26"/>
              </w:rPr>
            </w:pPr>
          </w:p>
        </w:tc>
        <w:tc>
          <w:tcPr>
            <w:tcW w:w="1975" w:type="dxa"/>
            <w:tcBorders>
              <w:top w:val="single" w:sz="12" w:space="0" w:color="0000FF"/>
              <w:left w:val="single" w:sz="12" w:space="0" w:color="0000FF"/>
              <w:bottom w:val="single" w:sz="12" w:space="0" w:color="0000FF"/>
              <w:right w:val="single" w:sz="12" w:space="0" w:color="0000FF"/>
            </w:tcBorders>
            <w:vAlign w:val="center"/>
          </w:tcPr>
          <w:p w14:paraId="4437853C" w14:textId="77777777" w:rsidR="00350CCE" w:rsidRPr="00350CCE" w:rsidRDefault="00350CCE" w:rsidP="00350CCE">
            <w:pPr>
              <w:spacing w:after="0" w:line="240" w:lineRule="auto"/>
              <w:jc w:val="center"/>
              <w:rPr>
                <w:b/>
                <w:sz w:val="26"/>
                <w:szCs w:val="26"/>
              </w:rPr>
            </w:pPr>
            <w:r w:rsidRPr="00350CCE">
              <w:rPr>
                <w:b/>
                <w:sz w:val="26"/>
                <w:szCs w:val="26"/>
              </w:rPr>
              <w:t>Mã đề thi</w:t>
            </w:r>
            <w:r>
              <w:rPr>
                <w:b/>
                <w:sz w:val="26"/>
                <w:szCs w:val="26"/>
              </w:rPr>
              <w:t xml:space="preserve">: </w:t>
            </w:r>
            <w:r w:rsidR="00292917">
              <w:rPr>
                <w:b/>
                <w:sz w:val="26"/>
                <w:szCs w:val="26"/>
              </w:rPr>
              <w:t>293</w:t>
            </w:r>
          </w:p>
        </w:tc>
      </w:tr>
    </w:tbl>
    <w:p w14:paraId="7684D55E" w14:textId="77777777" w:rsidR="003F3B12" w:rsidRPr="003F3B12" w:rsidRDefault="003F3B12" w:rsidP="003F3B12">
      <w:pPr>
        <w:tabs>
          <w:tab w:val="left" w:pos="540"/>
          <w:tab w:val="left" w:pos="630"/>
          <w:tab w:val="left" w:pos="1170"/>
        </w:tabs>
        <w:spacing w:after="0" w:line="240" w:lineRule="auto"/>
        <w:rPr>
          <w:rFonts w:cs="Times New Roman"/>
          <w:b/>
          <w:szCs w:val="28"/>
          <w:lang w:val="de-DE"/>
        </w:rPr>
      </w:pPr>
      <w:r w:rsidRPr="003F3B12">
        <w:rPr>
          <w:rFonts w:cs="Times New Roman"/>
          <w:b/>
          <w:szCs w:val="28"/>
          <w:lang w:val="de-DE"/>
        </w:rPr>
        <w:t>Phần I. Trắc nghiệm (5,0 điểm)</w:t>
      </w:r>
    </w:p>
    <w:p w14:paraId="60FA7819" w14:textId="77777777" w:rsidR="003F3B12" w:rsidRPr="003F3B12" w:rsidRDefault="003F3B12" w:rsidP="003F3B12">
      <w:pPr>
        <w:tabs>
          <w:tab w:val="left" w:pos="540"/>
          <w:tab w:val="left" w:pos="630"/>
          <w:tab w:val="left" w:pos="1170"/>
        </w:tabs>
        <w:spacing w:after="0" w:line="240" w:lineRule="auto"/>
        <w:rPr>
          <w:b/>
          <w:szCs w:val="28"/>
          <w:lang w:val="de-DE"/>
        </w:rPr>
      </w:pPr>
      <w:r w:rsidRPr="003F3B12">
        <w:rPr>
          <w:b/>
          <w:szCs w:val="28"/>
          <w:lang w:val="de-DE"/>
        </w:rPr>
        <w:t>Phần II. Tự luận (5,0</w:t>
      </w:r>
      <w:r w:rsidR="00C6222C">
        <w:rPr>
          <w:b/>
          <w:szCs w:val="28"/>
          <w:lang w:val="de-DE"/>
        </w:rPr>
        <w:t xml:space="preserve"> </w:t>
      </w:r>
      <w:r w:rsidRPr="003F3B12">
        <w:rPr>
          <w:b/>
          <w:szCs w:val="28"/>
          <w:lang w:val="de-DE"/>
        </w:rPr>
        <w:t>điểm)</w:t>
      </w:r>
    </w:p>
    <w:p w14:paraId="03DE4827" w14:textId="77777777" w:rsidR="002117E4" w:rsidRPr="003F3B12" w:rsidRDefault="009B1AFF" w:rsidP="003F3B12">
      <w:pPr>
        <w:tabs>
          <w:tab w:val="left" w:pos="540"/>
          <w:tab w:val="left" w:pos="630"/>
          <w:tab w:val="left" w:pos="1170"/>
        </w:tabs>
        <w:spacing w:after="0" w:line="240" w:lineRule="auto"/>
        <w:rPr>
          <w:b/>
          <w:color w:val="0000CC"/>
          <w:szCs w:val="28"/>
          <w:lang w:val="de-DE"/>
        </w:rPr>
      </w:pPr>
      <w:r w:rsidRPr="003F3B12">
        <w:rPr>
          <w:rFonts w:cs="Times New Roman"/>
          <w:b/>
          <w:szCs w:val="28"/>
          <w:lang w:val="it-IT"/>
        </w:rPr>
        <w:t>Câu 21</w:t>
      </w:r>
      <w:r w:rsidR="00FA7629" w:rsidRPr="003F3B12">
        <w:rPr>
          <w:rFonts w:cs="Times New Roman"/>
          <w:b/>
          <w:szCs w:val="28"/>
          <w:lang w:val="it-IT"/>
        </w:rPr>
        <w:t xml:space="preserve">: </w:t>
      </w:r>
      <w:r w:rsidR="00432947" w:rsidRPr="003F3B12">
        <w:rPr>
          <w:rFonts w:cs="Times New Roman"/>
          <w:szCs w:val="28"/>
          <w:lang w:val="it-IT"/>
        </w:rPr>
        <w:t xml:space="preserve">Nêu quy trình sản xuất </w:t>
      </w:r>
      <w:r w:rsidR="007A34FA" w:rsidRPr="003F3B12">
        <w:rPr>
          <w:rFonts w:cs="Times New Roman"/>
          <w:szCs w:val="28"/>
          <w:lang w:val="it-IT"/>
        </w:rPr>
        <w:t xml:space="preserve">và ưu điểm của </w:t>
      </w:r>
      <w:r w:rsidR="00432947" w:rsidRPr="003F3B12">
        <w:rPr>
          <w:rFonts w:cs="Times New Roman"/>
          <w:szCs w:val="28"/>
          <w:lang w:val="it-IT"/>
        </w:rPr>
        <w:t>giá thể sơ dừa?</w:t>
      </w:r>
    </w:p>
    <w:p w14:paraId="0182B752" w14:textId="77777777" w:rsidR="002117E4" w:rsidRPr="003F3B12" w:rsidRDefault="009B1AFF" w:rsidP="003F3B12">
      <w:pPr>
        <w:spacing w:after="0" w:line="240" w:lineRule="auto"/>
        <w:rPr>
          <w:rFonts w:cs="Times New Roman"/>
          <w:szCs w:val="28"/>
          <w:lang w:val="it-IT"/>
        </w:rPr>
      </w:pPr>
      <w:r w:rsidRPr="003F3B12">
        <w:rPr>
          <w:rFonts w:cs="Times New Roman"/>
          <w:b/>
          <w:szCs w:val="28"/>
          <w:lang w:val="it-IT"/>
        </w:rPr>
        <w:t>Câu 22</w:t>
      </w:r>
      <w:r w:rsidR="00FA7629" w:rsidRPr="003F3B12">
        <w:rPr>
          <w:rFonts w:cs="Times New Roman"/>
          <w:b/>
          <w:szCs w:val="28"/>
          <w:lang w:val="it-IT"/>
        </w:rPr>
        <w:t xml:space="preserve">: </w:t>
      </w:r>
      <w:r w:rsidR="005E0844" w:rsidRPr="003F3B12">
        <w:rPr>
          <w:rFonts w:cs="Times New Roman"/>
          <w:szCs w:val="28"/>
          <w:lang w:val="it-IT"/>
        </w:rPr>
        <w:t>Nêu vai trò của các nguyên tố dinh dưỡng đối với cây trồng?</w:t>
      </w:r>
    </w:p>
    <w:p w14:paraId="0EBF6C48" w14:textId="77777777" w:rsidR="005E0844" w:rsidRPr="003F3B12" w:rsidRDefault="005E0844" w:rsidP="003F3B12">
      <w:pPr>
        <w:spacing w:after="0" w:line="240" w:lineRule="auto"/>
        <w:rPr>
          <w:rFonts w:cs="Times New Roman"/>
          <w:szCs w:val="28"/>
          <w:lang w:val="it-IT"/>
        </w:rPr>
      </w:pPr>
      <w:r w:rsidRPr="003F3B12">
        <w:rPr>
          <w:rFonts w:cs="Times New Roman"/>
          <w:b/>
          <w:szCs w:val="28"/>
          <w:lang w:val="it-IT"/>
        </w:rPr>
        <w:t xml:space="preserve">Câu 23: </w:t>
      </w:r>
      <w:r w:rsidRPr="003F3B12">
        <w:rPr>
          <w:rFonts w:cs="Times New Roman"/>
          <w:szCs w:val="28"/>
          <w:lang w:val="it-IT"/>
        </w:rPr>
        <w:t>Vì sao bón vôi cải tạo được đất mặn?</w:t>
      </w:r>
    </w:p>
    <w:p w14:paraId="60A9AF11" w14:textId="77777777" w:rsidR="002117E4" w:rsidRPr="007368A0" w:rsidRDefault="002117E4" w:rsidP="007368A0">
      <w:pPr>
        <w:autoSpaceDE w:val="0"/>
        <w:autoSpaceDN w:val="0"/>
        <w:adjustRightInd w:val="0"/>
        <w:spacing w:after="0" w:line="240" w:lineRule="auto"/>
        <w:rPr>
          <w:rFonts w:cs="Times New Roman"/>
          <w:szCs w:val="28"/>
          <w:lang w:val="fr-FR"/>
        </w:rPr>
      </w:pPr>
    </w:p>
    <w:p w14:paraId="68AE0B42" w14:textId="77777777" w:rsidR="00C6222C" w:rsidRPr="00C6222C" w:rsidRDefault="00C6222C" w:rsidP="00C6222C">
      <w:pPr>
        <w:pStyle w:val="ListParagraph"/>
        <w:tabs>
          <w:tab w:val="left" w:pos="300"/>
          <w:tab w:val="left" w:pos="2800"/>
          <w:tab w:val="left" w:pos="5300"/>
          <w:tab w:val="left" w:pos="7800"/>
        </w:tabs>
        <w:ind w:left="0"/>
        <w:jc w:val="center"/>
        <w:rPr>
          <w:b/>
          <w:lang w:val="fr-FR"/>
        </w:rPr>
      </w:pPr>
      <w:r w:rsidRPr="00C6222C">
        <w:rPr>
          <w:b/>
          <w:lang w:val="fr-FR"/>
        </w:rPr>
        <w:t>------------- HẾT -------------</w:t>
      </w:r>
    </w:p>
    <w:p w14:paraId="77F2D0AB" w14:textId="77777777" w:rsidR="002117E4" w:rsidRPr="007368A0" w:rsidRDefault="005E0844" w:rsidP="007368A0">
      <w:pPr>
        <w:tabs>
          <w:tab w:val="left" w:pos="200"/>
        </w:tabs>
        <w:spacing w:after="0" w:line="240" w:lineRule="auto"/>
        <w:rPr>
          <w:rFonts w:cs="Times New Roman"/>
          <w:szCs w:val="28"/>
        </w:rPr>
      </w:pPr>
      <w:r>
        <w:rPr>
          <w:rFonts w:cs="Times New Roman"/>
          <w:szCs w:val="28"/>
        </w:rPr>
        <w:t xml:space="preserve"> </w:t>
      </w:r>
    </w:p>
    <w:tbl>
      <w:tblPr>
        <w:tblW w:w="7480" w:type="dxa"/>
        <w:tblInd w:w="675" w:type="dxa"/>
        <w:tblLook w:val="04A0" w:firstRow="1" w:lastRow="0" w:firstColumn="1" w:lastColumn="0" w:noHBand="0" w:noVBand="1"/>
      </w:tblPr>
      <w:tblGrid>
        <w:gridCol w:w="4848"/>
        <w:gridCol w:w="2632"/>
      </w:tblGrid>
      <w:tr w:rsidR="006E79FC" w:rsidRPr="00CE551A" w14:paraId="27B3194A"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3C2D54" w14:textId="77777777" w:rsidR="006E79FC" w:rsidRPr="00CE551A" w:rsidRDefault="006E79FC" w:rsidP="00FC5AC6">
            <w:pPr>
              <w:jc w:val="center"/>
              <w:rPr>
                <w:color w:val="000000"/>
              </w:rPr>
            </w:pPr>
            <w:r w:rsidRPr="00CE551A">
              <w:rPr>
                <w:color w:val="000000"/>
              </w:rPr>
              <w:t>Câu\Mã đề</w:t>
            </w:r>
          </w:p>
        </w:tc>
        <w:tc>
          <w:tcPr>
            <w:tcW w:w="760" w:type="dxa"/>
            <w:tcBorders>
              <w:top w:val="single" w:sz="8" w:space="0" w:color="auto"/>
              <w:left w:val="nil"/>
              <w:bottom w:val="single" w:sz="8" w:space="0" w:color="auto"/>
              <w:right w:val="single" w:sz="8" w:space="0" w:color="auto"/>
            </w:tcBorders>
            <w:shd w:val="clear" w:color="000000" w:fill="D9D9D9"/>
            <w:vAlign w:val="center"/>
            <w:hideMark/>
          </w:tcPr>
          <w:p w14:paraId="54A3B712" w14:textId="77777777" w:rsidR="006E79FC" w:rsidRPr="00CE551A" w:rsidRDefault="006E79FC" w:rsidP="00FC5AC6">
            <w:pPr>
              <w:jc w:val="center"/>
              <w:rPr>
                <w:i/>
                <w:iCs/>
                <w:color w:val="000000"/>
              </w:rPr>
            </w:pPr>
            <w:r>
              <w:rPr>
                <w:i/>
                <w:iCs/>
                <w:color w:val="000000"/>
              </w:rPr>
              <w:t>293</w:t>
            </w:r>
          </w:p>
        </w:tc>
      </w:tr>
      <w:tr w:rsidR="006E79FC" w:rsidRPr="00361E11" w14:paraId="2FA208F5" w14:textId="77777777" w:rsidTr="00FC5AC6">
        <w:trPr>
          <w:trHeight w:val="390"/>
        </w:trPr>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CDDE701" w14:textId="77777777" w:rsidR="006E79FC" w:rsidRPr="00361E11" w:rsidRDefault="006E79FC" w:rsidP="00FC5AC6">
            <w:pPr>
              <w:jc w:val="center"/>
              <w:rPr>
                <w:rFonts w:cs="Times New Roman"/>
                <w:color w:val="000000"/>
                <w:szCs w:val="28"/>
              </w:rPr>
            </w:pPr>
            <w:r w:rsidRPr="00361E11">
              <w:rPr>
                <w:rFonts w:cs="Times New Roman"/>
                <w:color w:val="000000"/>
                <w:szCs w:val="28"/>
              </w:rPr>
              <w:t>1</w:t>
            </w:r>
          </w:p>
        </w:tc>
        <w:tc>
          <w:tcPr>
            <w:tcW w:w="760" w:type="dxa"/>
            <w:tcBorders>
              <w:top w:val="nil"/>
              <w:left w:val="nil"/>
              <w:bottom w:val="single" w:sz="8" w:space="0" w:color="auto"/>
              <w:right w:val="single" w:sz="8" w:space="0" w:color="auto"/>
            </w:tcBorders>
            <w:shd w:val="clear" w:color="auto" w:fill="auto"/>
            <w:vAlign w:val="bottom"/>
            <w:hideMark/>
          </w:tcPr>
          <w:p w14:paraId="07F3D0E8" w14:textId="77777777" w:rsidR="006E79FC" w:rsidRPr="00361E11" w:rsidRDefault="006E79FC" w:rsidP="00FC5AC6">
            <w:pPr>
              <w:rPr>
                <w:rFonts w:cs="Times New Roman"/>
                <w:color w:val="000000"/>
                <w:szCs w:val="28"/>
              </w:rPr>
            </w:pPr>
            <w:r w:rsidRPr="00361E11">
              <w:rPr>
                <w:rFonts w:cs="Times New Roman"/>
                <w:color w:val="000000"/>
                <w:szCs w:val="28"/>
              </w:rPr>
              <w:t>D</w:t>
            </w:r>
          </w:p>
        </w:tc>
      </w:tr>
      <w:tr w:rsidR="006E79FC" w:rsidRPr="00361E11" w14:paraId="0C11F5B6" w14:textId="77777777" w:rsidTr="00FC5AC6">
        <w:trPr>
          <w:trHeight w:val="390"/>
        </w:trPr>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63E6D14" w14:textId="77777777" w:rsidR="006E79FC" w:rsidRPr="00361E11" w:rsidRDefault="006E79FC" w:rsidP="00FC5AC6">
            <w:pPr>
              <w:jc w:val="center"/>
              <w:rPr>
                <w:rFonts w:cs="Times New Roman"/>
                <w:color w:val="000000"/>
                <w:szCs w:val="28"/>
              </w:rPr>
            </w:pPr>
            <w:r w:rsidRPr="00361E11">
              <w:rPr>
                <w:rFonts w:cs="Times New Roman"/>
                <w:color w:val="000000"/>
                <w:szCs w:val="28"/>
              </w:rPr>
              <w:t>2</w:t>
            </w:r>
          </w:p>
        </w:tc>
        <w:tc>
          <w:tcPr>
            <w:tcW w:w="760" w:type="dxa"/>
            <w:tcBorders>
              <w:top w:val="nil"/>
              <w:left w:val="nil"/>
              <w:bottom w:val="single" w:sz="8" w:space="0" w:color="auto"/>
              <w:right w:val="single" w:sz="8" w:space="0" w:color="auto"/>
            </w:tcBorders>
            <w:shd w:val="clear" w:color="auto" w:fill="auto"/>
            <w:vAlign w:val="bottom"/>
            <w:hideMark/>
          </w:tcPr>
          <w:p w14:paraId="53EB7C72" w14:textId="77777777" w:rsidR="006E79FC" w:rsidRPr="00361E11" w:rsidRDefault="006E79FC" w:rsidP="00FC5AC6">
            <w:pPr>
              <w:rPr>
                <w:rFonts w:cs="Times New Roman"/>
                <w:color w:val="000000"/>
                <w:szCs w:val="28"/>
              </w:rPr>
            </w:pPr>
            <w:r w:rsidRPr="00361E11">
              <w:rPr>
                <w:rFonts w:cs="Times New Roman"/>
                <w:color w:val="000000"/>
                <w:szCs w:val="28"/>
              </w:rPr>
              <w:t>C</w:t>
            </w:r>
          </w:p>
        </w:tc>
      </w:tr>
      <w:tr w:rsidR="006E79FC" w:rsidRPr="00361E11" w14:paraId="4D55BCDD" w14:textId="77777777" w:rsidTr="00FC5AC6">
        <w:trPr>
          <w:trHeight w:val="390"/>
        </w:trPr>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80C07DB" w14:textId="77777777" w:rsidR="006E79FC" w:rsidRPr="00361E11" w:rsidRDefault="006E79FC" w:rsidP="00FC5AC6">
            <w:pPr>
              <w:jc w:val="center"/>
              <w:rPr>
                <w:rFonts w:cs="Times New Roman"/>
                <w:color w:val="000000"/>
                <w:szCs w:val="28"/>
              </w:rPr>
            </w:pPr>
            <w:r w:rsidRPr="00361E11">
              <w:rPr>
                <w:rFonts w:cs="Times New Roman"/>
                <w:color w:val="000000"/>
                <w:szCs w:val="28"/>
              </w:rPr>
              <w:t>3</w:t>
            </w:r>
          </w:p>
        </w:tc>
        <w:tc>
          <w:tcPr>
            <w:tcW w:w="760" w:type="dxa"/>
            <w:tcBorders>
              <w:top w:val="nil"/>
              <w:left w:val="nil"/>
              <w:bottom w:val="single" w:sz="8" w:space="0" w:color="auto"/>
              <w:right w:val="single" w:sz="8" w:space="0" w:color="auto"/>
            </w:tcBorders>
            <w:shd w:val="clear" w:color="auto" w:fill="auto"/>
            <w:vAlign w:val="bottom"/>
            <w:hideMark/>
          </w:tcPr>
          <w:p w14:paraId="709633FF" w14:textId="77777777" w:rsidR="006E79FC" w:rsidRPr="00361E11" w:rsidRDefault="006E79FC" w:rsidP="00FC5AC6">
            <w:pPr>
              <w:rPr>
                <w:rFonts w:cs="Times New Roman"/>
                <w:color w:val="000000"/>
                <w:szCs w:val="28"/>
              </w:rPr>
            </w:pPr>
            <w:r w:rsidRPr="00361E11">
              <w:rPr>
                <w:rFonts w:cs="Times New Roman"/>
                <w:color w:val="000000"/>
                <w:szCs w:val="28"/>
              </w:rPr>
              <w:t>D</w:t>
            </w:r>
          </w:p>
        </w:tc>
      </w:tr>
      <w:tr w:rsidR="006E79FC" w:rsidRPr="00361E11" w14:paraId="130BAA19" w14:textId="77777777" w:rsidTr="00FC5AC6">
        <w:trPr>
          <w:trHeight w:val="390"/>
        </w:trPr>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D3B549B" w14:textId="77777777" w:rsidR="006E79FC" w:rsidRPr="00361E11" w:rsidRDefault="006E79FC" w:rsidP="00FC5AC6">
            <w:pPr>
              <w:jc w:val="center"/>
              <w:rPr>
                <w:rFonts w:cs="Times New Roman"/>
                <w:color w:val="000000"/>
                <w:szCs w:val="28"/>
              </w:rPr>
            </w:pPr>
            <w:r w:rsidRPr="00361E11">
              <w:rPr>
                <w:rFonts w:cs="Times New Roman"/>
                <w:color w:val="000000"/>
                <w:szCs w:val="28"/>
              </w:rPr>
              <w:t>4</w:t>
            </w:r>
          </w:p>
        </w:tc>
        <w:tc>
          <w:tcPr>
            <w:tcW w:w="760" w:type="dxa"/>
            <w:tcBorders>
              <w:top w:val="nil"/>
              <w:left w:val="nil"/>
              <w:bottom w:val="single" w:sz="8" w:space="0" w:color="auto"/>
              <w:right w:val="single" w:sz="8" w:space="0" w:color="auto"/>
            </w:tcBorders>
            <w:shd w:val="clear" w:color="auto" w:fill="auto"/>
            <w:vAlign w:val="bottom"/>
            <w:hideMark/>
          </w:tcPr>
          <w:p w14:paraId="1829B4D9" w14:textId="77777777" w:rsidR="006E79FC" w:rsidRPr="00361E11" w:rsidRDefault="006E79FC" w:rsidP="00FC5AC6">
            <w:pPr>
              <w:rPr>
                <w:rFonts w:cs="Times New Roman"/>
                <w:color w:val="000000"/>
                <w:szCs w:val="28"/>
              </w:rPr>
            </w:pPr>
            <w:r w:rsidRPr="00361E11">
              <w:rPr>
                <w:rFonts w:cs="Times New Roman"/>
                <w:color w:val="000000"/>
                <w:szCs w:val="28"/>
              </w:rPr>
              <w:t>B</w:t>
            </w:r>
          </w:p>
        </w:tc>
      </w:tr>
      <w:tr w:rsidR="006E79FC" w:rsidRPr="00361E11" w14:paraId="2F7BA674" w14:textId="77777777" w:rsidTr="00FC5AC6">
        <w:trPr>
          <w:trHeight w:val="390"/>
        </w:trPr>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1893C93" w14:textId="77777777" w:rsidR="006E79FC" w:rsidRPr="00361E11" w:rsidRDefault="006E79FC" w:rsidP="00FC5AC6">
            <w:pPr>
              <w:jc w:val="center"/>
              <w:rPr>
                <w:rFonts w:cs="Times New Roman"/>
                <w:color w:val="000000"/>
                <w:szCs w:val="28"/>
              </w:rPr>
            </w:pPr>
            <w:r w:rsidRPr="00361E11">
              <w:rPr>
                <w:rFonts w:cs="Times New Roman"/>
                <w:color w:val="000000"/>
                <w:szCs w:val="28"/>
              </w:rPr>
              <w:t>5</w:t>
            </w:r>
          </w:p>
        </w:tc>
        <w:tc>
          <w:tcPr>
            <w:tcW w:w="760" w:type="dxa"/>
            <w:tcBorders>
              <w:top w:val="nil"/>
              <w:left w:val="nil"/>
              <w:bottom w:val="single" w:sz="8" w:space="0" w:color="auto"/>
              <w:right w:val="single" w:sz="8" w:space="0" w:color="auto"/>
            </w:tcBorders>
            <w:shd w:val="clear" w:color="auto" w:fill="auto"/>
            <w:vAlign w:val="bottom"/>
            <w:hideMark/>
          </w:tcPr>
          <w:p w14:paraId="48E5B5C8" w14:textId="77777777" w:rsidR="006E79FC" w:rsidRPr="00361E11" w:rsidRDefault="006E79FC" w:rsidP="00FC5AC6">
            <w:pPr>
              <w:rPr>
                <w:rFonts w:cs="Times New Roman"/>
                <w:color w:val="000000"/>
                <w:szCs w:val="28"/>
              </w:rPr>
            </w:pPr>
            <w:r w:rsidRPr="00361E11">
              <w:rPr>
                <w:rFonts w:cs="Times New Roman"/>
                <w:color w:val="000000"/>
                <w:szCs w:val="28"/>
              </w:rPr>
              <w:t>B</w:t>
            </w:r>
          </w:p>
        </w:tc>
      </w:tr>
      <w:tr w:rsidR="006E79FC" w:rsidRPr="00361E11" w14:paraId="16EA9862" w14:textId="77777777" w:rsidTr="00FC5AC6">
        <w:trPr>
          <w:trHeight w:val="390"/>
        </w:trPr>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5AD8017" w14:textId="77777777" w:rsidR="006E79FC" w:rsidRPr="00361E11" w:rsidRDefault="006E79FC" w:rsidP="00FC5AC6">
            <w:pPr>
              <w:jc w:val="center"/>
              <w:rPr>
                <w:rFonts w:cs="Times New Roman"/>
                <w:color w:val="000000"/>
                <w:szCs w:val="28"/>
              </w:rPr>
            </w:pPr>
            <w:r w:rsidRPr="00361E11">
              <w:rPr>
                <w:rFonts w:cs="Times New Roman"/>
                <w:color w:val="000000"/>
                <w:szCs w:val="28"/>
              </w:rPr>
              <w:t>6</w:t>
            </w:r>
          </w:p>
        </w:tc>
        <w:tc>
          <w:tcPr>
            <w:tcW w:w="760" w:type="dxa"/>
            <w:tcBorders>
              <w:top w:val="nil"/>
              <w:left w:val="nil"/>
              <w:bottom w:val="single" w:sz="8" w:space="0" w:color="auto"/>
              <w:right w:val="single" w:sz="8" w:space="0" w:color="auto"/>
            </w:tcBorders>
            <w:shd w:val="clear" w:color="auto" w:fill="auto"/>
            <w:vAlign w:val="bottom"/>
            <w:hideMark/>
          </w:tcPr>
          <w:p w14:paraId="5C17C4ED" w14:textId="77777777" w:rsidR="006E79FC" w:rsidRPr="00361E11" w:rsidRDefault="006E79FC" w:rsidP="00FC5AC6">
            <w:pPr>
              <w:rPr>
                <w:rFonts w:cs="Times New Roman"/>
                <w:color w:val="000000"/>
                <w:szCs w:val="28"/>
              </w:rPr>
            </w:pPr>
            <w:r w:rsidRPr="00361E11">
              <w:rPr>
                <w:rFonts w:cs="Times New Roman"/>
                <w:color w:val="000000"/>
                <w:szCs w:val="28"/>
              </w:rPr>
              <w:t>D</w:t>
            </w:r>
          </w:p>
        </w:tc>
      </w:tr>
      <w:tr w:rsidR="006E79FC" w:rsidRPr="00361E11" w14:paraId="2F3886BA" w14:textId="77777777" w:rsidTr="00FC5AC6">
        <w:trPr>
          <w:trHeight w:val="390"/>
        </w:trPr>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0E4AABD" w14:textId="77777777" w:rsidR="006E79FC" w:rsidRPr="00361E11" w:rsidRDefault="006E79FC" w:rsidP="00FC5AC6">
            <w:pPr>
              <w:jc w:val="center"/>
              <w:rPr>
                <w:rFonts w:cs="Times New Roman"/>
                <w:color w:val="000000"/>
                <w:szCs w:val="28"/>
              </w:rPr>
            </w:pPr>
            <w:r w:rsidRPr="00361E11">
              <w:rPr>
                <w:rFonts w:cs="Times New Roman"/>
                <w:color w:val="000000"/>
                <w:szCs w:val="28"/>
              </w:rPr>
              <w:t>7</w:t>
            </w:r>
          </w:p>
        </w:tc>
        <w:tc>
          <w:tcPr>
            <w:tcW w:w="760" w:type="dxa"/>
            <w:tcBorders>
              <w:top w:val="nil"/>
              <w:left w:val="nil"/>
              <w:bottom w:val="single" w:sz="4" w:space="0" w:color="auto"/>
              <w:right w:val="single" w:sz="8" w:space="0" w:color="auto"/>
            </w:tcBorders>
            <w:shd w:val="clear" w:color="auto" w:fill="auto"/>
            <w:vAlign w:val="bottom"/>
            <w:hideMark/>
          </w:tcPr>
          <w:p w14:paraId="1F76E4E9" w14:textId="77777777" w:rsidR="006E79FC" w:rsidRPr="00361E11" w:rsidRDefault="006E79FC" w:rsidP="00FC5AC6">
            <w:pPr>
              <w:rPr>
                <w:rFonts w:cs="Times New Roman"/>
                <w:color w:val="000000"/>
                <w:szCs w:val="28"/>
              </w:rPr>
            </w:pPr>
            <w:r w:rsidRPr="00361E11">
              <w:rPr>
                <w:rFonts w:cs="Times New Roman"/>
                <w:color w:val="000000"/>
                <w:szCs w:val="28"/>
              </w:rPr>
              <w:t>B</w:t>
            </w:r>
          </w:p>
        </w:tc>
      </w:tr>
      <w:tr w:rsidR="006E79FC" w:rsidRPr="00361E11" w14:paraId="69F6D5F7"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6955D5F" w14:textId="77777777" w:rsidR="006E79FC" w:rsidRPr="00361E11" w:rsidRDefault="006E79FC" w:rsidP="00FC5AC6">
            <w:pPr>
              <w:jc w:val="center"/>
              <w:rPr>
                <w:rFonts w:cs="Times New Roman"/>
                <w:color w:val="000000"/>
                <w:szCs w:val="28"/>
              </w:rPr>
            </w:pPr>
            <w:r w:rsidRPr="00361E11">
              <w:rPr>
                <w:rFonts w:cs="Times New Roman"/>
                <w:color w:val="000000"/>
                <w:szCs w:val="28"/>
              </w:rPr>
              <w:t>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4B2BCA25" w14:textId="77777777" w:rsidR="006E79FC" w:rsidRPr="00361E11" w:rsidRDefault="006E79FC" w:rsidP="00FC5AC6">
            <w:pPr>
              <w:rPr>
                <w:rFonts w:cs="Times New Roman"/>
                <w:color w:val="000000"/>
                <w:szCs w:val="28"/>
              </w:rPr>
            </w:pPr>
            <w:r w:rsidRPr="00361E11">
              <w:rPr>
                <w:rFonts w:cs="Times New Roman"/>
                <w:color w:val="000000"/>
                <w:szCs w:val="28"/>
              </w:rPr>
              <w:t>D</w:t>
            </w:r>
          </w:p>
        </w:tc>
      </w:tr>
      <w:tr w:rsidR="006E79FC" w:rsidRPr="00361E11" w14:paraId="5A74C7BF"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D7B4D7B" w14:textId="77777777" w:rsidR="006E79FC" w:rsidRPr="00361E11" w:rsidRDefault="006E79FC" w:rsidP="00FC5AC6">
            <w:pPr>
              <w:jc w:val="center"/>
              <w:rPr>
                <w:rFonts w:cs="Times New Roman"/>
                <w:color w:val="000000"/>
                <w:szCs w:val="28"/>
              </w:rPr>
            </w:pPr>
            <w:r w:rsidRPr="00361E11">
              <w:rPr>
                <w:rFonts w:cs="Times New Roman"/>
                <w:color w:val="000000"/>
                <w:szCs w:val="28"/>
              </w:rPr>
              <w:t>9</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3E583EFA" w14:textId="77777777" w:rsidR="006E79FC" w:rsidRPr="00361E11" w:rsidRDefault="006E79FC" w:rsidP="00FC5AC6">
            <w:pPr>
              <w:rPr>
                <w:rFonts w:cs="Times New Roman"/>
                <w:color w:val="000000"/>
                <w:szCs w:val="28"/>
              </w:rPr>
            </w:pPr>
            <w:r w:rsidRPr="00361E11">
              <w:rPr>
                <w:rFonts w:cs="Times New Roman"/>
                <w:color w:val="000000"/>
                <w:szCs w:val="28"/>
              </w:rPr>
              <w:t>C</w:t>
            </w:r>
          </w:p>
        </w:tc>
      </w:tr>
      <w:tr w:rsidR="006E79FC" w:rsidRPr="00361E11" w14:paraId="2B221C8D"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D1FDCCD" w14:textId="77777777" w:rsidR="006E79FC" w:rsidRPr="00361E11" w:rsidRDefault="006E79FC" w:rsidP="00FC5AC6">
            <w:pPr>
              <w:jc w:val="center"/>
              <w:rPr>
                <w:rFonts w:cs="Times New Roman"/>
                <w:color w:val="000000"/>
                <w:szCs w:val="28"/>
              </w:rPr>
            </w:pPr>
            <w:r w:rsidRPr="00361E11">
              <w:rPr>
                <w:rFonts w:cs="Times New Roman"/>
                <w:color w:val="000000"/>
                <w:szCs w:val="28"/>
              </w:rPr>
              <w:t>10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5A668C52" w14:textId="77777777" w:rsidR="006E79FC" w:rsidRPr="00361E11" w:rsidRDefault="006E79FC" w:rsidP="00FC5AC6">
            <w:pPr>
              <w:rPr>
                <w:rFonts w:cs="Times New Roman"/>
                <w:color w:val="000000"/>
                <w:szCs w:val="28"/>
              </w:rPr>
            </w:pPr>
            <w:r w:rsidRPr="00361E11">
              <w:rPr>
                <w:rFonts w:cs="Times New Roman"/>
                <w:color w:val="000000"/>
                <w:szCs w:val="28"/>
              </w:rPr>
              <w:t>B</w:t>
            </w:r>
          </w:p>
        </w:tc>
      </w:tr>
      <w:tr w:rsidR="006E79FC" w:rsidRPr="00361E11" w14:paraId="7450F002"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6AE233D" w14:textId="77777777" w:rsidR="006E79FC" w:rsidRPr="00361E11" w:rsidRDefault="006E79FC" w:rsidP="00FC5AC6">
            <w:pPr>
              <w:jc w:val="center"/>
              <w:rPr>
                <w:rFonts w:cs="Times New Roman"/>
                <w:color w:val="000000"/>
                <w:szCs w:val="28"/>
              </w:rPr>
            </w:pPr>
            <w:r w:rsidRPr="00361E11">
              <w:rPr>
                <w:rFonts w:cs="Times New Roman"/>
                <w:color w:val="000000"/>
                <w:szCs w:val="28"/>
              </w:rPr>
              <w:t>11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718AC914" w14:textId="77777777" w:rsidR="006E79FC" w:rsidRPr="00361E11" w:rsidRDefault="006E79FC" w:rsidP="00FC5AC6">
            <w:pPr>
              <w:rPr>
                <w:rFonts w:cs="Times New Roman"/>
                <w:color w:val="000000"/>
                <w:szCs w:val="28"/>
              </w:rPr>
            </w:pPr>
            <w:r w:rsidRPr="00361E11">
              <w:rPr>
                <w:rFonts w:cs="Times New Roman"/>
                <w:color w:val="000000"/>
                <w:szCs w:val="28"/>
              </w:rPr>
              <w:t>B</w:t>
            </w:r>
          </w:p>
        </w:tc>
      </w:tr>
      <w:tr w:rsidR="006E79FC" w:rsidRPr="00361E11" w14:paraId="0E563E3E"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01484B8" w14:textId="77777777" w:rsidR="006E79FC" w:rsidRPr="00361E11" w:rsidRDefault="006E79FC" w:rsidP="00FC5AC6">
            <w:pPr>
              <w:jc w:val="center"/>
              <w:rPr>
                <w:rFonts w:cs="Times New Roman"/>
                <w:color w:val="000000"/>
                <w:szCs w:val="28"/>
              </w:rPr>
            </w:pPr>
            <w:r w:rsidRPr="00361E11">
              <w:rPr>
                <w:rFonts w:cs="Times New Roman"/>
                <w:color w:val="000000"/>
                <w:szCs w:val="28"/>
              </w:rPr>
              <w:t>12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0E347AC3" w14:textId="77777777" w:rsidR="006E79FC" w:rsidRPr="00361E11" w:rsidRDefault="006E79FC" w:rsidP="00FC5AC6">
            <w:pPr>
              <w:rPr>
                <w:rFonts w:cs="Times New Roman"/>
                <w:color w:val="000000"/>
                <w:szCs w:val="28"/>
              </w:rPr>
            </w:pPr>
            <w:r w:rsidRPr="00361E11">
              <w:rPr>
                <w:rFonts w:cs="Times New Roman"/>
                <w:color w:val="000000"/>
                <w:szCs w:val="28"/>
              </w:rPr>
              <w:t>D</w:t>
            </w:r>
          </w:p>
        </w:tc>
      </w:tr>
      <w:tr w:rsidR="006E79FC" w:rsidRPr="00361E11" w14:paraId="24026AFB"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D9E9B3B" w14:textId="77777777" w:rsidR="006E79FC" w:rsidRPr="00361E11" w:rsidRDefault="006E79FC" w:rsidP="00FC5AC6">
            <w:pPr>
              <w:jc w:val="center"/>
              <w:rPr>
                <w:rFonts w:cs="Times New Roman"/>
                <w:color w:val="000000"/>
                <w:szCs w:val="28"/>
              </w:rPr>
            </w:pPr>
            <w:r w:rsidRPr="00361E11">
              <w:rPr>
                <w:rFonts w:cs="Times New Roman"/>
                <w:color w:val="000000"/>
                <w:szCs w:val="28"/>
              </w:rPr>
              <w:t>13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68B5DD94" w14:textId="77777777" w:rsidR="006E79FC" w:rsidRPr="00361E11" w:rsidRDefault="006E79FC" w:rsidP="00FC5AC6">
            <w:pPr>
              <w:rPr>
                <w:rFonts w:cs="Times New Roman"/>
                <w:color w:val="000000"/>
                <w:szCs w:val="28"/>
              </w:rPr>
            </w:pPr>
            <w:r w:rsidRPr="00361E11">
              <w:rPr>
                <w:rFonts w:cs="Times New Roman"/>
                <w:color w:val="000000"/>
                <w:szCs w:val="28"/>
              </w:rPr>
              <w:t>A</w:t>
            </w:r>
          </w:p>
        </w:tc>
      </w:tr>
      <w:tr w:rsidR="006E79FC" w:rsidRPr="00361E11" w14:paraId="15E12E01"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BCEEE76" w14:textId="77777777" w:rsidR="006E79FC" w:rsidRPr="00361E11" w:rsidRDefault="006E79FC" w:rsidP="00FC5AC6">
            <w:pPr>
              <w:jc w:val="center"/>
              <w:rPr>
                <w:rFonts w:cs="Times New Roman"/>
                <w:color w:val="000000"/>
                <w:szCs w:val="28"/>
              </w:rPr>
            </w:pPr>
            <w:r w:rsidRPr="00361E11">
              <w:rPr>
                <w:rFonts w:cs="Times New Roman"/>
                <w:color w:val="000000"/>
                <w:szCs w:val="28"/>
              </w:rPr>
              <w:t>14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1C9EDF17" w14:textId="77777777" w:rsidR="006E79FC" w:rsidRPr="00361E11" w:rsidRDefault="006E79FC" w:rsidP="00FC5AC6">
            <w:pPr>
              <w:rPr>
                <w:rFonts w:cs="Times New Roman"/>
                <w:color w:val="000000"/>
                <w:szCs w:val="28"/>
              </w:rPr>
            </w:pPr>
            <w:r w:rsidRPr="00361E11">
              <w:rPr>
                <w:rFonts w:cs="Times New Roman"/>
                <w:color w:val="000000"/>
                <w:szCs w:val="28"/>
              </w:rPr>
              <w:t>D</w:t>
            </w:r>
          </w:p>
        </w:tc>
      </w:tr>
      <w:tr w:rsidR="006E79FC" w:rsidRPr="00361E11" w14:paraId="329A0DE7"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AAE9C20" w14:textId="77777777" w:rsidR="006E79FC" w:rsidRPr="00361E11" w:rsidRDefault="006E79FC" w:rsidP="00FC5AC6">
            <w:pPr>
              <w:jc w:val="center"/>
              <w:rPr>
                <w:rFonts w:cs="Times New Roman"/>
                <w:color w:val="000000"/>
                <w:szCs w:val="28"/>
              </w:rPr>
            </w:pPr>
            <w:r w:rsidRPr="00361E11">
              <w:rPr>
                <w:rFonts w:cs="Times New Roman"/>
                <w:color w:val="000000"/>
                <w:szCs w:val="28"/>
              </w:rPr>
              <w:t>15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17A86792" w14:textId="77777777" w:rsidR="006E79FC" w:rsidRPr="00361E11" w:rsidRDefault="006E79FC" w:rsidP="00FC5AC6">
            <w:pPr>
              <w:rPr>
                <w:rFonts w:cs="Times New Roman"/>
                <w:color w:val="000000"/>
                <w:szCs w:val="28"/>
              </w:rPr>
            </w:pPr>
            <w:r w:rsidRPr="00361E11">
              <w:rPr>
                <w:rFonts w:cs="Times New Roman"/>
                <w:color w:val="000000"/>
                <w:szCs w:val="28"/>
              </w:rPr>
              <w:t>A</w:t>
            </w:r>
          </w:p>
        </w:tc>
      </w:tr>
      <w:tr w:rsidR="006E79FC" w:rsidRPr="00361E11" w14:paraId="65D6801C"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B1423CB" w14:textId="77777777" w:rsidR="006E79FC" w:rsidRPr="00361E11" w:rsidRDefault="006E79FC" w:rsidP="00FC5AC6">
            <w:pPr>
              <w:jc w:val="center"/>
              <w:rPr>
                <w:rFonts w:cs="Times New Roman"/>
                <w:color w:val="000000"/>
                <w:szCs w:val="28"/>
              </w:rPr>
            </w:pPr>
            <w:r w:rsidRPr="00361E11">
              <w:rPr>
                <w:rFonts w:cs="Times New Roman"/>
                <w:color w:val="000000"/>
                <w:szCs w:val="28"/>
              </w:rPr>
              <w:t>16</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2EAE0A86" w14:textId="77777777" w:rsidR="006E79FC" w:rsidRPr="00361E11" w:rsidRDefault="006E79FC" w:rsidP="00FC5AC6">
            <w:pPr>
              <w:rPr>
                <w:rFonts w:cs="Times New Roman"/>
                <w:color w:val="000000"/>
                <w:szCs w:val="28"/>
              </w:rPr>
            </w:pPr>
            <w:r w:rsidRPr="00361E11">
              <w:rPr>
                <w:rFonts w:cs="Times New Roman"/>
                <w:color w:val="000000"/>
                <w:szCs w:val="28"/>
              </w:rPr>
              <w:t>B</w:t>
            </w:r>
          </w:p>
        </w:tc>
      </w:tr>
      <w:tr w:rsidR="006E79FC" w:rsidRPr="00361E11" w14:paraId="7B9C59F0"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0FD8C4F" w14:textId="77777777" w:rsidR="006E79FC" w:rsidRPr="00361E11" w:rsidRDefault="006E79FC" w:rsidP="00FC5AC6">
            <w:pPr>
              <w:jc w:val="center"/>
              <w:rPr>
                <w:rFonts w:cs="Times New Roman"/>
                <w:color w:val="000000"/>
                <w:szCs w:val="28"/>
              </w:rPr>
            </w:pPr>
            <w:r w:rsidRPr="00361E11">
              <w:rPr>
                <w:rFonts w:cs="Times New Roman"/>
                <w:color w:val="000000"/>
                <w:szCs w:val="28"/>
              </w:rPr>
              <w:t>17</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49FCA03E" w14:textId="77777777" w:rsidR="006E79FC" w:rsidRPr="00361E11" w:rsidRDefault="006E79FC" w:rsidP="00FC5AC6">
            <w:pPr>
              <w:rPr>
                <w:rFonts w:cs="Times New Roman"/>
                <w:color w:val="000000"/>
                <w:szCs w:val="28"/>
              </w:rPr>
            </w:pPr>
            <w:r w:rsidRPr="00361E11">
              <w:rPr>
                <w:rFonts w:cs="Times New Roman"/>
                <w:color w:val="000000"/>
                <w:szCs w:val="28"/>
              </w:rPr>
              <w:t>A</w:t>
            </w:r>
          </w:p>
        </w:tc>
      </w:tr>
      <w:tr w:rsidR="006E79FC" w:rsidRPr="00361E11" w14:paraId="402A338E"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8335036" w14:textId="77777777" w:rsidR="006E79FC" w:rsidRPr="00361E11" w:rsidRDefault="006E79FC" w:rsidP="00FC5AC6">
            <w:pPr>
              <w:jc w:val="center"/>
              <w:rPr>
                <w:rFonts w:cs="Times New Roman"/>
                <w:color w:val="000000"/>
                <w:szCs w:val="28"/>
              </w:rPr>
            </w:pPr>
            <w:r w:rsidRPr="00361E11">
              <w:rPr>
                <w:rFonts w:cs="Times New Roman"/>
                <w:color w:val="000000"/>
                <w:szCs w:val="28"/>
              </w:rPr>
              <w:t>18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2399038E" w14:textId="77777777" w:rsidR="006E79FC" w:rsidRPr="00361E11" w:rsidRDefault="006E79FC" w:rsidP="00FC5AC6">
            <w:pPr>
              <w:rPr>
                <w:rFonts w:cs="Times New Roman"/>
                <w:color w:val="000000"/>
                <w:szCs w:val="28"/>
              </w:rPr>
            </w:pPr>
            <w:r w:rsidRPr="00361E11">
              <w:rPr>
                <w:rFonts w:cs="Times New Roman"/>
                <w:color w:val="000000"/>
                <w:szCs w:val="28"/>
              </w:rPr>
              <w:t>B</w:t>
            </w:r>
          </w:p>
        </w:tc>
      </w:tr>
      <w:tr w:rsidR="006E79FC" w:rsidRPr="00361E11" w14:paraId="5A8C208C"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E08A7AD" w14:textId="77777777" w:rsidR="006E79FC" w:rsidRPr="00361E11" w:rsidRDefault="006E79FC" w:rsidP="00FC5AC6">
            <w:pPr>
              <w:jc w:val="center"/>
              <w:rPr>
                <w:rFonts w:cs="Times New Roman"/>
                <w:color w:val="000000"/>
                <w:szCs w:val="28"/>
              </w:rPr>
            </w:pPr>
            <w:r w:rsidRPr="00361E11">
              <w:rPr>
                <w:rFonts w:cs="Times New Roman"/>
                <w:color w:val="000000"/>
                <w:szCs w:val="28"/>
              </w:rPr>
              <w:t>19</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1D157091" w14:textId="77777777" w:rsidR="006E79FC" w:rsidRPr="00361E11" w:rsidRDefault="006E79FC" w:rsidP="00FC5AC6">
            <w:pPr>
              <w:rPr>
                <w:rFonts w:cs="Times New Roman"/>
                <w:color w:val="000000"/>
                <w:szCs w:val="28"/>
              </w:rPr>
            </w:pPr>
            <w:r>
              <w:rPr>
                <w:rFonts w:cs="Times New Roman"/>
                <w:color w:val="000000"/>
                <w:szCs w:val="28"/>
              </w:rPr>
              <w:t>B</w:t>
            </w:r>
          </w:p>
        </w:tc>
      </w:tr>
      <w:tr w:rsidR="006E79FC" w:rsidRPr="00361E11" w14:paraId="2A2750DA" w14:textId="77777777" w:rsidTr="00FC5AC6">
        <w:trPr>
          <w:trHeight w:val="39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CC98BB3" w14:textId="77777777" w:rsidR="006E79FC" w:rsidRPr="00361E11" w:rsidRDefault="006E79FC" w:rsidP="00FC5AC6">
            <w:pPr>
              <w:jc w:val="center"/>
              <w:rPr>
                <w:rFonts w:cs="Times New Roman"/>
                <w:color w:val="000000"/>
                <w:szCs w:val="28"/>
              </w:rPr>
            </w:pPr>
            <w:r w:rsidRPr="00361E11">
              <w:rPr>
                <w:rFonts w:cs="Times New Roman"/>
                <w:color w:val="000000"/>
                <w:szCs w:val="28"/>
              </w:rPr>
              <w:lastRenderedPageBreak/>
              <w:t>20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6B0140FE" w14:textId="77777777" w:rsidR="006E79FC" w:rsidRPr="00361E11" w:rsidRDefault="006E79FC" w:rsidP="00FC5AC6">
            <w:pPr>
              <w:rPr>
                <w:rFonts w:cs="Times New Roman"/>
                <w:color w:val="000000"/>
                <w:szCs w:val="28"/>
              </w:rPr>
            </w:pPr>
            <w:r w:rsidRPr="00361E11">
              <w:rPr>
                <w:rFonts w:cs="Times New Roman"/>
                <w:color w:val="000000"/>
                <w:szCs w:val="28"/>
              </w:rPr>
              <w:t>C</w:t>
            </w:r>
          </w:p>
        </w:tc>
      </w:tr>
    </w:tbl>
    <w:p w14:paraId="41558959" w14:textId="77777777" w:rsidR="002117E4" w:rsidRDefault="002117E4" w:rsidP="007368A0">
      <w:pPr>
        <w:spacing w:after="0" w:line="240" w:lineRule="auto"/>
        <w:rPr>
          <w:rFonts w:cs="Times New Roman"/>
          <w:szCs w:val="28"/>
        </w:rPr>
      </w:pPr>
    </w:p>
    <w:p w14:paraId="0982E01F" w14:textId="77777777" w:rsidR="006E79FC" w:rsidRPr="007368A0" w:rsidRDefault="006E79FC" w:rsidP="007368A0">
      <w:pPr>
        <w:spacing w:after="0" w:line="240" w:lineRule="auto"/>
        <w:rPr>
          <w:rFonts w:cs="Times New Roman"/>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924"/>
        <w:gridCol w:w="1073"/>
      </w:tblGrid>
      <w:tr w:rsidR="006E79FC" w:rsidRPr="000D67CB" w14:paraId="29D6C4EF" w14:textId="77777777" w:rsidTr="00FC5AC6">
        <w:trPr>
          <w:jc w:val="center"/>
        </w:trPr>
        <w:tc>
          <w:tcPr>
            <w:tcW w:w="1101" w:type="dxa"/>
          </w:tcPr>
          <w:p w14:paraId="7CDCAEFE" w14:textId="77777777" w:rsidR="006E79FC" w:rsidRPr="000D67CB" w:rsidRDefault="006E79FC" w:rsidP="00FC5AC6">
            <w:pPr>
              <w:tabs>
                <w:tab w:val="left" w:pos="540"/>
                <w:tab w:val="left" w:pos="630"/>
                <w:tab w:val="left" w:pos="1170"/>
              </w:tabs>
              <w:jc w:val="center"/>
              <w:rPr>
                <w:b/>
                <w:lang w:val="de-DE"/>
              </w:rPr>
            </w:pPr>
            <w:r w:rsidRPr="000D67CB">
              <w:rPr>
                <w:b/>
                <w:lang w:val="de-DE"/>
              </w:rPr>
              <w:t>Câu</w:t>
            </w:r>
          </w:p>
        </w:tc>
        <w:tc>
          <w:tcPr>
            <w:tcW w:w="6924" w:type="dxa"/>
          </w:tcPr>
          <w:p w14:paraId="39324D25" w14:textId="77777777" w:rsidR="006E79FC" w:rsidRPr="000D67CB" w:rsidRDefault="006E79FC" w:rsidP="00FC5AC6">
            <w:pPr>
              <w:tabs>
                <w:tab w:val="left" w:pos="540"/>
                <w:tab w:val="left" w:pos="630"/>
                <w:tab w:val="left" w:pos="1170"/>
              </w:tabs>
              <w:jc w:val="center"/>
              <w:rPr>
                <w:b/>
                <w:lang w:val="de-DE"/>
              </w:rPr>
            </w:pPr>
            <w:r w:rsidRPr="000D67CB">
              <w:rPr>
                <w:b/>
                <w:lang w:val="de-DE"/>
              </w:rPr>
              <w:t>Nội dung</w:t>
            </w:r>
          </w:p>
        </w:tc>
        <w:tc>
          <w:tcPr>
            <w:tcW w:w="1073" w:type="dxa"/>
          </w:tcPr>
          <w:p w14:paraId="59C65C7B" w14:textId="77777777" w:rsidR="006E79FC" w:rsidRPr="000D67CB" w:rsidRDefault="006E79FC" w:rsidP="00FC5AC6">
            <w:pPr>
              <w:tabs>
                <w:tab w:val="left" w:pos="540"/>
                <w:tab w:val="left" w:pos="630"/>
                <w:tab w:val="left" w:pos="1170"/>
              </w:tabs>
              <w:jc w:val="center"/>
              <w:rPr>
                <w:b/>
                <w:lang w:val="de-DE"/>
              </w:rPr>
            </w:pPr>
            <w:r w:rsidRPr="000D67CB">
              <w:rPr>
                <w:b/>
                <w:lang w:val="de-DE"/>
              </w:rPr>
              <w:t>Điểm</w:t>
            </w:r>
          </w:p>
        </w:tc>
      </w:tr>
      <w:tr w:rsidR="006E79FC" w:rsidRPr="000D67CB" w14:paraId="6E42B991" w14:textId="77777777" w:rsidTr="00FC5AC6">
        <w:trPr>
          <w:jc w:val="center"/>
        </w:trPr>
        <w:tc>
          <w:tcPr>
            <w:tcW w:w="1101" w:type="dxa"/>
            <w:vMerge w:val="restart"/>
          </w:tcPr>
          <w:p w14:paraId="2F4DCE08" w14:textId="77777777" w:rsidR="006E79FC" w:rsidRPr="002610C0" w:rsidRDefault="006E79FC" w:rsidP="00FC5AC6">
            <w:pPr>
              <w:tabs>
                <w:tab w:val="left" w:pos="540"/>
                <w:tab w:val="left" w:pos="630"/>
                <w:tab w:val="left" w:pos="1170"/>
              </w:tabs>
              <w:jc w:val="center"/>
              <w:rPr>
                <w:bCs/>
                <w:lang w:val="de-DE"/>
              </w:rPr>
            </w:pPr>
            <w:r>
              <w:rPr>
                <w:bCs/>
                <w:lang w:val="de-DE"/>
              </w:rPr>
              <w:t>21</w:t>
            </w:r>
          </w:p>
        </w:tc>
        <w:tc>
          <w:tcPr>
            <w:tcW w:w="6924" w:type="dxa"/>
          </w:tcPr>
          <w:p w14:paraId="56E5CE24" w14:textId="77777777" w:rsidR="006E79FC" w:rsidRDefault="006E79FC" w:rsidP="00FC5AC6">
            <w:pPr>
              <w:spacing w:after="0" w:line="240" w:lineRule="auto"/>
              <w:rPr>
                <w:rFonts w:cs="Times New Roman"/>
                <w:b/>
                <w:szCs w:val="28"/>
                <w:lang w:val="it-IT"/>
              </w:rPr>
            </w:pPr>
            <w:r>
              <w:rPr>
                <w:rFonts w:cs="Times New Roman"/>
                <w:b/>
                <w:szCs w:val="28"/>
                <w:lang w:val="it-IT"/>
              </w:rPr>
              <w:t>+ Quy trình sản xuất:</w:t>
            </w:r>
          </w:p>
          <w:p w14:paraId="49220E9F" w14:textId="77777777" w:rsidR="006E79FC" w:rsidRPr="000147AA" w:rsidRDefault="00000000" w:rsidP="00FC5AC6">
            <w:pPr>
              <w:spacing w:after="0" w:line="240" w:lineRule="auto"/>
              <w:rPr>
                <w:rFonts w:cs="Times New Roman"/>
                <w:szCs w:val="28"/>
                <w:lang w:val="it-IT"/>
              </w:rPr>
            </w:pPr>
            <w:r>
              <w:rPr>
                <w:rFonts w:cs="Times New Roman"/>
                <w:noProof/>
                <w:szCs w:val="28"/>
              </w:rPr>
              <w:pict w14:anchorId="1719656A">
                <v:shape id="_x0000_s1043" type="#_x0000_t32" style="position:absolute;margin-left:186.3pt;margin-top:25.65pt;width:15.75pt;height:0;z-index:251675648" o:connectortype="straight">
                  <v:stroke endarrow="block"/>
                </v:shape>
              </w:pict>
            </w:r>
            <w:r>
              <w:rPr>
                <w:rFonts w:cs="Times New Roman"/>
                <w:noProof/>
                <w:szCs w:val="28"/>
              </w:rPr>
              <w:pict w14:anchorId="44545273">
                <v:shape id="_x0000_s1042" type="#_x0000_t32" style="position:absolute;margin-left:131.9pt;margin-top:25.65pt;width:13.5pt;height:0;z-index:251674624" o:connectortype="straight">
                  <v:stroke endarrow="block"/>
                </v:shape>
              </w:pict>
            </w:r>
            <w:r>
              <w:rPr>
                <w:rFonts w:cs="Times New Roman"/>
                <w:noProof/>
                <w:szCs w:val="28"/>
              </w:rPr>
              <w:pict w14:anchorId="71EBCF6E">
                <v:shape id="_x0000_s1041" type="#_x0000_t32" style="position:absolute;margin-left:105.3pt;margin-top:25.65pt;width:15.75pt;height:0;z-index:251673600" o:connectortype="straight">
                  <v:stroke endarrow="block"/>
                </v:shape>
              </w:pict>
            </w:r>
            <w:r>
              <w:rPr>
                <w:rFonts w:cs="Times New Roman"/>
                <w:noProof/>
                <w:szCs w:val="28"/>
              </w:rPr>
              <w:pict w14:anchorId="7E819E00">
                <v:shape id="_x0000_s1040" type="#_x0000_t32" style="position:absolute;margin-left:468.3pt;margin-top:10.65pt;width:12.75pt;height:0;z-index:251672576" o:connectortype="straight">
                  <v:stroke endarrow="block"/>
                </v:shape>
              </w:pict>
            </w:r>
            <w:r>
              <w:rPr>
                <w:rFonts w:cs="Times New Roman"/>
                <w:noProof/>
                <w:szCs w:val="28"/>
              </w:rPr>
              <w:pict w14:anchorId="4D976DB2">
                <v:shape id="_x0000_s1039" type="#_x0000_t32" style="position:absolute;margin-left:442.8pt;margin-top:10.65pt;width:15.75pt;height:0;z-index:251671552" o:connectortype="straight">
                  <v:stroke endarrow="block"/>
                </v:shape>
              </w:pict>
            </w:r>
            <w:r>
              <w:rPr>
                <w:rFonts w:cs="Times New Roman"/>
                <w:noProof/>
                <w:szCs w:val="28"/>
              </w:rPr>
              <w:pict w14:anchorId="45581DB4">
                <v:shape id="_x0000_s1038" type="#_x0000_t32" style="position:absolute;margin-left:304.8pt;margin-top:10.65pt;width:13.5pt;height:.05pt;z-index:251670528" o:connectortype="straight">
                  <v:stroke endarrow="block"/>
                </v:shape>
              </w:pict>
            </w:r>
            <w:r>
              <w:rPr>
                <w:rFonts w:cs="Times New Roman"/>
                <w:noProof/>
                <w:szCs w:val="28"/>
              </w:rPr>
              <w:pict w14:anchorId="60786CA3">
                <v:shape id="_x0000_s1037" type="#_x0000_t32" style="position:absolute;margin-left:186.3pt;margin-top:10.65pt;width:15.75pt;height:0;z-index:251669504" o:connectortype="straight">
                  <v:stroke endarrow="block"/>
                </v:shape>
              </w:pict>
            </w:r>
            <w:r>
              <w:rPr>
                <w:rFonts w:cs="Times New Roman"/>
                <w:noProof/>
                <w:szCs w:val="28"/>
              </w:rPr>
              <w:pict w14:anchorId="06EC98C9">
                <v:shape id="_x0000_s1036" type="#_x0000_t32" style="position:absolute;margin-left:95.55pt;margin-top:9.15pt;width:18pt;height:0;z-index:251668480" o:connectortype="straight">
                  <v:stroke endarrow="block"/>
                </v:shape>
              </w:pict>
            </w:r>
            <w:r w:rsidR="006E79FC" w:rsidRPr="008E0B5C">
              <w:rPr>
                <w:rFonts w:cs="Times New Roman"/>
                <w:szCs w:val="28"/>
                <w:lang w:val="it-IT"/>
              </w:rPr>
              <w:t xml:space="preserve">Dừa nguyên liệu      Tách vỏ dừa     Tách mụn dừa thô    xử lí chất tanin, lignin    </w:t>
            </w:r>
            <w:r w:rsidR="006E79FC">
              <w:rPr>
                <w:rFonts w:cs="Times New Roman"/>
                <w:szCs w:val="28"/>
                <w:lang w:val="it-IT"/>
              </w:rPr>
              <w:t xml:space="preserve"> </w:t>
            </w:r>
            <w:r w:rsidR="006E79FC" w:rsidRPr="008E0B5C">
              <w:rPr>
                <w:rFonts w:cs="Times New Roman"/>
                <w:szCs w:val="28"/>
                <w:lang w:val="it-IT"/>
              </w:rPr>
              <w:t xml:space="preserve">ủ    </w:t>
            </w:r>
            <w:r w:rsidR="006E79FC">
              <w:rPr>
                <w:rFonts w:cs="Times New Roman"/>
                <w:szCs w:val="28"/>
                <w:lang w:val="it-IT"/>
              </w:rPr>
              <w:t xml:space="preserve"> </w:t>
            </w:r>
            <w:r w:rsidR="006E79FC" w:rsidRPr="008E0B5C">
              <w:rPr>
                <w:rFonts w:cs="Times New Roman"/>
                <w:szCs w:val="28"/>
                <w:lang w:val="it-IT"/>
              </w:rPr>
              <w:t xml:space="preserve">ép viên   </w:t>
            </w:r>
            <w:r w:rsidR="006E79FC">
              <w:rPr>
                <w:rFonts w:cs="Times New Roman"/>
                <w:szCs w:val="28"/>
                <w:lang w:val="it-IT"/>
              </w:rPr>
              <w:t xml:space="preserve">  </w:t>
            </w:r>
            <w:r w:rsidR="006E79FC" w:rsidRPr="008E0B5C">
              <w:rPr>
                <w:rFonts w:cs="Times New Roman"/>
                <w:szCs w:val="28"/>
                <w:lang w:val="it-IT"/>
              </w:rPr>
              <w:t>thành phẩm</w:t>
            </w:r>
          </w:p>
        </w:tc>
        <w:tc>
          <w:tcPr>
            <w:tcW w:w="1073" w:type="dxa"/>
          </w:tcPr>
          <w:p w14:paraId="3A97D7E8" w14:textId="77777777" w:rsidR="006E79FC" w:rsidRPr="000D67CB" w:rsidRDefault="006E79FC" w:rsidP="00FC5AC6">
            <w:pPr>
              <w:tabs>
                <w:tab w:val="left" w:pos="540"/>
                <w:tab w:val="left" w:pos="630"/>
                <w:tab w:val="left" w:pos="1170"/>
              </w:tabs>
              <w:rPr>
                <w:b/>
                <w:lang w:val="de-DE"/>
              </w:rPr>
            </w:pPr>
            <w:r>
              <w:rPr>
                <w:b/>
                <w:lang w:val="de-DE"/>
              </w:rPr>
              <w:t>1</w:t>
            </w:r>
          </w:p>
        </w:tc>
      </w:tr>
      <w:tr w:rsidR="006E79FC" w:rsidRPr="000D67CB" w14:paraId="55916BE2" w14:textId="77777777" w:rsidTr="00FC5AC6">
        <w:trPr>
          <w:jc w:val="center"/>
        </w:trPr>
        <w:tc>
          <w:tcPr>
            <w:tcW w:w="1101" w:type="dxa"/>
            <w:vMerge/>
          </w:tcPr>
          <w:p w14:paraId="10D5EB29" w14:textId="77777777" w:rsidR="006E79FC" w:rsidRPr="002610C0" w:rsidRDefault="006E79FC" w:rsidP="00FC5AC6">
            <w:pPr>
              <w:tabs>
                <w:tab w:val="left" w:pos="540"/>
                <w:tab w:val="left" w:pos="630"/>
                <w:tab w:val="left" w:pos="1170"/>
              </w:tabs>
              <w:jc w:val="center"/>
              <w:rPr>
                <w:bCs/>
                <w:lang w:val="de-DE"/>
              </w:rPr>
            </w:pPr>
          </w:p>
        </w:tc>
        <w:tc>
          <w:tcPr>
            <w:tcW w:w="6924" w:type="dxa"/>
          </w:tcPr>
          <w:p w14:paraId="79AB448E" w14:textId="77777777" w:rsidR="006E79FC" w:rsidRDefault="006E79FC" w:rsidP="00FC5AC6">
            <w:pPr>
              <w:spacing w:after="0" w:line="240" w:lineRule="auto"/>
              <w:rPr>
                <w:rFonts w:cs="Times New Roman"/>
                <w:b/>
                <w:szCs w:val="28"/>
                <w:lang w:val="it-IT"/>
              </w:rPr>
            </w:pPr>
            <w:r>
              <w:rPr>
                <w:rFonts w:cs="Times New Roman"/>
                <w:b/>
                <w:szCs w:val="28"/>
                <w:lang w:val="it-IT"/>
              </w:rPr>
              <w:t>+ Ưu điểm của giá thể sơ dừa:</w:t>
            </w:r>
          </w:p>
          <w:p w14:paraId="3A71F26C" w14:textId="77777777" w:rsidR="006E79FC" w:rsidRPr="000147AA" w:rsidRDefault="006E79FC" w:rsidP="00FC5AC6">
            <w:pPr>
              <w:spacing w:after="0" w:line="240" w:lineRule="auto"/>
              <w:rPr>
                <w:szCs w:val="28"/>
                <w:lang w:val="it-IT"/>
              </w:rPr>
            </w:pPr>
            <w:r w:rsidRPr="00A80F52">
              <w:rPr>
                <w:rFonts w:cs="Times New Roman"/>
                <w:b/>
                <w:szCs w:val="28"/>
                <w:lang w:val="it-IT"/>
              </w:rPr>
              <w:t>-</w:t>
            </w:r>
            <w:r>
              <w:rPr>
                <w:szCs w:val="28"/>
                <w:lang w:val="it-IT"/>
              </w:rPr>
              <w:t xml:space="preserve"> </w:t>
            </w:r>
            <w:r w:rsidRPr="00A80F52">
              <w:rPr>
                <w:szCs w:val="28"/>
                <w:lang w:val="it-IT"/>
              </w:rPr>
              <w:t>Chứa n</w:t>
            </w:r>
            <w:r>
              <w:rPr>
                <w:szCs w:val="28"/>
                <w:lang w:val="it-IT"/>
              </w:rPr>
              <w:t>hiều chât dinh dưỡng tốt cho quá trình hạt nảy mầm, các loại hạt giống rau, hoa...</w:t>
            </w:r>
          </w:p>
        </w:tc>
        <w:tc>
          <w:tcPr>
            <w:tcW w:w="1073" w:type="dxa"/>
          </w:tcPr>
          <w:p w14:paraId="406DF65F" w14:textId="77777777" w:rsidR="006E79FC" w:rsidRPr="000D67CB" w:rsidRDefault="006E79FC" w:rsidP="00FC5AC6">
            <w:pPr>
              <w:tabs>
                <w:tab w:val="left" w:pos="540"/>
                <w:tab w:val="left" w:pos="630"/>
                <w:tab w:val="left" w:pos="1170"/>
              </w:tabs>
              <w:rPr>
                <w:b/>
                <w:lang w:val="de-DE"/>
              </w:rPr>
            </w:pPr>
            <w:r>
              <w:rPr>
                <w:b/>
                <w:lang w:val="de-DE"/>
              </w:rPr>
              <w:t>0,25</w:t>
            </w:r>
          </w:p>
        </w:tc>
      </w:tr>
      <w:tr w:rsidR="006E79FC" w:rsidRPr="000D67CB" w14:paraId="3D25717A" w14:textId="77777777" w:rsidTr="00FC5AC6">
        <w:trPr>
          <w:trHeight w:val="284"/>
          <w:jc w:val="center"/>
        </w:trPr>
        <w:tc>
          <w:tcPr>
            <w:tcW w:w="1101" w:type="dxa"/>
            <w:vMerge/>
          </w:tcPr>
          <w:p w14:paraId="46E4A0FB" w14:textId="77777777" w:rsidR="006E79FC" w:rsidRPr="002610C0" w:rsidRDefault="006E79FC" w:rsidP="00FC5AC6">
            <w:pPr>
              <w:tabs>
                <w:tab w:val="left" w:pos="540"/>
                <w:tab w:val="left" w:pos="630"/>
                <w:tab w:val="left" w:pos="1170"/>
              </w:tabs>
              <w:jc w:val="center"/>
              <w:rPr>
                <w:bCs/>
                <w:lang w:val="de-DE"/>
              </w:rPr>
            </w:pPr>
          </w:p>
        </w:tc>
        <w:tc>
          <w:tcPr>
            <w:tcW w:w="6924" w:type="dxa"/>
          </w:tcPr>
          <w:p w14:paraId="4C009BE4" w14:textId="77777777" w:rsidR="006E79FC" w:rsidRPr="000147AA" w:rsidRDefault="006E79FC" w:rsidP="00FC5AC6">
            <w:pPr>
              <w:spacing w:after="0" w:line="240" w:lineRule="auto"/>
              <w:rPr>
                <w:szCs w:val="28"/>
                <w:lang w:val="it-IT"/>
              </w:rPr>
            </w:pPr>
            <w:r>
              <w:rPr>
                <w:szCs w:val="28"/>
                <w:lang w:val="it-IT"/>
              </w:rPr>
              <w:t>- Tiết kiệm chi phí nhân công</w:t>
            </w:r>
          </w:p>
        </w:tc>
        <w:tc>
          <w:tcPr>
            <w:tcW w:w="1073" w:type="dxa"/>
          </w:tcPr>
          <w:p w14:paraId="4E696A72" w14:textId="77777777" w:rsidR="006E79FC" w:rsidRPr="000D67CB" w:rsidRDefault="006E79FC" w:rsidP="00FC5AC6">
            <w:pPr>
              <w:tabs>
                <w:tab w:val="left" w:pos="540"/>
                <w:tab w:val="left" w:pos="630"/>
                <w:tab w:val="left" w:pos="1170"/>
              </w:tabs>
              <w:rPr>
                <w:b/>
                <w:lang w:val="de-DE"/>
              </w:rPr>
            </w:pPr>
            <w:r>
              <w:rPr>
                <w:b/>
                <w:lang w:val="de-DE"/>
              </w:rPr>
              <w:t>0,25</w:t>
            </w:r>
          </w:p>
        </w:tc>
      </w:tr>
      <w:tr w:rsidR="006E79FC" w:rsidRPr="000D67CB" w14:paraId="10F971E0" w14:textId="77777777" w:rsidTr="00FC5AC6">
        <w:trPr>
          <w:trHeight w:val="334"/>
          <w:jc w:val="center"/>
        </w:trPr>
        <w:tc>
          <w:tcPr>
            <w:tcW w:w="1101" w:type="dxa"/>
            <w:vMerge/>
          </w:tcPr>
          <w:p w14:paraId="607F3BE5" w14:textId="77777777" w:rsidR="006E79FC" w:rsidRPr="000D67CB" w:rsidRDefault="006E79FC" w:rsidP="00FC5AC6">
            <w:pPr>
              <w:tabs>
                <w:tab w:val="left" w:pos="540"/>
                <w:tab w:val="left" w:pos="630"/>
                <w:tab w:val="left" w:pos="1170"/>
              </w:tabs>
              <w:rPr>
                <w:b/>
                <w:lang w:val="de-DE"/>
              </w:rPr>
            </w:pPr>
          </w:p>
        </w:tc>
        <w:tc>
          <w:tcPr>
            <w:tcW w:w="6924" w:type="dxa"/>
          </w:tcPr>
          <w:p w14:paraId="0C29B396" w14:textId="77777777" w:rsidR="006E79FC" w:rsidRPr="000147AA" w:rsidRDefault="006E79FC" w:rsidP="00FC5AC6">
            <w:pPr>
              <w:spacing w:after="0" w:line="240" w:lineRule="auto"/>
              <w:rPr>
                <w:szCs w:val="28"/>
                <w:lang w:val="it-IT"/>
              </w:rPr>
            </w:pPr>
            <w:r>
              <w:rPr>
                <w:szCs w:val="28"/>
                <w:lang w:val="it-IT"/>
              </w:rPr>
              <w:t>- Rút ngắn thời gian chăm sóc</w:t>
            </w:r>
          </w:p>
        </w:tc>
        <w:tc>
          <w:tcPr>
            <w:tcW w:w="1073" w:type="dxa"/>
          </w:tcPr>
          <w:p w14:paraId="36DB2A7B" w14:textId="77777777" w:rsidR="006E79FC" w:rsidRPr="000D67CB" w:rsidRDefault="006E79FC" w:rsidP="00FC5AC6">
            <w:pPr>
              <w:tabs>
                <w:tab w:val="left" w:pos="540"/>
                <w:tab w:val="left" w:pos="630"/>
                <w:tab w:val="left" w:pos="1170"/>
              </w:tabs>
              <w:rPr>
                <w:b/>
                <w:lang w:val="de-DE"/>
              </w:rPr>
            </w:pPr>
            <w:r>
              <w:rPr>
                <w:b/>
                <w:lang w:val="de-DE"/>
              </w:rPr>
              <w:t>0,25</w:t>
            </w:r>
          </w:p>
        </w:tc>
      </w:tr>
      <w:tr w:rsidR="006E79FC" w:rsidRPr="000D67CB" w14:paraId="01D587B3" w14:textId="77777777" w:rsidTr="00FC5AC6">
        <w:trPr>
          <w:jc w:val="center"/>
        </w:trPr>
        <w:tc>
          <w:tcPr>
            <w:tcW w:w="1101" w:type="dxa"/>
            <w:vMerge/>
          </w:tcPr>
          <w:p w14:paraId="4C9252E6" w14:textId="77777777" w:rsidR="006E79FC" w:rsidRDefault="006E79FC" w:rsidP="00FC5AC6">
            <w:pPr>
              <w:tabs>
                <w:tab w:val="left" w:pos="540"/>
                <w:tab w:val="left" w:pos="630"/>
                <w:tab w:val="left" w:pos="1170"/>
              </w:tabs>
              <w:jc w:val="center"/>
              <w:rPr>
                <w:b/>
                <w:lang w:val="de-DE"/>
              </w:rPr>
            </w:pPr>
          </w:p>
        </w:tc>
        <w:tc>
          <w:tcPr>
            <w:tcW w:w="6924" w:type="dxa"/>
          </w:tcPr>
          <w:p w14:paraId="2483280F" w14:textId="77777777" w:rsidR="006E79FC" w:rsidRPr="000147AA" w:rsidRDefault="006E79FC" w:rsidP="00FC5AC6">
            <w:pPr>
              <w:spacing w:after="0" w:line="240" w:lineRule="auto"/>
              <w:rPr>
                <w:rFonts w:cs="Times New Roman"/>
                <w:szCs w:val="28"/>
                <w:lang w:val="it-IT"/>
              </w:rPr>
            </w:pPr>
            <w:r>
              <w:rPr>
                <w:szCs w:val="28"/>
                <w:lang w:val="it-IT"/>
              </w:rPr>
              <w:t>- Dễ vận chuyển, tiện dụng, sạch sẽ và thân thiện với môi trường.</w:t>
            </w:r>
          </w:p>
        </w:tc>
        <w:tc>
          <w:tcPr>
            <w:tcW w:w="1073" w:type="dxa"/>
          </w:tcPr>
          <w:p w14:paraId="56A48D82" w14:textId="77777777" w:rsidR="006E79FC" w:rsidRPr="000D67CB" w:rsidRDefault="006E79FC" w:rsidP="00FC5AC6">
            <w:pPr>
              <w:tabs>
                <w:tab w:val="left" w:pos="540"/>
                <w:tab w:val="left" w:pos="630"/>
                <w:tab w:val="left" w:pos="1170"/>
              </w:tabs>
              <w:rPr>
                <w:b/>
                <w:lang w:val="de-DE"/>
              </w:rPr>
            </w:pPr>
            <w:r>
              <w:rPr>
                <w:b/>
                <w:lang w:val="de-DE"/>
              </w:rPr>
              <w:t>0,25</w:t>
            </w:r>
          </w:p>
        </w:tc>
      </w:tr>
      <w:tr w:rsidR="006E79FC" w:rsidRPr="000D67CB" w14:paraId="67B62605" w14:textId="77777777" w:rsidTr="00FC5AC6">
        <w:trPr>
          <w:jc w:val="center"/>
        </w:trPr>
        <w:tc>
          <w:tcPr>
            <w:tcW w:w="1101" w:type="dxa"/>
            <w:vMerge w:val="restart"/>
          </w:tcPr>
          <w:p w14:paraId="77C39ED6" w14:textId="77777777" w:rsidR="006E79FC" w:rsidRDefault="006E79FC" w:rsidP="00FC5AC6">
            <w:pPr>
              <w:tabs>
                <w:tab w:val="left" w:pos="540"/>
                <w:tab w:val="left" w:pos="630"/>
                <w:tab w:val="left" w:pos="1170"/>
              </w:tabs>
              <w:jc w:val="center"/>
              <w:rPr>
                <w:b/>
                <w:lang w:val="de-DE"/>
              </w:rPr>
            </w:pPr>
            <w:r>
              <w:rPr>
                <w:b/>
                <w:lang w:val="de-DE"/>
              </w:rPr>
              <w:t>22</w:t>
            </w:r>
          </w:p>
        </w:tc>
        <w:tc>
          <w:tcPr>
            <w:tcW w:w="6924" w:type="dxa"/>
          </w:tcPr>
          <w:p w14:paraId="26B17C85" w14:textId="77777777" w:rsidR="006E79FC" w:rsidRDefault="006E79FC" w:rsidP="00FC5AC6">
            <w:pPr>
              <w:spacing w:after="0" w:line="240" w:lineRule="auto"/>
              <w:rPr>
                <w:rFonts w:cs="Times New Roman"/>
                <w:b/>
                <w:szCs w:val="28"/>
                <w:lang w:val="it-IT"/>
              </w:rPr>
            </w:pPr>
            <w:r>
              <w:rPr>
                <w:rFonts w:cs="Times New Roman"/>
                <w:b/>
                <w:szCs w:val="28"/>
                <w:lang w:val="it-IT"/>
              </w:rPr>
              <w:t>Vai trò của các nguyên tố dinh dưỡng đối với cây trồng:</w:t>
            </w:r>
          </w:p>
          <w:p w14:paraId="0202BFC7" w14:textId="77777777" w:rsidR="006E79FC" w:rsidRDefault="006E79FC" w:rsidP="00FC5AC6">
            <w:pPr>
              <w:spacing w:after="0" w:line="240" w:lineRule="auto"/>
              <w:rPr>
                <w:szCs w:val="28"/>
                <w:lang w:val="it-IT"/>
              </w:rPr>
            </w:pPr>
            <w:r w:rsidRPr="00AC72E5">
              <w:rPr>
                <w:rFonts w:cs="Times New Roman"/>
                <w:b/>
                <w:szCs w:val="28"/>
                <w:lang w:val="it-IT"/>
              </w:rPr>
              <w:t>-</w:t>
            </w:r>
            <w:r>
              <w:rPr>
                <w:szCs w:val="28"/>
                <w:lang w:val="it-IT"/>
              </w:rPr>
              <w:t xml:space="preserve"> Thúc đẩy nảy mầm, sinh trưởng và phát triển thân, lá.</w:t>
            </w:r>
          </w:p>
        </w:tc>
        <w:tc>
          <w:tcPr>
            <w:tcW w:w="1073" w:type="dxa"/>
          </w:tcPr>
          <w:p w14:paraId="3E83F761" w14:textId="77777777" w:rsidR="006E79FC" w:rsidRPr="000D67CB" w:rsidRDefault="006E79FC" w:rsidP="00FC5AC6">
            <w:pPr>
              <w:tabs>
                <w:tab w:val="left" w:pos="540"/>
                <w:tab w:val="left" w:pos="630"/>
                <w:tab w:val="left" w:pos="1170"/>
              </w:tabs>
              <w:rPr>
                <w:b/>
                <w:lang w:val="de-DE"/>
              </w:rPr>
            </w:pPr>
            <w:r>
              <w:rPr>
                <w:b/>
                <w:lang w:val="de-DE"/>
              </w:rPr>
              <w:t>0,5</w:t>
            </w:r>
          </w:p>
        </w:tc>
      </w:tr>
      <w:tr w:rsidR="006E79FC" w:rsidRPr="000D67CB" w14:paraId="71BA4463" w14:textId="77777777" w:rsidTr="00FC5AC6">
        <w:trPr>
          <w:jc w:val="center"/>
        </w:trPr>
        <w:tc>
          <w:tcPr>
            <w:tcW w:w="1101" w:type="dxa"/>
            <w:vMerge/>
          </w:tcPr>
          <w:p w14:paraId="51DD803B" w14:textId="77777777" w:rsidR="006E79FC" w:rsidRDefault="006E79FC" w:rsidP="00FC5AC6">
            <w:pPr>
              <w:tabs>
                <w:tab w:val="left" w:pos="540"/>
                <w:tab w:val="left" w:pos="630"/>
                <w:tab w:val="left" w:pos="1170"/>
              </w:tabs>
              <w:jc w:val="center"/>
              <w:rPr>
                <w:b/>
                <w:lang w:val="de-DE"/>
              </w:rPr>
            </w:pPr>
          </w:p>
        </w:tc>
        <w:tc>
          <w:tcPr>
            <w:tcW w:w="6924" w:type="dxa"/>
          </w:tcPr>
          <w:p w14:paraId="398D3F49" w14:textId="77777777" w:rsidR="006E79FC" w:rsidRPr="007D7883" w:rsidRDefault="006E79FC" w:rsidP="00FC5AC6">
            <w:pPr>
              <w:spacing w:after="0" w:line="240" w:lineRule="auto"/>
              <w:rPr>
                <w:szCs w:val="28"/>
                <w:lang w:val="it-IT"/>
              </w:rPr>
            </w:pPr>
            <w:r>
              <w:rPr>
                <w:szCs w:val="28"/>
                <w:lang w:val="it-IT"/>
              </w:rPr>
              <w:t>- Kích thích ra rễ, kích thích ra hoa, đậu quả.</w:t>
            </w:r>
          </w:p>
        </w:tc>
        <w:tc>
          <w:tcPr>
            <w:tcW w:w="1073" w:type="dxa"/>
          </w:tcPr>
          <w:p w14:paraId="7AC1A3EA" w14:textId="77777777" w:rsidR="006E79FC" w:rsidRPr="000D67CB" w:rsidRDefault="006E79FC" w:rsidP="00FC5AC6">
            <w:pPr>
              <w:tabs>
                <w:tab w:val="left" w:pos="540"/>
                <w:tab w:val="left" w:pos="630"/>
                <w:tab w:val="left" w:pos="1170"/>
              </w:tabs>
              <w:rPr>
                <w:b/>
                <w:lang w:val="de-DE"/>
              </w:rPr>
            </w:pPr>
            <w:r>
              <w:rPr>
                <w:b/>
                <w:lang w:val="de-DE"/>
              </w:rPr>
              <w:t>0,5</w:t>
            </w:r>
          </w:p>
        </w:tc>
      </w:tr>
      <w:tr w:rsidR="006E79FC" w:rsidRPr="000D67CB" w14:paraId="3A727EDB" w14:textId="77777777" w:rsidTr="00FC5AC6">
        <w:trPr>
          <w:jc w:val="center"/>
        </w:trPr>
        <w:tc>
          <w:tcPr>
            <w:tcW w:w="1101" w:type="dxa"/>
            <w:vMerge/>
          </w:tcPr>
          <w:p w14:paraId="11DE77E3" w14:textId="77777777" w:rsidR="006E79FC" w:rsidRDefault="006E79FC" w:rsidP="00FC5AC6">
            <w:pPr>
              <w:tabs>
                <w:tab w:val="left" w:pos="540"/>
                <w:tab w:val="left" w:pos="630"/>
                <w:tab w:val="left" w:pos="1170"/>
              </w:tabs>
              <w:jc w:val="center"/>
              <w:rPr>
                <w:b/>
                <w:lang w:val="de-DE"/>
              </w:rPr>
            </w:pPr>
          </w:p>
        </w:tc>
        <w:tc>
          <w:tcPr>
            <w:tcW w:w="6924" w:type="dxa"/>
          </w:tcPr>
          <w:p w14:paraId="1EAA04ED" w14:textId="77777777" w:rsidR="006E79FC" w:rsidRPr="007D7883" w:rsidRDefault="006E79FC" w:rsidP="00FC5AC6">
            <w:pPr>
              <w:spacing w:after="0" w:line="240" w:lineRule="auto"/>
              <w:rPr>
                <w:szCs w:val="28"/>
                <w:lang w:val="it-IT"/>
              </w:rPr>
            </w:pPr>
            <w:r>
              <w:rPr>
                <w:szCs w:val="28"/>
                <w:lang w:val="it-IT"/>
              </w:rPr>
              <w:t>- Tăng tính chống chịu sâu bệnh hại và điều kiện thời tiết bất lợi.</w:t>
            </w:r>
          </w:p>
        </w:tc>
        <w:tc>
          <w:tcPr>
            <w:tcW w:w="1073" w:type="dxa"/>
          </w:tcPr>
          <w:p w14:paraId="7B8BBA2E" w14:textId="77777777" w:rsidR="006E79FC" w:rsidRPr="000D67CB" w:rsidRDefault="006E79FC" w:rsidP="00FC5AC6">
            <w:pPr>
              <w:tabs>
                <w:tab w:val="left" w:pos="540"/>
                <w:tab w:val="left" w:pos="630"/>
                <w:tab w:val="left" w:pos="1170"/>
              </w:tabs>
              <w:rPr>
                <w:b/>
                <w:lang w:val="de-DE"/>
              </w:rPr>
            </w:pPr>
            <w:r>
              <w:rPr>
                <w:b/>
                <w:lang w:val="de-DE"/>
              </w:rPr>
              <w:t>0,5</w:t>
            </w:r>
          </w:p>
        </w:tc>
      </w:tr>
      <w:tr w:rsidR="006E79FC" w:rsidRPr="000D67CB" w14:paraId="69C5070D" w14:textId="77777777" w:rsidTr="00FC5AC6">
        <w:trPr>
          <w:jc w:val="center"/>
        </w:trPr>
        <w:tc>
          <w:tcPr>
            <w:tcW w:w="1101" w:type="dxa"/>
            <w:vMerge/>
          </w:tcPr>
          <w:p w14:paraId="5579730C" w14:textId="77777777" w:rsidR="006E79FC" w:rsidRDefault="006E79FC" w:rsidP="00FC5AC6">
            <w:pPr>
              <w:tabs>
                <w:tab w:val="left" w:pos="540"/>
                <w:tab w:val="left" w:pos="630"/>
                <w:tab w:val="left" w:pos="1170"/>
              </w:tabs>
              <w:jc w:val="center"/>
              <w:rPr>
                <w:b/>
                <w:lang w:val="de-DE"/>
              </w:rPr>
            </w:pPr>
          </w:p>
        </w:tc>
        <w:tc>
          <w:tcPr>
            <w:tcW w:w="6924" w:type="dxa"/>
          </w:tcPr>
          <w:p w14:paraId="2F3F64E2" w14:textId="77777777" w:rsidR="006E79FC" w:rsidRPr="007D7883" w:rsidRDefault="006E79FC" w:rsidP="00FC5AC6">
            <w:pPr>
              <w:spacing w:after="0" w:line="240" w:lineRule="auto"/>
              <w:rPr>
                <w:rFonts w:cs="Times New Roman"/>
                <w:szCs w:val="28"/>
                <w:lang w:val="it-IT"/>
              </w:rPr>
            </w:pPr>
            <w:r>
              <w:rPr>
                <w:szCs w:val="28"/>
                <w:lang w:val="it-IT"/>
              </w:rPr>
              <w:t>Tăng năng suất, chất lượng và khả năng bảo quản nông sản.</w:t>
            </w:r>
          </w:p>
        </w:tc>
        <w:tc>
          <w:tcPr>
            <w:tcW w:w="1073" w:type="dxa"/>
          </w:tcPr>
          <w:p w14:paraId="2E0DFD8E" w14:textId="77777777" w:rsidR="006E79FC" w:rsidRPr="000D67CB" w:rsidRDefault="006E79FC" w:rsidP="00FC5AC6">
            <w:pPr>
              <w:tabs>
                <w:tab w:val="left" w:pos="540"/>
                <w:tab w:val="left" w:pos="630"/>
                <w:tab w:val="left" w:pos="1170"/>
              </w:tabs>
              <w:rPr>
                <w:b/>
                <w:lang w:val="de-DE"/>
              </w:rPr>
            </w:pPr>
            <w:r>
              <w:rPr>
                <w:b/>
                <w:lang w:val="de-DE"/>
              </w:rPr>
              <w:t>0,5</w:t>
            </w:r>
          </w:p>
        </w:tc>
      </w:tr>
      <w:tr w:rsidR="006E79FC" w:rsidRPr="000D67CB" w14:paraId="533DD115" w14:textId="77777777" w:rsidTr="00FC5AC6">
        <w:trPr>
          <w:jc w:val="center"/>
        </w:trPr>
        <w:tc>
          <w:tcPr>
            <w:tcW w:w="1101" w:type="dxa"/>
          </w:tcPr>
          <w:p w14:paraId="46AC6F17" w14:textId="77777777" w:rsidR="006E79FC" w:rsidRDefault="006E79FC" w:rsidP="00FC5AC6">
            <w:pPr>
              <w:tabs>
                <w:tab w:val="left" w:pos="540"/>
                <w:tab w:val="left" w:pos="630"/>
                <w:tab w:val="left" w:pos="1170"/>
              </w:tabs>
              <w:jc w:val="center"/>
              <w:rPr>
                <w:b/>
                <w:lang w:val="de-DE"/>
              </w:rPr>
            </w:pPr>
            <w:r>
              <w:rPr>
                <w:b/>
                <w:lang w:val="de-DE"/>
              </w:rPr>
              <w:t>23</w:t>
            </w:r>
          </w:p>
        </w:tc>
        <w:tc>
          <w:tcPr>
            <w:tcW w:w="6924" w:type="dxa"/>
          </w:tcPr>
          <w:p w14:paraId="602E9860" w14:textId="77777777" w:rsidR="006E79FC" w:rsidRPr="008D7933" w:rsidRDefault="006E79FC" w:rsidP="00FC5AC6">
            <w:pPr>
              <w:tabs>
                <w:tab w:val="left" w:pos="3615"/>
              </w:tabs>
              <w:spacing w:after="0" w:line="240" w:lineRule="auto"/>
              <w:rPr>
                <w:rFonts w:cs="Times New Roman"/>
                <w:szCs w:val="28"/>
              </w:rPr>
            </w:pPr>
            <w:r>
              <w:rPr>
                <w:rFonts w:cs="Times New Roman"/>
                <w:b/>
                <w:szCs w:val="28"/>
                <w:lang w:val="it-IT"/>
              </w:rPr>
              <w:t xml:space="preserve">Bón vôi cải tạo được đất mặn vì: </w:t>
            </w:r>
            <w:r w:rsidRPr="009F6E34">
              <w:rPr>
                <w:rFonts w:cs="Times New Roman"/>
                <w:szCs w:val="28"/>
                <w:lang w:val="it-IT"/>
              </w:rPr>
              <w:t xml:space="preserve">Bón vôi có </w:t>
            </w:r>
            <w:r>
              <w:rPr>
                <w:rFonts w:cs="Times New Roman"/>
                <w:szCs w:val="28"/>
                <w:lang w:val="it-IT"/>
              </w:rPr>
              <w:t>t</w:t>
            </w:r>
            <w:r w:rsidRPr="009F6E34">
              <w:rPr>
                <w:rFonts w:cs="Times New Roman"/>
                <w:szCs w:val="28"/>
                <w:lang w:val="it-IT"/>
              </w:rPr>
              <w:t>ác dụng đẩy N</w:t>
            </w:r>
            <w:r w:rsidRPr="009F6E34">
              <w:rPr>
                <w:rFonts w:cs="Times New Roman"/>
                <w:szCs w:val="28"/>
                <w:vertAlign w:val="subscript"/>
                <w:lang w:val="it-IT"/>
              </w:rPr>
              <w:t>a</w:t>
            </w:r>
            <w:r w:rsidRPr="009F6E34">
              <w:rPr>
                <w:rFonts w:cs="Times New Roman"/>
                <w:szCs w:val="28"/>
                <w:vertAlign w:val="superscript"/>
                <w:lang w:val="it-IT"/>
              </w:rPr>
              <w:t>+</w:t>
            </w:r>
            <w:r w:rsidRPr="009F6E34">
              <w:rPr>
                <w:rFonts w:cs="Times New Roman"/>
                <w:szCs w:val="28"/>
                <w:lang w:val="it-IT"/>
              </w:rPr>
              <w:t xml:space="preserve"> ra khỏi keo đất</w:t>
            </w:r>
          </w:p>
        </w:tc>
        <w:tc>
          <w:tcPr>
            <w:tcW w:w="1073" w:type="dxa"/>
          </w:tcPr>
          <w:p w14:paraId="76987E9A" w14:textId="77777777" w:rsidR="006E79FC" w:rsidRDefault="006E79FC" w:rsidP="00FC5AC6">
            <w:pPr>
              <w:tabs>
                <w:tab w:val="left" w:pos="540"/>
                <w:tab w:val="left" w:pos="630"/>
                <w:tab w:val="left" w:pos="1170"/>
              </w:tabs>
              <w:rPr>
                <w:b/>
                <w:lang w:val="de-DE"/>
              </w:rPr>
            </w:pPr>
            <w:r>
              <w:rPr>
                <w:b/>
                <w:lang w:val="de-DE"/>
              </w:rPr>
              <w:t>1</w:t>
            </w:r>
          </w:p>
        </w:tc>
      </w:tr>
    </w:tbl>
    <w:p w14:paraId="058AE547" w14:textId="77777777" w:rsidR="002117E4" w:rsidRPr="007368A0" w:rsidRDefault="002117E4" w:rsidP="007368A0">
      <w:pPr>
        <w:spacing w:after="0" w:line="240" w:lineRule="auto"/>
        <w:rPr>
          <w:rFonts w:cs="Times New Roman"/>
          <w:szCs w:val="28"/>
        </w:rPr>
      </w:pPr>
    </w:p>
    <w:p w14:paraId="3C8A95AE" w14:textId="77777777" w:rsidR="00A939E7" w:rsidRPr="007368A0" w:rsidRDefault="00A939E7" w:rsidP="007368A0">
      <w:pPr>
        <w:pStyle w:val="Heading4"/>
        <w:spacing w:before="0" w:after="0" w:line="240" w:lineRule="auto"/>
        <w:rPr>
          <w:sz w:val="28"/>
          <w:szCs w:val="28"/>
        </w:rPr>
      </w:pPr>
    </w:p>
    <w:p w14:paraId="2B9D1997" w14:textId="77777777" w:rsidR="007E1B6C" w:rsidRPr="007368A0" w:rsidRDefault="007E1B6C" w:rsidP="007368A0">
      <w:pPr>
        <w:spacing w:after="0" w:line="240" w:lineRule="auto"/>
        <w:rPr>
          <w:rFonts w:cs="Times New Roman"/>
          <w:szCs w:val="28"/>
        </w:rPr>
      </w:pPr>
    </w:p>
    <w:p w14:paraId="44EB867A" w14:textId="77777777" w:rsidR="007E1B6C" w:rsidRPr="007368A0" w:rsidRDefault="007E1B6C" w:rsidP="007368A0">
      <w:pPr>
        <w:spacing w:after="0" w:line="240" w:lineRule="auto"/>
        <w:rPr>
          <w:rFonts w:cs="Times New Roman"/>
          <w:szCs w:val="28"/>
        </w:rPr>
      </w:pPr>
    </w:p>
    <w:p w14:paraId="1A92E13F" w14:textId="77777777" w:rsidR="007E1B6C" w:rsidRPr="007368A0" w:rsidRDefault="007E1B6C" w:rsidP="007368A0">
      <w:pPr>
        <w:spacing w:after="0" w:line="240" w:lineRule="auto"/>
        <w:rPr>
          <w:rFonts w:cs="Times New Roman"/>
          <w:szCs w:val="28"/>
        </w:rPr>
      </w:pPr>
    </w:p>
    <w:p w14:paraId="0FD7E915" w14:textId="77777777" w:rsidR="007E1B6C" w:rsidRPr="007368A0" w:rsidRDefault="007E1B6C" w:rsidP="007368A0">
      <w:pPr>
        <w:spacing w:after="0" w:line="240" w:lineRule="auto"/>
        <w:rPr>
          <w:rFonts w:cs="Times New Roman"/>
          <w:szCs w:val="28"/>
        </w:rPr>
      </w:pPr>
    </w:p>
    <w:p w14:paraId="69159122" w14:textId="77777777" w:rsidR="007E1B6C" w:rsidRPr="007368A0" w:rsidRDefault="007E1B6C" w:rsidP="007368A0">
      <w:pPr>
        <w:spacing w:after="0" w:line="240" w:lineRule="auto"/>
        <w:rPr>
          <w:rFonts w:cs="Times New Roman"/>
          <w:szCs w:val="28"/>
        </w:rPr>
      </w:pPr>
    </w:p>
    <w:p w14:paraId="7B6DC2A1" w14:textId="77777777" w:rsidR="007E1B6C" w:rsidRPr="007368A0" w:rsidRDefault="007E1B6C" w:rsidP="007368A0">
      <w:pPr>
        <w:spacing w:after="0" w:line="240" w:lineRule="auto"/>
        <w:rPr>
          <w:rFonts w:cs="Times New Roman"/>
          <w:szCs w:val="28"/>
        </w:rPr>
      </w:pPr>
    </w:p>
    <w:p w14:paraId="3CD08F4D" w14:textId="77777777" w:rsidR="007E1B6C" w:rsidRPr="007368A0" w:rsidRDefault="007E1B6C" w:rsidP="007368A0">
      <w:pPr>
        <w:spacing w:after="0" w:line="240" w:lineRule="auto"/>
        <w:rPr>
          <w:rFonts w:cs="Times New Roman"/>
          <w:szCs w:val="28"/>
        </w:rPr>
      </w:pPr>
    </w:p>
    <w:p w14:paraId="28165DB5" w14:textId="77777777" w:rsidR="007E1B6C" w:rsidRPr="007368A0" w:rsidRDefault="007E1B6C" w:rsidP="007368A0">
      <w:pPr>
        <w:spacing w:after="0" w:line="240" w:lineRule="auto"/>
        <w:rPr>
          <w:rFonts w:cs="Times New Roman"/>
          <w:szCs w:val="28"/>
        </w:rPr>
      </w:pPr>
    </w:p>
    <w:p w14:paraId="7D15AF55" w14:textId="77777777" w:rsidR="007E1B6C" w:rsidRPr="007368A0" w:rsidRDefault="007E1B6C" w:rsidP="007368A0">
      <w:pPr>
        <w:spacing w:after="0" w:line="240" w:lineRule="auto"/>
        <w:rPr>
          <w:rFonts w:cs="Times New Roman"/>
          <w:szCs w:val="28"/>
        </w:rPr>
      </w:pPr>
    </w:p>
    <w:p w14:paraId="43F45421" w14:textId="77777777" w:rsidR="007E1B6C" w:rsidRPr="007368A0" w:rsidRDefault="007E1B6C" w:rsidP="007368A0">
      <w:pPr>
        <w:spacing w:after="0" w:line="240" w:lineRule="auto"/>
        <w:rPr>
          <w:rFonts w:cs="Times New Roman"/>
          <w:szCs w:val="28"/>
        </w:rPr>
      </w:pPr>
    </w:p>
    <w:p w14:paraId="0F4C4065" w14:textId="77777777" w:rsidR="007E1B6C" w:rsidRPr="007368A0" w:rsidRDefault="007E1B6C" w:rsidP="007368A0">
      <w:pPr>
        <w:spacing w:after="0" w:line="240" w:lineRule="auto"/>
        <w:rPr>
          <w:rFonts w:cs="Times New Roman"/>
          <w:szCs w:val="28"/>
        </w:rPr>
      </w:pPr>
    </w:p>
    <w:p w14:paraId="7B4F2453" w14:textId="77777777" w:rsidR="007E1B6C" w:rsidRPr="007368A0" w:rsidRDefault="007E1B6C" w:rsidP="007368A0">
      <w:pPr>
        <w:spacing w:after="0" w:line="240" w:lineRule="auto"/>
        <w:rPr>
          <w:rFonts w:cs="Times New Roman"/>
          <w:szCs w:val="28"/>
        </w:rPr>
      </w:pPr>
    </w:p>
    <w:p w14:paraId="263188DA" w14:textId="77777777" w:rsidR="007E1B6C" w:rsidRPr="007368A0" w:rsidRDefault="007E1B6C" w:rsidP="007368A0">
      <w:pPr>
        <w:spacing w:after="0" w:line="240" w:lineRule="auto"/>
        <w:rPr>
          <w:rFonts w:cs="Times New Roman"/>
          <w:szCs w:val="28"/>
        </w:rPr>
      </w:pPr>
    </w:p>
    <w:p w14:paraId="555BE10B" w14:textId="77777777" w:rsidR="007E1B6C" w:rsidRPr="007368A0" w:rsidRDefault="007E1B6C" w:rsidP="007368A0">
      <w:pPr>
        <w:spacing w:after="0" w:line="240" w:lineRule="auto"/>
        <w:rPr>
          <w:rFonts w:cs="Times New Roman"/>
          <w:szCs w:val="28"/>
        </w:rPr>
      </w:pPr>
    </w:p>
    <w:p w14:paraId="40D558A2" w14:textId="77777777" w:rsidR="007E1B6C" w:rsidRPr="007368A0" w:rsidRDefault="007E1B6C" w:rsidP="007368A0">
      <w:pPr>
        <w:spacing w:after="0" w:line="240" w:lineRule="auto"/>
        <w:rPr>
          <w:rFonts w:cs="Times New Roman"/>
          <w:szCs w:val="28"/>
        </w:rPr>
      </w:pPr>
    </w:p>
    <w:p w14:paraId="53B61F6F" w14:textId="77777777" w:rsidR="007E1B6C" w:rsidRPr="007368A0" w:rsidRDefault="007E1B6C" w:rsidP="007368A0">
      <w:pPr>
        <w:spacing w:after="0" w:line="240" w:lineRule="auto"/>
        <w:rPr>
          <w:rFonts w:cs="Times New Roman"/>
          <w:szCs w:val="28"/>
        </w:rPr>
      </w:pPr>
    </w:p>
    <w:p w14:paraId="609056F9" w14:textId="77777777" w:rsidR="00E27F25" w:rsidRPr="00E27F25" w:rsidRDefault="00E27F25" w:rsidP="00E27F25">
      <w:pPr>
        <w:spacing w:after="0" w:line="240" w:lineRule="auto"/>
        <w:rPr>
          <w:rFonts w:cs="Times New Roman"/>
          <w:szCs w:val="28"/>
        </w:rPr>
      </w:pPr>
      <w:r w:rsidRPr="00E27F25">
        <w:rPr>
          <w:rFonts w:cs="Times New Roman"/>
          <w:szCs w:val="28"/>
        </w:rPr>
        <w:t>Tài liệu được chia sẻ bởi Website VnTeach.Com</w:t>
      </w:r>
    </w:p>
    <w:p w14:paraId="0CE0C456" w14:textId="1C657B68" w:rsidR="00375F9B" w:rsidRDefault="00E27F25" w:rsidP="00E27F25">
      <w:pPr>
        <w:spacing w:after="0" w:line="240" w:lineRule="auto"/>
        <w:rPr>
          <w:rFonts w:cs="Times New Roman"/>
          <w:szCs w:val="28"/>
        </w:rPr>
      </w:pPr>
      <w:r w:rsidRPr="00E27F25">
        <w:rPr>
          <w:rFonts w:cs="Times New Roman"/>
          <w:szCs w:val="28"/>
        </w:rPr>
        <w:t>https://www.vnteach.com</w:t>
      </w:r>
    </w:p>
    <w:sectPr w:rsidR="00375F9B" w:rsidSect="002117E4">
      <w:footerReference w:type="default" r:id="rId8"/>
      <w:type w:val="nextColumn"/>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3F8B" w14:textId="77777777" w:rsidR="00F6175F" w:rsidRDefault="00F6175F" w:rsidP="00C06B9E">
      <w:pPr>
        <w:spacing w:after="0" w:line="240" w:lineRule="auto"/>
      </w:pPr>
      <w:r>
        <w:separator/>
      </w:r>
    </w:p>
  </w:endnote>
  <w:endnote w:type="continuationSeparator" w:id="0">
    <w:p w14:paraId="4E90E9AC" w14:textId="77777777" w:rsidR="00F6175F" w:rsidRDefault="00F6175F" w:rsidP="00C0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4462" w14:textId="77777777" w:rsidR="008C2BE3" w:rsidRDefault="008C2BE3">
    <w:pPr>
      <w:pStyle w:val="Footer"/>
      <w:jc w:val="right"/>
    </w:pPr>
    <w:r>
      <w:t xml:space="preserve">Trang </w:t>
    </w:r>
    <w:sdt>
      <w:sdtPr>
        <w:id w:val="4716270"/>
        <w:docPartObj>
          <w:docPartGallery w:val="Page Numbers (Bottom of Page)"/>
          <w:docPartUnique/>
        </w:docPartObj>
      </w:sdtPr>
      <w:sdtContent>
        <w:r w:rsidR="00A02C76">
          <w:fldChar w:fldCharType="begin"/>
        </w:r>
        <w:r w:rsidR="00A02C76">
          <w:instrText xml:space="preserve"> PAGE   \* MERGEFORMAT </w:instrText>
        </w:r>
        <w:r w:rsidR="00A02C76">
          <w:fldChar w:fldCharType="separate"/>
        </w:r>
        <w:r w:rsidR="00875EF2">
          <w:rPr>
            <w:noProof/>
          </w:rPr>
          <w:t>1</w:t>
        </w:r>
        <w:r w:rsidR="00A02C76">
          <w:rPr>
            <w:noProof/>
          </w:rPr>
          <w:fldChar w:fldCharType="end"/>
        </w:r>
        <w:r w:rsidR="00875EF2">
          <w:t>/ 2 - Mã đề 293</w:t>
        </w:r>
      </w:sdtContent>
    </w:sdt>
  </w:p>
  <w:p w14:paraId="6E86295B" w14:textId="77777777" w:rsidR="00906A1A" w:rsidRPr="008F4704" w:rsidRDefault="00906A1A" w:rsidP="00E9369C">
    <w:pPr>
      <w:pStyle w:val="Footer"/>
      <w:jc w:val="right"/>
      <w:rPr>
        <w:rStyle w:val="PageNumber"/>
        <w:rFonts w:eastAsiaTheme="maj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3334" w14:textId="77777777" w:rsidR="00F6175F" w:rsidRDefault="00F6175F" w:rsidP="00C06B9E">
      <w:pPr>
        <w:spacing w:after="0" w:line="240" w:lineRule="auto"/>
      </w:pPr>
      <w:r>
        <w:separator/>
      </w:r>
    </w:p>
  </w:footnote>
  <w:footnote w:type="continuationSeparator" w:id="0">
    <w:p w14:paraId="50DB95B3" w14:textId="77777777" w:rsidR="00F6175F" w:rsidRDefault="00F6175F" w:rsidP="00C0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4FC"/>
    <w:multiLevelType w:val="hybridMultilevel"/>
    <w:tmpl w:val="CCDA3CF4"/>
    <w:lvl w:ilvl="0" w:tplc="FF7CE52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631A"/>
    <w:multiLevelType w:val="hybridMultilevel"/>
    <w:tmpl w:val="6B60DB84"/>
    <w:lvl w:ilvl="0" w:tplc="B72A574C">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3234F"/>
    <w:multiLevelType w:val="hybridMultilevel"/>
    <w:tmpl w:val="71261FFA"/>
    <w:lvl w:ilvl="0" w:tplc="C2C0EDC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05B1D"/>
    <w:multiLevelType w:val="hybridMultilevel"/>
    <w:tmpl w:val="91E81420"/>
    <w:lvl w:ilvl="0" w:tplc="C3B453FE">
      <w:start w:val="1"/>
      <w:numFmt w:val="upperLetter"/>
      <w:lvlText w:val="%1."/>
      <w:lvlJc w:val="left"/>
      <w:pPr>
        <w:ind w:left="810" w:hanging="615"/>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42031F12"/>
    <w:multiLevelType w:val="hybridMultilevel"/>
    <w:tmpl w:val="07662D50"/>
    <w:lvl w:ilvl="0" w:tplc="45AE98B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E2EA6"/>
    <w:multiLevelType w:val="hybridMultilevel"/>
    <w:tmpl w:val="463CF38C"/>
    <w:lvl w:ilvl="0" w:tplc="F3464C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B32"/>
    <w:multiLevelType w:val="hybridMultilevel"/>
    <w:tmpl w:val="9A2C1B22"/>
    <w:lvl w:ilvl="0" w:tplc="AA36491E">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62D01B27"/>
    <w:multiLevelType w:val="hybridMultilevel"/>
    <w:tmpl w:val="C602E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517D7"/>
    <w:multiLevelType w:val="hybridMultilevel"/>
    <w:tmpl w:val="C39CD4CA"/>
    <w:lvl w:ilvl="0" w:tplc="58BA490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64113127"/>
    <w:multiLevelType w:val="hybridMultilevel"/>
    <w:tmpl w:val="E7C61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4EE"/>
    <w:multiLevelType w:val="hybridMultilevel"/>
    <w:tmpl w:val="9B824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F0718"/>
    <w:multiLevelType w:val="hybridMultilevel"/>
    <w:tmpl w:val="C0D66388"/>
    <w:lvl w:ilvl="0" w:tplc="38E8793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F01EB"/>
    <w:multiLevelType w:val="hybridMultilevel"/>
    <w:tmpl w:val="9B824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90DE0"/>
    <w:multiLevelType w:val="hybridMultilevel"/>
    <w:tmpl w:val="C602E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672F7"/>
    <w:multiLevelType w:val="hybridMultilevel"/>
    <w:tmpl w:val="7612EB0E"/>
    <w:lvl w:ilvl="0" w:tplc="C25002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535551">
    <w:abstractNumId w:val="8"/>
  </w:num>
  <w:num w:numId="2" w16cid:durableId="599407926">
    <w:abstractNumId w:val="12"/>
  </w:num>
  <w:num w:numId="3" w16cid:durableId="166946795">
    <w:abstractNumId w:val="10"/>
  </w:num>
  <w:num w:numId="4" w16cid:durableId="777529902">
    <w:abstractNumId w:val="9"/>
  </w:num>
  <w:num w:numId="5" w16cid:durableId="1785884549">
    <w:abstractNumId w:val="7"/>
  </w:num>
  <w:num w:numId="6" w16cid:durableId="609514130">
    <w:abstractNumId w:val="13"/>
  </w:num>
  <w:num w:numId="7" w16cid:durableId="1457874985">
    <w:abstractNumId w:val="1"/>
  </w:num>
  <w:num w:numId="8" w16cid:durableId="937980758">
    <w:abstractNumId w:val="3"/>
  </w:num>
  <w:num w:numId="9" w16cid:durableId="81411912">
    <w:abstractNumId w:val="6"/>
  </w:num>
  <w:num w:numId="10" w16cid:durableId="214052432">
    <w:abstractNumId w:val="11"/>
  </w:num>
  <w:num w:numId="11" w16cid:durableId="1310671908">
    <w:abstractNumId w:val="4"/>
  </w:num>
  <w:num w:numId="12" w16cid:durableId="1996716418">
    <w:abstractNumId w:val="2"/>
  </w:num>
  <w:num w:numId="13" w16cid:durableId="1192498300">
    <w:abstractNumId w:val="5"/>
  </w:num>
  <w:num w:numId="14" w16cid:durableId="155845596">
    <w:abstractNumId w:val="14"/>
  </w:num>
  <w:num w:numId="15" w16cid:durableId="30605610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3292"/>
    <w:rsid w:val="00004851"/>
    <w:rsid w:val="000063E7"/>
    <w:rsid w:val="000121B6"/>
    <w:rsid w:val="000126FC"/>
    <w:rsid w:val="00012AEF"/>
    <w:rsid w:val="000147AA"/>
    <w:rsid w:val="00022645"/>
    <w:rsid w:val="000236AF"/>
    <w:rsid w:val="00023B06"/>
    <w:rsid w:val="000276F3"/>
    <w:rsid w:val="000348A9"/>
    <w:rsid w:val="00041A7C"/>
    <w:rsid w:val="000471AF"/>
    <w:rsid w:val="00061C76"/>
    <w:rsid w:val="0008599C"/>
    <w:rsid w:val="000A2A75"/>
    <w:rsid w:val="000A3AE9"/>
    <w:rsid w:val="000A3C28"/>
    <w:rsid w:val="000B6789"/>
    <w:rsid w:val="000C3E75"/>
    <w:rsid w:val="000D1CBE"/>
    <w:rsid w:val="000D23F1"/>
    <w:rsid w:val="000D69EC"/>
    <w:rsid w:val="000F5494"/>
    <w:rsid w:val="00104FFF"/>
    <w:rsid w:val="00115541"/>
    <w:rsid w:val="0011650F"/>
    <w:rsid w:val="001208AC"/>
    <w:rsid w:val="001227A9"/>
    <w:rsid w:val="00125CEE"/>
    <w:rsid w:val="00126AC7"/>
    <w:rsid w:val="00130E37"/>
    <w:rsid w:val="0014272E"/>
    <w:rsid w:val="00142B11"/>
    <w:rsid w:val="00157349"/>
    <w:rsid w:val="00177D9D"/>
    <w:rsid w:val="00181708"/>
    <w:rsid w:val="00187D23"/>
    <w:rsid w:val="001A6C7B"/>
    <w:rsid w:val="001B1E56"/>
    <w:rsid w:val="001B49BF"/>
    <w:rsid w:val="001D436B"/>
    <w:rsid w:val="001D796E"/>
    <w:rsid w:val="001E3C12"/>
    <w:rsid w:val="001F11EA"/>
    <w:rsid w:val="001F2126"/>
    <w:rsid w:val="001F4C9F"/>
    <w:rsid w:val="001F56DB"/>
    <w:rsid w:val="002117E4"/>
    <w:rsid w:val="00213229"/>
    <w:rsid w:val="0022650E"/>
    <w:rsid w:val="00237EA2"/>
    <w:rsid w:val="00242682"/>
    <w:rsid w:val="00243B66"/>
    <w:rsid w:val="00244EA4"/>
    <w:rsid w:val="002525DB"/>
    <w:rsid w:val="00252964"/>
    <w:rsid w:val="002862A6"/>
    <w:rsid w:val="00292294"/>
    <w:rsid w:val="00292917"/>
    <w:rsid w:val="002A5872"/>
    <w:rsid w:val="002B7748"/>
    <w:rsid w:val="002B78C2"/>
    <w:rsid w:val="002C2F5F"/>
    <w:rsid w:val="002D04F2"/>
    <w:rsid w:val="002E6853"/>
    <w:rsid w:val="002F0A55"/>
    <w:rsid w:val="00302585"/>
    <w:rsid w:val="0031253B"/>
    <w:rsid w:val="00317527"/>
    <w:rsid w:val="00321D99"/>
    <w:rsid w:val="003311CE"/>
    <w:rsid w:val="0034432F"/>
    <w:rsid w:val="00350CCE"/>
    <w:rsid w:val="00357961"/>
    <w:rsid w:val="00361E11"/>
    <w:rsid w:val="00363292"/>
    <w:rsid w:val="00373B90"/>
    <w:rsid w:val="00374838"/>
    <w:rsid w:val="00375A4B"/>
    <w:rsid w:val="00375F9B"/>
    <w:rsid w:val="00381D37"/>
    <w:rsid w:val="00382AD4"/>
    <w:rsid w:val="00394391"/>
    <w:rsid w:val="003A1AB5"/>
    <w:rsid w:val="003B2967"/>
    <w:rsid w:val="003B4B82"/>
    <w:rsid w:val="003D070B"/>
    <w:rsid w:val="003E0B79"/>
    <w:rsid w:val="003E357B"/>
    <w:rsid w:val="003F3B12"/>
    <w:rsid w:val="00405F43"/>
    <w:rsid w:val="00432947"/>
    <w:rsid w:val="0043403B"/>
    <w:rsid w:val="00443C81"/>
    <w:rsid w:val="00455382"/>
    <w:rsid w:val="00492B3C"/>
    <w:rsid w:val="004B6991"/>
    <w:rsid w:val="004C4030"/>
    <w:rsid w:val="004D2CCC"/>
    <w:rsid w:val="004D485E"/>
    <w:rsid w:val="004D6288"/>
    <w:rsid w:val="004F047F"/>
    <w:rsid w:val="00503CE1"/>
    <w:rsid w:val="00505F0D"/>
    <w:rsid w:val="00525741"/>
    <w:rsid w:val="00531070"/>
    <w:rsid w:val="00547DCD"/>
    <w:rsid w:val="00551E03"/>
    <w:rsid w:val="005522A3"/>
    <w:rsid w:val="005543F9"/>
    <w:rsid w:val="00556CC1"/>
    <w:rsid w:val="00587CC9"/>
    <w:rsid w:val="00597F32"/>
    <w:rsid w:val="005A4038"/>
    <w:rsid w:val="005B4D99"/>
    <w:rsid w:val="005C2C18"/>
    <w:rsid w:val="005C6EBA"/>
    <w:rsid w:val="005D1E6B"/>
    <w:rsid w:val="005D7DDD"/>
    <w:rsid w:val="005E0844"/>
    <w:rsid w:val="005E0F40"/>
    <w:rsid w:val="005E57A9"/>
    <w:rsid w:val="005F0708"/>
    <w:rsid w:val="005F2693"/>
    <w:rsid w:val="0061151F"/>
    <w:rsid w:val="006235CB"/>
    <w:rsid w:val="00634A1A"/>
    <w:rsid w:val="00636EC5"/>
    <w:rsid w:val="00664BCD"/>
    <w:rsid w:val="00675A3C"/>
    <w:rsid w:val="00692B4C"/>
    <w:rsid w:val="00697297"/>
    <w:rsid w:val="006A0ADF"/>
    <w:rsid w:val="006A3C73"/>
    <w:rsid w:val="006A745B"/>
    <w:rsid w:val="006C6519"/>
    <w:rsid w:val="006E0422"/>
    <w:rsid w:val="006E5A7B"/>
    <w:rsid w:val="006E5FDB"/>
    <w:rsid w:val="006E6749"/>
    <w:rsid w:val="006E79FC"/>
    <w:rsid w:val="007063F3"/>
    <w:rsid w:val="00714103"/>
    <w:rsid w:val="0072685F"/>
    <w:rsid w:val="007322DC"/>
    <w:rsid w:val="007368A0"/>
    <w:rsid w:val="007619A0"/>
    <w:rsid w:val="007641EA"/>
    <w:rsid w:val="00773E0D"/>
    <w:rsid w:val="0077672F"/>
    <w:rsid w:val="0077764C"/>
    <w:rsid w:val="00781C45"/>
    <w:rsid w:val="00787A53"/>
    <w:rsid w:val="00792C15"/>
    <w:rsid w:val="007A06C6"/>
    <w:rsid w:val="007A34FA"/>
    <w:rsid w:val="007A55E8"/>
    <w:rsid w:val="007A661D"/>
    <w:rsid w:val="007B00B5"/>
    <w:rsid w:val="007B0FD3"/>
    <w:rsid w:val="007B41BB"/>
    <w:rsid w:val="007C743A"/>
    <w:rsid w:val="007D224C"/>
    <w:rsid w:val="007D5222"/>
    <w:rsid w:val="007D651C"/>
    <w:rsid w:val="007D7883"/>
    <w:rsid w:val="007E1B6C"/>
    <w:rsid w:val="007F479F"/>
    <w:rsid w:val="007F707F"/>
    <w:rsid w:val="007F73EE"/>
    <w:rsid w:val="0080092A"/>
    <w:rsid w:val="008012A6"/>
    <w:rsid w:val="00806D4B"/>
    <w:rsid w:val="0081610A"/>
    <w:rsid w:val="008174C0"/>
    <w:rsid w:val="00825E2A"/>
    <w:rsid w:val="0083017B"/>
    <w:rsid w:val="00830180"/>
    <w:rsid w:val="00831396"/>
    <w:rsid w:val="00833201"/>
    <w:rsid w:val="008435EB"/>
    <w:rsid w:val="00844FE8"/>
    <w:rsid w:val="00870E3F"/>
    <w:rsid w:val="00875EF2"/>
    <w:rsid w:val="0089006A"/>
    <w:rsid w:val="00891B29"/>
    <w:rsid w:val="008A2F3E"/>
    <w:rsid w:val="008C2BE3"/>
    <w:rsid w:val="008D7933"/>
    <w:rsid w:val="008E0B5C"/>
    <w:rsid w:val="008F4A9C"/>
    <w:rsid w:val="008F5C1B"/>
    <w:rsid w:val="00901382"/>
    <w:rsid w:val="00906A1A"/>
    <w:rsid w:val="009267E7"/>
    <w:rsid w:val="009353FA"/>
    <w:rsid w:val="0094086D"/>
    <w:rsid w:val="0094521B"/>
    <w:rsid w:val="009518F7"/>
    <w:rsid w:val="00954817"/>
    <w:rsid w:val="00964577"/>
    <w:rsid w:val="0096689A"/>
    <w:rsid w:val="00966D1E"/>
    <w:rsid w:val="00967D9C"/>
    <w:rsid w:val="00976960"/>
    <w:rsid w:val="009831EA"/>
    <w:rsid w:val="00983208"/>
    <w:rsid w:val="00996B7F"/>
    <w:rsid w:val="009B1AFF"/>
    <w:rsid w:val="009C6EC8"/>
    <w:rsid w:val="009D105E"/>
    <w:rsid w:val="009D1F06"/>
    <w:rsid w:val="009D4AE8"/>
    <w:rsid w:val="009E18E5"/>
    <w:rsid w:val="009E7B90"/>
    <w:rsid w:val="009F511C"/>
    <w:rsid w:val="009F6E34"/>
    <w:rsid w:val="00A02C76"/>
    <w:rsid w:val="00A10846"/>
    <w:rsid w:val="00A10B09"/>
    <w:rsid w:val="00A163C6"/>
    <w:rsid w:val="00A16D3C"/>
    <w:rsid w:val="00A17BE2"/>
    <w:rsid w:val="00A20D39"/>
    <w:rsid w:val="00A27404"/>
    <w:rsid w:val="00A27F03"/>
    <w:rsid w:val="00A46468"/>
    <w:rsid w:val="00A66918"/>
    <w:rsid w:val="00A72E46"/>
    <w:rsid w:val="00A744ED"/>
    <w:rsid w:val="00A758DF"/>
    <w:rsid w:val="00A7622F"/>
    <w:rsid w:val="00A80F52"/>
    <w:rsid w:val="00A82306"/>
    <w:rsid w:val="00A82365"/>
    <w:rsid w:val="00A91D91"/>
    <w:rsid w:val="00A939E7"/>
    <w:rsid w:val="00AB323E"/>
    <w:rsid w:val="00AB7A89"/>
    <w:rsid w:val="00AC03BC"/>
    <w:rsid w:val="00AC0D74"/>
    <w:rsid w:val="00AC72E5"/>
    <w:rsid w:val="00AD3D1C"/>
    <w:rsid w:val="00AE68CC"/>
    <w:rsid w:val="00AF0C24"/>
    <w:rsid w:val="00AF1CA4"/>
    <w:rsid w:val="00B02497"/>
    <w:rsid w:val="00B06821"/>
    <w:rsid w:val="00B16C0B"/>
    <w:rsid w:val="00B2139D"/>
    <w:rsid w:val="00B22F5D"/>
    <w:rsid w:val="00B24B2C"/>
    <w:rsid w:val="00B46F00"/>
    <w:rsid w:val="00B46F1C"/>
    <w:rsid w:val="00B538EB"/>
    <w:rsid w:val="00B53F01"/>
    <w:rsid w:val="00B63E93"/>
    <w:rsid w:val="00B65D57"/>
    <w:rsid w:val="00B9019C"/>
    <w:rsid w:val="00B9243F"/>
    <w:rsid w:val="00BA11B4"/>
    <w:rsid w:val="00BB1A0D"/>
    <w:rsid w:val="00BB2A89"/>
    <w:rsid w:val="00BD6238"/>
    <w:rsid w:val="00BD7B6B"/>
    <w:rsid w:val="00BE2662"/>
    <w:rsid w:val="00BE3199"/>
    <w:rsid w:val="00BE7852"/>
    <w:rsid w:val="00BF3F65"/>
    <w:rsid w:val="00C06B9E"/>
    <w:rsid w:val="00C076D8"/>
    <w:rsid w:val="00C175AD"/>
    <w:rsid w:val="00C2209E"/>
    <w:rsid w:val="00C31E75"/>
    <w:rsid w:val="00C52C30"/>
    <w:rsid w:val="00C539FB"/>
    <w:rsid w:val="00C6222C"/>
    <w:rsid w:val="00C754C5"/>
    <w:rsid w:val="00C80A70"/>
    <w:rsid w:val="00C932EF"/>
    <w:rsid w:val="00C94316"/>
    <w:rsid w:val="00CA1FFE"/>
    <w:rsid w:val="00CB1E50"/>
    <w:rsid w:val="00CB41EC"/>
    <w:rsid w:val="00CD5176"/>
    <w:rsid w:val="00CD51CA"/>
    <w:rsid w:val="00CE1BF7"/>
    <w:rsid w:val="00CE69B9"/>
    <w:rsid w:val="00D13D6A"/>
    <w:rsid w:val="00D1575D"/>
    <w:rsid w:val="00D16137"/>
    <w:rsid w:val="00D175B9"/>
    <w:rsid w:val="00D17EFF"/>
    <w:rsid w:val="00D256DA"/>
    <w:rsid w:val="00D34F5A"/>
    <w:rsid w:val="00D3687C"/>
    <w:rsid w:val="00D3693C"/>
    <w:rsid w:val="00D57E5C"/>
    <w:rsid w:val="00D81A5C"/>
    <w:rsid w:val="00D8326D"/>
    <w:rsid w:val="00D95262"/>
    <w:rsid w:val="00DB4348"/>
    <w:rsid w:val="00DC6799"/>
    <w:rsid w:val="00DD4C02"/>
    <w:rsid w:val="00DE79E0"/>
    <w:rsid w:val="00E27F25"/>
    <w:rsid w:val="00E559C4"/>
    <w:rsid w:val="00E560EB"/>
    <w:rsid w:val="00E570D8"/>
    <w:rsid w:val="00E9369C"/>
    <w:rsid w:val="00E963EE"/>
    <w:rsid w:val="00EC3D25"/>
    <w:rsid w:val="00ED1767"/>
    <w:rsid w:val="00ED67A5"/>
    <w:rsid w:val="00F01625"/>
    <w:rsid w:val="00F102E9"/>
    <w:rsid w:val="00F14E65"/>
    <w:rsid w:val="00F16C26"/>
    <w:rsid w:val="00F17FC1"/>
    <w:rsid w:val="00F22328"/>
    <w:rsid w:val="00F32741"/>
    <w:rsid w:val="00F333E7"/>
    <w:rsid w:val="00F56B91"/>
    <w:rsid w:val="00F6175F"/>
    <w:rsid w:val="00F644F6"/>
    <w:rsid w:val="00F67B5E"/>
    <w:rsid w:val="00F70539"/>
    <w:rsid w:val="00F8531F"/>
    <w:rsid w:val="00F93F9A"/>
    <w:rsid w:val="00FA2662"/>
    <w:rsid w:val="00FA564B"/>
    <w:rsid w:val="00FA7629"/>
    <w:rsid w:val="00FB35C8"/>
    <w:rsid w:val="00FB424F"/>
    <w:rsid w:val="00FC2F65"/>
    <w:rsid w:val="00FC43A6"/>
    <w:rsid w:val="00FE4AD0"/>
    <w:rsid w:val="00FF7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4"/>
        <o:r id="V:Rule2" type="connector" idref="#_x0000_s1039"/>
        <o:r id="V:Rule3" type="connector" idref="#_x0000_s1035"/>
        <o:r id="V:Rule4" type="connector" idref="#_x0000_s1037"/>
        <o:r id="V:Rule5" type="connector" idref="#_x0000_s1043"/>
        <o:r id="V:Rule6" type="connector" idref="#_x0000_s1041"/>
        <o:r id="V:Rule7" type="connector" idref="#_x0000_s1040"/>
        <o:r id="V:Rule8" type="connector" idref="#_x0000_s1042"/>
        <o:r id="V:Rule9" type="connector" idref="#_x0000_s1036"/>
        <o:r id="V:Rule10" type="connector" idref="#_x0000_s1038"/>
      </o:rules>
    </o:shapelayout>
  </w:shapeDefaults>
  <w:decimalSymbol w:val="."/>
  <w:listSeparator w:val=","/>
  <w14:docId w14:val="49704BD8"/>
  <w15:docId w15:val="{3AE986BF-9674-4EAC-8B0F-957D1725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pPr>
      <w:spacing w:after="160" w:line="259" w:lineRule="auto"/>
    </w:pPr>
    <w:rPr>
      <w:sz w:val="28"/>
    </w:rPr>
  </w:style>
  <w:style w:type="paragraph" w:styleId="Heading1">
    <w:name w:val="heading 1"/>
    <w:basedOn w:val="Normal"/>
    <w:next w:val="Normal"/>
    <w:link w:val="Heading1Char"/>
    <w:uiPriority w:val="9"/>
    <w:qFormat/>
    <w:rsid w:val="00363292"/>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363292"/>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363292"/>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363292"/>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292"/>
    <w:rPr>
      <w:rFonts w:eastAsiaTheme="majorEastAsia" w:cs="Times New Roman"/>
      <w:b/>
      <w:szCs w:val="26"/>
    </w:rPr>
  </w:style>
  <w:style w:type="character" w:customStyle="1" w:styleId="Heading2Char">
    <w:name w:val="Heading 2 Char"/>
    <w:basedOn w:val="DefaultParagraphFont"/>
    <w:link w:val="Heading2"/>
    <w:uiPriority w:val="9"/>
    <w:rsid w:val="00363292"/>
    <w:rPr>
      <w:rFonts w:eastAsiaTheme="majorEastAsia" w:cs="Times New Roman"/>
      <w:b/>
      <w:szCs w:val="26"/>
    </w:rPr>
  </w:style>
  <w:style w:type="character" w:customStyle="1" w:styleId="Heading3Char">
    <w:name w:val="Heading 3 Char"/>
    <w:basedOn w:val="DefaultParagraphFont"/>
    <w:link w:val="Heading3"/>
    <w:uiPriority w:val="9"/>
    <w:rsid w:val="00363292"/>
    <w:rPr>
      <w:rFonts w:eastAsiaTheme="majorEastAsia" w:cs="Times New Roman"/>
      <w:b/>
      <w:szCs w:val="26"/>
    </w:rPr>
  </w:style>
  <w:style w:type="character" w:customStyle="1" w:styleId="Heading4Char">
    <w:name w:val="Heading 4 Char"/>
    <w:basedOn w:val="DefaultParagraphFont"/>
    <w:link w:val="Heading4"/>
    <w:uiPriority w:val="9"/>
    <w:rsid w:val="00363292"/>
    <w:rPr>
      <w:rFonts w:eastAsiaTheme="majorEastAsia" w:cs="Times New Roman"/>
      <w:b/>
      <w:iCs/>
      <w:szCs w:val="26"/>
    </w:rPr>
  </w:style>
  <w:style w:type="paragraph" w:styleId="BodyText">
    <w:name w:val="Body Text"/>
    <w:basedOn w:val="Normal"/>
    <w:link w:val="BodyTextChar"/>
    <w:uiPriority w:val="99"/>
    <w:rsid w:val="00363292"/>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363292"/>
    <w:rPr>
      <w:rFonts w:ascii=".VnTime" w:eastAsia="Times New Roman" w:hAnsi=".VnTime" w:cs="Times New Roman"/>
      <w:sz w:val="28"/>
      <w:szCs w:val="24"/>
    </w:rPr>
  </w:style>
  <w:style w:type="paragraph" w:styleId="Footer">
    <w:name w:val="footer"/>
    <w:basedOn w:val="Normal"/>
    <w:link w:val="FooterChar"/>
    <w:uiPriority w:val="99"/>
    <w:qFormat/>
    <w:rsid w:val="00363292"/>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363292"/>
    <w:rPr>
      <w:rFonts w:eastAsia="Times New Roman" w:cs="Times New Roman"/>
      <w:sz w:val="24"/>
      <w:szCs w:val="24"/>
    </w:rPr>
  </w:style>
  <w:style w:type="paragraph" w:styleId="Header">
    <w:name w:val="header"/>
    <w:basedOn w:val="Normal"/>
    <w:link w:val="HeaderChar"/>
    <w:unhideWhenUsed/>
    <w:rsid w:val="00363292"/>
    <w:pPr>
      <w:tabs>
        <w:tab w:val="center" w:pos="4680"/>
        <w:tab w:val="right" w:pos="9360"/>
      </w:tabs>
      <w:spacing w:line="240" w:lineRule="auto"/>
    </w:pPr>
  </w:style>
  <w:style w:type="character" w:customStyle="1" w:styleId="HeaderChar">
    <w:name w:val="Header Char"/>
    <w:basedOn w:val="DefaultParagraphFont"/>
    <w:link w:val="Header"/>
    <w:rsid w:val="00363292"/>
    <w:rPr>
      <w:sz w:val="28"/>
    </w:rPr>
  </w:style>
  <w:style w:type="paragraph" w:styleId="NormalWeb">
    <w:name w:val="Normal (Web)"/>
    <w:aliases w:val="Normal (Web) Char"/>
    <w:basedOn w:val="Normal"/>
    <w:uiPriority w:val="99"/>
    <w:unhideWhenUsed/>
    <w:rsid w:val="0036329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6329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329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qFormat/>
    <w:rsid w:val="00363292"/>
    <w:rPr>
      <w:rFonts w:eastAsia="Times New Roman" w:cs="Times New Roman"/>
      <w:sz w:val="24"/>
      <w:szCs w:val="24"/>
    </w:rPr>
  </w:style>
  <w:style w:type="paragraph" w:customStyle="1" w:styleId="m4">
    <w:name w:val="m4"/>
    <w:basedOn w:val="Normal"/>
    <w:qFormat/>
    <w:rsid w:val="00363292"/>
    <w:pPr>
      <w:spacing w:after="0" w:line="240" w:lineRule="auto"/>
      <w:outlineLvl w:val="3"/>
    </w:pPr>
    <w:rPr>
      <w:rFonts w:eastAsia="Times New Roman" w:cs="Times New Roman"/>
      <w:b/>
      <w:sz w:val="20"/>
      <w:szCs w:val="24"/>
      <w:lang w:val="nl-NL"/>
    </w:rPr>
  </w:style>
  <w:style w:type="paragraph" w:customStyle="1" w:styleId="m5">
    <w:name w:val="m5"/>
    <w:basedOn w:val="m4"/>
    <w:qFormat/>
    <w:rsid w:val="00363292"/>
    <w:pPr>
      <w:ind w:left="426" w:hanging="156"/>
      <w:outlineLvl w:val="4"/>
    </w:pPr>
    <w:rPr>
      <w:b w:val="0"/>
      <w:lang w:eastAsia="vi-VN"/>
    </w:rPr>
  </w:style>
  <w:style w:type="paragraph" w:customStyle="1" w:styleId="msonormal0">
    <w:name w:val="msonormal"/>
    <w:basedOn w:val="Normal"/>
    <w:rsid w:val="00363292"/>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363292"/>
    <w:rPr>
      <w:rFonts w:ascii="Times New Roman" w:hAnsi="Times New Roman" w:cs="Times New Roman" w:hint="default"/>
      <w:i/>
      <w:iCs/>
    </w:rPr>
  </w:style>
  <w:style w:type="character" w:customStyle="1" w:styleId="16">
    <w:name w:val="16"/>
    <w:basedOn w:val="DefaultParagraphFont"/>
    <w:rsid w:val="00363292"/>
    <w:rPr>
      <w:rFonts w:ascii="Times New Roman" w:hAnsi="Times New Roman" w:cs="Times New Roman" w:hint="default"/>
      <w:b/>
      <w:bCs/>
    </w:rPr>
  </w:style>
  <w:style w:type="character" w:styleId="Strong">
    <w:name w:val="Strong"/>
    <w:basedOn w:val="DefaultParagraphFont"/>
    <w:uiPriority w:val="22"/>
    <w:qFormat/>
    <w:rsid w:val="00363292"/>
    <w:rPr>
      <w:b/>
      <w:bCs/>
    </w:rPr>
  </w:style>
  <w:style w:type="paragraph" w:customStyle="1" w:styleId="m-bottom">
    <w:name w:val="m-bottom"/>
    <w:basedOn w:val="Normal"/>
    <w:rsid w:val="00363292"/>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363292"/>
    <w:pPr>
      <w:spacing w:before="240" w:line="259" w:lineRule="auto"/>
      <w:jc w:val="left"/>
      <w:outlineLvl w:val="9"/>
    </w:pPr>
    <w:rPr>
      <w:rFonts w:asciiTheme="majorHAnsi"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63292"/>
    <w:pPr>
      <w:tabs>
        <w:tab w:val="right" w:leader="dot" w:pos="8931"/>
      </w:tabs>
      <w:spacing w:after="100" w:line="360" w:lineRule="auto"/>
    </w:pPr>
    <w:rPr>
      <w:sz w:val="26"/>
    </w:rPr>
  </w:style>
  <w:style w:type="paragraph" w:styleId="TOC2">
    <w:name w:val="toc 2"/>
    <w:basedOn w:val="Normal"/>
    <w:next w:val="Normal"/>
    <w:autoRedefine/>
    <w:uiPriority w:val="39"/>
    <w:unhideWhenUsed/>
    <w:rsid w:val="00363292"/>
    <w:pPr>
      <w:spacing w:after="100" w:line="360" w:lineRule="auto"/>
      <w:ind w:left="278"/>
    </w:pPr>
    <w:rPr>
      <w:sz w:val="26"/>
    </w:rPr>
  </w:style>
  <w:style w:type="paragraph" w:styleId="TOC3">
    <w:name w:val="toc 3"/>
    <w:basedOn w:val="Normal"/>
    <w:next w:val="Normal"/>
    <w:autoRedefine/>
    <w:uiPriority w:val="39"/>
    <w:unhideWhenUsed/>
    <w:rsid w:val="00363292"/>
    <w:pPr>
      <w:spacing w:after="100" w:line="360" w:lineRule="auto"/>
      <w:ind w:left="561"/>
    </w:pPr>
    <w:rPr>
      <w:sz w:val="26"/>
    </w:rPr>
  </w:style>
  <w:style w:type="character" w:styleId="Hyperlink">
    <w:name w:val="Hyperlink"/>
    <w:basedOn w:val="DefaultParagraphFont"/>
    <w:uiPriority w:val="99"/>
    <w:unhideWhenUsed/>
    <w:rsid w:val="00363292"/>
    <w:rPr>
      <w:color w:val="0000FF" w:themeColor="hyperlink"/>
      <w:u w:val="single"/>
    </w:rPr>
  </w:style>
  <w:style w:type="paragraph" w:styleId="TOC4">
    <w:name w:val="toc 4"/>
    <w:basedOn w:val="Normal"/>
    <w:next w:val="Normal"/>
    <w:autoRedefine/>
    <w:uiPriority w:val="39"/>
    <w:semiHidden/>
    <w:unhideWhenUsed/>
    <w:rsid w:val="00363292"/>
    <w:pPr>
      <w:spacing w:after="100" w:line="360" w:lineRule="auto"/>
      <w:ind w:left="839"/>
    </w:pPr>
    <w:rPr>
      <w:sz w:val="26"/>
    </w:rPr>
  </w:style>
  <w:style w:type="character" w:customStyle="1" w:styleId="hps">
    <w:name w:val="hps"/>
    <w:basedOn w:val="DefaultParagraphFont"/>
    <w:rsid w:val="00363292"/>
  </w:style>
  <w:style w:type="paragraph" w:styleId="HTMLPreformatted">
    <w:name w:val="HTML Preformatted"/>
    <w:basedOn w:val="Normal"/>
    <w:link w:val="HTMLPreformattedChar"/>
    <w:uiPriority w:val="99"/>
    <w:unhideWhenUsed/>
    <w:rsid w:val="0036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329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6329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63292"/>
    <w:rPr>
      <w:rFonts w:ascii="Cambria" w:eastAsia="MS Mincho" w:hAnsi="Cambria" w:cs="Times New Roman"/>
      <w:sz w:val="24"/>
      <w:szCs w:val="24"/>
    </w:rPr>
  </w:style>
  <w:style w:type="character" w:styleId="FootnoteReference">
    <w:name w:val="footnote reference"/>
    <w:aliases w:val="Ref,de nota al pie"/>
    <w:uiPriority w:val="99"/>
    <w:unhideWhenUsed/>
    <w:rsid w:val="00363292"/>
    <w:rPr>
      <w:vertAlign w:val="superscript"/>
    </w:rPr>
  </w:style>
  <w:style w:type="character" w:customStyle="1" w:styleId="fontstyle01">
    <w:name w:val="fontstyle01"/>
    <w:basedOn w:val="DefaultParagraphFont"/>
    <w:rsid w:val="00363292"/>
    <w:rPr>
      <w:rFonts w:ascii="TimesNewRoman" w:hAnsi="TimesNewRoman" w:hint="default"/>
      <w:b w:val="0"/>
      <w:bCs w:val="0"/>
      <w:i w:val="0"/>
      <w:iCs w:val="0"/>
      <w:color w:val="000000"/>
      <w:sz w:val="24"/>
      <w:szCs w:val="24"/>
    </w:rPr>
  </w:style>
  <w:style w:type="character" w:customStyle="1" w:styleId="tr">
    <w:name w:val="tr"/>
    <w:basedOn w:val="DefaultParagraphFont"/>
    <w:rsid w:val="00363292"/>
  </w:style>
  <w:style w:type="paragraph" w:styleId="NoSpacing">
    <w:name w:val="No Spacing"/>
    <w:uiPriority w:val="1"/>
    <w:qFormat/>
    <w:rsid w:val="00363292"/>
    <w:pPr>
      <w:spacing w:after="0" w:line="240" w:lineRule="auto"/>
    </w:pPr>
    <w:rPr>
      <w:sz w:val="28"/>
    </w:rPr>
  </w:style>
  <w:style w:type="paragraph" w:styleId="BalloonText">
    <w:name w:val="Balloon Text"/>
    <w:basedOn w:val="Normal"/>
    <w:link w:val="BalloonTextChar"/>
    <w:unhideWhenUsed/>
    <w:rsid w:val="00363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63292"/>
    <w:rPr>
      <w:rFonts w:ascii="Segoe UI" w:hAnsi="Segoe UI" w:cs="Segoe UI"/>
      <w:sz w:val="18"/>
      <w:szCs w:val="18"/>
    </w:rPr>
  </w:style>
  <w:style w:type="character" w:styleId="CommentReference">
    <w:name w:val="annotation reference"/>
    <w:rsid w:val="00363292"/>
    <w:rPr>
      <w:sz w:val="16"/>
      <w:szCs w:val="16"/>
    </w:rPr>
  </w:style>
  <w:style w:type="paragraph" w:styleId="CommentText">
    <w:name w:val="annotation text"/>
    <w:basedOn w:val="Normal"/>
    <w:link w:val="CommentTextChar"/>
    <w:rsid w:val="0036329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363292"/>
    <w:rPr>
      <w:rFonts w:eastAsia="Times New Roman" w:cs="Times New Roman"/>
      <w:sz w:val="20"/>
      <w:szCs w:val="20"/>
    </w:rPr>
  </w:style>
  <w:style w:type="paragraph" w:styleId="CommentSubject">
    <w:name w:val="annotation subject"/>
    <w:basedOn w:val="CommentText"/>
    <w:next w:val="CommentText"/>
    <w:link w:val="CommentSubjectChar"/>
    <w:rsid w:val="00363292"/>
    <w:rPr>
      <w:b/>
      <w:bCs/>
    </w:rPr>
  </w:style>
  <w:style w:type="character" w:customStyle="1" w:styleId="CommentSubjectChar">
    <w:name w:val="Comment Subject Char"/>
    <w:basedOn w:val="CommentTextChar"/>
    <w:link w:val="CommentSubject"/>
    <w:rsid w:val="00363292"/>
    <w:rPr>
      <w:rFonts w:eastAsia="Times New Roman" w:cs="Times New Roman"/>
      <w:b/>
      <w:bCs/>
      <w:sz w:val="20"/>
      <w:szCs w:val="20"/>
    </w:rPr>
  </w:style>
  <w:style w:type="paragraph" w:styleId="Subtitle">
    <w:name w:val="Subtitle"/>
    <w:basedOn w:val="Normal"/>
    <w:next w:val="Normal"/>
    <w:link w:val="SubtitleChar"/>
    <w:qFormat/>
    <w:rsid w:val="00363292"/>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363292"/>
    <w:rPr>
      <w:rFonts w:ascii="Calibri Light" w:eastAsia="Times New Roman" w:hAnsi="Calibri Light" w:cs="Times New Roman"/>
      <w:sz w:val="24"/>
      <w:szCs w:val="24"/>
    </w:rPr>
  </w:style>
  <w:style w:type="paragraph" w:customStyle="1" w:styleId="bang">
    <w:name w:val="bang"/>
    <w:basedOn w:val="Normal"/>
    <w:link w:val="bangChar"/>
    <w:rsid w:val="00363292"/>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363292"/>
    <w:rPr>
      <w:rFonts w:ascii=".VnTime" w:eastAsia="Times New Roman" w:hAnsi=".VnTime" w:cs="Times New Roman"/>
      <w:szCs w:val="26"/>
    </w:rPr>
  </w:style>
  <w:style w:type="character" w:styleId="PageNumber">
    <w:name w:val="page number"/>
    <w:basedOn w:val="DefaultParagraphFont"/>
    <w:rsid w:val="002117E4"/>
  </w:style>
  <w:style w:type="character" w:customStyle="1" w:styleId="YoungMixChar">
    <w:name w:val="YoungMix_Char"/>
    <w:rsid w:val="003F3B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08405">
      <w:bodyDiv w:val="1"/>
      <w:marLeft w:val="0"/>
      <w:marRight w:val="0"/>
      <w:marTop w:val="0"/>
      <w:marBottom w:val="0"/>
      <w:divBdr>
        <w:top w:val="none" w:sz="0" w:space="0" w:color="auto"/>
        <w:left w:val="none" w:sz="0" w:space="0" w:color="auto"/>
        <w:bottom w:val="none" w:sz="0" w:space="0" w:color="auto"/>
        <w:right w:val="none" w:sz="0" w:space="0" w:color="auto"/>
      </w:divBdr>
    </w:div>
    <w:div w:id="13167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3FFC-590C-4258-BB45-7E2431C3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295</cp:revision>
  <cp:lastPrinted>2022-10-18T15:38:00Z</cp:lastPrinted>
  <dcterms:created xsi:type="dcterms:W3CDTF">2021-10-25T14:30:00Z</dcterms:created>
  <dcterms:modified xsi:type="dcterms:W3CDTF">2024-11-01T11:23:00Z</dcterms:modified>
</cp:coreProperties>
</file>