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jc w:val="center"/>
        <w:rPr>
          <w:b/>
          <w:szCs w:val="28"/>
          <w:lang w:val="nl-NL"/>
        </w:rPr>
      </w:pPr>
      <w:r>
        <w:rPr>
          <w:b/>
          <w:szCs w:val="28"/>
          <w:lang w:val="nl-NL"/>
        </w:rPr>
        <w:t>TIẾT 24: LUYỆN TẬP CHUNG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szCs w:val="28"/>
          <w:lang w:val="nl-NL"/>
        </w:rPr>
        <w:t>I.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MỤC TIÊU</w:t>
      </w:r>
      <w:r>
        <w:rPr>
          <w:szCs w:val="28"/>
          <w:lang w:val="nl-NL"/>
        </w:rPr>
        <w:t>: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szCs w:val="28"/>
          <w:u w:val="single"/>
          <w:lang w:val="nl-NL"/>
        </w:rPr>
        <w:t>1. Kiến thức:</w:t>
      </w:r>
      <w:r>
        <w:rPr>
          <w:b/>
          <w:i/>
          <w:szCs w:val="28"/>
          <w:lang w:val="nl-NL"/>
        </w:rPr>
        <w:t xml:space="preserve">  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i/>
          <w:szCs w:val="28"/>
          <w:lang w:val="nl-NL"/>
        </w:rPr>
        <w:t xml:space="preserve">- </w:t>
      </w:r>
      <w:r>
        <w:rPr>
          <w:szCs w:val="28"/>
          <w:lang w:val="nl-NL"/>
        </w:rPr>
        <w:t>HS củng cố , rèn luyện kĩ năng: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+ Phân tích một số ra thừa số nguyên tố.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+ Tìm ƯCLN và BCNN.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b/>
          <w:szCs w:val="28"/>
          <w:u w:val="single"/>
          <w:lang w:val="nl-NL"/>
        </w:rPr>
      </w:pPr>
      <w:r>
        <w:rPr>
          <w:b/>
          <w:szCs w:val="28"/>
          <w:u w:val="single"/>
          <w:lang w:val="nl-NL"/>
        </w:rPr>
        <w:t xml:space="preserve">2. Năng lực </w:t>
      </w:r>
    </w:p>
    <w:p w:rsidR="00E0343A" w:rsidRDefault="00E0343A" w:rsidP="00C254A1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E0343A" w:rsidRDefault="00E0343A" w:rsidP="00C254A1">
      <w:pPr>
        <w:tabs>
          <w:tab w:val="center" w:pos="5400"/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+ </w:t>
      </w:r>
      <w:r>
        <w:rPr>
          <w:szCs w:val="28"/>
          <w:lang w:val="nl-NL"/>
        </w:rPr>
        <w:t>Vận dụng ƯCLN và BCNN  trong một số bài toán thực tiễn.</w:t>
      </w:r>
    </w:p>
    <w:p w:rsidR="00E0343A" w:rsidRDefault="00E0343A" w:rsidP="00C254A1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E0343A" w:rsidRDefault="00E0343A" w:rsidP="00C254A1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E0343A" w:rsidRDefault="00E0343A" w:rsidP="00C254A1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E0343A" w:rsidRDefault="00E0343A" w:rsidP="00C254A1">
      <w:pPr>
        <w:tabs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II. THIẾT BỊ DẠY HỌC VÀ HỌC LIỆU</w:t>
      </w:r>
      <w:r>
        <w:rPr>
          <w:szCs w:val="28"/>
          <w:lang w:val="nl-NL"/>
        </w:rPr>
        <w:t xml:space="preserve"> </w:t>
      </w:r>
    </w:p>
    <w:p w:rsidR="00E0343A" w:rsidRDefault="00E0343A" w:rsidP="00C254A1">
      <w:pPr>
        <w:tabs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1 - GV:  </w:t>
      </w:r>
      <w:r>
        <w:rPr>
          <w:szCs w:val="28"/>
          <w:lang w:val="nl-NL"/>
        </w:rPr>
        <w:t>SGK, giáo án tài liệu, Chuẩn bị trước bảng trong bài 2.45 ra giấy A1 hoặc bảng phụ.</w:t>
      </w:r>
    </w:p>
    <w:p w:rsidR="00E0343A" w:rsidRDefault="00E0343A" w:rsidP="00C254A1">
      <w:pPr>
        <w:tabs>
          <w:tab w:val="left" w:pos="7169"/>
        </w:tabs>
        <w:spacing w:after="0" w:line="240" w:lineRule="auto"/>
        <w:rPr>
          <w:szCs w:val="28"/>
          <w:lang w:val="nl-NL"/>
        </w:rPr>
      </w:pPr>
      <w:r>
        <w:rPr>
          <w:b/>
          <w:szCs w:val="28"/>
          <w:lang w:val="nl-NL"/>
        </w:rPr>
        <w:t>2 - HS</w:t>
      </w:r>
      <w:r>
        <w:rPr>
          <w:szCs w:val="28"/>
          <w:lang w:val="nl-NL"/>
        </w:rPr>
        <w:t xml:space="preserve"> : SGK; đồ dùng học tập.</w:t>
      </w:r>
    </w:p>
    <w:p w:rsidR="00E0343A" w:rsidRDefault="00E0343A" w:rsidP="00C254A1">
      <w:pPr>
        <w:spacing w:after="0" w:line="24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A. HOẠT ĐỘNG KHỞI ĐỘNG (MỞ ĐẦU)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a) Mục tiêu:</w:t>
      </w:r>
      <w:r>
        <w:rPr>
          <w:color w:val="000000" w:themeColor="text1"/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Giúp HS củng cố lại kiến thức : </w:t>
      </w:r>
      <w:r>
        <w:rPr>
          <w:i/>
          <w:szCs w:val="28"/>
          <w:lang w:val="nl-NL"/>
        </w:rPr>
        <w:t>Cách tìm ƯCLN và BCNN</w:t>
      </w:r>
      <w:r>
        <w:rPr>
          <w:szCs w:val="28"/>
          <w:lang w:val="nl-NL"/>
        </w:rPr>
        <w:t xml:space="preserve"> ; </w:t>
      </w:r>
      <w:r>
        <w:rPr>
          <w:i/>
          <w:szCs w:val="28"/>
          <w:lang w:val="nl-NL"/>
        </w:rPr>
        <w:t>Cách tìm ƯC thông qua ƯCLN</w:t>
      </w:r>
      <w:r>
        <w:rPr>
          <w:szCs w:val="28"/>
          <w:lang w:val="nl-NL"/>
        </w:rPr>
        <w:t xml:space="preserve">; </w:t>
      </w:r>
      <w:r>
        <w:rPr>
          <w:i/>
          <w:szCs w:val="28"/>
          <w:lang w:val="nl-NL"/>
        </w:rPr>
        <w:t>Cách tìm BC từ BCNN.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HS chú ý lắng nghe và trả lời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Nội dung kiến thức bài 11 + 12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1: Chuyển giao nhiệm vụ:</w:t>
      </w:r>
      <w:r>
        <w:rPr>
          <w:color w:val="000000" w:themeColor="text1"/>
          <w:szCs w:val="28"/>
          <w:lang w:val="nl-NL"/>
        </w:rPr>
        <w:t xml:space="preserve"> </w:t>
      </w:r>
    </w:p>
    <w:p w:rsidR="00E0343A" w:rsidRDefault="00E0343A" w:rsidP="00C254A1">
      <w:p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+ GV hỏi đáp HS kiến thức Bài 10 + 11</w:t>
      </w:r>
    </w:p>
    <w:p w:rsidR="00E0343A" w:rsidRDefault="00E0343A" w:rsidP="00C254A1">
      <w:pPr>
        <w:pStyle w:val="ListParagraph"/>
        <w:numPr>
          <w:ilvl w:val="0"/>
          <w:numId w:val="1"/>
        </w:num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Các bước tìm ƯCLN.</w:t>
      </w:r>
    </w:p>
    <w:p w:rsidR="00E0343A" w:rsidRDefault="00E0343A" w:rsidP="00C254A1">
      <w:pPr>
        <w:pStyle w:val="ListParagraph"/>
        <w:numPr>
          <w:ilvl w:val="0"/>
          <w:numId w:val="1"/>
        </w:num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Cách tìm ƯC thông qua ƯCLN.</w:t>
      </w:r>
    </w:p>
    <w:p w:rsidR="00E0343A" w:rsidRDefault="00E0343A" w:rsidP="00C254A1">
      <w:pPr>
        <w:pStyle w:val="ListParagraph"/>
        <w:numPr>
          <w:ilvl w:val="0"/>
          <w:numId w:val="1"/>
        </w:num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Các bước tìm BCNN.</w:t>
      </w:r>
    </w:p>
    <w:p w:rsidR="00E0343A" w:rsidRDefault="00E0343A" w:rsidP="00C254A1">
      <w:pPr>
        <w:pStyle w:val="ListParagraph"/>
        <w:numPr>
          <w:ilvl w:val="0"/>
          <w:numId w:val="1"/>
        </w:num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>Cách tìm BC từ BCNN.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2: Thực hiện nhiệm vụ: </w:t>
      </w:r>
      <w:r>
        <w:rPr>
          <w:color w:val="000000" w:themeColor="text1"/>
          <w:szCs w:val="28"/>
          <w:lang w:val="nl-NL"/>
        </w:rPr>
        <w:t>HS chú ý, nhớ lại kiến thức và giơ tay phát biểu.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3: Báo cáo, thảo luận: </w:t>
      </w:r>
      <w:r>
        <w:rPr>
          <w:color w:val="000000" w:themeColor="text1"/>
          <w:szCs w:val="28"/>
          <w:lang w:val="nl-NL"/>
        </w:rPr>
        <w:t>GV mời 1 HS phát biểu đối với mỗi 1 câu hỏi.</w:t>
      </w:r>
    </w:p>
    <w:p w:rsidR="00E0343A" w:rsidRDefault="00E0343A" w:rsidP="00C254A1">
      <w:pPr>
        <w:spacing w:after="0" w:line="24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>
        <w:rPr>
          <w:color w:val="000000" w:themeColor="text1"/>
          <w:szCs w:val="28"/>
          <w:lang w:val="nl-NL"/>
        </w:rPr>
        <w:t>GV đánh giá kết quả của các HS, trên cơ sở đó cho các em hoàn thành bài tập.</w:t>
      </w:r>
    </w:p>
    <w:p w:rsidR="00E0343A" w:rsidRDefault="00E0343A" w:rsidP="00C254A1">
      <w:pPr>
        <w:spacing w:after="0" w:line="24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HÌNH THÀNH KIẾN THỨC MỚI</w:t>
      </w:r>
    </w:p>
    <w:p w:rsidR="00E0343A" w:rsidRDefault="00E0343A" w:rsidP="00C254A1">
      <w:pPr>
        <w:spacing w:after="0" w:line="24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C. HOẠT ĐỘNG  LUYỆN TẬP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củng cố lại kiến thức thông qua một số bài tập.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>Kết quả của HS.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lastRenderedPageBreak/>
        <w:t xml:space="preserve">d) Tổ chức thực hiện: 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i/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 xml:space="preserve">GV yêu cầu HS hoàn thành các bài tập: </w:t>
      </w:r>
      <w:r>
        <w:rPr>
          <w:b/>
          <w:color w:val="000000" w:themeColor="text1"/>
          <w:szCs w:val="28"/>
          <w:lang w:val="fr-FR"/>
        </w:rPr>
        <w:t xml:space="preserve">Ví dụ 2 </w:t>
      </w:r>
      <w:r>
        <w:rPr>
          <w:color w:val="000000" w:themeColor="text1"/>
          <w:szCs w:val="28"/>
          <w:lang w:val="fr-FR"/>
        </w:rPr>
        <w:t>(SGK – tr54)</w:t>
      </w:r>
      <w:r>
        <w:rPr>
          <w:b/>
          <w:color w:val="000000" w:themeColor="text1"/>
          <w:szCs w:val="28"/>
          <w:lang w:val="fr-FR"/>
        </w:rPr>
        <w:t>+</w:t>
      </w:r>
      <w:r>
        <w:rPr>
          <w:i/>
          <w:color w:val="000000" w:themeColor="text1"/>
          <w:szCs w:val="28"/>
          <w:lang w:val="fr-FR"/>
        </w:rPr>
        <w:t xml:space="preserve"> </w:t>
      </w:r>
      <w:r>
        <w:rPr>
          <w:b/>
          <w:color w:val="000000" w:themeColor="text1"/>
          <w:szCs w:val="28"/>
          <w:lang w:val="fr-FR"/>
        </w:rPr>
        <w:t xml:space="preserve">Bài 2.45 ; 2.46 ; 2.47 </w:t>
      </w:r>
      <w:r>
        <w:rPr>
          <w:color w:val="000000" w:themeColor="text1"/>
          <w:szCs w:val="28"/>
          <w:lang w:val="fr-FR"/>
        </w:rPr>
        <w:t>– (tr55- SGK ).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nhận xét, bổ sung và giáo viên đánh giá tổng kết.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Ví dụ 2 : SGK- tr54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Số tự nhiên a lớn nhất cần tìm chính là ƯCLN (18, 45, 135)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18 = 2.3</w:t>
      </w:r>
      <w:r>
        <w:rPr>
          <w:color w:val="000000" w:themeColor="text1"/>
          <w:szCs w:val="28"/>
          <w:vertAlign w:val="superscript"/>
          <w:lang w:val="fr-FR"/>
        </w:rPr>
        <w:t>2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45 = 3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135 = 3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đó ƯCLN (18, 45, 135) = 3</w:t>
      </w:r>
      <w:r>
        <w:rPr>
          <w:color w:val="000000" w:themeColor="text1"/>
          <w:szCs w:val="28"/>
          <w:vertAlign w:val="superscript"/>
          <w:lang w:val="fr-FR"/>
        </w:rPr>
        <w:t xml:space="preserve">2 </w:t>
      </w:r>
      <w:r>
        <w:rPr>
          <w:color w:val="000000" w:themeColor="text1"/>
          <w:szCs w:val="28"/>
          <w:lang w:val="fr-FR"/>
        </w:rPr>
        <w:t>= 9.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Bài 2.45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231"/>
        <w:gridCol w:w="1152"/>
        <w:gridCol w:w="1152"/>
        <w:gridCol w:w="1231"/>
        <w:gridCol w:w="1169"/>
      </w:tblGrid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2 987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ƯCLN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BCNN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ƯCLN (a, b) . BCNN (a, 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  <w:tr w:rsidR="00E0343A" w:rsidTr="008D2B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>
              <w:rPr>
                <w:b/>
                <w:color w:val="000000" w:themeColor="text1"/>
                <w:szCs w:val="28"/>
                <w:lang w:val="fr-FR"/>
              </w:rPr>
              <w:t>a .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1734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8400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2987</w:t>
            </w:r>
          </w:p>
        </w:tc>
      </w:tr>
    </w:tbl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=&gt; ƯCLN (a, b) . BCNN (a, b) = a . b </w:t>
      </w:r>
      <w:r>
        <w:rPr>
          <w:color w:val="000000" w:themeColor="text1"/>
          <w:szCs w:val="28"/>
          <w:lang w:val="fr-FR"/>
        </w:rPr>
        <w:t>( GV lưu ý rút ra nhận xét cho HS để HS ứng dụng làm bài tập)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2.46 :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a) ƯCLN ( 3.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,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.7) =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= 25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BCNN ( 3.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,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.7) = 3. 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 xml:space="preserve">.7 = 525 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2.47 :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a) Vì ƯCLN (15, 17) = 1 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17</m:t>
            </m:r>
          </m:den>
        </m:f>
      </m:oMath>
      <w:r>
        <w:rPr>
          <w:color w:val="000000" w:themeColor="text1"/>
          <w:sz w:val="36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là phân số tối giản.</w:t>
      </w:r>
    </w:p>
    <w:p w:rsidR="00E0343A" w:rsidRDefault="00E0343A" w:rsidP="00C254A1">
      <w:pPr>
        <w:spacing w:after="0" w:line="240" w:lineRule="auto"/>
        <w:rPr>
          <w:color w:val="000000" w:themeColor="text1"/>
          <w:sz w:val="36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b) Vì ƯCLN ( 70, 105) = 35 =&gt;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70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70  : 35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105  : 35</m:t>
            </m:r>
          </m:den>
        </m:f>
        <m:r>
          <w:rPr>
            <w:rFonts w:ascii="Cambria Math" w:hAnsi="Cambria Math"/>
            <w:color w:val="000000" w:themeColor="text1"/>
            <w:sz w:val="36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6"/>
                <w:szCs w:val="28"/>
                <w:lang w:val="fr-FR"/>
              </w:rPr>
              <m:t>3</m:t>
            </m:r>
          </m:den>
        </m:f>
      </m:oMath>
    </w:p>
    <w:p w:rsidR="00E0343A" w:rsidRDefault="00E0343A" w:rsidP="00C254A1">
      <w:pPr>
        <w:spacing w:after="0" w:line="240" w:lineRule="auto"/>
        <w:rPr>
          <w:i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>GV đánh giá, nhận xét, chuẩn kiến thức.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D. HOẠT ĐỘNG VẬN DỤNG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a) Mục tiêu: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 xml:space="preserve">Kết quả của HS. </w:t>
      </w:r>
    </w:p>
    <w:p w:rsidR="00E0343A" w:rsidRDefault="00E0343A" w:rsidP="00C254A1">
      <w:pPr>
        <w:tabs>
          <w:tab w:val="left" w:pos="567"/>
          <w:tab w:val="left" w:pos="1134"/>
        </w:tabs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>
        <w:rPr>
          <w:b/>
          <w:color w:val="000000" w:themeColor="text1"/>
          <w:szCs w:val="28"/>
          <w:lang w:val="fr-FR"/>
        </w:rPr>
        <w:t xml:space="preserve">Ví dụ 3 </w:t>
      </w:r>
      <w:r>
        <w:rPr>
          <w:color w:val="000000" w:themeColor="text1"/>
          <w:szCs w:val="28"/>
          <w:lang w:val="fr-FR"/>
        </w:rPr>
        <w:t>(SGK-tr54)</w:t>
      </w:r>
      <w:r>
        <w:rPr>
          <w:b/>
          <w:color w:val="000000" w:themeColor="text1"/>
          <w:szCs w:val="28"/>
          <w:lang w:val="fr-FR"/>
        </w:rPr>
        <w:t xml:space="preserve"> + Bài 2.48 + 2.50 + 2.51 </w:t>
      </w:r>
      <w:r>
        <w:rPr>
          <w:color w:val="000000" w:themeColor="text1"/>
          <w:szCs w:val="28"/>
          <w:lang w:val="fr-FR"/>
        </w:rPr>
        <w:t>(SGK- tr55)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Ví dụ 3 :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lastRenderedPageBreak/>
        <w:t>Gọi : Thời gian để sau đó ba đèn cùng phát sáng lần tiếp theo là x( giây).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Khi đó : x = BCNN (6, 8, 10)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6 = 2.3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8 = 2</w:t>
      </w:r>
      <w:r>
        <w:rPr>
          <w:color w:val="000000" w:themeColor="text1"/>
          <w:szCs w:val="28"/>
          <w:vertAlign w:val="superscript"/>
          <w:lang w:val="fr-FR"/>
        </w:rPr>
        <w:t>3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10 = 2.5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BCNN ( 6, 8, 10)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.3.5 = 120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đó sau 120 giây =  2 phút tức là vào lúc 6 giờ 2 phút thì ba đèn lại cùng phát sáng  lần tiếp theo.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Bài 2.48 : </w:t>
      </w:r>
      <w:r>
        <w:rPr>
          <w:color w:val="000000" w:themeColor="text1"/>
          <w:szCs w:val="28"/>
          <w:lang w:val="fr-FR"/>
        </w:rPr>
        <w:t>Đổi : 360 giây = 6 phút ; 420 giây = 7 phút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Gọi :</w:t>
      </w:r>
      <w:r>
        <w:rPr>
          <w:b/>
          <w:color w:val="000000" w:themeColor="text1"/>
          <w:szCs w:val="28"/>
          <w:lang w:val="fr-FR"/>
        </w:rPr>
        <w:t xml:space="preserve"> </w:t>
      </w:r>
      <w:r>
        <w:rPr>
          <w:color w:val="000000" w:themeColor="text1"/>
          <w:szCs w:val="28"/>
          <w:lang w:val="fr-FR"/>
        </w:rPr>
        <w:t>Thời gian họ gặp lại nhau là : x ( phút)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BCNN ( 6, 7) = 42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sau 42 phút họ gặp lại nhau.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2.50 :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Gọi : Độ dài lớn nhất có thể của thanh gỗ là : x (dm)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= ƯCLN (56, 48, 40) 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56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.7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48 = 2</w:t>
      </w:r>
      <w:r>
        <w:rPr>
          <w:color w:val="000000" w:themeColor="text1"/>
          <w:szCs w:val="28"/>
          <w:vertAlign w:val="superscript"/>
          <w:lang w:val="fr-FR"/>
        </w:rPr>
        <w:t>4</w:t>
      </w:r>
      <w:r>
        <w:rPr>
          <w:color w:val="000000" w:themeColor="text1"/>
          <w:szCs w:val="28"/>
          <w:lang w:val="fr-FR"/>
        </w:rPr>
        <w:t>.3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40 = 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.5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=&gt; x = ƯCLN (56, 48, 40) = 2</w:t>
      </w:r>
      <w:r>
        <w:rPr>
          <w:color w:val="000000" w:themeColor="text1"/>
          <w:szCs w:val="28"/>
          <w:vertAlign w:val="superscript"/>
          <w:lang w:val="fr-FR"/>
        </w:rPr>
        <w:t xml:space="preserve">3 </w:t>
      </w:r>
      <w:r>
        <w:rPr>
          <w:color w:val="000000" w:themeColor="text1"/>
          <w:szCs w:val="28"/>
          <w:lang w:val="fr-FR"/>
        </w:rPr>
        <w:t>= 8 (dm)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độ dài lớn nhất của thanh gỗ là 8dm.</w:t>
      </w:r>
    </w:p>
    <w:p w:rsidR="00E0343A" w:rsidRDefault="00E0343A" w:rsidP="00C254A1">
      <w:pPr>
        <w:spacing w:after="0" w:line="24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2.51 :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Gọi : Số học sinh lớp 6A là x ( học sinh,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N</w:t>
      </w:r>
      <w:r>
        <w:rPr>
          <w:color w:val="000000" w:themeColor="text1"/>
          <w:szCs w:val="28"/>
          <w:vertAlign w:val="superscript"/>
          <w:lang w:val="fr-FR"/>
        </w:rPr>
        <w:t>*</w:t>
      </w:r>
      <w:r>
        <w:rPr>
          <w:color w:val="000000" w:themeColor="text1"/>
          <w:szCs w:val="28"/>
          <w:lang w:val="fr-FR"/>
        </w:rPr>
        <w:t>, x &lt; 45)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BC ( 2, 3, 7) 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BCNN ( 2, 3, 7) = 42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=&gt;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BC ( 2, 3, 7) = B(42) = { 0 ; 42 ; 84 ; …}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Mà x &lt; 45 =&gt; x = 42 (học sinh)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Vậy lớp 6A có 42  học sinh.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GV nhận xét, đánh giá, chuẩn kiến thức</w:t>
      </w:r>
    </w:p>
    <w:p w:rsidR="00E0343A" w:rsidRDefault="00E0343A" w:rsidP="00C254A1">
      <w:pPr>
        <w:spacing w:after="0" w:line="240" w:lineRule="auto"/>
        <w:rPr>
          <w:b/>
          <w:lang w:val="sv-SE"/>
        </w:rPr>
      </w:pPr>
      <w:r>
        <w:rPr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E0343A" w:rsidTr="008D2B5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Phương pháp</w:t>
            </w:r>
          </w:p>
          <w:p w:rsidR="00E0343A" w:rsidRDefault="00E0343A" w:rsidP="00C254A1">
            <w:pPr>
              <w:spacing w:after="0" w:line="24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A" w:rsidRDefault="00E0343A" w:rsidP="00C254A1">
            <w:pPr>
              <w:spacing w:after="0" w:line="24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Ghi Chú</w:t>
            </w:r>
          </w:p>
        </w:tc>
      </w:tr>
      <w:tr w:rsidR="00E0343A" w:rsidTr="008D2B5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- Đánh giá thường xuyên: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+ Sự tích cực chủ động của HS trong quá trình tham gia các hoạt động học tập.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+ Sự hứng thú, tự tin, trách nhiệm của HS khi tham gia các hoạt động học tập cá nhân.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+ Thực hiện các nhiệm vụ hợp tác nhóm ( rèn luyện theo nhóm, hoạt động tập thể)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- Đánh giá đồng đẳng: HS tham gia vào việc đánh giá sản phẩm học tập của các HS khác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 Phương pháp quan sát: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+ GV quan sát hành động cũng như thái độ, cảm xúc của HS.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+ Phương pháp kiểm tra miệng.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lastRenderedPageBreak/>
              <w:t>- Báo cáo thực hiện công việc.</w:t>
            </w:r>
          </w:p>
          <w:p w:rsidR="00E0343A" w:rsidRDefault="00E0343A" w:rsidP="00C254A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- Hệ thống câu hỏi và bài tập</w:t>
            </w:r>
          </w:p>
          <w:p w:rsidR="00E0343A" w:rsidRDefault="00E0343A" w:rsidP="00C254A1">
            <w:pPr>
              <w:spacing w:after="0" w:line="240" w:lineRule="auto"/>
              <w:rPr>
                <w:b/>
                <w:lang w:val="sv-SE"/>
              </w:rPr>
            </w:pPr>
            <w:r>
              <w:rPr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A" w:rsidRDefault="00E0343A" w:rsidP="00C254A1">
            <w:pPr>
              <w:spacing w:after="0" w:line="240" w:lineRule="auto"/>
              <w:rPr>
                <w:b/>
                <w:lang w:val="sv-SE"/>
              </w:rPr>
            </w:pPr>
          </w:p>
        </w:tc>
      </w:tr>
    </w:tbl>
    <w:p w:rsidR="00E0343A" w:rsidRDefault="00E0343A" w:rsidP="00C254A1">
      <w:pPr>
        <w:spacing w:after="0" w:line="240" w:lineRule="auto"/>
        <w:rPr>
          <w:i/>
          <w:szCs w:val="28"/>
          <w:lang w:val="sv-SE"/>
        </w:rPr>
      </w:pPr>
      <w:r>
        <w:rPr>
          <w:b/>
          <w:szCs w:val="28"/>
          <w:lang w:val="sv-SE"/>
        </w:rPr>
        <w:lastRenderedPageBreak/>
        <w:t xml:space="preserve">V.  HỒ SƠ DẠY HỌC </w:t>
      </w:r>
      <w:r>
        <w:rPr>
          <w:i/>
          <w:szCs w:val="28"/>
          <w:lang w:val="sv-SE"/>
        </w:rPr>
        <w:t>(Đính kèm các phiếu học tập/bảng kiểm....)</w:t>
      </w:r>
    </w:p>
    <w:p w:rsidR="00E0343A" w:rsidRDefault="00E0343A" w:rsidP="00C254A1">
      <w:pPr>
        <w:spacing w:after="0" w:line="240" w:lineRule="auto"/>
        <w:rPr>
          <w:szCs w:val="28"/>
          <w:lang w:val="fr-FR"/>
        </w:rPr>
      </w:pPr>
      <w:r>
        <w:rPr>
          <w:szCs w:val="28"/>
          <w:lang w:val="fr-FR"/>
        </w:rPr>
        <w:t>……………………………………………………</w:t>
      </w:r>
    </w:p>
    <w:p w:rsidR="00E0343A" w:rsidRDefault="00E0343A" w:rsidP="00C254A1">
      <w:pPr>
        <w:spacing w:after="0" w:line="24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* HƯỚNG DẪN VỀ NHÀ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Ôn lại nội dung kiến thức đã học từ đầu chương II tới giờ, chuẩn bị sản phẩm sơ đồ tư duy tóm tắt nội dung chương II ra giấy A</w:t>
      </w:r>
      <w:r>
        <w:rPr>
          <w:color w:val="000000" w:themeColor="text1"/>
          <w:szCs w:val="28"/>
          <w:vertAlign w:val="subscript"/>
          <w:lang w:val="pt-BR"/>
        </w:rPr>
        <w:t>1</w:t>
      </w:r>
      <w:r>
        <w:rPr>
          <w:color w:val="000000" w:themeColor="text1"/>
          <w:szCs w:val="28"/>
          <w:lang w:val="pt-BR"/>
        </w:rPr>
        <w:t xml:space="preserve"> theo tổ. (GV hướng dẫn cụ thể ).</w:t>
      </w:r>
    </w:p>
    <w:p w:rsidR="00E0343A" w:rsidRDefault="00E0343A" w:rsidP="00C254A1">
      <w:pPr>
        <w:spacing w:after="0" w:line="24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 xml:space="preserve">- Hoàn thành nốt các bài tập còn thiếu trên lớp và làm thêm bài </w:t>
      </w:r>
      <w:r>
        <w:rPr>
          <w:b/>
          <w:color w:val="000000" w:themeColor="text1"/>
          <w:szCs w:val="28"/>
          <w:lang w:val="pt-BR"/>
        </w:rPr>
        <w:t>2.4</w:t>
      </w:r>
      <w:r w:rsidR="00814D3E">
        <w:rPr>
          <w:b/>
          <w:color w:val="000000" w:themeColor="text1"/>
          <w:szCs w:val="28"/>
          <w:lang w:val="pt-BR"/>
        </w:rPr>
        <w:t>9</w:t>
      </w:r>
      <w:r>
        <w:rPr>
          <w:color w:val="000000" w:themeColor="text1"/>
          <w:szCs w:val="28"/>
          <w:lang w:val="pt-BR"/>
        </w:rPr>
        <w:t xml:space="preserve"> và </w:t>
      </w:r>
      <w:r>
        <w:rPr>
          <w:b/>
          <w:color w:val="000000" w:themeColor="text1"/>
          <w:szCs w:val="28"/>
          <w:lang w:val="pt-BR"/>
        </w:rPr>
        <w:t xml:space="preserve">2.52 </w:t>
      </w:r>
      <w:r>
        <w:rPr>
          <w:color w:val="000000" w:themeColor="text1"/>
          <w:szCs w:val="28"/>
          <w:lang w:val="pt-BR"/>
        </w:rPr>
        <w:t>(SGK – tr 55)</w:t>
      </w:r>
    </w:p>
    <w:p w:rsidR="00012E8A" w:rsidRPr="00E0343A" w:rsidRDefault="00E0343A" w:rsidP="00C254A1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Xem trước các bài tập “ </w:t>
      </w:r>
      <w:r>
        <w:rPr>
          <w:b/>
          <w:color w:val="000000" w:themeColor="text1"/>
          <w:szCs w:val="28"/>
        </w:rPr>
        <w:t>Bài tập cuối chương II</w:t>
      </w:r>
      <w:r>
        <w:rPr>
          <w:color w:val="000000" w:themeColor="text1"/>
          <w:szCs w:val="28"/>
        </w:rPr>
        <w:t>”.</w:t>
      </w:r>
      <w:bookmarkStart w:id="0" w:name="_GoBack"/>
      <w:bookmarkEnd w:id="0"/>
    </w:p>
    <w:sectPr w:rsidR="00012E8A" w:rsidRPr="00E0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A"/>
    <w:rsid w:val="00012E8A"/>
    <w:rsid w:val="00814D3E"/>
    <w:rsid w:val="00C254A1"/>
    <w:rsid w:val="00E0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A958"/>
  <w15:chartTrackingRefBased/>
  <w15:docId w15:val="{D1F6EFF9-2D2E-4692-85DF-A0149CB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3A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43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343A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E0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2021-07-10T00:05:00Z</dcterms:created>
  <dcterms:modified xsi:type="dcterms:W3CDTF">2021-07-12T09:27:00Z</dcterms:modified>
</cp:coreProperties>
</file>