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59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outlineLvl w:val="0"/>
        <w:rPr>
          <w:rFonts w:hint="default" w:ascii="Times New Roman" w:hAnsi="Times New Roman" w:cs="Times New Roman"/>
          <w:b/>
          <w:sz w:val="25"/>
          <w:szCs w:val="25"/>
          <w:u w:val="single"/>
        </w:rPr>
      </w:pPr>
      <w:r>
        <w:rPr>
          <w:rFonts w:hint="default" w:ascii="Times New Roman" w:hAnsi="Times New Roman" w:cs="Times New Roman"/>
          <w:b/>
          <w:sz w:val="25"/>
          <w:szCs w:val="25"/>
          <w:u w:val="single"/>
        </w:rPr>
        <w:t>Đề:</w:t>
      </w:r>
    </w:p>
    <w:p w14:paraId="6F977C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25"/>
          <w:szCs w:val="25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5"/>
          <w:szCs w:val="25"/>
          <w:u w:val="none"/>
          <w:lang w:val="en-US"/>
        </w:rPr>
        <w:t>I. Trắc nghiệm (3,0 điểm):</w:t>
      </w:r>
    </w:p>
    <w:p w14:paraId="74CACA9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14"/>
          <w:tab w:val="left" w:pos="100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hanging="5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nl-NL"/>
        </w:rPr>
      </w:pPr>
      <w:r>
        <w:rPr>
          <w:rFonts w:hint="default"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nl-NL"/>
        </w:rPr>
        <w:t>Công thức tính động năng của một vật là</w:t>
      </w:r>
    </w:p>
    <w:p w14:paraId="2CE9A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25"/>
          <w:szCs w:val="25"/>
          <w:highlight w:val="none"/>
          <w:lang w:val="en-US"/>
        </w:rPr>
        <w:t>A.</w:t>
      </w:r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</w:rPr>
              <m:t>W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đ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  <w:lang w:val="nl-NL"/>
          </w:rPr>
          <m:t>=</m:t>
        </m:r>
        <m:f>
          <m:f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1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2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  <w:lang w:val="nl-NL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</w:rPr>
          <m:t>mv</m:t>
        </m:r>
      </m:oMath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>.</w:t>
      </w:r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ab/>
      </w:r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ab/>
      </w:r>
      <w:r>
        <w:rPr>
          <w:rFonts w:hint="default" w:ascii="Times New Roman" w:hAnsi="Times New Roman" w:cs="Times New Roman" w:eastAsiaTheme="minorEastAsia"/>
          <w:b/>
          <w:color w:val="auto"/>
          <w:sz w:val="25"/>
          <w:szCs w:val="25"/>
          <w:highlight w:val="none"/>
          <w:lang w:val="en-US"/>
        </w:rPr>
        <w:t>B.</w:t>
      </w:r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</w:rPr>
              <m:t>W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đ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  <w:lang w:val="nl-NL"/>
          </w:rPr>
          <m:t xml:space="preserve">=2 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</w:rPr>
          <m:t>m</m:t>
        </m:r>
        <m:sSup>
          <m:sSup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</w:rPr>
              <m:t>v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2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up>
        </m:sSup>
      </m:oMath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 xml:space="preserve">. </w:t>
      </w:r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ab/>
      </w:r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ab/>
      </w:r>
      <w:r>
        <w:rPr>
          <w:rFonts w:hint="default" w:ascii="Times New Roman" w:hAnsi="Times New Roman" w:cs="Times New Roman"/>
          <w:b/>
          <w:color w:val="auto"/>
          <w:sz w:val="25"/>
          <w:szCs w:val="25"/>
          <w:highlight w:val="none"/>
          <w:u w:val="single"/>
          <w:lang w:val="en-US"/>
        </w:rPr>
        <w:t>C.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u w:val="single"/>
          <w:lang w:val="nl-NL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</w:rPr>
              <m:t>W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đ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  <w:lang w:val="nl-NL"/>
          </w:rPr>
          <m:t>=</m:t>
        </m:r>
        <m:f>
          <m:f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1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2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  <w:lang w:val="nl-NL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</w:rPr>
          <m:t>m</m:t>
        </m:r>
        <m:sSup>
          <m:sSup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</w:rPr>
              <m:t>v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2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up>
        </m:sSup>
      </m:oMath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>.</w:t>
      </w:r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ab/>
      </w:r>
      <w:r>
        <w:rPr>
          <w:rFonts w:hint="default" w:ascii="Times New Roman" w:hAnsi="Times New Roman" w:cs="Times New Roman" w:eastAsiaTheme="minorEastAsia"/>
          <w:b/>
          <w:color w:val="auto"/>
          <w:sz w:val="25"/>
          <w:szCs w:val="25"/>
          <w:highlight w:val="none"/>
          <w:lang w:val="en-US"/>
        </w:rPr>
        <w:t>D.</w:t>
      </w:r>
      <w:r>
        <w:rPr>
          <w:rFonts w:hint="default" w:ascii="Times New Roman" w:hAnsi="Times New Roman" w:cs="Times New Roman" w:eastAsiaTheme="minorEastAsia"/>
          <w:color w:val="auto"/>
          <w:sz w:val="25"/>
          <w:szCs w:val="25"/>
          <w:highlight w:val="none"/>
          <w:lang w:val="nl-NL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</w:rPr>
              <m:t>W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đ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  <w:lang w:val="nl-NL"/>
          </w:rPr>
          <m:t xml:space="preserve">= 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sz w:val="25"/>
            <w:szCs w:val="25"/>
            <w:highlight w:val="none"/>
          </w:rPr>
          <m:t>m</m:t>
        </m:r>
        <m:sSup>
          <m:sSupP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</w:rPr>
              <m:t>v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color w:val="auto"/>
                <w:sz w:val="25"/>
                <w:szCs w:val="25"/>
                <w:highlight w:val="none"/>
                <w:lang w:val="nl-NL"/>
              </w:rPr>
              <m:t>2</m:t>
            </m:r>
            <m:ctrlPr>
              <w:rPr>
                <w:rFonts w:hint="default" w:ascii="Cambria Math" w:hAnsi="Cambria Math" w:cs="Times New Roman"/>
                <w:iCs/>
                <w:color w:val="auto"/>
                <w:sz w:val="25"/>
                <w:szCs w:val="25"/>
                <w:highlight w:val="none"/>
              </w:rPr>
            </m:ctrlPr>
          </m:sup>
        </m:sSup>
      </m:oMath>
    </w:p>
    <w:p w14:paraId="52D3843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14"/>
          <w:tab w:val="left" w:pos="100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hanging="5" w:firstLineChars="0"/>
        <w:jc w:val="both"/>
        <w:textAlignment w:val="auto"/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</w:pP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 xml:space="preserve"> 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Tổng động năng và thế năng của vật là </w:t>
      </w:r>
    </w:p>
    <w:p w14:paraId="28761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</w:pPr>
      <w:r>
        <w:rPr>
          <w:rStyle w:val="13"/>
          <w:rFonts w:hint="default" w:ascii="Times New Roman" w:hAnsi="Times New Roman" w:cs="Times New Roman"/>
          <w:b/>
          <w:color w:val="auto"/>
          <w:sz w:val="25"/>
          <w:szCs w:val="25"/>
          <w:highlight w:val="none"/>
          <w:lang w:val="en-US"/>
        </w:rPr>
        <w:t>A.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nhiệt năng       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ab/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 </w:t>
      </w:r>
      <w:r>
        <w:rPr>
          <w:rStyle w:val="13"/>
          <w:rFonts w:hint="default" w:ascii="Times New Roman" w:hAnsi="Times New Roman" w:cs="Times New Roman"/>
          <w:b/>
          <w:color w:val="auto"/>
          <w:sz w:val="25"/>
          <w:szCs w:val="25"/>
          <w:highlight w:val="none"/>
          <w:u w:val="single"/>
          <w:lang w:val="en-US"/>
        </w:rPr>
        <w:t>B.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  <w:u w:val="single"/>
        </w:rPr>
        <w:t xml:space="preserve"> 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>cơ n</w:t>
      </w:r>
      <w:r>
        <w:rPr>
          <w:rStyle w:val="13"/>
          <w:rFonts w:hint="default" w:ascii="Times New Roman" w:hAnsi="Times New Roman" w:eastAsia="Yu Gothic UI" w:cs="Times New Roman"/>
          <w:color w:val="auto"/>
          <w:sz w:val="25"/>
          <w:szCs w:val="25"/>
          <w:highlight w:val="none"/>
        </w:rPr>
        <w:t>ă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>ng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ab/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      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ab/>
      </w:r>
      <w:r>
        <w:rPr>
          <w:rStyle w:val="13"/>
          <w:rFonts w:hint="default" w:ascii="Times New Roman" w:hAnsi="Times New Roman" w:cs="Times New Roman"/>
          <w:b/>
          <w:color w:val="auto"/>
          <w:sz w:val="25"/>
          <w:szCs w:val="25"/>
          <w:highlight w:val="none"/>
          <w:lang w:val="en-US"/>
        </w:rPr>
        <w:t>C.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hóa năng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ab/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    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ab/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</w:t>
      </w:r>
      <w:r>
        <w:rPr>
          <w:rStyle w:val="13"/>
          <w:rFonts w:hint="default" w:ascii="Times New Roman" w:hAnsi="Times New Roman" w:cs="Times New Roman"/>
          <w:b/>
          <w:color w:val="auto"/>
          <w:sz w:val="25"/>
          <w:szCs w:val="25"/>
          <w:highlight w:val="none"/>
          <w:lang w:val="en-US"/>
        </w:rPr>
        <w:t>D.</w:t>
      </w:r>
      <w:r>
        <w:rPr>
          <w:rStyle w:val="13"/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quang năng</w:t>
      </w:r>
    </w:p>
    <w:p w14:paraId="3317FB16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14"/>
          <w:tab w:val="left" w:pos="100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hanging="5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</w:pPr>
      <w:r>
        <w:rPr>
          <w:rFonts w:hint="default"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  <w:t>Đơn vị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5"/>
          <w:szCs w:val="25"/>
          <w:highlight w:val="none"/>
        </w:rPr>
        <w:t>không </w:t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  <w:t>phải đơn vị của công suất là</w:t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  <w:lang w:val="en-US"/>
        </w:rPr>
        <w:t xml:space="preserve">    </w:t>
      </w:r>
      <w:r>
        <w:rPr>
          <w:rFonts w:hint="default" w:ascii="Times New Roman" w:hAnsi="Times New Roman" w:eastAsia="Times New Roman" w:cs="Times New Roman"/>
          <w:b/>
          <w:color w:val="auto"/>
          <w:sz w:val="25"/>
          <w:szCs w:val="25"/>
          <w:highlight w:val="none"/>
          <w:lang w:val="en-US"/>
        </w:rPr>
        <w:t>A.</w:t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  <w:t xml:space="preserve"> J/s.</w:t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  <w:tab/>
      </w:r>
      <w:r>
        <w:rPr>
          <w:rFonts w:hint="default" w:ascii="Times New Roman" w:hAnsi="Times New Roman" w:eastAsia="Times New Roman" w:cs="Times New Roman"/>
          <w:b/>
          <w:color w:val="auto"/>
          <w:sz w:val="25"/>
          <w:szCs w:val="25"/>
          <w:highlight w:val="none"/>
          <w:lang w:val="en-US"/>
        </w:rPr>
        <w:t>B.</w:t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  <w:t xml:space="preserve"> W.</w:t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  <w:t xml:space="preserve">    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5"/>
          <w:szCs w:val="25"/>
          <w:highlight w:val="none"/>
          <w:u w:val="single"/>
          <w:lang w:val="en-US"/>
        </w:rPr>
        <w:t>C.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5"/>
          <w:szCs w:val="25"/>
          <w:highlight w:val="none"/>
        </w:rPr>
        <w:t xml:space="preserve"> J.s.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5"/>
          <w:szCs w:val="25"/>
          <w:highlight w:val="none"/>
          <w:lang w:val="en-US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5"/>
          <w:szCs w:val="25"/>
          <w:highlight w:val="none"/>
        </w:rPr>
        <w:t xml:space="preserve">  </w:t>
      </w:r>
      <w:r>
        <w:rPr>
          <w:rFonts w:hint="default" w:ascii="Times New Roman" w:hAnsi="Times New Roman" w:eastAsia="Times New Roman" w:cs="Times New Roman"/>
          <w:b/>
          <w:color w:val="auto"/>
          <w:sz w:val="25"/>
          <w:szCs w:val="25"/>
          <w:highlight w:val="none"/>
          <w:lang w:val="en-US"/>
        </w:rPr>
        <w:t>D.</w:t>
      </w:r>
      <w:r>
        <w:rPr>
          <w:rFonts w:hint="default" w:ascii="Times New Roman" w:hAnsi="Times New Roman" w:eastAsia="Times New Roman" w:cs="Times New Roman"/>
          <w:color w:val="auto"/>
          <w:sz w:val="25"/>
          <w:szCs w:val="25"/>
          <w:highlight w:val="none"/>
        </w:rPr>
        <w:t xml:space="preserve"> HP.</w:t>
      </w:r>
    </w:p>
    <w:p w14:paraId="23EC52A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14"/>
          <w:tab w:val="left" w:pos="100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hanging="5" w:firstLineChars="0"/>
        <w:jc w:val="both"/>
        <w:textAlignment w:val="auto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</w:rPr>
        <w:t>Trong môn K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  <w:lang w:val="en-US"/>
        </w:rPr>
        <w:t>HTN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</w:rPr>
        <w:t xml:space="preserve"> 9, dụng cụ nào sau đây được dùng để thực hiện thí nghiệm tán sắc ánh sáng?</w:t>
      </w:r>
    </w:p>
    <w:p w14:paraId="4733B4D0"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714"/>
          <w:tab w:val="left" w:pos="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hanging="5" w:firstLineChars="0"/>
        <w:jc w:val="both"/>
        <w:textAlignment w:val="auto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5"/>
          <w:szCs w:val="25"/>
        </w:rPr>
        <w:t xml:space="preserve">A.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</w:rPr>
        <w:t>Kính lúp.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</w:rPr>
        <w:tab/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5"/>
          <w:szCs w:val="25"/>
        </w:rPr>
        <w:t xml:space="preserve">B.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</w:rPr>
        <w:t>Thấu kính hội tụ.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  <w:lang w:val="en-US"/>
        </w:rPr>
        <w:tab/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5"/>
          <w:szCs w:val="25"/>
          <w:u w:val="single"/>
          <w:lang w:val="en-US"/>
        </w:rPr>
        <w:t>C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5"/>
          <w:szCs w:val="25"/>
          <w:u w:val="single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</w:rPr>
        <w:t>Lăng kính.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  <w:lang w:val="en-US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  <w:lang w:val="en-US"/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5"/>
          <w:szCs w:val="25"/>
        </w:rPr>
        <w:t>D.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5"/>
          <w:szCs w:val="25"/>
        </w:rPr>
        <w:t xml:space="preserve"> Thấu kính phân kì.</w:t>
      </w:r>
    </w:p>
    <w:p w14:paraId="5368451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14"/>
          <w:tab w:val="left" w:pos="100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hanging="5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5"/>
          <w:szCs w:val="25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Phần đầu tiên trong cấu trúc bài báo cáo khoa học là:</w:t>
      </w:r>
    </w:p>
    <w:p w14:paraId="3712AC0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5"/>
          <w:szCs w:val="25"/>
          <w:highlight w:val="none"/>
          <w:lang w:val="en-US"/>
        </w:rPr>
        <w:t>A.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>m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ục tiêu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color w:val="auto"/>
          <w:sz w:val="25"/>
          <w:szCs w:val="25"/>
          <w:highlight w:val="none"/>
          <w:lang w:val="en-US"/>
        </w:rPr>
        <w:t>B.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>g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iả thuyết khoa học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color w:val="auto"/>
          <w:sz w:val="25"/>
          <w:szCs w:val="25"/>
          <w:highlight w:val="none"/>
          <w:u w:val="single"/>
          <w:lang w:val="en-US"/>
        </w:rPr>
        <w:t>C.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>t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iêu đề 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color w:val="auto"/>
          <w:sz w:val="25"/>
          <w:szCs w:val="25"/>
          <w:highlight w:val="none"/>
          <w:lang w:val="en-US"/>
        </w:rPr>
        <w:t>D.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lang w:val="en-US"/>
        </w:rPr>
        <w:t>t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hiết bị và vật liệu </w:t>
      </w:r>
    </w:p>
    <w:p w14:paraId="2565DD8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14"/>
          <w:tab w:val="left" w:pos="100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hanging="5" w:firstLineChars="0"/>
        <w:jc w:val="both"/>
        <w:textAlignment w:val="auto"/>
        <w:rPr>
          <w:rFonts w:hint="default" w:ascii="Times New Roman" w:hAnsi="Times New Roman" w:cs="Times New Roman"/>
          <w:color w:val="555555"/>
          <w:sz w:val="25"/>
          <w:szCs w:val="25"/>
          <w:highlight w:val="none"/>
        </w:rPr>
      </w:pPr>
      <w:r>
        <w:rPr>
          <w:rFonts w:hint="default" w:ascii="Times New Roman" w:hAnsi="Times New Roman" w:cs="Times New Roman"/>
          <w:sz w:val="25"/>
          <w:szCs w:val="25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5"/>
          <w:szCs w:val="25"/>
          <w:highlight w:val="none"/>
        </w:rPr>
        <w:t>Chiếu một tia sáng từ trong nước ra không khí, với góc tới bằng 30</w:t>
      </w:r>
      <w:r>
        <w:rPr>
          <w:rFonts w:hint="default" w:ascii="Times New Roman" w:hAnsi="Times New Roman" w:cs="Times New Roman"/>
          <w:color w:val="000000"/>
          <w:sz w:val="25"/>
          <w:szCs w:val="25"/>
          <w:highlight w:val="none"/>
          <w:vertAlign w:val="superscript"/>
          <w:lang w:val="en-US"/>
        </w:rPr>
        <w:t>o</w:t>
      </w:r>
      <w:r>
        <w:rPr>
          <w:rFonts w:hint="default" w:ascii="Times New Roman" w:hAnsi="Times New Roman" w:cs="Times New Roman"/>
          <w:color w:val="000000"/>
          <w:sz w:val="25"/>
          <w:szCs w:val="25"/>
          <w:highlight w:val="none"/>
        </w:rPr>
        <w:t xml:space="preserve"> thì:</w:t>
      </w:r>
    </w:p>
    <w:p w14:paraId="28AEA3F4">
      <w:pPr>
        <w:keepNext w:val="0"/>
        <w:keepLines w:val="0"/>
        <w:pageBreakBefore w:val="0"/>
        <w:shd w:val="clear" w:color="auto" w:fill="FFFFFF"/>
        <w:tabs>
          <w:tab w:val="left" w:pos="284"/>
          <w:tab w:val="left" w:pos="2552"/>
          <w:tab w:val="left" w:pos="5103"/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5"/>
          <w:szCs w:val="25"/>
          <w:highlight w:val="none"/>
          <w:u w:val="single"/>
        </w:rPr>
        <w:t xml:space="preserve">A.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góc khúc xạ lớn hơn 30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vertAlign w:val="superscript"/>
          <w:lang w:val="en-US"/>
        </w:rPr>
        <w:t>o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.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ab/>
      </w:r>
      <w:r>
        <w:rPr>
          <w:rFonts w:hint="default" w:ascii="Times New Roman" w:hAnsi="Times New Roman" w:cs="Times New Roman"/>
          <w:b/>
          <w:color w:val="auto"/>
          <w:sz w:val="25"/>
          <w:szCs w:val="25"/>
          <w:highlight w:val="none"/>
        </w:rPr>
        <w:t xml:space="preserve">B. 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góc khúc xạ bằng 30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  <w:vertAlign w:val="superscript"/>
          <w:lang w:val="en-US"/>
        </w:rPr>
        <w:t>o</w:t>
      </w:r>
      <w:r>
        <w:rPr>
          <w:rFonts w:hint="default" w:ascii="Times New Roman" w:hAnsi="Times New Roman" w:cs="Times New Roman"/>
          <w:color w:val="auto"/>
          <w:sz w:val="25"/>
          <w:szCs w:val="25"/>
          <w:highlight w:val="none"/>
        </w:rPr>
        <w:t>.</w:t>
      </w:r>
    </w:p>
    <w:p w14:paraId="7C5EECBB">
      <w:pPr>
        <w:keepNext w:val="0"/>
        <w:keepLines w:val="0"/>
        <w:pageBreakBefore w:val="0"/>
        <w:shd w:val="clear" w:color="auto" w:fill="FFFFFF"/>
        <w:tabs>
          <w:tab w:val="left" w:pos="284"/>
          <w:tab w:val="left" w:pos="2552"/>
          <w:tab w:val="left" w:pos="5103"/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000000"/>
          <w:sz w:val="25"/>
          <w:szCs w:val="25"/>
          <w:highlight w:val="none"/>
        </w:rPr>
      </w:pPr>
      <w:r>
        <w:rPr>
          <w:rFonts w:hint="default" w:ascii="Times New Roman" w:hAnsi="Times New Roman" w:cs="Times New Roman"/>
          <w:b/>
          <w:color w:val="000000"/>
          <w:sz w:val="25"/>
          <w:szCs w:val="25"/>
          <w:highlight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5"/>
          <w:szCs w:val="25"/>
          <w:highlight w:val="none"/>
        </w:rPr>
        <w:t>góc khúc xạ nhỏ hơn 30</w:t>
      </w:r>
      <w:r>
        <w:rPr>
          <w:rFonts w:hint="default" w:ascii="Times New Roman" w:hAnsi="Times New Roman" w:cs="Times New Roman"/>
          <w:color w:val="000000"/>
          <w:sz w:val="25"/>
          <w:szCs w:val="25"/>
          <w:highlight w:val="none"/>
          <w:vertAlign w:val="superscript"/>
          <w:lang w:val="en-US"/>
        </w:rPr>
        <w:t>o</w:t>
      </w:r>
      <w:r>
        <w:rPr>
          <w:rFonts w:hint="default" w:ascii="Times New Roman" w:hAnsi="Times New Roman" w:cs="Times New Roman"/>
          <w:color w:val="000000"/>
          <w:sz w:val="25"/>
          <w:szCs w:val="25"/>
          <w:highlight w:val="none"/>
        </w:rPr>
        <w:t>.</w:t>
      </w:r>
      <w:r>
        <w:rPr>
          <w:rFonts w:hint="default" w:ascii="Times New Roman" w:hAnsi="Times New Roman" w:cs="Times New Roman"/>
          <w:color w:val="000000"/>
          <w:sz w:val="25"/>
          <w:szCs w:val="25"/>
          <w:highlight w:val="none"/>
        </w:rPr>
        <w:tab/>
      </w:r>
      <w:r>
        <w:rPr>
          <w:rFonts w:hint="default" w:ascii="Times New Roman" w:hAnsi="Times New Roman" w:cs="Times New Roman"/>
          <w:b/>
          <w:color w:val="000000"/>
          <w:sz w:val="25"/>
          <w:szCs w:val="25"/>
          <w:highlight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5"/>
          <w:szCs w:val="25"/>
          <w:highlight w:val="none"/>
        </w:rPr>
        <w:t>Cả ba câu A, B, C đều sai.</w:t>
      </w:r>
    </w:p>
    <w:p w14:paraId="134D4E8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Chars="0"/>
        <w:textAlignment w:val="auto"/>
        <w:outlineLvl w:val="1"/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</w:pPr>
      <w:r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  <w:t xml:space="preserve">II. Tự luận (6,0 </w:t>
      </w:r>
      <w:r>
        <w:rPr>
          <w:rFonts w:hint="default" w:ascii="Times New Roman" w:hAnsi="Times New Roman" w:cs="Times New Roman"/>
          <w:b/>
          <w:sz w:val="25"/>
          <w:szCs w:val="25"/>
          <w:u w:val="none"/>
          <w:lang w:val="en-US"/>
        </w:rPr>
        <w:t>điểm</w:t>
      </w:r>
      <w:r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  <w:t>)</w:t>
      </w:r>
    </w:p>
    <w:p w14:paraId="053308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40"/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26"/>
          <w:szCs w:val="26"/>
          <w:highlight w:val="none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  <w:t xml:space="preserve">Câu 1 (2,5 </w:t>
      </w:r>
      <w:r>
        <w:rPr>
          <w:rFonts w:hint="default" w:ascii="Times New Roman" w:hAnsi="Times New Roman" w:cs="Times New Roman"/>
          <w:b/>
          <w:sz w:val="25"/>
          <w:szCs w:val="25"/>
          <w:u w:val="none"/>
          <w:lang w:val="en-US"/>
        </w:rPr>
        <w:t>điểm</w:t>
      </w:r>
      <w:r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  <w:t>)</w:t>
      </w:r>
    </w:p>
    <w:p w14:paraId="4BCBD49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40"/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26"/>
          <w:szCs w:val="26"/>
          <w:highlight w:val="none"/>
          <w:u w:val="none"/>
          <w:lang w:val="en-US"/>
        </w:rPr>
        <w:t xml:space="preserve">a) </w:t>
      </w:r>
      <w:r>
        <w:rPr>
          <w:rFonts w:hint="default" w:ascii="Times New Roman" w:hAnsi="Times New Roman" w:cs="Times New Roman"/>
          <w:bCs/>
          <w:sz w:val="26"/>
          <w:szCs w:val="26"/>
          <w:highlight w:val="none"/>
        </w:rPr>
        <w:t>Phân tích sự chuyển hóa năng lượng trong trường hợp một em bé đang chơi cầu trượt.</w:t>
      </w:r>
    </w:p>
    <w:p w14:paraId="217DF2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Style w:val="5"/>
          <w:rFonts w:hint="default" w:ascii="Times New Roman" w:hAnsi="Times New Roman" w:cs="Times New Roman"/>
          <w:b w:val="0"/>
          <w:color w:val="FF000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bCs/>
          <w:color w:val="FF0000"/>
          <w:sz w:val="26"/>
          <w:szCs w:val="26"/>
          <w:highlight w:val="none"/>
        </w:rPr>
        <w:t>Khi trượt từ trên cầu trượt xuống đất có sự chuyển hóa năng lượng từ dạng thế năng sang động năng.</w:t>
      </w:r>
      <w:r>
        <w:rPr>
          <w:rStyle w:val="5"/>
          <w:rFonts w:hint="default" w:ascii="Times New Roman" w:hAnsi="Times New Roman" w:cs="Times New Roman"/>
          <w:b w:val="0"/>
          <w:color w:val="FF0000"/>
          <w:sz w:val="26"/>
          <w:szCs w:val="26"/>
          <w:highlight w:val="none"/>
        </w:rPr>
        <w:t xml:space="preserve">Câu </w:t>
      </w:r>
    </w:p>
    <w:p w14:paraId="72A9CC1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276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b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b) </w:t>
      </w:r>
      <w:r>
        <w:rPr>
          <w:rFonts w:hint="default" w:ascii="Times New Roman" w:hAnsi="Times New Roman" w:cs="Times New Roman"/>
          <w:sz w:val="24"/>
          <w:szCs w:val="24"/>
        </w:rPr>
        <w:t>Hãy chỉ ra sự chuyển hóa từ dạng cơ năng này sang dạng cơ năng khác trong các trường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hợp sau: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b. Nước từ trên đập cao chảy xuống.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c. Ném một vật lên cao theo phương thẳng đứng.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b. Nước từ trên đập cao chảy xuống: Thế năng chuyển hóa thành động năng.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c. Ném một vật lên cao theo phương chuyển hóa thành thế năng.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  <w:t xml:space="preserve">Câu 2 (1,0 </w:t>
      </w:r>
      <w:r>
        <w:rPr>
          <w:rFonts w:hint="default" w:ascii="Times New Roman" w:hAnsi="Times New Roman" w:cs="Times New Roman"/>
          <w:b/>
          <w:sz w:val="25"/>
          <w:szCs w:val="25"/>
          <w:u w:val="none"/>
          <w:lang w:val="en-US"/>
        </w:rPr>
        <w:t>điểm</w:t>
      </w:r>
      <w:r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  <w:t xml:space="preserve">) </w:t>
      </w:r>
      <w:r>
        <w:rPr>
          <w:rFonts w:hint="default" w:ascii="Times New Roman" w:hAnsi="Times New Roman" w:cs="Times New Roman"/>
          <w:b w:val="0"/>
          <w:spacing w:val="0"/>
          <w:sz w:val="26"/>
          <w:szCs w:val="26"/>
        </w:rPr>
        <w:t xml:space="preserve">Một vật có khối lượng </w:t>
      </w:r>
      <w:r>
        <w:rPr>
          <w:rFonts w:hint="default" w:ascii="Times New Roman" w:hAnsi="Times New Roman" w:cs="Times New Roman"/>
          <w:b w:val="0"/>
          <w:spacing w:val="0"/>
          <w:sz w:val="26"/>
          <w:szCs w:val="26"/>
          <w:lang w:val="en-US"/>
        </w:rPr>
        <w:t>6</w:t>
      </w:r>
      <w:r>
        <w:rPr>
          <w:rFonts w:hint="default" w:ascii="Times New Roman" w:hAnsi="Times New Roman" w:cs="Times New Roman"/>
          <w:b w:val="0"/>
          <w:spacing w:val="0"/>
          <w:sz w:val="26"/>
          <w:szCs w:val="26"/>
        </w:rPr>
        <w:t xml:space="preserve">0 kg cần đưa lên độ cao </w:t>
      </w:r>
      <w:r>
        <w:rPr>
          <w:rFonts w:hint="default" w:ascii="Times New Roman" w:hAnsi="Times New Roman" w:cs="Times New Roman"/>
          <w:b w:val="0"/>
          <w:spacing w:val="0"/>
          <w:sz w:val="26"/>
          <w:szCs w:val="26"/>
          <w:lang w:val="en-US"/>
        </w:rPr>
        <w:t>4</w:t>
      </w:r>
      <w:r>
        <w:rPr>
          <w:rFonts w:hint="default" w:ascii="Times New Roman" w:hAnsi="Times New Roman" w:cs="Times New Roman"/>
          <w:b w:val="0"/>
          <w:spacing w:val="0"/>
          <w:sz w:val="26"/>
          <w:szCs w:val="26"/>
        </w:rPr>
        <w:t xml:space="preserve"> m.</w:t>
      </w:r>
      <w:r>
        <w:rPr>
          <w:rFonts w:hint="default" w:ascii="Times New Roman" w:hAnsi="Times New Roman" w:cs="Times New Roman"/>
          <w:b w:val="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spacing w:val="0"/>
          <w:sz w:val="26"/>
          <w:szCs w:val="26"/>
        </w:rPr>
        <w:t>Tính công thực hiện để đưa vật lên cao?</w:t>
      </w:r>
    </w:p>
    <w:p w14:paraId="1FFC7B1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60" w:afterAutospacing="0" w:line="276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color w:val="FF0000"/>
          <w:spacing w:val="0"/>
          <w:sz w:val="26"/>
          <w:szCs w:val="26"/>
          <w:lang w:val="en-US" w:bidi="ar-SA"/>
        </w:rPr>
      </w:pPr>
      <w:r>
        <w:rPr>
          <w:rFonts w:hint="default" w:ascii="Times New Roman" w:hAnsi="Times New Roman" w:cs="Times New Roman"/>
          <w:color w:val="FF0000"/>
          <w:sz w:val="26"/>
          <w:szCs w:val="26"/>
          <w:lang w:bidi="ar-SA"/>
        </w:rPr>
        <w:t xml:space="preserve">P </w:t>
      </w:r>
      <w:r>
        <w:rPr>
          <w:rFonts w:hint="default" w:ascii="Times New Roman" w:hAnsi="Times New Roman" w:cs="Times New Roman"/>
          <w:b w:val="0"/>
          <w:color w:val="FF0000"/>
          <w:spacing w:val="0"/>
          <w:sz w:val="26"/>
          <w:szCs w:val="26"/>
          <w:lang w:bidi="ar-SA"/>
        </w:rPr>
        <w:t xml:space="preserve"> = 10.m = 10. </w:t>
      </w:r>
      <w:r>
        <w:rPr>
          <w:rFonts w:hint="default" w:ascii="Times New Roman" w:hAnsi="Times New Roman" w:cs="Times New Roman"/>
          <w:b w:val="0"/>
          <w:color w:val="FF0000"/>
          <w:spacing w:val="0"/>
          <w:sz w:val="26"/>
          <w:szCs w:val="26"/>
          <w:lang w:val="en-US" w:bidi="ar-SA"/>
        </w:rPr>
        <w:t>6</w:t>
      </w:r>
      <w:r>
        <w:rPr>
          <w:rFonts w:hint="default" w:ascii="Times New Roman" w:hAnsi="Times New Roman" w:cs="Times New Roman"/>
          <w:b w:val="0"/>
          <w:color w:val="FF0000"/>
          <w:spacing w:val="0"/>
          <w:sz w:val="26"/>
          <w:szCs w:val="26"/>
          <w:lang w:bidi="ar-SA"/>
        </w:rPr>
        <w:t xml:space="preserve">0 = </w:t>
      </w:r>
      <w:r>
        <w:rPr>
          <w:rFonts w:hint="default" w:ascii="Times New Roman" w:hAnsi="Times New Roman" w:cs="Times New Roman"/>
          <w:b w:val="0"/>
          <w:color w:val="FF0000"/>
          <w:spacing w:val="0"/>
          <w:sz w:val="26"/>
          <w:szCs w:val="26"/>
          <w:lang w:val="en-US" w:bidi="ar-SA"/>
        </w:rPr>
        <w:t>6</w:t>
      </w:r>
      <w:r>
        <w:rPr>
          <w:rFonts w:hint="default" w:ascii="Times New Roman" w:hAnsi="Times New Roman" w:cs="Times New Roman"/>
          <w:b w:val="0"/>
          <w:color w:val="FF0000"/>
          <w:spacing w:val="0"/>
          <w:sz w:val="26"/>
          <w:szCs w:val="26"/>
          <w:lang w:bidi="ar-SA"/>
        </w:rPr>
        <w:t>00 (N)</w:t>
      </w:r>
    </w:p>
    <w:p w14:paraId="240DE96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60" w:afterAutospacing="0" w:line="276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bidi="ar-SA"/>
        </w:rPr>
        <w:t>Công của cần trục đã thực hiện: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val="en-US" w:bidi="ar-SA"/>
        </w:rPr>
        <w:t xml:space="preserve"> 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bidi="ar-SA"/>
        </w:rPr>
        <w:t xml:space="preserve">A = </w:t>
      </w:r>
      <w:r>
        <w:rPr>
          <w:rFonts w:hint="default" w:ascii="Times New Roman" w:hAnsi="Times New Roman" w:cs="Times New Roman"/>
          <w:color w:val="FF0000"/>
          <w:sz w:val="26"/>
          <w:szCs w:val="26"/>
          <w:lang w:bidi="ar-SA"/>
        </w:rPr>
        <w:t>P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bidi="ar-SA"/>
        </w:rPr>
        <w:t xml:space="preserve">.h = 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val="en-US" w:bidi="ar-SA"/>
        </w:rPr>
        <w:t>6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bidi="ar-SA"/>
        </w:rPr>
        <w:t xml:space="preserve">00. 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val="en-US" w:bidi="ar-SA"/>
        </w:rPr>
        <w:t>4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bidi="ar-SA"/>
        </w:rPr>
        <w:t xml:space="preserve"> = 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val="en-US" w:bidi="ar-SA"/>
        </w:rPr>
        <w:t>24</w:t>
      </w:r>
      <w:r>
        <w:rPr>
          <w:rFonts w:hint="default" w:ascii="Times New Roman" w:hAnsi="Times New Roman" w:cs="Times New Roman"/>
          <w:b w:val="0"/>
          <w:color w:val="FF0000"/>
          <w:spacing w:val="-4"/>
          <w:sz w:val="26"/>
          <w:szCs w:val="26"/>
          <w:lang w:bidi="ar-SA"/>
        </w:rPr>
        <w:t>00 (J)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 xml:space="preserve">  </w:t>
      </w:r>
    </w:p>
    <w:p w14:paraId="1CF4B7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  <w:t xml:space="preserve">Câu 3 (1,0 </w:t>
      </w:r>
      <w:r>
        <w:rPr>
          <w:rFonts w:hint="default" w:ascii="Times New Roman" w:hAnsi="Times New Roman" w:cs="Times New Roman"/>
          <w:b/>
          <w:sz w:val="25"/>
          <w:szCs w:val="25"/>
          <w:u w:val="none"/>
          <w:lang w:val="en-US"/>
        </w:rPr>
        <w:t>điểm</w:t>
      </w:r>
      <w:r>
        <w:rPr>
          <w:rFonts w:hint="default" w:ascii="Times New Roman" w:hAnsi="Times New Roman" w:cs="Times New Roman"/>
          <w:b/>
          <w:bCs/>
          <w:sz w:val="25"/>
          <w:szCs w:val="25"/>
          <w:lang w:val="en-US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Một máy bay</w:t>
      </w:r>
      <w:r>
        <w:rPr>
          <w:rFonts w:hint="default"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trực</w:t>
      </w:r>
      <w:r>
        <w:rPr>
          <w:rFonts w:hint="default" w:ascii="Times New Roman" w:hAnsi="Times New Roman" w:cs="Times New Roman"/>
          <w:spacing w:val="-6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thăng khi</w:t>
      </w:r>
      <w:r>
        <w:rPr>
          <w:rFonts w:hint="default" w:ascii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cất cánh</w:t>
      </w:r>
      <w:r>
        <w:rPr>
          <w:rFonts w:hint="default"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thì</w:t>
      </w:r>
      <w:r>
        <w:rPr>
          <w:rFonts w:hint="default" w:ascii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động cơ</w:t>
      </w:r>
      <w:r>
        <w:rPr>
          <w:rFonts w:hint="default"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tạo ra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lực</w:t>
      </w:r>
      <w:r>
        <w:rPr>
          <w:rFonts w:hint="default"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phát động F=60000N, sau 1,5p</w:t>
      </w:r>
      <w:r>
        <w:rPr>
          <w:rFonts w:hint="default"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máy</w:t>
      </w:r>
      <w:r>
        <w:rPr>
          <w:rFonts w:hint="default"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bay</w:t>
      </w:r>
      <w:r>
        <w:rPr>
          <w:rFonts w:hint="default" w:ascii="Times New Roman" w:hAnsi="Times New Roman" w:cs="Times New Roman"/>
          <w:spacing w:val="-10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đạt độ cao 1200m. Tính công suất của động cơ máy bay?</w:t>
      </w:r>
    </w:p>
    <w:p w14:paraId="3380FA0C">
      <w:pPr>
        <w:pageBreakBefore w:val="0"/>
        <w:kinsoku/>
        <w:wordWrap/>
        <w:overflowPunct/>
        <w:topLinePunct w:val="0"/>
        <w:bidi w:val="0"/>
        <w:spacing w:beforeAutospacing="0" w:after="0" w:afterAutospacing="0" w:line="276" w:lineRule="auto"/>
        <w:ind w:left="0" w:leftChars="0" w:right="0" w:rightChars="0" w:firstLine="0" w:firstLineChars="0"/>
        <w:jc w:val="left"/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FF0000"/>
          <w:sz w:val="24"/>
          <w:szCs w:val="24"/>
        </w:rPr>
      </w:pPr>
      <w:r>
        <w:rPr>
          <w:rFonts w:hint="default" w:ascii="Times New Roman" w:hAnsi="Times New Roman" w:eastAsia="Cambria-Bold" w:cs="Times New Roman"/>
          <w:b/>
          <w:bCs/>
          <w:i w:val="0"/>
          <w:iCs w:val="0"/>
          <w:color w:val="FF0000"/>
          <w:sz w:val="24"/>
          <w:szCs w:val="24"/>
        </w:rPr>
        <w:t>Hướng dẫn giải</w:t>
      </w:r>
      <w:r>
        <w:rPr>
          <w:rFonts w:hint="default" w:ascii="Times New Roman" w:hAnsi="Times New Roman" w:eastAsia="Cambria-Bold" w:cs="Times New Roman"/>
          <w:b/>
          <w:bCs/>
          <w:i w:val="0"/>
          <w:iCs w:val="0"/>
          <w:color w:val="FF0000"/>
          <w:sz w:val="24"/>
          <w:szCs w:val="24"/>
        </w:rPr>
        <w:br w:type="textWrapping"/>
      </w:r>
      <w:r>
        <w:rPr>
          <w:rFonts w:hint="default" w:ascii="Times New Roman" w:hAnsi="Times New Roman" w:eastAsia="Cambria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Công suất của động cơ máy bay là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FF0000"/>
          <w:sz w:val="24"/>
          <w:szCs w:val="24"/>
        </w:rPr>
        <w:t>P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FF0000"/>
          <w:sz w:val="24"/>
          <w:szCs w:val="24"/>
          <w:lang w:val="en-US"/>
        </w:rPr>
        <w:t>=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FF0000"/>
                <w:sz w:val="24"/>
                <w:szCs w:val="24"/>
                <w:lang w:val="en-US"/>
              </w:rPr>
              <m:t>A</m:t>
            </m: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FF0000"/>
                <w:sz w:val="24"/>
                <w:szCs w:val="24"/>
                <w:lang w:val="en-US"/>
              </w:rPr>
              <m:t>t</m:t>
            </m: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</w:rPr>
            </m:ctrlPr>
          </m:den>
        </m:f>
        <m:r>
          <m:rPr/>
          <w:rPr>
            <w:rFonts w:hint="default" w:ascii="Cambria Math" w:hAnsi="Cambria Math" w:cs="Times New Roman"/>
            <w:color w:val="FF0000"/>
            <w:sz w:val="24"/>
            <w:szCs w:val="24"/>
            <w:lang w:val="en-US"/>
          </w:rPr>
          <m:t xml:space="preserve"> = </m:t>
        </m:r>
        <m:f>
          <m:fP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FF0000"/>
                <w:sz w:val="24"/>
                <w:szCs w:val="24"/>
                <w:lang w:val="en-US"/>
              </w:rPr>
              <m:t>Fs</m:t>
            </m: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FF0000"/>
                <w:sz w:val="24"/>
                <w:szCs w:val="24"/>
                <w:lang w:val="en-US"/>
              </w:rPr>
              <m:t>t</m:t>
            </m: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bCs w:val="0"/>
          <w:i w:val="0"/>
          <w:iCs w:val="0"/>
          <w:color w:val="FF0000"/>
          <w:sz w:val="24"/>
          <w:szCs w:val="24"/>
          <w:lang w:val="en-US"/>
        </w:rPr>
        <w:t xml:space="preserve"> =</w:t>
      </w:r>
      <m:oMath>
        <m:f>
          <m:fP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FF0000"/>
                <w:sz w:val="24"/>
                <w:szCs w:val="24"/>
                <w:lang w:val="en-US"/>
              </w:rPr>
              <m:t>60000.1200</m:t>
            </m: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FF0000"/>
                <w:sz w:val="24"/>
                <w:szCs w:val="24"/>
                <w:lang w:val="en-US"/>
              </w:rPr>
              <m:t>1,5.60</m:t>
            </m:r>
            <m:ctrlPr>
              <w:rPr>
                <w:rFonts w:hint="default" w:ascii="Cambria Math" w:hAnsi="Cambria Math" w:cs="Times New Roman"/>
                <w:bCs w:val="0"/>
                <w:i/>
                <w:iCs w:val="0"/>
                <w:color w:val="FF0000"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bCs w:val="0"/>
          <w:i w:val="0"/>
          <w:iCs w:val="0"/>
          <w:color w:val="FF0000"/>
          <w:sz w:val="24"/>
          <w:szCs w:val="24"/>
          <w:lang w:val="en-US"/>
        </w:rPr>
        <w:t xml:space="preserve"> =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FF0000"/>
          <w:sz w:val="24"/>
          <w:szCs w:val="24"/>
        </w:rPr>
        <w:t>800000 W</w:t>
      </w:r>
    </w:p>
    <w:p w14:paraId="46C9F4A3">
      <w:pPr>
        <w:keepNext w:val="0"/>
        <w:keepLines w:val="0"/>
        <w:pageBreakBefore w:val="0"/>
        <w:widowControl/>
        <w:numPr>
          <w:numId w:val="0"/>
        </w:numPr>
        <w:tabs>
          <w:tab w:val="left" w:pos="567"/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276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Câu 4 (1,5 điểm)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Một tia sáng truyền từ môi trường có chiết suất = 1,54 sang môi trường có chiết suất </w:t>
      </w:r>
      <w:r>
        <w:rPr>
          <w:rFonts w:hint="default" w:ascii="Times New Roman" w:hAnsi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</w:rPr>
        <w:t>n</w:t>
      </w:r>
      <w:r>
        <w:rPr>
          <w:rFonts w:hint="default" w:ascii="Times New Roman" w:hAnsi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</w:rPr>
        <w:t>=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 1,31.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/>
        </w:rPr>
        <w:t xml:space="preserve"> Giải thích ?</w:t>
      </w:r>
    </w:p>
    <w:p w14:paraId="2A78C15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276" w:lineRule="auto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highlight w:val="yellow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highlight w:val="yellow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highlight w:val="yellow"/>
        </w:rPr>
        <w:t>Điều gì xảy ra với tốc độ lan truyền ánh sáng (tăng, giảm hay không đổi)?</w:t>
      </w:r>
    </w:p>
    <w:p w14:paraId="727DCC8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276" w:lineRule="auto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FF0000"/>
          <w:sz w:val="26"/>
          <w:szCs w:val="26"/>
          <w:vertAlign w:val="subscript"/>
          <w:lang w:val="en-US"/>
        </w:rPr>
      </w:pPr>
      <w:r>
        <w:rPr>
          <w:rFonts w:hint="default" w:ascii="Times New Roman" w:hAnsi="Times New Roman" w:cs="Times New Roman"/>
          <w:color w:val="FF0000"/>
          <w:spacing w:val="0"/>
          <w:w w:val="100"/>
          <w:position w:val="0"/>
          <w:sz w:val="26"/>
          <w:szCs w:val="26"/>
        </w:rPr>
        <w:t xml:space="preserve">Tốc độ lan truyền ánh sáng tăng lên, vì </w:t>
      </w:r>
      <w:r>
        <w:rPr>
          <w:rFonts w:hint="default" w:ascii="Times New Roman" w:hAnsi="Times New Roman" w:cs="Times New Roman"/>
          <w:i/>
          <w:iCs/>
          <w:color w:val="FF0000"/>
          <w:spacing w:val="0"/>
          <w:w w:val="100"/>
          <w:position w:val="0"/>
          <w:sz w:val="26"/>
          <w:szCs w:val="26"/>
        </w:rPr>
        <w:t>n</w:t>
      </w:r>
      <w:r>
        <w:rPr>
          <w:rFonts w:hint="default" w:ascii="Times New Roman" w:hAnsi="Times New Roman" w:cs="Times New Roman"/>
          <w:i/>
          <w:iCs/>
          <w:color w:val="FF0000"/>
          <w:spacing w:val="0"/>
          <w:w w:val="100"/>
          <w:position w:val="0"/>
          <w:sz w:val="26"/>
          <w:szCs w:val="26"/>
          <w:vertAlign w:val="subscript"/>
        </w:rPr>
        <w:t>1</w:t>
      </w:r>
      <w:r>
        <w:rPr>
          <w:rFonts w:hint="default" w:ascii="Times New Roman" w:hAnsi="Times New Roman" w:cs="Times New Roman"/>
          <w:i/>
          <w:iCs/>
          <w:color w:val="FF0000"/>
          <w:spacing w:val="0"/>
          <w:w w:val="100"/>
          <w:position w:val="0"/>
          <w:sz w:val="26"/>
          <w:szCs w:val="26"/>
        </w:rPr>
        <w:t xml:space="preserve"> &gt; n</w:t>
      </w:r>
      <w:r>
        <w:rPr>
          <w:rFonts w:hint="default" w:ascii="Times New Roman" w:hAnsi="Times New Roman" w:cs="Times New Roman"/>
          <w:i/>
          <w:iCs/>
          <w:color w:val="FF0000"/>
          <w:spacing w:val="0"/>
          <w:w w:val="100"/>
          <w:position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i/>
          <w:iCs/>
          <w:color w:val="FF0000"/>
          <w:spacing w:val="0"/>
          <w:w w:val="100"/>
          <w:position w:val="0"/>
          <w:sz w:val="26"/>
          <w:szCs w:val="26"/>
          <w:vertAlign w:val="subscript"/>
          <w:lang w:val="en-US"/>
        </w:rPr>
        <w:t xml:space="preserve">  </w:t>
      </w:r>
      <w:r>
        <w:rPr>
          <w:rFonts w:hint="default" w:ascii="Times New Roman" w:hAnsi="Times New Roman" w:cs="Times New Roman"/>
          <w:i/>
          <w:iCs/>
          <w:color w:val="FF0000"/>
          <w:spacing w:val="0"/>
          <w:w w:val="100"/>
          <w:position w:val="0"/>
          <w:sz w:val="26"/>
          <w:szCs w:val="26"/>
          <w:vertAlign w:val="baseline"/>
          <w:lang w:val="en-US"/>
        </w:rPr>
        <w:t xml:space="preserve">=&gt; </w:t>
      </w:r>
      <m:oMath>
        <m:f>
          <m:fPr>
            <m:ctrlPr>
              <w:rPr>
                <w:rFonts w:hint="default" w:ascii="Cambria Math" w:hAnsi="Cambria Math" w:eastAsia="Cambria Math" w:cs="Times New Roman"/>
                <w:b w:val="0"/>
                <w:bCs/>
                <w:i w:val="0"/>
                <w:iCs w:val="0"/>
                <w:color w:val="FF0000"/>
                <w:sz w:val="26"/>
                <w:szCs w:val="26"/>
                <w:lang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Times New Roman"/>
                <w:color w:val="FF0000"/>
                <w:sz w:val="26"/>
                <w:szCs w:val="26"/>
                <w:lang w:val="en-US" w:bidi="ar-SA"/>
              </w:rPr>
              <m:t>c</m:t>
            </m:r>
            <m:ctrlPr>
              <w:rPr>
                <w:rFonts w:hint="default" w:ascii="Cambria Math" w:hAnsi="Cambria Math" w:eastAsia="Cambria Math" w:cs="Times New Roman"/>
                <w:b w:val="0"/>
                <w:bCs/>
                <w:i w:val="0"/>
                <w:iCs w:val="0"/>
                <w:color w:val="FF0000"/>
                <w:sz w:val="26"/>
                <w:szCs w:val="26"/>
                <w:lang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Cambria Math" w:cs="Times New Roman"/>
                    <w:b w:val="0"/>
                    <w:bCs/>
                    <w:i w:val="0"/>
                    <w:iCs w:val="0"/>
                    <w:color w:val="FF0000"/>
                    <w:sz w:val="26"/>
                    <w:szCs w:val="26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Cambria Math" w:cs="Times New Roman"/>
                    <w:color w:val="FF0000"/>
                    <w:sz w:val="26"/>
                    <w:szCs w:val="26"/>
                    <w:lang w:val="en-US" w:bidi="ar-SA"/>
                  </w:rPr>
                  <m:t>v</m:t>
                </m:r>
                <m:ctrlPr>
                  <w:rPr>
                    <w:rFonts w:hint="default" w:ascii="Cambria Math" w:hAnsi="Cambria Math" w:eastAsia="Cambria Math" w:cs="Times New Roman"/>
                    <w:b w:val="0"/>
                    <w:bCs/>
                    <w:i w:val="0"/>
                    <w:iCs w:val="0"/>
                    <w:color w:val="FF0000"/>
                    <w:sz w:val="26"/>
                    <w:szCs w:val="26"/>
                    <w:lang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Cambria Math" w:cs="Times New Roman"/>
                    <w:color w:val="FF0000"/>
                    <w:sz w:val="26"/>
                    <w:szCs w:val="26"/>
                    <w:lang w:val="en-US" w:bidi="ar-SA"/>
                  </w:rPr>
                  <m:t>1</m:t>
                </m:r>
                <m:ctrlPr>
                  <w:rPr>
                    <w:rFonts w:hint="default" w:ascii="Cambria Math" w:hAnsi="Cambria Math" w:eastAsia="Cambria Math" w:cs="Times New Roman"/>
                    <w:b w:val="0"/>
                    <w:bCs/>
                    <w:i w:val="0"/>
                    <w:iCs w:val="0"/>
                    <w:color w:val="FF0000"/>
                    <w:sz w:val="26"/>
                    <w:szCs w:val="26"/>
                    <w:lang w:bidi="ar-SA"/>
                  </w:rPr>
                </m:ctrlPr>
              </m:sub>
            </m:sSub>
            <m:ctrlPr>
              <w:rPr>
                <w:rFonts w:hint="default" w:ascii="Cambria Math" w:hAnsi="Cambria Math" w:eastAsia="Cambria Math" w:cs="Times New Roman"/>
                <w:b w:val="0"/>
                <w:bCs/>
                <w:i w:val="0"/>
                <w:iCs w:val="0"/>
                <w:color w:val="FF0000"/>
                <w:sz w:val="26"/>
                <w:szCs w:val="26"/>
                <w:lang w:bidi="ar-SA"/>
              </w:rPr>
            </m:ctrlPr>
          </m:den>
        </m:f>
      </m:oMath>
      <w:r>
        <w:rPr>
          <w:rFonts w:hint="default" w:ascii="Times New Roman" w:hAnsi="Times New Roman" w:eastAsia="Cambria Math" w:cs="Times New Roman"/>
          <w:b w:val="0"/>
          <w:bCs/>
          <w:i/>
          <w:iCs w:val="0"/>
          <w:color w:val="FF0000"/>
          <w:sz w:val="26"/>
          <w:szCs w:val="26"/>
          <w:lang w:val="en-US" w:bidi="ar-SA"/>
        </w:rPr>
        <w:t xml:space="preserve"> &gt; </w:t>
      </w:r>
      <m:oMath>
        <m:f>
          <m:fPr>
            <m:ctrlPr>
              <w:rPr>
                <w:rFonts w:hint="default" w:ascii="Cambria Math" w:hAnsi="Cambria Math" w:eastAsia="Cambria Math" w:cs="Times New Roman"/>
                <w:b w:val="0"/>
                <w:bCs/>
                <w:i w:val="0"/>
                <w:iCs w:val="0"/>
                <w:color w:val="FF0000"/>
                <w:sz w:val="26"/>
                <w:szCs w:val="26"/>
                <w:lang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Cambria Math" w:cs="Times New Roman"/>
                <w:color w:val="FF0000"/>
                <w:sz w:val="26"/>
                <w:szCs w:val="26"/>
                <w:lang w:val="en-US" w:bidi="ar-SA"/>
              </w:rPr>
              <m:t>c</m:t>
            </m:r>
            <m:ctrlPr>
              <w:rPr>
                <w:rFonts w:hint="default" w:ascii="Cambria Math" w:hAnsi="Cambria Math" w:eastAsia="Cambria Math" w:cs="Times New Roman"/>
                <w:b w:val="0"/>
                <w:bCs/>
                <w:i w:val="0"/>
                <w:iCs w:val="0"/>
                <w:color w:val="FF0000"/>
                <w:sz w:val="26"/>
                <w:szCs w:val="26"/>
                <w:lang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Cambria Math" w:cs="Times New Roman"/>
                    <w:b w:val="0"/>
                    <w:bCs/>
                    <w:i w:val="0"/>
                    <w:iCs w:val="0"/>
                    <w:color w:val="FF0000"/>
                    <w:sz w:val="26"/>
                    <w:szCs w:val="26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Cambria Math" w:cs="Times New Roman"/>
                    <w:color w:val="FF0000"/>
                    <w:sz w:val="26"/>
                    <w:szCs w:val="26"/>
                    <w:lang w:val="en-US" w:bidi="ar-SA"/>
                  </w:rPr>
                  <m:t>v</m:t>
                </m:r>
                <m:ctrlPr>
                  <w:rPr>
                    <w:rFonts w:hint="default" w:ascii="Cambria Math" w:hAnsi="Cambria Math" w:eastAsia="Cambria Math" w:cs="Times New Roman"/>
                    <w:b w:val="0"/>
                    <w:bCs/>
                    <w:i w:val="0"/>
                    <w:iCs w:val="0"/>
                    <w:color w:val="FF0000"/>
                    <w:sz w:val="26"/>
                    <w:szCs w:val="26"/>
                    <w:lang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Cambria Math" w:cs="Times New Roman"/>
                    <w:color w:val="FF0000"/>
                    <w:sz w:val="26"/>
                    <w:szCs w:val="26"/>
                    <w:lang w:val="en-US" w:bidi="ar-SA"/>
                  </w:rPr>
                  <m:t>2</m:t>
                </m:r>
                <m:ctrlPr>
                  <w:rPr>
                    <w:rFonts w:hint="default" w:ascii="Cambria Math" w:hAnsi="Cambria Math" w:eastAsia="Cambria Math" w:cs="Times New Roman"/>
                    <w:b w:val="0"/>
                    <w:bCs/>
                    <w:i w:val="0"/>
                    <w:iCs w:val="0"/>
                    <w:color w:val="FF0000"/>
                    <w:sz w:val="26"/>
                    <w:szCs w:val="26"/>
                    <w:lang w:bidi="ar-SA"/>
                  </w:rPr>
                </m:ctrlPr>
              </m:sub>
            </m:sSub>
            <m:ctrlPr>
              <w:rPr>
                <w:rFonts w:hint="default" w:ascii="Cambria Math" w:hAnsi="Cambria Math" w:eastAsia="Cambria Math" w:cs="Times New Roman"/>
                <w:b w:val="0"/>
                <w:bCs/>
                <w:i w:val="0"/>
                <w:iCs w:val="0"/>
                <w:color w:val="FF0000"/>
                <w:sz w:val="26"/>
                <w:szCs w:val="26"/>
                <w:lang w:bidi="ar-SA"/>
              </w:rPr>
            </m:ctrlPr>
          </m:den>
        </m:f>
      </m:oMath>
      <w:r>
        <w:rPr>
          <w:rFonts w:hint="default" w:ascii="Times New Roman" w:hAnsi="Times New Roman" w:eastAsia="Cambria Math" w:cs="Times New Roman"/>
          <w:b w:val="0"/>
          <w:bCs/>
          <w:i/>
          <w:iCs w:val="0"/>
          <w:color w:val="FF0000"/>
          <w:sz w:val="26"/>
          <w:szCs w:val="26"/>
          <w:lang w:val="en-US" w:bidi="ar-SA"/>
        </w:rPr>
        <w:t xml:space="preserve">  =&gt; v</w:t>
      </w:r>
      <w:r>
        <w:rPr>
          <w:rFonts w:hint="default" w:ascii="Times New Roman" w:hAnsi="Times New Roman" w:eastAsia="Cambria Math" w:cs="Times New Roman"/>
          <w:b w:val="0"/>
          <w:bCs/>
          <w:i/>
          <w:iCs w:val="0"/>
          <w:color w:val="FF0000"/>
          <w:sz w:val="26"/>
          <w:szCs w:val="26"/>
          <w:vertAlign w:val="subscript"/>
          <w:lang w:val="en-US" w:bidi="ar-SA"/>
        </w:rPr>
        <w:t>2</w:t>
      </w:r>
      <w:r>
        <w:rPr>
          <w:rFonts w:hint="default" w:ascii="Times New Roman" w:hAnsi="Times New Roman" w:eastAsia="Cambria Math" w:cs="Times New Roman"/>
          <w:b w:val="0"/>
          <w:bCs/>
          <w:i/>
          <w:iCs w:val="0"/>
          <w:color w:val="FF0000"/>
          <w:sz w:val="26"/>
          <w:szCs w:val="26"/>
          <w:vertAlign w:val="baseline"/>
          <w:lang w:val="en-US" w:bidi="ar-SA"/>
        </w:rPr>
        <w:t xml:space="preserve"> &gt;v</w:t>
      </w:r>
      <w:r>
        <w:rPr>
          <w:rFonts w:hint="default" w:ascii="Times New Roman" w:hAnsi="Times New Roman" w:eastAsia="Cambria Math" w:cs="Times New Roman"/>
          <w:b w:val="0"/>
          <w:bCs/>
          <w:i/>
          <w:iCs w:val="0"/>
          <w:color w:val="FF0000"/>
          <w:sz w:val="26"/>
          <w:szCs w:val="26"/>
          <w:vertAlign w:val="subscript"/>
          <w:lang w:val="en-US" w:bidi="ar-SA"/>
        </w:rPr>
        <w:t>1</w:t>
      </w:r>
    </w:p>
    <w:p w14:paraId="2D5AD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default" w:ascii="Times New Roman" w:hAnsi="Times New Roman" w:cs="Times New Roman"/>
          <w:b/>
          <w:sz w:val="25"/>
          <w:szCs w:val="25"/>
          <w:shd w:val="clear" w:color="auto" w:fill="auto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5"/>
          <w:szCs w:val="25"/>
          <w:shd w:val="clear" w:color="auto" w:fill="auto"/>
          <w:lang w:val="en-US"/>
        </w:rPr>
        <w:t>HẾT</w:t>
      </w:r>
    </w:p>
    <w:p w14:paraId="07E0E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hint="default" w:ascii="Times New Roman" w:hAnsi="Times New Roman" w:cs="Times New Roman"/>
          <w:b/>
          <w:sz w:val="25"/>
          <w:szCs w:val="25"/>
          <w:shd w:val="clear" w:color="auto" w:fill="auto"/>
          <w:lang w:val="en-US"/>
        </w:rPr>
      </w:pPr>
    </w:p>
    <w:sectPr>
      <w:pgSz w:w="11906" w:h="16838"/>
      <w:pgMar w:top="772" w:right="906" w:bottom="466" w:left="10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imesNewRoman">
    <w:altName w:val="Yu Gothic UI"/>
    <w:panose1 w:val="00000000000000000000"/>
    <w:charset w:val="80"/>
    <w:family w:val="auto"/>
    <w:pitch w:val="default"/>
    <w:sig w:usb0="00000000" w:usb1="00000000" w:usb2="00000010" w:usb3="00000000" w:csb0="000201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AEC1C"/>
    <w:multiLevelType w:val="singleLevel"/>
    <w:tmpl w:val="BB7AEC1C"/>
    <w:lvl w:ilvl="0" w:tentative="0">
      <w:start w:val="1"/>
      <w:numFmt w:val="decimal"/>
      <w:lvlText w:val="Câu 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b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90030"/>
    <w:rsid w:val="00BC2D44"/>
    <w:rsid w:val="07B928D8"/>
    <w:rsid w:val="088532AA"/>
    <w:rsid w:val="089854DF"/>
    <w:rsid w:val="0BC6462E"/>
    <w:rsid w:val="0DE000EA"/>
    <w:rsid w:val="105E41AB"/>
    <w:rsid w:val="10857989"/>
    <w:rsid w:val="11545FC0"/>
    <w:rsid w:val="1168456F"/>
    <w:rsid w:val="140E57F5"/>
    <w:rsid w:val="14EE06E6"/>
    <w:rsid w:val="151472A1"/>
    <w:rsid w:val="167A6156"/>
    <w:rsid w:val="16F742AC"/>
    <w:rsid w:val="189F55F4"/>
    <w:rsid w:val="19E35B15"/>
    <w:rsid w:val="1A8569E2"/>
    <w:rsid w:val="1A972280"/>
    <w:rsid w:val="1C525A04"/>
    <w:rsid w:val="1E2A1CBB"/>
    <w:rsid w:val="20C07A6D"/>
    <w:rsid w:val="21725FEC"/>
    <w:rsid w:val="223A038F"/>
    <w:rsid w:val="22863391"/>
    <w:rsid w:val="22C52EB2"/>
    <w:rsid w:val="22D7265F"/>
    <w:rsid w:val="22DA4179"/>
    <w:rsid w:val="23A36B62"/>
    <w:rsid w:val="24B43D66"/>
    <w:rsid w:val="25114D92"/>
    <w:rsid w:val="254B0A85"/>
    <w:rsid w:val="28D1035B"/>
    <w:rsid w:val="294B0F81"/>
    <w:rsid w:val="2C280AEC"/>
    <w:rsid w:val="2CAB757E"/>
    <w:rsid w:val="2D5269E7"/>
    <w:rsid w:val="2E4A0F63"/>
    <w:rsid w:val="2E7B234E"/>
    <w:rsid w:val="30660B9A"/>
    <w:rsid w:val="32CE76E8"/>
    <w:rsid w:val="3682337C"/>
    <w:rsid w:val="39820561"/>
    <w:rsid w:val="3A2B4C67"/>
    <w:rsid w:val="3AB12169"/>
    <w:rsid w:val="3AE40860"/>
    <w:rsid w:val="3BE37379"/>
    <w:rsid w:val="4162149D"/>
    <w:rsid w:val="41990030"/>
    <w:rsid w:val="43035AFF"/>
    <w:rsid w:val="441612CA"/>
    <w:rsid w:val="4509124C"/>
    <w:rsid w:val="457E52B3"/>
    <w:rsid w:val="49497A7D"/>
    <w:rsid w:val="4E1216A5"/>
    <w:rsid w:val="4EEC17C7"/>
    <w:rsid w:val="4FEB7FA3"/>
    <w:rsid w:val="50757B44"/>
    <w:rsid w:val="508E3FB7"/>
    <w:rsid w:val="51D325C4"/>
    <w:rsid w:val="527A74A9"/>
    <w:rsid w:val="54BA4A65"/>
    <w:rsid w:val="54C44B46"/>
    <w:rsid w:val="59A57A22"/>
    <w:rsid w:val="5AE31628"/>
    <w:rsid w:val="5B9601D2"/>
    <w:rsid w:val="5C421DF5"/>
    <w:rsid w:val="5C8005D2"/>
    <w:rsid w:val="5EE979B8"/>
    <w:rsid w:val="61790441"/>
    <w:rsid w:val="61EF3D39"/>
    <w:rsid w:val="621A5F9B"/>
    <w:rsid w:val="62AA7DA7"/>
    <w:rsid w:val="647E360C"/>
    <w:rsid w:val="64E65F95"/>
    <w:rsid w:val="653436F6"/>
    <w:rsid w:val="65D342AE"/>
    <w:rsid w:val="660E0524"/>
    <w:rsid w:val="67E62186"/>
    <w:rsid w:val="6B662AA2"/>
    <w:rsid w:val="6C2D41C0"/>
    <w:rsid w:val="6C335661"/>
    <w:rsid w:val="6DE17ED2"/>
    <w:rsid w:val="6E3E077A"/>
    <w:rsid w:val="6F2C7EF4"/>
    <w:rsid w:val="706630F4"/>
    <w:rsid w:val="706A1AFA"/>
    <w:rsid w:val="70A8554D"/>
    <w:rsid w:val="70E92F7E"/>
    <w:rsid w:val="71321543"/>
    <w:rsid w:val="7302770B"/>
    <w:rsid w:val="740857E9"/>
    <w:rsid w:val="753374D4"/>
    <w:rsid w:val="75DF09CE"/>
    <w:rsid w:val="762E3465"/>
    <w:rsid w:val="76C75248"/>
    <w:rsid w:val="797135D3"/>
    <w:rsid w:val="7B3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 w:line="240" w:lineRule="auto"/>
      <w:ind w:left="0" w:leftChars="0" w:firstLine="0" w:firstLineChars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Cs w:val="24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Chuquan"/>
    <w:basedOn w:val="1"/>
    <w:qFormat/>
    <w:uiPriority w:val="0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8">
    <w:name w:val="Quochieu2"/>
    <w:basedOn w:val="7"/>
    <w:qFormat/>
    <w:uiPriority w:val="0"/>
    <w:pPr>
      <w:spacing w:after="240"/>
    </w:pPr>
    <w:rPr>
      <w:b/>
      <w:sz w:val="26"/>
      <w:lang w:val="en-US"/>
    </w:rPr>
  </w:style>
  <w:style w:type="paragraph" w:customStyle="1" w:styleId="9">
    <w:name w:val="Văn bản nội dung"/>
    <w:basedOn w:val="1"/>
    <w:qFormat/>
    <w:uiPriority w:val="99"/>
    <w:pPr>
      <w:widowControl w:val="0"/>
      <w:spacing w:after="60" w:line="276" w:lineRule="auto"/>
    </w:pPr>
    <w:rPr>
      <w:rFonts w:ascii="Segoe UI" w:hAnsi="Segoe UI" w:cs="Segoe UI"/>
      <w:color w:val="2B2B2C"/>
      <w:sz w:val="20"/>
      <w:szCs w:val="20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TableGrid"/>
    <w:qFormat/>
    <w:uiPriority w:val="0"/>
    <w:pPr>
      <w:spacing w:after="0" w:line="240" w:lineRule="auto"/>
    </w:pPr>
    <w:rPr>
      <w:rFonts w:asciiTheme="minorHAnsi" w:hAnsiTheme="minorHAnsi" w:eastAsiaTheme="minorEastAsia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3">
    <w:name w:val="fontstyle01"/>
    <w:qFormat/>
    <w:uiPriority w:val="0"/>
    <w:rPr>
      <w:rFonts w:hint="default" w:ascii="TimesNewRoman" w:hAnsi="TimesNew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2022-09-22T08:28:00Z</cp:lastPrinted>
  <dcterms:created xsi:type="dcterms:W3CDTF">2022-09-22T06:39:00Z</dcterms:created>
  <dcterms:modified xsi:type="dcterms:W3CDTF">2024-10-12T07:08:56Z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27E54F8F18024C5483EFFF79DB7D24CD_13</vt:lpwstr>
  </property>
</Properties>
</file>