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GIẢI TOÁN LẬP PHƯƠNG TRÌNH - HỆ PHƯƠNG TRÌNH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DẠNG 5: HAI VẬT CHUYỂN ĐỘNG NGƯỢC CHIỀU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00c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rFonts w:ascii="Times New Roman" w:cs="Times New Roman" w:eastAsia="Times New Roman" w:hAnsi="Times New Roman"/>
          <w:color w:val="0000c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* Hai xe đi ngược chiều cùng lúc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từ hai địa điểm A và B.</w: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190500</wp:posOffset>
                </wp:positionV>
                <wp:extent cx="4251960" cy="33401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20020" y="3612995"/>
                          <a:ext cx="4251960" cy="334010"/>
                          <a:chOff x="3220020" y="3612995"/>
                          <a:chExt cx="4251950" cy="334000"/>
                        </a:xfrm>
                      </wpg:grpSpPr>
                      <wpg:grpSp>
                        <wpg:cNvGrpSpPr/>
                        <wpg:grpSpPr>
                          <a:xfrm>
                            <a:off x="3220020" y="3612995"/>
                            <a:ext cx="4251950" cy="334000"/>
                            <a:chOff x="0" y="0"/>
                            <a:chExt cx="4251950" cy="3340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251950" cy="33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24155" y="241935"/>
                              <a:ext cx="3820795" cy="0"/>
                            </a:xfrm>
                            <a:custGeom>
                              <a:rect b="b" l="l" r="r" t="t"/>
                              <a:pathLst>
                                <a:path extrusionOk="0" h="1" w="3820795">
                                  <a:moveTo>
                                    <a:pt x="0" y="0"/>
                                  </a:moveTo>
                                  <a:lnTo>
                                    <a:pt x="38207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190500</wp:posOffset>
                </wp:positionV>
                <wp:extent cx="4251960" cy="334010"/>
                <wp:effectExtent b="0" l="0" r="0" t="0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1960" cy="334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ind w:firstLine="720"/>
        <w:rPr>
          <w:rFonts w:ascii="Times New Roman" w:cs="Times New Roman" w:eastAsia="Times New Roman" w:hAnsi="Times New Roman"/>
          <w:color w:val="0000c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720"/>
        <w:rPr>
          <w:rFonts w:ascii="Times New Roman" w:cs="Times New Roman" w:eastAsia="Times New Roman" w:hAnsi="Times New Roman"/>
          <w:color w:val="0000c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=&gt; Khi gặp nhau tại D thì: t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vertAlign w:val="subscript"/>
          <w:rtl w:val="0"/>
        </w:rPr>
        <w:t xml:space="preserve">xe 1 đi AD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= t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vertAlign w:val="subscript"/>
          <w:rtl w:val="0"/>
        </w:rPr>
        <w:t xml:space="preserve">xe 2 đi BD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và AD + BD = AB</w:t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color w:val="0000c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* Hai xe đi ngược chiều khác thời điểm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(không cùng lúc)</w:t>
      </w:r>
    </w:p>
    <w:p w:rsidR="00000000" w:rsidDel="00000000" w:rsidP="00000000" w:rsidRDefault="00000000" w:rsidRPr="00000000" w14:paraId="00000009">
      <w:pPr>
        <w:ind w:left="720" w:firstLine="720"/>
        <w:rPr>
          <w:rFonts w:ascii="Times New Roman" w:cs="Times New Roman" w:eastAsia="Times New Roman" w:hAnsi="Times New Roman"/>
          <w:color w:val="0000c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Giả sử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xe 1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đi từ A → B,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xe 2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đi từ B → A và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xe 1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xuất phát sớm hơn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xe 2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một khoảng Δt (h)</w:t>
      </w:r>
      <w:r w:rsidDel="00000000" w:rsidR="00000000" w:rsidRPr="00000000">
        <w:pict>
          <v:shape id="_x0000_s1035" style="position:absolute;left:0;text-align:left;margin-left:384.9pt;margin-top:41.45pt;width:31.95pt;height:36.2pt;z-index:251668480;mso-position-horizontal:absolute;mso-position-vertical:absolute;mso-position-horizontal-relative:margin;mso-position-vertical-relative:text;" o:regroupid="1" type="#_x0000_t75">
            <v:imagedata r:id="rId1" o:title=""/>
          </v:shape>
          <o:OLEObject DrawAspect="Content" r:id="rId2" ObjectID="_1627403719" ProgID="Equation.DSMT4" ShapeID="_x0000_s1035" Type="Embed"/>
        </w:pict>
      </w:r>
      <w:r w:rsidDel="00000000" w:rsidR="00000000" w:rsidRPr="00000000">
        <w:pict>
          <v:shape id="_x0000_s1034" style="position:absolute;left:0;text-align:left;margin-left:79.0pt;margin-top:42.95pt;width:29.15pt;height:35.4pt;z-index:251667456;mso-position-horizontal:absolute;mso-position-vertical:absolute;mso-position-horizontal-relative:margin;mso-position-vertical-relative:text;" o:regroupid="1" type="#_x0000_t75">
            <v:imagedata r:id="rId3" o:title=""/>
          </v:shape>
          <o:OLEObject DrawAspect="Content" r:id="rId4" ObjectID="_1627403720" ProgID="Equation.DSMT4" ShapeID="_x0000_s1034" Type="Embed"/>
        </w:pict>
      </w:r>
      <w:r w:rsidDel="00000000" w:rsidR="00000000" w:rsidRPr="00000000">
        <w:pict>
          <v:shape id="_x0000_s1038" style="position:absolute;left:0;text-align:left;margin-left:144.5pt;margin-top:39.4pt;width:16.3pt;height:18.95pt;z-index:251671552;mso-position-horizontal:absolute;mso-position-vertical:absolute;mso-position-horizontal-relative:margin;mso-position-vertical-relative:text;" type="#_x0000_t75">
            <v:imagedata r:id="rId5" o:title=""/>
          </v:shape>
          <o:OLEObject DrawAspect="Content" r:id="rId6" ObjectID="_1627403721" ProgID="Equation.DSMT4" ShapeID="_x0000_s1038" Type="Embed"/>
        </w:pict>
      </w:r>
      <w:r w:rsidDel="00000000" w:rsidR="00000000" w:rsidRPr="00000000">
        <w:pict>
          <v:shape id="_x0000_s1036" style="position:absolute;left:0;text-align:left;margin-left:285.7999212598425pt;margin-top:39.3pt;width:17.65pt;height:17.65pt;z-index:251669504;mso-position-horizontal:absolute;mso-position-vertical:absolute;mso-position-horizontal-relative:margin;mso-position-vertical-relative:text;" o:regroupid="1" type="#_x0000_t75">
            <v:imagedata r:id="rId7" o:title=""/>
          </v:shape>
          <o:OLEObject DrawAspect="Content" r:id="rId8" ObjectID="_1627403722" ProgID="Equation.DSMT4" ShapeID="_x0000_s1036" Type="Embed"/>
        </w:pict>
      </w:r>
    </w:p>
    <w:p w:rsidR="00000000" w:rsidDel="00000000" w:rsidP="00000000" w:rsidRDefault="00000000" w:rsidRPr="00000000" w14:paraId="0000000A">
      <w:pPr>
        <w:ind w:left="720" w:firstLine="720"/>
        <w:rPr>
          <w:rFonts w:ascii="Times New Roman" w:cs="Times New Roman" w:eastAsia="Times New Roman" w:hAnsi="Times New Roman"/>
          <w:color w:val="0000c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9" style="position:absolute;left:0;text-align:left;margin-left:146.7pt;margin-top:3.8pt;width:12.2pt;height:13.6pt;z-index:251672576;mso-position-horizontal:absolute;mso-position-vertical:absolute;mso-position-horizontal-relative:margin;mso-position-vertical-relative:text;" type="#_x0000_t75">
            <v:imagedata r:id="rId9" o:title=""/>
          </v:shape>
          <o:OLEObject DrawAspect="Content" r:id="rId10" ObjectID="_1627403723" ProgID="Equation.DSMT4" ShapeID="_x0000_s1039" Type="Embed"/>
        </w:pict>
      </w:r>
      <w:r w:rsidDel="00000000" w:rsidR="00000000" w:rsidRPr="00000000">
        <w:pict>
          <v:shape id="_x0000_s1037" style="position:absolute;left:0;text-align:left;margin-left:288.0pt;margin-top:3.7pt;width:12.2pt;height:13.6pt;z-index:251670528;mso-position-horizontal:absolute;mso-position-vertical:absolute;mso-position-horizontal-relative:margin;mso-position-vertical-relative:text;" o:regroupid="1" type="#_x0000_t75">
            <v:imagedata r:id="rId11" o:title=""/>
          </v:shape>
          <o:OLEObject DrawAspect="Content" r:id="rId12" ObjectID="_1627403724" ProgID="Equation.DSMT4" ShapeID="_x0000_s1037" Type="Embed"/>
        </w:pic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101600</wp:posOffset>
                </wp:positionV>
                <wp:extent cx="382079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35603" y="3780000"/>
                          <a:ext cx="3820795" cy="0"/>
                        </a:xfrm>
                        <a:custGeom>
                          <a:rect b="b" l="l" r="r" t="t"/>
                          <a:pathLst>
                            <a:path extrusionOk="0" h="1" w="3820795">
                              <a:moveTo>
                                <a:pt x="0" y="0"/>
                              </a:moveTo>
                              <a:lnTo>
                                <a:pt x="38207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101600</wp:posOffset>
                </wp:positionV>
                <wp:extent cx="3820795" cy="28575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07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ind w:left="720" w:firstLine="720"/>
        <w:rPr>
          <w:rFonts w:ascii="Times New Roman" w:cs="Times New Roman" w:eastAsia="Times New Roman" w:hAnsi="Times New Roman"/>
          <w:color w:val="0000c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720"/>
        <w:rPr>
          <w:rFonts w:ascii="Times New Roman" w:cs="Times New Roman" w:eastAsia="Times New Roman" w:hAnsi="Times New Roman"/>
          <w:color w:val="0000c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+ Khi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xe 2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xuất phát thì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xe 1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đã đi được quãng đường AC = v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. Δt và thời điểm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xe 1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tới C cũng là thời điểm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xe 2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xuất phát.</w:t>
      </w:r>
    </w:p>
    <w:p w:rsidR="00000000" w:rsidDel="00000000" w:rsidP="00000000" w:rsidRDefault="00000000" w:rsidRPr="00000000" w14:paraId="0000000D">
      <w:pPr>
        <w:ind w:left="720" w:firstLine="720"/>
        <w:rPr>
          <w:rFonts w:ascii="Times New Roman" w:cs="Times New Roman" w:eastAsia="Times New Roman" w:hAnsi="Times New Roman"/>
          <w:color w:val="0000c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+ Khi gặp nhau tại D thì:</w:t>
      </w:r>
    </w:p>
    <w:p w:rsidR="00000000" w:rsidDel="00000000" w:rsidP="00000000" w:rsidRDefault="00000000" w:rsidRPr="00000000" w14:paraId="0000000E">
      <w:pPr>
        <w:ind w:left="1440" w:firstLine="720"/>
        <w:rPr>
          <w:rFonts w:ascii="Times New Roman" w:cs="Times New Roman" w:eastAsia="Times New Roman" w:hAnsi="Times New Roman"/>
          <w:color w:val="0000c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vertAlign w:val="subscript"/>
          <w:rtl w:val="0"/>
        </w:rPr>
        <w:t xml:space="preserve">xe 1 đi CD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= t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vertAlign w:val="subscript"/>
          <w:rtl w:val="0"/>
        </w:rPr>
        <w:t xml:space="preserve">xe 2 đi BD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</w:t>
        <w:tab/>
        <w:tab/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vertAlign w:val="subscript"/>
          <w:rtl w:val="0"/>
        </w:rPr>
        <w:t xml:space="preserve">xe 1 đi AD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 = Δt + t</w:t>
      </w: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vertAlign w:val="subscript"/>
          <w:rtl w:val="0"/>
        </w:rPr>
        <w:t xml:space="preserve">xe 1 đi 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720"/>
        <w:rPr>
          <w:rFonts w:ascii="Times New Roman" w:cs="Times New Roman" w:eastAsia="Times New Roman" w:hAnsi="Times New Roman"/>
          <w:color w:val="0000c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cd"/>
          <w:sz w:val="28"/>
          <w:szCs w:val="28"/>
          <w:rtl w:val="0"/>
        </w:rPr>
        <w:t xml:space="preserve">AD + BD = AB </w:t>
        <w:tab/>
        <w:tab/>
        <w:tab/>
        <w:t xml:space="preserve">CD + BD = CB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Bài tập 1: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Đoạn đường AB dài 180 km . Cùng một lúc xe máy đi từ A và ô tô đi từ B, xe máy gặp ô tô tại C cách A 80 km. Tính vận tốc của ô tô và xe máy ? biết vận tốc ô tô lớn hơn vận tốc xe máy là 10km/h.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ĐS: v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subscript"/>
          <w:rtl w:val="0"/>
        </w:rPr>
        <w:t xml:space="preserve">oto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= 50km/h ; v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subscript"/>
          <w:rtl w:val="0"/>
        </w:rPr>
        <w:t xml:space="preserve">xe máy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= 40km/h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Bài tập 2: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Một người đi xe đạp từ A đến B cách nhau 108 km. Cùng lúc đó một xe máy khởi hành từ B đến A với vận tốc hơn vận tốc xe đạp là 18 km/h. Sau khi hai xe gặp nhau xe đạp phải đi mất 4 giờ nữa mới tới B. Tính vận tốc của mỗi xe?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ĐS: v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subscript"/>
          <w:rtl w:val="0"/>
        </w:rPr>
        <w:t xml:space="preserve">xe đạp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= 18km/h ; v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subscript"/>
          <w:rtl w:val="0"/>
        </w:rPr>
        <w:t xml:space="preserve">xe máy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= 36km/h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Bài tập 3: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Một ca nô xuôi dòng từ A đến B cách nhau 100 km. Cùng lúc đó một bè nứa trôi tự do từ A đến B. Ca nô đến B thì quay lại A ngay, trên đường ca nô ngược về A thì gặp bè nứa tại một điểm cách A là 50 km. Tìm vận tốc riêng của ca nô biết vận tốc của dòng nước là 5km/h?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ĐS: v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subscript"/>
          <w:rtl w:val="0"/>
        </w:rPr>
        <w:t xml:space="preserve">ca nô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= 15km/h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Bài tập 4: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Hai xe máy A và B khởi hành cùng một lúc từ hai tỉnh, cách nhau 150 km, đi ngược chiều và gặp nhau sau 2 giờ. Tìm vận tốc của mỗi xe máy, biết rằng vận tốc của xe máy A bằng 2 lần vận tốc của xe máy B.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ĐS: v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subscript"/>
          <w:rtl w:val="0"/>
        </w:rPr>
        <w:t xml:space="preserve">xe 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= 50km/h ; v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subscript"/>
          <w:rtl w:val="0"/>
        </w:rPr>
        <w:t xml:space="preserve">xe B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= 25km/h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headerReference r:id="rId23" w:type="even"/>
      <w:footerReference r:id="rId24" w:type="default"/>
      <w:footerReference r:id="rId25" w:type="first"/>
      <w:footerReference r:id="rId26" w:type="even"/>
      <w:pgSz w:h="15840" w:w="12240" w:orient="portrait"/>
      <w:pgMar w:bottom="720" w:top="380" w:left="720" w:right="720" w:header="270" w:footer="1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08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4AE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9799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7995"/>
  </w:style>
  <w:style w:type="paragraph" w:styleId="Footer">
    <w:name w:val="footer"/>
    <w:basedOn w:val="Normal"/>
    <w:link w:val="FooterChar"/>
    <w:uiPriority w:val="99"/>
    <w:unhideWhenUsed w:val="1"/>
    <w:rsid w:val="00D9799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799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header" Target="header3.xml"/><Relationship Id="rId21" Type="http://schemas.openxmlformats.org/officeDocument/2006/relationships/header" Target="header1.xml"/><Relationship Id="rId24" Type="http://schemas.openxmlformats.org/officeDocument/2006/relationships/footer" Target="footer3.xml"/><Relationship Id="rId23" Type="http://schemas.openxmlformats.org/officeDocument/2006/relationships/header" Target="header2.xm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wmf"/><Relationship Id="rId4" Type="http://schemas.openxmlformats.org/officeDocument/2006/relationships/oleObject" Target="embeddings/oleObject3.bin"/><Relationship Id="rId9" Type="http://schemas.openxmlformats.org/officeDocument/2006/relationships/image" Target="media/image4.wmf"/><Relationship Id="rId26" Type="http://schemas.openxmlformats.org/officeDocument/2006/relationships/footer" Target="footer1.xml"/><Relationship Id="rId25" Type="http://schemas.openxmlformats.org/officeDocument/2006/relationships/footer" Target="footer2.xml"/><Relationship Id="rId5" Type="http://schemas.openxmlformats.org/officeDocument/2006/relationships/image" Target="media/image2.wmf"/><Relationship Id="rId6" Type="http://schemas.openxmlformats.org/officeDocument/2006/relationships/oleObject" Target="embeddings/oleObject2.bin"/><Relationship Id="rId7" Type="http://schemas.openxmlformats.org/officeDocument/2006/relationships/image" Target="media/image5.wmf"/><Relationship Id="rId8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3" Type="http://schemas.openxmlformats.org/officeDocument/2006/relationships/theme" Target="theme/theme1.xml"/><Relationship Id="rId12" Type="http://schemas.openxmlformats.org/officeDocument/2006/relationships/oleObject" Target="embeddings/oleObject6.bin"/><Relationship Id="rId15" Type="http://schemas.openxmlformats.org/officeDocument/2006/relationships/fontTable" Target="fontTable.xml"/><Relationship Id="rId14" Type="http://schemas.openxmlformats.org/officeDocument/2006/relationships/settings" Target="settings.xml"/><Relationship Id="rId17" Type="http://schemas.openxmlformats.org/officeDocument/2006/relationships/styles" Target="styles.xml"/><Relationship Id="rId16" Type="http://schemas.openxmlformats.org/officeDocument/2006/relationships/numbering" Target="numbering.xml"/><Relationship Id="rId19" Type="http://schemas.openxmlformats.org/officeDocument/2006/relationships/image" Target="media/image8.png"/><Relationship Id="rId1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mlgU9mKSKuH8i59cC4eDbO+Uwg==">AMUW2mWcXkW6AdZfRw98J4POmHi+jkktMA19b/lihUZAbbiUWAjGso8PoUxbdokM0VpZrSmH8OhK/03FzDLlcvGPCGHJ+jCQB+W2dUqSVNy6ogfBF0uDeTI=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2018-03-12T16:44:00Z</dcterms:created>
  <dc:creator>TRAN TINH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