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120"/>
      </w:tblGrid>
      <w:tr w:rsidR="00042D46" w14:paraId="5EB75832" w14:textId="77777777">
        <w:trPr>
          <w:trHeight w:val="1447"/>
        </w:trPr>
        <w:tc>
          <w:tcPr>
            <w:tcW w:w="4395" w:type="dxa"/>
            <w:shd w:val="clear" w:color="auto" w:fill="auto"/>
          </w:tcPr>
          <w:p w14:paraId="2E63B0AA" w14:textId="77777777" w:rsidR="00042D46" w:rsidRDefault="00000000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HIỆP PHÚ</w:t>
            </w:r>
          </w:p>
          <w:p w14:paraId="417D2D0B" w14:textId="77777777" w:rsidR="00042D46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57E88" wp14:editId="3353D31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" o:spid="_x0000_s1026" o:spt="32" type="#_x0000_t32" style="position:absolute;left:0pt;margin-left:34.3pt;margin-top:6.65pt;height:0pt;width:89.75pt;z-index:251659264;mso-width-relative:page;mso-height-relative:page;" filled="f" stroked="t" coordsize="21600,21600" o:gfxdata="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uyaR1gAAAAgBAAAPAAAA&#10;AAAAAAEAIAAAACIAAABkcnMvZG93bnJldi54bWxQSwECFAAUAAAACACHTuJA2B6T3d4BAADJ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A35DD2D" w14:textId="77777777" w:rsidR="00042D46" w:rsidRDefault="00000000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eastAsia="vi-VN"/>
              </w:rPr>
              <w:t>CHÂN TRỜI SÁNG TẠO</w:t>
            </w:r>
          </w:p>
          <w:p w14:paraId="7F7313E9" w14:textId="77777777" w:rsidR="00042D46" w:rsidRDefault="00000000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01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7CCFC88D" w14:textId="77777777" w:rsidR="00042D46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4A4DD39D" w14:textId="77777777" w:rsidR="00042D46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26BC1AC2" w14:textId="77777777" w:rsidR="00042D46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9</w:t>
            </w:r>
          </w:p>
          <w:p w14:paraId="195B4D76" w14:textId="77777777" w:rsidR="00042D46" w:rsidRDefault="0000000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3ABF5613" w14:textId="77777777" w:rsidR="00042D46" w:rsidRDefault="00042D46"/>
    <w:p w14:paraId="5955DD8F" w14:textId="77777777" w:rsidR="00042D4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1. ( 3đ) </w:t>
      </w:r>
      <w:r>
        <w:rPr>
          <w:rFonts w:ascii="Times New Roman" w:hAnsi="Times New Roman" w:cs="Times New Roman"/>
          <w:sz w:val="28"/>
          <w:szCs w:val="28"/>
        </w:rPr>
        <w:t>Giải các phương trình và hệ phương trình</w:t>
      </w:r>
    </w:p>
    <w:p w14:paraId="4E219BCD" w14:textId="77777777" w:rsidR="00042D4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-4=3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 w:eastAsia="zh-CN"/>
          </w:rPr>
          <m:t>x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 w:eastAsia="zh-CN"/>
              </w:rPr>
              <m:t>x+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eastAsia="zh-CN"/>
              </w:rPr>
              <m:t>2</m:t>
            </m:r>
          </m:e>
        </m:d>
      </m:oMath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b/ </w:t>
      </w:r>
      <w:r>
        <w:rPr>
          <w:rFonts w:ascii="Times New Roman" w:hAnsi="Times New Roman" w:cs="Times New Roman"/>
          <w:position w:val="-24"/>
        </w:rPr>
        <w:object w:dxaOrig="2140" w:dyaOrig="677" w14:anchorId="31D5E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pt;height:33.8pt" o:ole="">
            <v:imagedata r:id="rId7" o:title=""/>
          </v:shape>
          <o:OLEObject Type="Embed" ProgID="Equation.DSMT4" ShapeID="_x0000_i1025" DrawAspect="Content" ObjectID="_179044718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c/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 xml:space="preserve">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2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-3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=9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4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+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 11</m:t>
                </m:r>
              </m:e>
            </m:eqArr>
          </m:e>
        </m:d>
      </m:oMath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7A62F40A" w14:textId="77777777" w:rsidR="00042D46" w:rsidRDefault="00000000">
      <w:pPr>
        <w:spacing w:line="360" w:lineRule="auto"/>
        <w:ind w:righ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2. (2đ) </w:t>
      </w:r>
      <w:r>
        <w:rPr>
          <w:rFonts w:ascii="Times New Roman" w:hAnsi="Times New Roman" w:cs="Times New Roman"/>
          <w:sz w:val="28"/>
          <w:szCs w:val="28"/>
          <w:lang w:val="vi-VN"/>
        </w:rPr>
        <w:t>Thư viện trường A có 2 kệ sách</w:t>
      </w:r>
      <w:r>
        <w:rPr>
          <w:rFonts w:ascii="Times New Roman" w:hAnsi="Times New Roman" w:cs="Times New Roman"/>
          <w:sz w:val="28"/>
          <w:szCs w:val="28"/>
          <w:lang w:val="pt-BR" w:eastAsia="vi-VN"/>
        </w:rPr>
        <w:t>. Kệ thứ nhất có 120 quyển sách, kệ thứ hai có 90 quyển. Để sắp xếp lại thư viện, cô phụ trách đã lấy ra ở kệ thứ nhất một số sách gấp 3 lần số sách lấy ra ở kệ thứ hai, khi đó số sách còn lại trong kệ thứ hai gấp đôi số sách còn lại trong kệ thứ nhất. Tính số sách còn lại ở mỗi kệ?</w:t>
      </w:r>
    </w:p>
    <w:p w14:paraId="41392B67" w14:textId="77777777" w:rsidR="00042D46" w:rsidRDefault="00000000">
      <w:pPr>
        <w:tabs>
          <w:tab w:val="left" w:pos="1186"/>
        </w:tabs>
        <w:spacing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7473DB0" wp14:editId="03167CEE">
            <wp:simplePos x="0" y="0"/>
            <wp:positionH relativeFrom="column">
              <wp:posOffset>3419475</wp:posOffset>
            </wp:positionH>
            <wp:positionV relativeFrom="paragraph">
              <wp:posOffset>47625</wp:posOffset>
            </wp:positionV>
            <wp:extent cx="2661285" cy="1477010"/>
            <wp:effectExtent l="0" t="0" r="5715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3. (2,0đ) </w:t>
      </w:r>
      <w:r>
        <w:rPr>
          <w:rFonts w:ascii="Times New Roman" w:hAnsi="Times New Roman" w:cs="Times New Roman"/>
          <w:sz w:val="28"/>
          <w:szCs w:val="28"/>
        </w:rPr>
        <w:t xml:space="preserve">Một cái tháp cao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00" w:dyaOrig="280" w14:anchorId="10C370D5">
          <v:shape id="_x0000_i1026" type="#_x0000_t75" style="width:14.95pt;height:13.85pt" o:ole="">
            <v:imagedata r:id="rId10" o:title=""/>
          </v:shape>
          <o:OLEObject Type="Embed" ProgID="Equation.DSMT4" ShapeID="_x0000_i1026" DrawAspect="Content" ObjectID="_1790447181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m được dựng bên bờ một con sông, từ một điểm đối diện với tháp ngay bờ sông bên kia người ta nhìn thấy đỉnh tháp với góc nâng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00" w:dyaOrig="280" w14:anchorId="34CC61F7">
          <v:shape id="_x0000_i1027" type="#_x0000_t75" style="width:19.95pt;height:13.85pt" o:ole="">
            <v:imagedata r:id="rId12" o:title=""/>
          </v:shape>
          <o:OLEObject Type="Embed" ProgID="Equation.DSMT4" ShapeID="_x0000_i1027" DrawAspect="Content" ObjectID="_1790447182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. Từ một điểm khác cách điểm ban đầu cũng bên bờ sông ấy người ta nhìn thấy đỉnh tháp với góc nâng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00" w:dyaOrig="280" w14:anchorId="1FD70F42">
          <v:shape id="_x0000_i1028" type="#_x0000_t75" style="width:19.95pt;height:13.85pt" o:ole="">
            <v:imagedata r:id="rId14" o:title=""/>
          </v:shape>
          <o:OLEObject Type="Embed" ProgID="Equation.DSMT4" ShapeID="_x0000_i1028" DrawAspect="Content" ObjectID="_1790447183" r:id="rId15"/>
        </w:object>
      </w:r>
      <w:r>
        <w:rPr>
          <w:rFonts w:ascii="Times New Roman" w:hAnsi="Times New Roman" w:cs="Times New Roman"/>
          <w:sz w:val="28"/>
          <w:szCs w:val="28"/>
        </w:rPr>
        <w:t>. Tính khoảng cách giữa hai điểm sau hai lần quan sát (làm tròn kết quả cuối cùng đến mét).</w:t>
      </w:r>
    </w:p>
    <w:p w14:paraId="4942ED5A" w14:textId="77777777" w:rsidR="00042D46" w:rsidRDefault="0000000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4. (3,0đ) </w:t>
      </w:r>
      <w:r>
        <w:rPr>
          <w:rFonts w:ascii="Times New Roman" w:eastAsia="Arial Unicode MS" w:hAnsi="Times New Roman" w:cs="Times New Roman"/>
          <w:sz w:val="28"/>
          <w:szCs w:val="28"/>
          <w:lang w:val="pt-BR"/>
        </w:rPr>
        <w:t>Cho đường tròn (O; R) và điểm A nằm ngoài đường tròn. Vẽ hai tiếp tuyến AB, AC với đường tròn(O) (B, C là tiếp điểm). Gọi H là giao điểm của OA và BC.</w:t>
      </w:r>
    </w:p>
    <w:p w14:paraId="279874DB" w14:textId="77777777" w:rsidR="00042D46" w:rsidRDefault="0000000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pt-BR"/>
        </w:rPr>
        <w:t xml:space="preserve">a)  </w:t>
      </w:r>
      <w:r>
        <w:rPr>
          <w:rFonts w:ascii="Times New Roman" w:eastAsia="Arial Unicode MS" w:hAnsi="Times New Roman" w:cs="Times New Roman"/>
          <w:bCs/>
          <w:sz w:val="28"/>
          <w:szCs w:val="28"/>
          <w:lang w:val="pt-BR"/>
        </w:rPr>
        <w:t>Chứng minh:</w:t>
      </w:r>
      <w:r>
        <w:rPr>
          <w:rFonts w:ascii="Times New Roman" w:eastAsia="Arial Unicode MS" w:hAnsi="Times New Roman" w:cs="Times New Roman"/>
          <w:sz w:val="28"/>
          <w:szCs w:val="28"/>
          <w:lang w:val="pt-BR"/>
        </w:rPr>
        <w:t xml:space="preserve"> 4 điểm A, B, O, C cùng thuộc một đường tròn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1EC7C343" w14:textId="77777777" w:rsidR="00042D46" w:rsidRDefault="0000000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b) </w:t>
      </w:r>
      <w:r>
        <w:rPr>
          <w:rFonts w:ascii="Times New Roman" w:eastAsia="Arial Unicode MS" w:hAnsi="Times New Roman" w:cs="Times New Roman"/>
          <w:bCs/>
          <w:sz w:val="28"/>
          <w:szCs w:val="28"/>
          <w:lang w:val="pt-BR"/>
        </w:rPr>
        <w:t>Chứng minh: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OA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>⊥ BC tại 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và</w:t>
      </w:r>
      <w:r>
        <w:rPr>
          <w:rFonts w:ascii="Times New Roman" w:eastAsia="Arial Unicode MS" w:hAnsi="Times New Roman" w:cs="Times New Roman"/>
          <w:bCs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=OH.OA</m:t>
        </m:r>
      </m:oMath>
    </w:p>
    <w:p w14:paraId="709AA2AD" w14:textId="77777777" w:rsidR="00042D46" w:rsidRDefault="00000000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c)  Gọi M là giao điểm của OA và (O). Chứng minh: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ko-KR"/>
              </w:rPr>
              <m:t>MH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ko-KR"/>
              </w:rPr>
              <m:t>MA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ko-KR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ko-KR"/>
              </w:rPr>
              <m:t>CH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ko-KR"/>
              </w:rPr>
              <m:t>CA</m:t>
            </m:r>
          </m:den>
        </m:f>
      </m:oMath>
    </w:p>
    <w:p w14:paraId="775FAFAB" w14:textId="77777777" w:rsidR="00042D46" w:rsidRDefault="00042D46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E337D2" w14:textId="77777777" w:rsidR="00042D46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HẾT -</w:t>
      </w:r>
    </w:p>
    <w:p w14:paraId="23E14124" w14:textId="77777777" w:rsidR="00042D46" w:rsidRDefault="00042D46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059" w:type="dxa"/>
        <w:tblLook w:val="04A0" w:firstRow="1" w:lastRow="0" w:firstColumn="1" w:lastColumn="0" w:noHBand="0" w:noVBand="1"/>
      </w:tblPr>
      <w:tblGrid>
        <w:gridCol w:w="108"/>
        <w:gridCol w:w="2014"/>
        <w:gridCol w:w="2221"/>
        <w:gridCol w:w="3732"/>
        <w:gridCol w:w="951"/>
        <w:gridCol w:w="1033"/>
      </w:tblGrid>
      <w:tr w:rsidR="00042D46" w14:paraId="41EC9C6B" w14:textId="77777777">
        <w:trPr>
          <w:gridBefore w:val="1"/>
          <w:gridAfter w:val="1"/>
          <w:wBefore w:w="108" w:type="dxa"/>
          <w:wAfter w:w="1033" w:type="dxa"/>
          <w:trHeight w:val="891"/>
        </w:trPr>
        <w:tc>
          <w:tcPr>
            <w:tcW w:w="4235" w:type="dxa"/>
            <w:gridSpan w:val="2"/>
          </w:tcPr>
          <w:p w14:paraId="138CD15B" w14:textId="77777777" w:rsidR="00042D46" w:rsidRDefault="000000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1C484A48" w14:textId="77777777" w:rsidR="00042D46" w:rsidRDefault="000000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71183E" wp14:editId="45BBBE04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3" o:spid="_x0000_s1026" o:spt="32" type="#_x0000_t32" style="position:absolute;left:0pt;margin-left:54.5pt;margin-top:23.65pt;height:0pt;width:89.25pt;z-index:251660288;mso-width-relative:page;mso-height-relative:page;" filled="f" stroked="t" coordsize="21600,21600" o:gfxdata="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0Jdx1wAAAAkBAAAPAAAAAAAA&#10;AAEAIAAAACIAAABkcnMvZG93bnJldi54bWxQSwECFAAUAAAACACHTuJAbxfBON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HIỆP PHÚ</w:t>
            </w:r>
          </w:p>
        </w:tc>
        <w:tc>
          <w:tcPr>
            <w:tcW w:w="4683" w:type="dxa"/>
            <w:gridSpan w:val="2"/>
          </w:tcPr>
          <w:p w14:paraId="1C5664CE" w14:textId="77777777" w:rsidR="00042D46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3965F29A" w14:textId="77777777" w:rsidR="00042D46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 </w:t>
            </w:r>
          </w:p>
          <w:p w14:paraId="1718C787" w14:textId="77777777" w:rsidR="00042D46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2CAB47C2" w14:textId="77777777" w:rsidR="00042D46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2024 - 2025</w:t>
            </w:r>
          </w:p>
        </w:tc>
      </w:tr>
      <w:tr w:rsidR="00042D46" w14:paraId="52C29F63" w14:textId="77777777">
        <w:trPr>
          <w:gridBefore w:val="1"/>
          <w:gridAfter w:val="1"/>
          <w:wBefore w:w="108" w:type="dxa"/>
          <w:wAfter w:w="1033" w:type="dxa"/>
          <w:trHeight w:val="80"/>
        </w:trPr>
        <w:tc>
          <w:tcPr>
            <w:tcW w:w="4235" w:type="dxa"/>
            <w:gridSpan w:val="2"/>
          </w:tcPr>
          <w:p w14:paraId="2D397E87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gridSpan w:val="2"/>
          </w:tcPr>
          <w:p w14:paraId="11B7C9BA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042D46" w14:paraId="2D71B6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vAlign w:val="center"/>
          </w:tcPr>
          <w:p w14:paraId="0F69895C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953" w:type="dxa"/>
            <w:gridSpan w:val="2"/>
            <w:vAlign w:val="center"/>
          </w:tcPr>
          <w:p w14:paraId="5EC75394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984" w:type="dxa"/>
            <w:gridSpan w:val="2"/>
            <w:vAlign w:val="center"/>
          </w:tcPr>
          <w:p w14:paraId="1FDE47B5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042D46" w14:paraId="154FC2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vMerge w:val="restart"/>
            <w:vAlign w:val="center"/>
          </w:tcPr>
          <w:p w14:paraId="7E7924F1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 1</w:t>
            </w:r>
          </w:p>
          <w:p w14:paraId="088B308F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( 3 điểm)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5ED28CED" w14:textId="77777777" w:rsidR="00042D46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a/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-4=3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 w:eastAsia="zh-CN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 w:eastAsia="zh-CN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  <m:t>2</m:t>
                  </m:r>
                </m:e>
              </m:d>
            </m:oMath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E755C07" w14:textId="77777777" w:rsidR="00042D46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(x-2)(x+2)-5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 w:eastAsia="zh-CN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eastAsia="zh-CN"/>
                </w:rPr>
                <m:t>=0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07586305" w14:textId="77777777" w:rsidR="00042D46" w:rsidRDefault="0000000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(x-2)(-4x+2)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eastAsia="zh-CN"/>
                  </w:rPr>
                  <m:t>=0</m:t>
                </m:r>
              </m:oMath>
            </m:oMathPara>
          </w:p>
          <w:p w14:paraId="64DB6E90" w14:textId="77777777" w:rsidR="00042D46" w:rsidRDefault="00000000">
            <w:pPr>
              <w:pStyle w:val="ListParagraph"/>
              <w:ind w:left="0"/>
              <w:rPr>
                <w:rFonts w:hAnsi="Cambria Math" w:cs="Times New Roman"/>
                <w:sz w:val="26"/>
                <w:szCs w:val="26"/>
                <w:lang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eastAsia="zh-CN"/>
                </w:rPr>
                <m:t>x=2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hoặc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eastAsia="zh-CN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zh-CN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12D698C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36F487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 x4</w:t>
            </w:r>
          </w:p>
        </w:tc>
      </w:tr>
      <w:tr w:rsidR="00042D46" w14:paraId="7CEC0A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vMerge/>
          </w:tcPr>
          <w:p w14:paraId="2FEA36F6" w14:textId="77777777" w:rsidR="00042D46" w:rsidRDefault="00042D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B561B" w14:textId="77777777" w:rsidR="00042D46" w:rsidRDefault="00000000">
            <w:pPr>
              <w:pStyle w:val="ListParagraph"/>
              <w:tabs>
                <w:tab w:val="left" w:pos="31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ĐKXĐ: 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225" w:dyaOrig="225" w14:anchorId="4E7581D5">
                <v:shape id="_x0000_i1029" type="#_x0000_t75" style="width:11.1pt;height:11.1pt" o:ole="">
                  <v:imagedata r:id="rId16" o:title=""/>
                </v:shape>
                <o:OLEObject Type="Embed" ProgID="Equation.DSMT4" ShapeID="_x0000_i1029" DrawAspect="Content" ObjectID="_1790447184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 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225" w:dyaOrig="225" w14:anchorId="0D02B52E">
                <v:shape id="_x0000_i1030" type="#_x0000_t75" style="width:11.1pt;height:11.1pt" o:ole="">
                  <v:imagedata r:id="rId16" o:title=""/>
                </v:shape>
                <o:OLEObject Type="Embed" ProgID="Equation.DSMT4" ShapeID="_x0000_i1030" DrawAspect="Content" ObjectID="_1790447185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14:paraId="30332260" w14:textId="77777777" w:rsidR="00042D46" w:rsidRDefault="00000000">
            <w:pPr>
              <w:pStyle w:val="ListParagraph"/>
              <w:tabs>
                <w:tab w:val="left" w:pos="31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x-1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  <w:p w14:paraId="34BA8B2D" w14:textId="77777777" w:rsidR="00042D46" w:rsidRDefault="00000000">
            <w:pPr>
              <w:tabs>
                <w:tab w:val="left" w:pos="31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7(x + 1) – 2(x – 1 ) = 5</w:t>
            </w:r>
          </w:p>
          <w:p w14:paraId="737A1011" w14:textId="77777777" w:rsidR="00042D46" w:rsidRDefault="00000000">
            <w:pPr>
              <w:tabs>
                <w:tab w:val="left" w:pos="31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7x + 7 – 2x + 2 = 5</w:t>
            </w:r>
          </w:p>
          <w:p w14:paraId="2CC74A66" w14:textId="77777777" w:rsidR="00042D46" w:rsidRDefault="00000000">
            <w:pPr>
              <w:tabs>
                <w:tab w:val="left" w:pos="31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5x = - 4</w:t>
            </w:r>
          </w:p>
          <w:p w14:paraId="747DE605" w14:textId="77777777" w:rsidR="00042D46" w:rsidRDefault="00000000">
            <w:pPr>
              <w:tabs>
                <w:tab w:val="center" w:pos="1701"/>
              </w:tabs>
              <w:spacing w:line="360" w:lineRule="auto"/>
              <w:ind w:firstLineChars="300" w:firstLine="8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 w14:anchorId="3BED4F4C">
                <v:shape id="_x0000_i1031" type="#_x0000_t75" style="width:18.3pt;height:31pt" o:ole="">
                  <v:imagedata r:id="rId19" o:title=""/>
                </v:shape>
                <o:OLEObject Type="Embed" ProgID="Equation.DSMT4" ShapeID="_x0000_i1031" DrawAspect="Content" ObjectID="_1790447186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nhận)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E4C26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0,25x4</w:t>
            </w:r>
          </w:p>
        </w:tc>
      </w:tr>
      <w:tr w:rsidR="00042D46" w14:paraId="4B7DD5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vMerge/>
          </w:tcPr>
          <w:p w14:paraId="0669E847" w14:textId="77777777" w:rsidR="00042D46" w:rsidRDefault="00042D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0A890" w14:textId="77777777" w:rsidR="00042D46" w:rsidRDefault="00000000">
            <w:pPr>
              <w:pStyle w:val="ListParagraph"/>
              <w:tabs>
                <w:tab w:val="left" w:pos="22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c/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 xml:space="preserve"> </m:t>
                  </m:r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-3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=9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= 11</m:t>
                      </m:r>
                    </m:e>
                  </m:eqArr>
                </m:e>
              </m:d>
            </m:oMath>
            <w:r>
              <w:rPr>
                <w:rFonts w:hAnsi="Cambria Math" w:cs="Times New Roman"/>
                <w:sz w:val="26"/>
                <w:szCs w:val="26"/>
              </w:rPr>
              <w:t>……</w:t>
            </w:r>
            <w:r>
              <w:rPr>
                <w:rFonts w:hAnsi="Cambria Math" w:cs="Times New Roman"/>
                <w:sz w:val="26"/>
                <w:szCs w:val="26"/>
              </w:rPr>
              <w:t xml:space="preserve">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 xml:space="preserve"> </m:t>
                  </m:r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=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1</m:t>
                      </m:r>
                    </m:e>
                  </m:eqArr>
                </m:e>
              </m:d>
            </m:oMath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4F5BB4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0,25x4</w:t>
            </w:r>
          </w:p>
        </w:tc>
      </w:tr>
      <w:tr w:rsidR="00042D46" w14:paraId="69BA8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</w:tcPr>
          <w:p w14:paraId="35741918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2</w:t>
            </w:r>
          </w:p>
          <w:p w14:paraId="41F36AC9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(2 điểm)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47C49" w14:textId="77777777" w:rsidR="00042D46" w:rsidRDefault="00000000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Gọi x,y( quyển) lần lượt là 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số sách còn lại ở kệ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thứ nhất và kệ thứ hai(x, y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Symbol" w:char="F0CE"/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N*)</w:t>
            </w:r>
          </w:p>
          <w:p w14:paraId="6E30B922" w14:textId="77777777" w:rsidR="00042D46" w:rsidRDefault="00000000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luận đưa đến hệ phương trình:</w:t>
            </w:r>
          </w:p>
          <w:p w14:paraId="5E3B4B87" w14:textId="77777777" w:rsidR="00042D46" w:rsidRDefault="00000000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732" w:dyaOrig="908" w14:anchorId="1A07E92F">
                <v:shape id="_x0000_i1032" type="#_x0000_t75" style="width:86.4pt;height:45.4pt" o:ole="">
                  <v:imagedata r:id="rId21" o:title=""/>
                </v:shape>
                <o:OLEObject Type="Embed" ProgID="Equation.DSMT4" ShapeID="_x0000_i1032" DrawAspect="Content" ObjectID="_1790447187" r:id="rId22"/>
              </w:object>
            </w:r>
          </w:p>
          <w:p w14:paraId="23CD75C0" w14:textId="77777777" w:rsidR="00042D46" w:rsidRDefault="000000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5" w:dyaOrig="240" w14:anchorId="3C8969FF">
                <v:shape id="_x0000_i1033" type="#_x0000_t75" style="width:18.3pt;height:12.2pt" o:ole="">
                  <v:imagedata r:id="rId23" o:title=""/>
                </v:shape>
                <o:OLEObject Type="Embed" ProgID="Equation.DSMT4" ShapeID="_x0000_i1033" DrawAspect="Content" ObjectID="_1790447188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= 30, y = 60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1C2B1C52" w14:textId="77777777" w:rsidR="00042D46" w:rsidRDefault="0000000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 số sách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 xml:space="preserve"> còn lại ở kệ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thứ nhất và thứ hai lần lượt là 30 quyển và 60 quyển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CEA39E6" w14:textId="77777777" w:rsidR="00042D46" w:rsidRDefault="0004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C0AAB" w14:textId="77777777" w:rsidR="00042D46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0,25</w:t>
            </w:r>
          </w:p>
          <w:p w14:paraId="48F1FAFE" w14:textId="77777777" w:rsidR="00042D46" w:rsidRDefault="00042D4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36B6F3" w14:textId="77777777" w:rsidR="00042D46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C152A97" w14:textId="77777777" w:rsidR="00042D46" w:rsidRDefault="00042D4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0FEA66" w14:textId="77777777" w:rsidR="00042D46" w:rsidRDefault="00000000">
            <w:pPr>
              <w:ind w:firstLineChars="250" w:firstLine="6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24A03B86" w14:textId="77777777" w:rsidR="00042D46" w:rsidRDefault="00000000">
            <w:pPr>
              <w:ind w:firstLineChars="250" w:firstLine="6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2184FCF" w14:textId="77777777" w:rsidR="00042D46" w:rsidRDefault="000000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0,25</w:t>
            </w:r>
          </w:p>
        </w:tc>
      </w:tr>
      <w:tr w:rsidR="00042D46" w14:paraId="65F178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</w:tcPr>
          <w:p w14:paraId="32E6794F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3</w:t>
            </w:r>
          </w:p>
          <w:p w14:paraId="4EC8A217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( 2 điểm)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F36C2" w14:textId="77777777" w:rsidR="00042D46" w:rsidRDefault="00000000">
            <w:pPr>
              <w:tabs>
                <w:tab w:val="left" w:pos="118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280" w14:anchorId="7EB41EC5">
                <v:shape id="_x0000_i1034" type="#_x0000_t75" style="width:33.25pt;height:13.85pt" o:ole="">
                  <v:imagedata r:id="rId25" o:title=""/>
                </v:shape>
                <o:OLEObject Type="Embed" ProgID="Equation.DSMT4" ShapeID="_x0000_i1034" DrawAspect="Content" ObjectID="_1790447189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vuông tại B:</w:t>
            </w:r>
          </w:p>
          <w:p w14:paraId="36E46141" w14:textId="77777777" w:rsidR="00042D46" w:rsidRDefault="00000000">
            <w:pPr>
              <w:tabs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80" w:dyaOrig="620" w14:anchorId="5F0D622D">
                <v:shape id="_x0000_i1035" type="#_x0000_t75" style="width:89.15pt;height:31pt" o:ole="">
                  <v:imagedata r:id="rId27" o:title=""/>
                </v:shape>
                <o:OLEObject Type="Embed" ProgID="Equation.DSMT4" ShapeID="_x0000_i1035" DrawAspect="Content" ObjectID="_1790447190" r:id="rId28"/>
              </w:objec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0" w:dyaOrig="660" w14:anchorId="1F7C46DF">
                <v:shape id="_x0000_i1036" type="#_x0000_t75" style="width:180pt;height:33.25pt" o:ole="">
                  <v:imagedata r:id="rId29" o:title=""/>
                </v:shape>
                <o:OLEObject Type="Embed" ProgID="Equation.DSMT4" ShapeID="_x0000_i1036" DrawAspect="Content" ObjectID="_1790447191" r:id="rId30"/>
              </w:object>
            </w:r>
          </w:p>
          <w:p w14:paraId="7273DDF8" w14:textId="77777777" w:rsidR="00042D46" w:rsidRDefault="00000000">
            <w:pPr>
              <w:tabs>
                <w:tab w:val="left" w:pos="118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80" w14:anchorId="7DB78969">
                <v:shape id="_x0000_i1037" type="#_x0000_t75" style="width:36pt;height:13.85pt" o:ole="">
                  <v:imagedata r:id="rId31" o:title=""/>
                </v:shape>
                <o:OLEObject Type="Embed" ProgID="Equation.DSMT4" ShapeID="_x0000_i1037" DrawAspect="Content" ObjectID="_1790447192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vuông tại B:</w:t>
            </w:r>
          </w:p>
          <w:p w14:paraId="62175E64" w14:textId="77777777" w:rsidR="00042D46" w:rsidRDefault="00000000">
            <w:pPr>
              <w:tabs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20" w:dyaOrig="620" w14:anchorId="051F8E63">
                <v:shape id="_x0000_i1038" type="#_x0000_t75" style="width:90.85pt;height:31pt" o:ole="">
                  <v:imagedata r:id="rId33" o:title=""/>
                </v:shape>
                <o:OLEObject Type="Embed" ProgID="Equation.DSMT4" ShapeID="_x0000_i1038" DrawAspect="Content" ObjectID="_1790447193" r:id="rId34"/>
              </w:objec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20" w14:anchorId="26A62E94">
                <v:shape id="_x0000_i1039" type="#_x0000_t75" style="width:178.9pt;height:31pt" o:ole="">
                  <v:imagedata r:id="rId35" o:title=""/>
                </v:shape>
                <o:OLEObject Type="Embed" ProgID="Equation.DSMT4" ShapeID="_x0000_i1039" DrawAspect="Content" ObjectID="_1790447194" r:id="rId36"/>
              </w:object>
            </w:r>
          </w:p>
          <w:p w14:paraId="358D005D" w14:textId="77777777" w:rsidR="00042D46" w:rsidRDefault="00000000">
            <w:pPr>
              <w:tabs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20" w:dyaOrig="660" w14:anchorId="5055A999">
                <v:shape id="_x0000_i1040" type="#_x0000_t75" style="width:196.05pt;height:33.25pt" o:ole="">
                  <v:imagedata r:id="rId37" o:title=""/>
                </v:shape>
                <o:OLEObject Type="Embed" ProgID="Equation.DSMT4" ShapeID="_x0000_i1040" DrawAspect="Content" ObjectID="_1790447195" r:id="rId38"/>
              </w:object>
            </w:r>
          </w:p>
          <w:p w14:paraId="7D53C80C" w14:textId="77777777" w:rsidR="00042D46" w:rsidRDefault="000000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khoảng cách giữa hai điểm sau hai lần quan sát khoảng 20m.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E7384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1B124BDF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F57757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0EF00978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A7F14D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AE0CCFF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252B0E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042D46" w14:paraId="7249A4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22" w:type="dxa"/>
            <w:gridSpan w:val="2"/>
            <w:vAlign w:val="center"/>
          </w:tcPr>
          <w:p w14:paraId="7BA6AEBD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Bài 4 </w:t>
            </w:r>
          </w:p>
          <w:p w14:paraId="448A7621" w14:textId="77777777" w:rsidR="00042D4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( 3.0 điểm)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2B85E" w14:textId="77777777" w:rsidR="00042D4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</w:t>
            </w:r>
          </w:p>
          <w:p w14:paraId="2AC7A29A" w14:textId="77777777" w:rsidR="00042D4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I là trung điểm của OA</w:t>
            </w:r>
          </w:p>
          <w:p w14:paraId="47B5A71E" w14:textId="77777777" w:rsidR="00042D4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Xét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∆ABO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A, có BI là đường trung tuyến </w:t>
            </w:r>
          </w:p>
          <w:p w14:paraId="1ED8F414" w14:textId="77777777" w:rsidR="00042D4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⟹IA=IB=IO=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OA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(1)</w:t>
            </w:r>
          </w:p>
          <w:p w14:paraId="0418765D" w14:textId="77777777" w:rsidR="00042D4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Xét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∆ACO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D, có CI là đường trung tuyến </w:t>
            </w:r>
          </w:p>
          <w:p w14:paraId="3981921F" w14:textId="77777777" w:rsidR="00042D46" w:rsidRDefault="000000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⟹IA=IC=IO=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OA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(2)</w:t>
            </w:r>
          </w:p>
          <w:p w14:paraId="3ACF7BEA" w14:textId="77777777" w:rsidR="00042D46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(1) và (2)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điểm O,A, B, C cùng nằm trên đường tròn tâm I, đường kính OA</w:t>
            </w:r>
          </w:p>
          <w:p w14:paraId="44D192E1" w14:textId="77777777" w:rsidR="00042D46" w:rsidRDefault="00042D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C9788" w14:textId="77777777" w:rsidR="00042D46" w:rsidRDefault="00000000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=O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=R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 xml:space="preserve">tính chất 2 tiếp tuyến cắt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nhau</m:t>
                          </m:r>
                        </m:e>
                      </m:d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</m:t>
              </m:r>
            </m:oMath>
          </w:p>
          <w:p w14:paraId="134E156D" w14:textId="77777777" w:rsidR="00042D46" w:rsidRDefault="00000000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⇒ 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là đường trung trực của BC ⇒ 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⊥ BC tại H</w:t>
            </w:r>
          </w:p>
          <w:p w14:paraId="3598A1FB" w14:textId="77777777" w:rsidR="00042D46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b/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Chứng minh ∆OHB 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∆OBA (g.g)</w:t>
            </w:r>
          </w:p>
          <w:p w14:paraId="3B8AFA8B" w14:textId="77777777" w:rsidR="00042D46" w:rsidRDefault="00000000">
            <w:pPr>
              <w:spacing w:after="0" w:line="360" w:lineRule="auto"/>
              <w:ind w:firstLineChars="100" w:firstLine="2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Chứng minh được 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OB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=OH.OA</m:t>
              </m:r>
            </m:oMath>
          </w:p>
          <w:p w14:paraId="5DBA7099" w14:textId="77777777" w:rsidR="00042D46" w:rsidRDefault="00000000">
            <w:pPr>
              <w:tabs>
                <w:tab w:val="right" w:pos="7263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c/</w:t>
            </w:r>
          </w:p>
          <w:p w14:paraId="547E9012" w14:textId="77777777" w:rsidR="00042D46" w:rsidRDefault="00000000">
            <w:pPr>
              <w:tabs>
                <w:tab w:val="right" w:pos="7263"/>
              </w:tabs>
              <w:rPr>
                <w:rFonts w:ascii="Times New Roman" w:eastAsia="Arial Unicode MS" w:hAnsi="Times New Roman"/>
                <w:sz w:val="26"/>
                <w:szCs w:val="26"/>
                <w:lang w:val="fr-FR" w:eastAsia="ko-KR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fr-FR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MCA</m:t>
                  </m:r>
                </m:e>
              </m:acc>
              <m:r>
                <w:rPr>
                  <w:rFonts w:ascii="Cambria Math" w:eastAsia="Arial Unicode MS" w:hAnsi="Times New Roman"/>
                  <w:sz w:val="26"/>
                  <w:szCs w:val="26"/>
                  <w:lang w:val="fr-FR" w:eastAsia="ko-KR"/>
                </w:rPr>
                <m:t>+</m:t>
              </m:r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MCO</m:t>
                  </m:r>
                </m:e>
              </m:acc>
              <m:r>
                <w:rPr>
                  <w:rFonts w:ascii="Cambria Math" w:eastAsia="Arial Unicode MS" w:hAnsi="Times New Roman"/>
                  <w:sz w:val="26"/>
                  <w:szCs w:val="26"/>
                  <w:lang w:val="fr-FR" w:eastAsia="ko-KR"/>
                </w:rPr>
                <m:t>=90</m:t>
              </m:r>
              <m:r>
                <w:rPr>
                  <w:rFonts w:ascii="Cambria Math" w:eastAsia="Arial Unicode MS" w:hAnsi="Times New Roman"/>
                  <w:sz w:val="26"/>
                  <w:szCs w:val="26"/>
                  <w:lang w:val="fr-FR" w:eastAsia="ko-KR"/>
                </w:rPr>
                <m:t>°</m:t>
              </m:r>
            </m:oMath>
          </w:p>
          <w:p w14:paraId="1669F15C" w14:textId="77777777" w:rsidR="00042D46" w:rsidRDefault="00000000">
            <w:pPr>
              <w:tabs>
                <w:tab w:val="right" w:pos="7263"/>
              </w:tabs>
              <w:rPr>
                <w:rFonts w:ascii="Times New Roman" w:eastAsia="Arial Unicode MS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fr-FR" w:eastAsia="ko-KR"/>
              </w:rPr>
              <w:t xml:space="preserve">           </w:t>
            </w:r>
            <m:oMath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MCH</m:t>
                  </m:r>
                </m:e>
              </m:acc>
              <m:r>
                <w:rPr>
                  <w:rFonts w:ascii="Cambria Math" w:eastAsia="Arial Unicode MS" w:hAnsi="Times New Roman"/>
                  <w:sz w:val="26"/>
                  <w:szCs w:val="26"/>
                  <w:lang w:eastAsia="ko-KR"/>
                </w:rPr>
                <m:t>+</m:t>
              </m:r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CMH</m:t>
                  </m:r>
                </m:e>
              </m:acc>
              <m:r>
                <w:rPr>
                  <w:rFonts w:ascii="Cambria Math" w:eastAsia="Arial Unicode MS" w:hAnsi="Times New Roman"/>
                  <w:sz w:val="26"/>
                  <w:szCs w:val="26"/>
                  <w:lang w:eastAsia="ko-KR"/>
                </w:rPr>
                <m:t>=90</m:t>
              </m:r>
              <m:r>
                <w:rPr>
                  <w:rFonts w:ascii="Cambria Math" w:eastAsia="Arial Unicode MS" w:hAnsi="Times New Roman"/>
                  <w:sz w:val="26"/>
                  <w:szCs w:val="26"/>
                  <w:lang w:eastAsia="ko-KR"/>
                </w:rPr>
                <m:t>°</m:t>
              </m:r>
            </m:oMath>
          </w:p>
          <w:p w14:paraId="795D22B2" w14:textId="77777777" w:rsidR="00042D46" w:rsidRDefault="00000000">
            <w:pPr>
              <w:tabs>
                <w:tab w:val="right" w:pos="7263"/>
              </w:tabs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eastAsia="ko-KR"/>
              </w:rPr>
              <w:lastRenderedPageBreak/>
              <w:t xml:space="preserve">      </w:t>
            </w:r>
            <m:oMath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MCO</m:t>
                  </m:r>
                </m:e>
              </m:acc>
              <m:r>
                <w:rPr>
                  <w:rFonts w:ascii="Cambria Math" w:eastAsia="Arial Unicode MS" w:hAnsi="Times New Roman"/>
                  <w:sz w:val="26"/>
                  <w:szCs w:val="26"/>
                  <w:lang w:eastAsia="ko-KR"/>
                </w:rPr>
                <m:t>=</m:t>
              </m:r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CMH</m:t>
                  </m:r>
                </m:e>
              </m:acc>
            </m:oMath>
            <w:r>
              <w:rPr>
                <w:rFonts w:ascii="Times New Roman" w:eastAsia="Arial Unicode MS" w:hAnsi="Times New Roman"/>
                <w:sz w:val="26"/>
                <w:szCs w:val="26"/>
                <w:lang w:eastAsia="ko-KR"/>
              </w:rPr>
              <w:t xml:space="preserve">   (do tam giác OMC là tam giác cân)</w:t>
            </w:r>
          </w:p>
          <w:p w14:paraId="0509036C" w14:textId="77777777" w:rsidR="00042D46" w:rsidRDefault="00000000">
            <w:pPr>
              <w:rPr>
                <w:rFonts w:ascii="Times New Roman" w:eastAsia="Arial Unicode MS" w:hAnsi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eastAsia="Arial Unicode MS" w:hAnsi="Cambria Math" w:cs="Cambria Math"/>
                  <w:sz w:val="26"/>
                  <w:szCs w:val="26"/>
                  <w:lang w:val="fr-FR" w:eastAsia="ko-KR"/>
                </w:rPr>
                <m:t>⇒</m:t>
              </m:r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MCA</m:t>
                  </m:r>
                </m:e>
              </m:acc>
              <m:r>
                <w:rPr>
                  <w:rFonts w:ascii="Cambria Math" w:eastAsia="Arial Unicode MS" w:hAnsi="Times New Roman"/>
                  <w:sz w:val="26"/>
                  <w:szCs w:val="26"/>
                  <w:lang w:val="fr-FR" w:eastAsia="ko-KR"/>
                </w:rPr>
                <m:t>=</m:t>
              </m:r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MCH</m:t>
                  </m:r>
                </m:e>
              </m:acc>
            </m:oMath>
            <w:r>
              <w:rPr>
                <w:rFonts w:ascii="Times New Roman" w:eastAsia="Arial Unicode MS" w:hAnsi="Times New Roman"/>
                <w:sz w:val="26"/>
                <w:szCs w:val="26"/>
                <w:lang w:val="fr-FR"/>
              </w:rPr>
              <w:t xml:space="preserve">                                                                                                               </w:t>
            </w:r>
          </w:p>
          <w:p w14:paraId="45D50A58" w14:textId="77777777" w:rsidR="00042D46" w:rsidRDefault="00000000">
            <w:pPr>
              <w:tabs>
                <w:tab w:val="right" w:pos="7263"/>
              </w:tabs>
              <w:rPr>
                <w:rFonts w:ascii="Times New Roman" w:eastAsia="Arial Unicode MS" w:hAnsi="Times New Roman"/>
                <w:sz w:val="26"/>
                <w:szCs w:val="26"/>
                <w:lang w:val="fr-FR" w:eastAsia="ko-KR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fr-FR"/>
              </w:rPr>
              <w:t xml:space="preserve">Suy ra CM là tia phân giác của </w:t>
            </w:r>
            <m:oMath>
              <m:acc>
                <m:accPr>
                  <m:ctrlPr>
                    <w:rPr>
                      <w:rFonts w:ascii="Cambria Math" w:eastAsia="Arial Unicode MS" w:hAnsi="Times New Roman"/>
                      <w:i/>
                      <w:sz w:val="26"/>
                      <w:szCs w:val="26"/>
                      <w:lang w:eastAsia="ko-KR"/>
                    </w:rPr>
                  </m:ctrlPr>
                </m:accPr>
                <m:e>
                  <m:r>
                    <w:rPr>
                      <w:rFonts w:ascii="Cambria Math" w:eastAsia="Arial Unicode MS" w:hAnsi="Times New Roman"/>
                      <w:sz w:val="26"/>
                      <w:szCs w:val="26"/>
                      <w:lang w:eastAsia="ko-KR"/>
                    </w:rPr>
                    <m:t>ACH</m:t>
                  </m:r>
                </m:e>
              </m:acc>
            </m:oMath>
            <w:r>
              <w:rPr>
                <w:rFonts w:ascii="Times New Roman" w:eastAsia="Arial Unicode MS" w:hAnsi="Times New Roman"/>
                <w:sz w:val="26"/>
                <w:szCs w:val="26"/>
                <w:lang w:val="fr-FR" w:eastAsia="ko-KR"/>
              </w:rPr>
              <w:t xml:space="preserve">                                                                            </w:t>
            </w:r>
          </w:p>
          <w:p w14:paraId="18FAB015" w14:textId="77777777" w:rsidR="00042D46" w:rsidRDefault="00000000">
            <w:pPr>
              <w:rPr>
                <w:rFonts w:ascii="Times New Roman" w:hAnsi="Times New Roman"/>
                <w:sz w:val="26"/>
                <w:szCs w:val="26"/>
                <w:lang w:val="fr-FR" w:eastAsia="ko-KR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fr-FR"/>
              </w:rPr>
              <w:t xml:space="preserve">Suy ra: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eastAsia="ko-KR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  <w:lang w:eastAsia="ko-KR"/>
                    </w:rPr>
                    <m:t>MH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  <w:lang w:eastAsia="ko-KR"/>
                    </w:rPr>
                    <m:t>MA</m:t>
                  </m:r>
                </m:den>
              </m:f>
              <m:r>
                <w:rPr>
                  <w:rFonts w:ascii="Cambria Math" w:hAnsi="Times New Roman"/>
                  <w:sz w:val="26"/>
                  <w:szCs w:val="26"/>
                  <w:lang w:val="fr-FR" w:eastAsia="ko-K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  <w:lang w:eastAsia="ko-KR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  <w:lang w:eastAsia="ko-KR"/>
                    </w:rPr>
                    <m:t>CH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  <w:lang w:eastAsia="ko-KR"/>
                    </w:rPr>
                    <m:t>CA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  <w:lang w:val="fr-FR" w:eastAsia="ko-KR"/>
              </w:rPr>
              <w:t xml:space="preserve"> (tính chất đường phân giác).   </w:t>
            </w:r>
          </w:p>
          <w:p w14:paraId="6441CE7F" w14:textId="77777777" w:rsidR="00042D46" w:rsidRDefault="00042D46">
            <w:pPr>
              <w:rPr>
                <w:rFonts w:ascii="Times New Roman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BD92B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E72A34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4ACFBB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080FED50" w14:textId="77777777" w:rsidR="00042D46" w:rsidRDefault="00042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0FC843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0682A702" w14:textId="77777777" w:rsidR="00042D46" w:rsidRDefault="00042D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4DA415" w14:textId="77777777" w:rsidR="00042D4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0,25</w:t>
            </w:r>
          </w:p>
          <w:p w14:paraId="069CA7DA" w14:textId="77777777" w:rsidR="00042D46" w:rsidRDefault="00042D46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E01117" w14:textId="77777777" w:rsidR="00042D46" w:rsidRDefault="00042D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FC705B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776F1418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7B62D008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18D3B1BA" w14:textId="77777777" w:rsidR="00042D46" w:rsidRDefault="00042D46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55F8ED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593B5318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53EFA5FF" w14:textId="77777777" w:rsidR="00042D46" w:rsidRDefault="00042D46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BFFF28" w14:textId="77777777" w:rsidR="00042D46" w:rsidRDefault="00042D46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AC5AFF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0,5</w:t>
            </w:r>
          </w:p>
          <w:p w14:paraId="122BF50E" w14:textId="77777777" w:rsidR="00042D46" w:rsidRDefault="00042D46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64DCD9" w14:textId="77777777" w:rsidR="00042D46" w:rsidRDefault="00042D46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79449B" w14:textId="77777777" w:rsidR="00042D46" w:rsidRDefault="00000000">
            <w:pPr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14:paraId="0E3DA8C8" w14:textId="77777777" w:rsidR="00042D46" w:rsidRDefault="00042D46">
      <w:pPr>
        <w:rPr>
          <w:b/>
          <w:bCs/>
          <w:color w:val="000000" w:themeColor="text1"/>
          <w:sz w:val="26"/>
          <w:szCs w:val="26"/>
        </w:rPr>
      </w:pPr>
    </w:p>
    <w:p w14:paraId="6E80B088" w14:textId="77777777" w:rsidR="00042D46" w:rsidRDefault="00042D46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5A01543B" w14:textId="77777777" w:rsidR="00042D46" w:rsidRDefault="0000000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---- HẾT -----</w:t>
      </w:r>
    </w:p>
    <w:p w14:paraId="00093AF9" w14:textId="77777777" w:rsidR="00042D46" w:rsidRDefault="00042D46">
      <w:pPr>
        <w:ind w:left="360"/>
        <w:rPr>
          <w:b/>
          <w:bCs/>
          <w:sz w:val="32"/>
          <w:szCs w:val="32"/>
        </w:rPr>
      </w:pPr>
    </w:p>
    <w:p w14:paraId="3A05090A" w14:textId="77777777" w:rsidR="001363E4" w:rsidRDefault="00000000" w:rsidP="001363E4"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1" locked="0" layoutInCell="1" allowOverlap="1" wp14:anchorId="01583784" wp14:editId="305669C4">
            <wp:simplePos x="0" y="0"/>
            <wp:positionH relativeFrom="column">
              <wp:posOffset>1847215</wp:posOffset>
            </wp:positionH>
            <wp:positionV relativeFrom="paragraph">
              <wp:posOffset>142240</wp:posOffset>
            </wp:positionV>
            <wp:extent cx="3112770" cy="2294890"/>
            <wp:effectExtent l="0" t="0" r="11430" b="3810"/>
            <wp:wrapNone/>
            <wp:docPr id="149683719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37195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3E4">
        <w:t>Tài liệu được chia sẻ bởi Website VnTeach.Com</w:t>
      </w:r>
    </w:p>
    <w:p w14:paraId="7D280645" w14:textId="6E3885E5" w:rsidR="00042D46" w:rsidRDefault="001363E4" w:rsidP="001363E4">
      <w:r>
        <w:t>https://www.vnteach.com</w:t>
      </w:r>
    </w:p>
    <w:sectPr w:rsidR="00042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7509" w14:textId="77777777" w:rsidR="001B5439" w:rsidRDefault="001B5439">
      <w:pPr>
        <w:spacing w:line="240" w:lineRule="auto"/>
      </w:pPr>
      <w:r>
        <w:separator/>
      </w:r>
    </w:p>
  </w:endnote>
  <w:endnote w:type="continuationSeparator" w:id="0">
    <w:p w14:paraId="43115F74" w14:textId="77777777" w:rsidR="001B5439" w:rsidRDefault="001B5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E8A5" w14:textId="77777777" w:rsidR="001B5439" w:rsidRDefault="001B5439">
      <w:pPr>
        <w:spacing w:after="0"/>
      </w:pPr>
      <w:r>
        <w:separator/>
      </w:r>
    </w:p>
  </w:footnote>
  <w:footnote w:type="continuationSeparator" w:id="0">
    <w:p w14:paraId="52CC915E" w14:textId="77777777" w:rsidR="001B5439" w:rsidRDefault="001B54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42D46"/>
    <w:rsid w:val="001363E4"/>
    <w:rsid w:val="001B5439"/>
    <w:rsid w:val="002C4EBA"/>
    <w:rsid w:val="004366A8"/>
    <w:rsid w:val="006347A0"/>
    <w:rsid w:val="00733DE5"/>
    <w:rsid w:val="00EB1D93"/>
    <w:rsid w:val="04A72842"/>
    <w:rsid w:val="273D6DB4"/>
    <w:rsid w:val="3C517648"/>
    <w:rsid w:val="5EFF3452"/>
    <w:rsid w:val="704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9D9DB8"/>
  <w15:docId w15:val="{6615CDAE-03B0-4A1F-8695-26489C2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2024-09-21T00:21:00Z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A49D87B28AE04C1E88EA413A89391F70_13</vt:lpwstr>
  </property>
</Properties>
</file>