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80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62"/>
      </w:tblGrid>
      <w:tr w:rsidR="00745247" w:rsidRPr="00967544" w:rsidTr="00745247">
        <w:tc>
          <w:tcPr>
            <w:tcW w:w="4679" w:type="dxa"/>
            <w:vAlign w:val="center"/>
          </w:tcPr>
          <w:p w:rsidR="00745247" w:rsidRPr="00967544" w:rsidRDefault="00745247" w:rsidP="00F25909">
            <w:pPr>
              <w:spacing w:after="60" w:line="288" w:lineRule="auto"/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TRƯỜ</w:t>
            </w:r>
            <w:r>
              <w:rPr>
                <w:b/>
                <w:color w:val="00B0F0"/>
              </w:rPr>
              <w:t>NG THCS MINH KHAI</w:t>
            </w:r>
          </w:p>
        </w:tc>
        <w:tc>
          <w:tcPr>
            <w:tcW w:w="5562" w:type="dxa"/>
            <w:vAlign w:val="center"/>
          </w:tcPr>
          <w:p w:rsidR="00745247" w:rsidRPr="00967544" w:rsidRDefault="00745247" w:rsidP="00F25909">
            <w:pPr>
              <w:spacing w:after="60"/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ĐỀ KIỂM TRA HỌC KỲ II</w:t>
            </w:r>
          </w:p>
          <w:p w:rsidR="00745247" w:rsidRPr="00967544" w:rsidRDefault="00745247" w:rsidP="00F25909">
            <w:pPr>
              <w:spacing w:after="60"/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Năm học 2017 – 2018</w:t>
            </w:r>
          </w:p>
          <w:p w:rsidR="00745247" w:rsidRPr="00967544" w:rsidRDefault="00745247" w:rsidP="00F25909">
            <w:pPr>
              <w:spacing w:after="60"/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Môn: Toán – lớ</w:t>
            </w:r>
            <w:r>
              <w:rPr>
                <w:b/>
                <w:color w:val="00B0F0"/>
              </w:rPr>
              <w:t>p 8</w:t>
            </w:r>
          </w:p>
          <w:p w:rsidR="00745247" w:rsidRPr="00967544" w:rsidRDefault="00745247" w:rsidP="00F25909">
            <w:pPr>
              <w:spacing w:after="60"/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Thời gian làm bài: 90 phút</w:t>
            </w:r>
          </w:p>
        </w:tc>
      </w:tr>
    </w:tbl>
    <w:p w:rsidR="00745247" w:rsidRDefault="00745247" w:rsidP="00F25909">
      <w:pPr>
        <w:spacing w:after="60"/>
      </w:pPr>
      <w:r w:rsidRPr="00F25909">
        <w:rPr>
          <w:b/>
          <w:color w:val="00B0F0"/>
        </w:rPr>
        <w:t>A . Trắc nghiệm (2 điểm)</w:t>
      </w:r>
      <w:r w:rsidRPr="00F25909">
        <w:rPr>
          <w:color w:val="00B0F0"/>
        </w:rPr>
        <w:t xml:space="preserve"> </w:t>
      </w:r>
      <w:r w:rsidRPr="00F25909">
        <w:rPr>
          <w:i/>
        </w:rPr>
        <w:t>Chọn chữ cái đứng trước câu trả lời đúng:</w:t>
      </w:r>
    </w:p>
    <w:p w:rsidR="00745247" w:rsidRDefault="00745247" w:rsidP="00F25909">
      <w:pPr>
        <w:spacing w:after="60"/>
      </w:pPr>
      <w:r w:rsidRPr="00F25909">
        <w:rPr>
          <w:b/>
          <w:color w:val="00B0F0"/>
        </w:rPr>
        <w:t>Câu 1.</w:t>
      </w:r>
      <w:r w:rsidRPr="00F25909">
        <w:rPr>
          <w:color w:val="00B0F0"/>
        </w:rPr>
        <w:t xml:space="preserve"> </w:t>
      </w:r>
      <w:r>
        <w:t xml:space="preserve">Điều kiện xác định của phương trình: </w:t>
      </w:r>
      <w:r w:rsidRPr="00745247">
        <w:rPr>
          <w:position w:val="-32"/>
        </w:rPr>
        <w:object w:dxaOrig="2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8.25pt" o:ole="">
            <v:imagedata r:id="rId5" o:title=""/>
          </v:shape>
          <o:OLEObject Type="Embed" ProgID="Equation.DSMT4" ShapeID="_x0000_i1025" DrawAspect="Content" ObjectID="_1586805609" r:id="rId6"/>
        </w:object>
      </w:r>
      <w:r>
        <w:t xml:space="preserve"> </w:t>
      </w:r>
    </w:p>
    <w:p w:rsidR="00745247" w:rsidRDefault="00745247" w:rsidP="00F25909">
      <w:pPr>
        <w:pStyle w:val="ListParagraph"/>
        <w:numPr>
          <w:ilvl w:val="0"/>
          <w:numId w:val="1"/>
        </w:numPr>
        <w:spacing w:after="60"/>
      </w:pPr>
      <w:r>
        <w:t xml:space="preserve">x = 2                    B. </w:t>
      </w:r>
      <w:r w:rsidRPr="00745247">
        <w:rPr>
          <w:position w:val="-26"/>
        </w:rPr>
        <w:object w:dxaOrig="1359" w:dyaOrig="700">
          <v:shape id="_x0000_i1026" type="#_x0000_t75" style="width:68.25pt;height:35.25pt" o:ole="">
            <v:imagedata r:id="rId7" o:title=""/>
          </v:shape>
          <o:OLEObject Type="Embed" ProgID="Equation.DSMT4" ShapeID="_x0000_i1026" DrawAspect="Content" ObjectID="_1586805610" r:id="rId8"/>
        </w:object>
      </w:r>
      <w:r>
        <w:t xml:space="preserve">                  C. </w:t>
      </w:r>
      <w:r w:rsidRPr="00745247">
        <w:rPr>
          <w:position w:val="-6"/>
        </w:rPr>
        <w:object w:dxaOrig="639" w:dyaOrig="300">
          <v:shape id="_x0000_i1027" type="#_x0000_t75" style="width:32.25pt;height:15pt" o:ole="">
            <v:imagedata r:id="rId9" o:title=""/>
          </v:shape>
          <o:OLEObject Type="Embed" ProgID="Equation.DSMT4" ShapeID="_x0000_i1027" DrawAspect="Content" ObjectID="_1586805611" r:id="rId10"/>
        </w:object>
      </w:r>
      <w:r>
        <w:t xml:space="preserve">                 D. </w:t>
      </w:r>
      <w:r w:rsidRPr="00745247">
        <w:rPr>
          <w:position w:val="-26"/>
        </w:rPr>
        <w:object w:dxaOrig="1540" w:dyaOrig="700">
          <v:shape id="_x0000_i1028" type="#_x0000_t75" style="width:77.25pt;height:35.25pt" o:ole="">
            <v:imagedata r:id="rId11" o:title=""/>
          </v:shape>
          <o:OLEObject Type="Embed" ProgID="Equation.DSMT4" ShapeID="_x0000_i1028" DrawAspect="Content" ObjectID="_1586805612" r:id="rId12"/>
        </w:object>
      </w:r>
    </w:p>
    <w:p w:rsidR="00745247" w:rsidRDefault="00745247" w:rsidP="00F25909">
      <w:pPr>
        <w:spacing w:after="60"/>
      </w:pPr>
      <w:r w:rsidRPr="00F25909">
        <w:rPr>
          <w:b/>
          <w:color w:val="00B0F0"/>
        </w:rPr>
        <w:t>Câu 2.</w:t>
      </w:r>
      <w:r w:rsidRPr="00F25909">
        <w:rPr>
          <w:color w:val="00B0F0"/>
        </w:rPr>
        <w:t xml:space="preserve"> </w:t>
      </w:r>
      <w:r>
        <w:t xml:space="preserve">Phương trình </w:t>
      </w:r>
      <w:r w:rsidRPr="00745247">
        <w:rPr>
          <w:position w:val="-14"/>
        </w:rPr>
        <w:object w:dxaOrig="1240" w:dyaOrig="420">
          <v:shape id="_x0000_i1029" type="#_x0000_t75" style="width:62.25pt;height:21pt" o:ole="">
            <v:imagedata r:id="rId13" o:title=""/>
          </v:shape>
          <o:OLEObject Type="Embed" ProgID="Equation.DSMT4" ShapeID="_x0000_i1029" DrawAspect="Content" ObjectID="_1586805613" r:id="rId14"/>
        </w:object>
      </w:r>
      <w:r>
        <w:t xml:space="preserve"> có nghiệm là:</w:t>
      </w:r>
    </w:p>
    <w:p w:rsidR="00745247" w:rsidRDefault="00745247" w:rsidP="00F25909">
      <w:pPr>
        <w:pStyle w:val="ListParagraph"/>
        <w:numPr>
          <w:ilvl w:val="0"/>
          <w:numId w:val="2"/>
        </w:numPr>
        <w:spacing w:after="60"/>
      </w:pPr>
      <w:r>
        <w:t xml:space="preserve">x = 2                    B. </w:t>
      </w:r>
      <w:r w:rsidRPr="00745247">
        <w:rPr>
          <w:position w:val="-28"/>
        </w:rPr>
        <w:object w:dxaOrig="1340" w:dyaOrig="720">
          <v:shape id="_x0000_i1030" type="#_x0000_t75" style="width:66.75pt;height:36pt" o:ole="">
            <v:imagedata r:id="rId15" o:title=""/>
          </v:shape>
          <o:OLEObject Type="Embed" ProgID="Equation.DSMT4" ShapeID="_x0000_i1030" DrawAspect="Content" ObjectID="_1586805614" r:id="rId16"/>
        </w:object>
      </w:r>
      <w:r>
        <w:t xml:space="preserve">                C. </w:t>
      </w:r>
      <w:r w:rsidRPr="00745247">
        <w:rPr>
          <w:position w:val="-28"/>
        </w:rPr>
        <w:object w:dxaOrig="1540" w:dyaOrig="720">
          <v:shape id="_x0000_i1031" type="#_x0000_t75" style="width:77.25pt;height:36pt" o:ole="">
            <v:imagedata r:id="rId17" o:title=""/>
          </v:shape>
          <o:OLEObject Type="Embed" ProgID="Equation.DSMT4" ShapeID="_x0000_i1031" DrawAspect="Content" ObjectID="_1586805615" r:id="rId18"/>
        </w:object>
      </w:r>
      <w:r>
        <w:t xml:space="preserve">              D. x = - 2</w:t>
      </w:r>
    </w:p>
    <w:p w:rsidR="00745247" w:rsidRDefault="00745247" w:rsidP="00F25909">
      <w:pPr>
        <w:spacing w:after="60"/>
      </w:pPr>
      <w:r w:rsidRPr="00F25909">
        <w:rPr>
          <w:b/>
          <w:color w:val="00B0F0"/>
        </w:rPr>
        <w:t>Câu 3.</w:t>
      </w:r>
      <w:r w:rsidRPr="00F25909">
        <w:rPr>
          <w:color w:val="00B0F0"/>
        </w:rPr>
        <w:t xml:space="preserve"> </w:t>
      </w:r>
      <w:r w:rsidRPr="00745247">
        <w:rPr>
          <w:position w:val="-6"/>
        </w:rPr>
        <w:object w:dxaOrig="1900" w:dyaOrig="300">
          <v:shape id="_x0000_i1032" type="#_x0000_t75" style="width:95.25pt;height:15pt" o:ole="">
            <v:imagedata r:id="rId19" o:title=""/>
          </v:shape>
          <o:OLEObject Type="Embed" ProgID="Equation.DSMT4" ShapeID="_x0000_i1032" DrawAspect="Content" ObjectID="_1586805616" r:id="rId20"/>
        </w:object>
      </w:r>
      <w:r>
        <w:t xml:space="preserve"> đồng dạng theo tỉ số đồng dạng là 2. Diện tích tam giác MNP bằng 10cm</w:t>
      </w:r>
      <w:r>
        <w:rPr>
          <w:vertAlign w:val="superscript"/>
        </w:rPr>
        <w:t>2</w:t>
      </w:r>
      <w:r>
        <w:t xml:space="preserve">  thì diện tích tam giác ABC bằng:</w:t>
      </w:r>
    </w:p>
    <w:p w:rsidR="00745247" w:rsidRDefault="00745247" w:rsidP="00F25909">
      <w:pPr>
        <w:pStyle w:val="ListParagraph"/>
        <w:numPr>
          <w:ilvl w:val="0"/>
          <w:numId w:val="3"/>
        </w:numPr>
        <w:spacing w:after="60"/>
      </w:pPr>
      <w:r>
        <w:t>20</w:t>
      </w:r>
      <w:r w:rsidRPr="00745247">
        <w:t xml:space="preserve"> </w:t>
      </w:r>
      <w:r>
        <w:t>cm</w:t>
      </w:r>
      <w:r>
        <w:rPr>
          <w:vertAlign w:val="superscript"/>
        </w:rPr>
        <w:t>2</w:t>
      </w:r>
      <w:r>
        <w:t xml:space="preserve"> </w:t>
      </w:r>
      <w:r>
        <w:t xml:space="preserve">                  B. 30</w:t>
      </w:r>
      <w:r w:rsidRPr="00745247">
        <w:t xml:space="preserve"> </w:t>
      </w:r>
      <w:r>
        <w:t>cm</w:t>
      </w:r>
      <w:r>
        <w:rPr>
          <w:vertAlign w:val="superscript"/>
        </w:rPr>
        <w:t>2</w:t>
      </w:r>
      <w:r>
        <w:t xml:space="preserve"> </w:t>
      </w:r>
      <w:r>
        <w:t xml:space="preserve">                 C. 40</w:t>
      </w:r>
      <w:r w:rsidRPr="00745247">
        <w:t xml:space="preserve"> </w:t>
      </w:r>
      <w:r>
        <w:t>cm</w:t>
      </w:r>
      <w:r>
        <w:rPr>
          <w:vertAlign w:val="superscript"/>
        </w:rPr>
        <w:t>2</w:t>
      </w:r>
      <w:r>
        <w:t xml:space="preserve"> </w:t>
      </w:r>
      <w:r>
        <w:t xml:space="preserve">                  D. 50</w:t>
      </w:r>
      <w:r w:rsidRPr="00745247">
        <w:t xml:space="preserve"> </w:t>
      </w:r>
      <w:r>
        <w:t>cm</w:t>
      </w:r>
      <w:r>
        <w:rPr>
          <w:vertAlign w:val="superscript"/>
        </w:rPr>
        <w:t>2</w:t>
      </w:r>
      <w:r>
        <w:t xml:space="preserve"> </w:t>
      </w:r>
    </w:p>
    <w:p w:rsidR="00745247" w:rsidRDefault="00745247" w:rsidP="00F25909">
      <w:pPr>
        <w:spacing w:after="60"/>
      </w:pPr>
      <w:r w:rsidRPr="00F25909">
        <w:rPr>
          <w:b/>
          <w:color w:val="00B0F0"/>
        </w:rPr>
        <w:t>Câu 4.</w:t>
      </w:r>
      <w:r w:rsidRPr="00F25909">
        <w:rPr>
          <w:color w:val="00B0F0"/>
        </w:rPr>
        <w:t xml:space="preserve"> </w:t>
      </w:r>
      <w:r>
        <w:t>Cho hình lập phương có các canh bằng 2cm thì diện tích xung quanh là:</w:t>
      </w:r>
      <w:bookmarkStart w:id="0" w:name="_GoBack"/>
      <w:bookmarkEnd w:id="0"/>
    </w:p>
    <w:p w:rsidR="00745247" w:rsidRPr="00745247" w:rsidRDefault="00745247" w:rsidP="00F25909">
      <w:pPr>
        <w:pStyle w:val="ListParagraph"/>
        <w:numPr>
          <w:ilvl w:val="0"/>
          <w:numId w:val="4"/>
        </w:numPr>
        <w:spacing w:after="60"/>
      </w:pPr>
      <w:r>
        <w:t xml:space="preserve">8 </w:t>
      </w:r>
      <w:r>
        <w:t>cm</w:t>
      </w:r>
      <w:r>
        <w:rPr>
          <w:vertAlign w:val="superscript"/>
        </w:rPr>
        <w:t>2</w:t>
      </w:r>
      <w:r>
        <w:rPr>
          <w:vertAlign w:val="superscript"/>
        </w:rPr>
        <w:t xml:space="preserve">               </w:t>
      </w:r>
      <w:r>
        <w:t xml:space="preserve">          B. 16</w:t>
      </w:r>
      <w:r w:rsidRPr="00745247">
        <w:t xml:space="preserve"> </w:t>
      </w:r>
      <w:r>
        <w:t>cm</w:t>
      </w:r>
      <w:r>
        <w:rPr>
          <w:vertAlign w:val="superscript"/>
        </w:rPr>
        <w:t>2</w:t>
      </w:r>
      <w:r>
        <w:rPr>
          <w:vertAlign w:val="superscript"/>
        </w:rPr>
        <w:t xml:space="preserve">                           </w:t>
      </w:r>
      <w:r>
        <w:t>C. 12</w:t>
      </w:r>
      <w:r w:rsidRPr="00745247">
        <w:t xml:space="preserve"> </w:t>
      </w:r>
      <w:r>
        <w:t>cm</w:t>
      </w:r>
      <w:r>
        <w:rPr>
          <w:vertAlign w:val="superscript"/>
        </w:rPr>
        <w:t>2</w:t>
      </w:r>
      <w:r>
        <w:rPr>
          <w:vertAlign w:val="superscript"/>
        </w:rPr>
        <w:t xml:space="preserve">           </w:t>
      </w:r>
      <w:r>
        <w:t xml:space="preserve">             D. 24</w:t>
      </w:r>
      <w:r w:rsidRPr="00745247">
        <w:t xml:space="preserve"> </w:t>
      </w:r>
      <w:r>
        <w:t>cm</w:t>
      </w:r>
      <w:r>
        <w:rPr>
          <w:vertAlign w:val="superscript"/>
        </w:rPr>
        <w:t>2</w:t>
      </w:r>
    </w:p>
    <w:p w:rsidR="00745247" w:rsidRPr="00F25909" w:rsidRDefault="00745247" w:rsidP="00F25909">
      <w:pPr>
        <w:spacing w:after="60"/>
        <w:rPr>
          <w:b/>
          <w:color w:val="00B0F0"/>
        </w:rPr>
      </w:pPr>
      <w:r w:rsidRPr="00F25909">
        <w:rPr>
          <w:b/>
          <w:color w:val="00B0F0"/>
        </w:rPr>
        <w:t>B . Tự luận (8đ)</w:t>
      </w:r>
    </w:p>
    <w:p w:rsidR="00745247" w:rsidRDefault="00745247" w:rsidP="00F25909">
      <w:pPr>
        <w:spacing w:after="60"/>
      </w:pPr>
      <w:r w:rsidRPr="00F25909">
        <w:rPr>
          <w:b/>
          <w:color w:val="00B0F0"/>
        </w:rPr>
        <w:t>Bài 1 (1,5đ)</w:t>
      </w:r>
      <w:r w:rsidRPr="00F25909">
        <w:rPr>
          <w:color w:val="00B0F0"/>
        </w:rPr>
        <w:t xml:space="preserve"> </w:t>
      </w:r>
      <w:r w:rsidRPr="00F25909">
        <w:rPr>
          <w:i/>
        </w:rPr>
        <w:t>Giải các phương trình sau:</w:t>
      </w:r>
    </w:p>
    <w:p w:rsidR="00745247" w:rsidRDefault="00745247" w:rsidP="00F25909">
      <w:pPr>
        <w:pStyle w:val="ListParagraph"/>
        <w:numPr>
          <w:ilvl w:val="0"/>
          <w:numId w:val="5"/>
        </w:numPr>
        <w:spacing w:after="60"/>
      </w:pPr>
      <w:r w:rsidRPr="00745247">
        <w:rPr>
          <w:position w:val="-12"/>
        </w:rPr>
        <w:object w:dxaOrig="2420" w:dyaOrig="360">
          <v:shape id="_x0000_i1033" type="#_x0000_t75" style="width:120.75pt;height:18pt" o:ole="">
            <v:imagedata r:id="rId21" o:title=""/>
          </v:shape>
          <o:OLEObject Type="Embed" ProgID="Equation.DSMT4" ShapeID="_x0000_i1033" DrawAspect="Content" ObjectID="_1586805617" r:id="rId22"/>
        </w:object>
      </w:r>
      <w:r>
        <w:t xml:space="preserve">              b) </w:t>
      </w:r>
      <w:r w:rsidRPr="00745247">
        <w:rPr>
          <w:position w:val="-28"/>
        </w:rPr>
        <w:object w:dxaOrig="2060" w:dyaOrig="720">
          <v:shape id="_x0000_i1034" type="#_x0000_t75" style="width:102.75pt;height:36pt" o:ole="">
            <v:imagedata r:id="rId23" o:title=""/>
          </v:shape>
          <o:OLEObject Type="Embed" ProgID="Equation.DSMT4" ShapeID="_x0000_i1034" DrawAspect="Content" ObjectID="_1586805618" r:id="rId24"/>
        </w:object>
      </w:r>
      <w:r>
        <w:t xml:space="preserve">         c) </w:t>
      </w:r>
      <w:r w:rsidRPr="00745247">
        <w:rPr>
          <w:position w:val="-26"/>
        </w:rPr>
        <w:object w:dxaOrig="2520" w:dyaOrig="700">
          <v:shape id="_x0000_i1035" type="#_x0000_t75" style="width:126pt;height:35.25pt" o:ole="">
            <v:imagedata r:id="rId25" o:title=""/>
          </v:shape>
          <o:OLEObject Type="Embed" ProgID="Equation.DSMT4" ShapeID="_x0000_i1035" DrawAspect="Content" ObjectID="_1586805619" r:id="rId26"/>
        </w:object>
      </w:r>
      <w:r>
        <w:t xml:space="preserve"> </w:t>
      </w:r>
    </w:p>
    <w:p w:rsidR="00745247" w:rsidRDefault="00745247" w:rsidP="00F25909">
      <w:pPr>
        <w:spacing w:after="60"/>
      </w:pPr>
      <w:r w:rsidRPr="00F25909">
        <w:rPr>
          <w:b/>
          <w:color w:val="00B0F0"/>
        </w:rPr>
        <w:t>Bài 2. (1 đ)</w:t>
      </w:r>
      <w:r w:rsidRPr="00F25909">
        <w:rPr>
          <w:color w:val="00B0F0"/>
        </w:rPr>
        <w:t xml:space="preserve"> </w:t>
      </w:r>
      <w:r w:rsidRPr="00F25909">
        <w:rPr>
          <w:i/>
        </w:rPr>
        <w:t>Giải các bất phương trình sau:</w:t>
      </w:r>
    </w:p>
    <w:p w:rsidR="00F25909" w:rsidRDefault="00F25909" w:rsidP="00F25909">
      <w:pPr>
        <w:pStyle w:val="ListParagraph"/>
        <w:numPr>
          <w:ilvl w:val="0"/>
          <w:numId w:val="6"/>
        </w:numPr>
        <w:spacing w:after="60"/>
      </w:pPr>
      <w:r w:rsidRPr="00F25909">
        <w:rPr>
          <w:position w:val="-12"/>
        </w:rPr>
        <w:object w:dxaOrig="2500" w:dyaOrig="360">
          <v:shape id="_x0000_i1036" type="#_x0000_t75" style="width:125.25pt;height:18pt" o:ole="">
            <v:imagedata r:id="rId27" o:title=""/>
          </v:shape>
          <o:OLEObject Type="Embed" ProgID="Equation.DSMT4" ShapeID="_x0000_i1036" DrawAspect="Content" ObjectID="_1586805620" r:id="rId28"/>
        </w:object>
      </w:r>
      <w:r w:rsidR="00745247">
        <w:t xml:space="preserve"> </w:t>
      </w:r>
      <w:r>
        <w:t xml:space="preserve">                               b) </w:t>
      </w:r>
      <w:r w:rsidRPr="00F25909">
        <w:rPr>
          <w:position w:val="-26"/>
        </w:rPr>
        <w:object w:dxaOrig="2140" w:dyaOrig="700">
          <v:shape id="_x0000_i1037" type="#_x0000_t75" style="width:107.25pt;height:35.25pt" o:ole="">
            <v:imagedata r:id="rId29" o:title=""/>
          </v:shape>
          <o:OLEObject Type="Embed" ProgID="Equation.DSMT4" ShapeID="_x0000_i1037" DrawAspect="Content" ObjectID="_1586805621" r:id="rId30"/>
        </w:object>
      </w:r>
    </w:p>
    <w:p w:rsidR="00F25909" w:rsidRDefault="00F25909" w:rsidP="00F25909">
      <w:pPr>
        <w:spacing w:after="60"/>
      </w:pPr>
      <w:r w:rsidRPr="00F25909">
        <w:rPr>
          <w:b/>
          <w:color w:val="00B0F0"/>
        </w:rPr>
        <w:t>Bài 3. (1,5 đ)</w:t>
      </w:r>
      <w:r w:rsidRPr="00F25909">
        <w:rPr>
          <w:color w:val="00B0F0"/>
        </w:rPr>
        <w:t xml:space="preserve"> </w:t>
      </w:r>
      <w:r w:rsidRPr="00F25909">
        <w:rPr>
          <w:i/>
        </w:rPr>
        <w:t>Giải bài toán bằng cách lập phương trình:</w:t>
      </w:r>
    </w:p>
    <w:p w:rsidR="00F25909" w:rsidRDefault="00F25909" w:rsidP="00F25909">
      <w:pPr>
        <w:spacing w:after="60"/>
      </w:pPr>
      <w:r>
        <w:t xml:space="preserve">   Một tổ dự định mỗi ngày may 50 cái áo. Khi thực hiện mỗi ngày tổ may được 55 chiếc áo. Vì vậy tổ đã may xong trước thời hạn 2 ngày và còn may thêm được 15 chiếc áo nữa. Tính số áo mà tổ đó phải may theo dự định?</w:t>
      </w:r>
    </w:p>
    <w:p w:rsidR="00F25909" w:rsidRDefault="00F25909" w:rsidP="00F25909">
      <w:pPr>
        <w:spacing w:after="60"/>
      </w:pPr>
      <w:r w:rsidRPr="00F25909">
        <w:rPr>
          <w:b/>
          <w:color w:val="00B0F0"/>
        </w:rPr>
        <w:t>Bài 4.</w:t>
      </w:r>
      <w:r w:rsidRPr="00F25909">
        <w:rPr>
          <w:color w:val="00B0F0"/>
        </w:rPr>
        <w:t xml:space="preserve"> </w:t>
      </w:r>
      <w:r>
        <w:t xml:space="preserve">Cho tam giác ABC vuông tại A (AB &lt; AC), đường cao AH (H thuộc BC) </w:t>
      </w:r>
    </w:p>
    <w:p w:rsidR="00F25909" w:rsidRDefault="00F25909" w:rsidP="00F25909">
      <w:pPr>
        <w:pStyle w:val="ListParagraph"/>
        <w:numPr>
          <w:ilvl w:val="0"/>
          <w:numId w:val="7"/>
        </w:numPr>
        <w:spacing w:after="60"/>
      </w:pPr>
      <w:r>
        <w:t xml:space="preserve">Chứng minh </w:t>
      </w:r>
      <w:r w:rsidRPr="00F25909">
        <w:rPr>
          <w:position w:val="-6"/>
        </w:rPr>
        <w:object w:dxaOrig="1860" w:dyaOrig="300">
          <v:shape id="_x0000_i1038" type="#_x0000_t75" style="width:93pt;height:15pt" o:ole="">
            <v:imagedata r:id="rId31" o:title=""/>
          </v:shape>
          <o:OLEObject Type="Embed" ProgID="Equation.DSMT4" ShapeID="_x0000_i1038" DrawAspect="Content" ObjectID="_1586805622" r:id="rId32"/>
        </w:object>
      </w:r>
      <w:r>
        <w:t xml:space="preserve"> </w:t>
      </w:r>
    </w:p>
    <w:p w:rsidR="00F25909" w:rsidRDefault="00F25909" w:rsidP="00F25909">
      <w:pPr>
        <w:pStyle w:val="ListParagraph"/>
        <w:numPr>
          <w:ilvl w:val="0"/>
          <w:numId w:val="7"/>
        </w:numPr>
        <w:spacing w:after="60"/>
      </w:pPr>
      <w:r>
        <w:t>Trên tia HC lấy điểm D sao cho HD = HA. Từ D vẽ đường thẳng song song với AH cắt ÂC tại E. Chứng minh CE . CA = CD . CB</w:t>
      </w:r>
    </w:p>
    <w:p w:rsidR="00F25909" w:rsidRDefault="00F25909" w:rsidP="00F25909">
      <w:pPr>
        <w:pStyle w:val="ListParagraph"/>
        <w:numPr>
          <w:ilvl w:val="0"/>
          <w:numId w:val="7"/>
        </w:numPr>
        <w:spacing w:after="60"/>
      </w:pPr>
      <w:r>
        <w:t>Gọi M là trung điểm của BE. Chứng minh HM vuông góc AD</w:t>
      </w:r>
    </w:p>
    <w:p w:rsidR="00F25909" w:rsidRDefault="00F25909" w:rsidP="00F25909">
      <w:pPr>
        <w:pStyle w:val="ListParagraph"/>
        <w:numPr>
          <w:ilvl w:val="0"/>
          <w:numId w:val="7"/>
        </w:numPr>
        <w:spacing w:after="60"/>
      </w:pPr>
      <w:r>
        <w:t xml:space="preserve"> Chứng minh AE = AB.</w:t>
      </w:r>
    </w:p>
    <w:p w:rsidR="00F25909" w:rsidRDefault="00F25909" w:rsidP="00F25909">
      <w:pPr>
        <w:spacing w:after="60"/>
      </w:pPr>
      <w:r w:rsidRPr="00F25909">
        <w:rPr>
          <w:b/>
          <w:color w:val="00B0F0"/>
        </w:rPr>
        <w:t>Bài 5. (0,5 đ)</w:t>
      </w:r>
      <w:r w:rsidRPr="00F25909">
        <w:rPr>
          <w:color w:val="00B0F0"/>
        </w:rPr>
        <w:t xml:space="preserve"> </w:t>
      </w:r>
      <w:r>
        <w:t xml:space="preserve">Cho x + y +z = 1. Chứng minh </w:t>
      </w:r>
      <w:r w:rsidRPr="00F25909">
        <w:rPr>
          <w:position w:val="-28"/>
        </w:rPr>
        <w:object w:dxaOrig="1820" w:dyaOrig="720">
          <v:shape id="_x0000_i1039" type="#_x0000_t75" style="width:90.75pt;height:36pt" o:ole="">
            <v:imagedata r:id="rId33" o:title=""/>
          </v:shape>
          <o:OLEObject Type="Embed" ProgID="Equation.DSMT4" ShapeID="_x0000_i1039" DrawAspect="Content" ObjectID="_1586805623" r:id="rId34"/>
        </w:object>
      </w:r>
      <w:r>
        <w:t xml:space="preserve"> </w:t>
      </w:r>
    </w:p>
    <w:p w:rsidR="00745247" w:rsidRDefault="00F25909" w:rsidP="00F25909">
      <w:pPr>
        <w:spacing w:after="60"/>
      </w:pPr>
      <w:r>
        <w:t xml:space="preserve"> </w:t>
      </w:r>
      <w:r w:rsidR="00745247">
        <w:t xml:space="preserve">  </w:t>
      </w:r>
    </w:p>
    <w:sectPr w:rsidR="00745247" w:rsidSect="00A51BF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BC2"/>
    <w:multiLevelType w:val="hybridMultilevel"/>
    <w:tmpl w:val="D4380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47D3"/>
    <w:multiLevelType w:val="hybridMultilevel"/>
    <w:tmpl w:val="BB66B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1F74"/>
    <w:multiLevelType w:val="hybridMultilevel"/>
    <w:tmpl w:val="9E800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949"/>
    <w:multiLevelType w:val="hybridMultilevel"/>
    <w:tmpl w:val="79620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714F7"/>
    <w:multiLevelType w:val="hybridMultilevel"/>
    <w:tmpl w:val="EED4B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919DB"/>
    <w:multiLevelType w:val="hybridMultilevel"/>
    <w:tmpl w:val="C436E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E225B"/>
    <w:multiLevelType w:val="hybridMultilevel"/>
    <w:tmpl w:val="454E0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7"/>
    <w:rsid w:val="00745247"/>
    <w:rsid w:val="00A51BF9"/>
    <w:rsid w:val="00E3602E"/>
    <w:rsid w:val="00F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03E18-9701-4979-B289-79FC0244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247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Windows 10 TIMT</cp:lastModifiedBy>
  <cp:revision>1</cp:revision>
  <dcterms:created xsi:type="dcterms:W3CDTF">2018-05-02T15:14:00Z</dcterms:created>
  <dcterms:modified xsi:type="dcterms:W3CDTF">2018-05-02T15:32:00Z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