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2FF1" w14:textId="77777777" w:rsidR="007213E5" w:rsidRDefault="00000000">
      <w:pPr>
        <w:spacing w:before="24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Bùi Thị Hải, </w:t>
      </w:r>
      <w:hyperlink r:id="rId5">
        <w:r>
          <w:rPr>
            <w:rFonts w:ascii="Times New Roman" w:eastAsia="Times New Roman" w:hAnsi="Times New Roman" w:cs="Times New Roman"/>
            <w:b/>
            <w:color w:val="0563C1"/>
            <w:sz w:val="26"/>
            <w:szCs w:val="26"/>
            <w:u w:val="single"/>
          </w:rPr>
          <w:t>tovannan.cohai@gmail.com</w:t>
        </w:r>
      </w:hyperlink>
    </w:p>
    <w:p w14:paraId="1BE5FE2E" w14:textId="77777777" w:rsidR="007213E5" w:rsidRDefault="007213E5">
      <w:pPr>
        <w:spacing w:after="0" w:line="240" w:lineRule="auto"/>
        <w:rPr>
          <w:rFonts w:ascii="Times New Roman" w:eastAsia="Times New Roman" w:hAnsi="Times New Roman" w:cs="Times New Roman"/>
          <w:b/>
          <w:sz w:val="26"/>
          <w:szCs w:val="26"/>
        </w:rPr>
      </w:pPr>
    </w:p>
    <w:p w14:paraId="6154E514" w14:textId="77777777" w:rsidR="007213E5"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UBND THÀNH PHỐ VŨNG TÀU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KIỂM TRA GIỮA HỌC KỲ 2</w:t>
      </w:r>
    </w:p>
    <w:p w14:paraId="10E51D37" w14:textId="77777777" w:rsidR="007213E5" w:rsidRDefault="00000000">
      <w:pPr>
        <w:spacing w:after="0" w:line="240" w:lineRule="auto"/>
        <w:ind w:left="-142"/>
        <w:rPr>
          <w:rFonts w:ascii="Times New Roman" w:eastAsia="Times New Roman" w:hAnsi="Times New Roman" w:cs="Times New Roman"/>
          <w:sz w:val="26"/>
          <w:szCs w:val="26"/>
        </w:rPr>
      </w:pPr>
      <w:r>
        <w:rPr>
          <w:rFonts w:ascii="Times New Roman" w:eastAsia="Times New Roman" w:hAnsi="Times New Roman" w:cs="Times New Roman"/>
          <w:b/>
          <w:sz w:val="26"/>
          <w:szCs w:val="26"/>
        </w:rPr>
        <w:t>TRƯỜNG THCS NGUYỄN AN NINH</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NĂM HỌC: 2023- 2024</w:t>
      </w:r>
    </w:p>
    <w:p w14:paraId="409E7E81" w14:textId="77777777" w:rsidR="007213E5"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noProof/>
        </w:rPr>
        <mc:AlternateContent>
          <mc:Choice Requires="wps">
            <w:drawing>
              <wp:anchor distT="0" distB="0" distL="114300" distR="114300" simplePos="0" relativeHeight="251658240" behindDoc="0" locked="0" layoutInCell="1" hidden="0" allowOverlap="1" wp14:anchorId="765CA1A6" wp14:editId="5AB24707">
                <wp:simplePos x="0" y="0"/>
                <wp:positionH relativeFrom="column">
                  <wp:posOffset>3721100</wp:posOffset>
                </wp:positionH>
                <wp:positionV relativeFrom="paragraph">
                  <wp:posOffset>12700</wp:posOffset>
                </wp:positionV>
                <wp:extent cx="9525" cy="127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4515420" y="3775238"/>
                          <a:ext cx="166116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12700</wp:posOffset>
                </wp:positionV>
                <wp:extent cx="9525" cy="12700"/>
                <wp:effectExtent b="0" l="0" r="0" t="0"/>
                <wp:wrapNone/>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045BBCC6" wp14:editId="4E65BA9E">
                <wp:simplePos x="0" y="0"/>
                <wp:positionH relativeFrom="column">
                  <wp:posOffset>1</wp:posOffset>
                </wp:positionH>
                <wp:positionV relativeFrom="paragraph">
                  <wp:posOffset>12700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221733" y="3780000"/>
                          <a:ext cx="22485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1B67E532" w14:textId="77777777" w:rsidR="007213E5" w:rsidRDefault="007213E5">
      <w:pPr>
        <w:spacing w:after="0" w:line="240" w:lineRule="auto"/>
        <w:jc w:val="center"/>
        <w:rPr>
          <w:rFonts w:ascii="Times New Roman" w:eastAsia="Times New Roman" w:hAnsi="Times New Roman" w:cs="Times New Roman"/>
          <w:b/>
          <w:sz w:val="27"/>
          <w:szCs w:val="27"/>
        </w:rPr>
      </w:pPr>
    </w:p>
    <w:p w14:paraId="7BD069D4" w14:textId="77777777" w:rsidR="007213E5" w:rsidRDefault="00000000">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MÔN:  NGỮ VĂN 7</w:t>
      </w:r>
    </w:p>
    <w:p w14:paraId="0578F2D7" w14:textId="77777777" w:rsidR="007213E5" w:rsidRDefault="00000000">
      <w:pPr>
        <w:spacing w:after="0" w:line="240" w:lineRule="auto"/>
        <w:jc w:val="center"/>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(Thời gian làm bài: 90 phút) </w:t>
      </w:r>
    </w:p>
    <w:p w14:paraId="0C08C94C" w14:textId="77777777" w:rsidR="007213E5" w:rsidRDefault="007213E5">
      <w:pPr>
        <w:spacing w:after="0"/>
        <w:rPr>
          <w:rFonts w:ascii="Times New Roman" w:eastAsia="Times New Roman" w:hAnsi="Times New Roman" w:cs="Times New Roman"/>
          <w:b/>
          <w:sz w:val="27"/>
          <w:szCs w:val="27"/>
        </w:rPr>
      </w:pPr>
    </w:p>
    <w:p w14:paraId="481F1C03" w14:textId="77777777" w:rsidR="007213E5"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 HIỂU (5.0 điểm). </w:t>
      </w:r>
    </w:p>
    <w:p w14:paraId="6C8269CA" w14:textId="77777777" w:rsidR="007213E5" w:rsidRDefault="00000000">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Đọc văn bản sau và thực hiện các yêu cầu phía dưới.</w:t>
      </w:r>
    </w:p>
    <w:p w14:paraId="62216E41" w14:textId="77777777" w:rsidR="007213E5" w:rsidRDefault="00000000">
      <w:pPr>
        <w:shd w:val="clear" w:color="auto" w:fill="FFFFFF"/>
        <w:spacing w:after="0"/>
        <w:jc w:val="both"/>
        <w:rPr>
          <w:rFonts w:ascii="Times New Roman" w:eastAsia="Times New Roman" w:hAnsi="Times New Roman" w:cs="Times New Roman"/>
          <w:i/>
          <w:color w:val="262626"/>
          <w:sz w:val="28"/>
          <w:szCs w:val="28"/>
        </w:rPr>
      </w:pPr>
      <w:bookmarkStart w:id="0" w:name="_heading=h.gjdgxs" w:colFirst="0" w:colLast="0"/>
      <w:bookmarkEnd w:id="0"/>
      <w:r>
        <w:rPr>
          <w:rFonts w:ascii="Times New Roman" w:eastAsia="Times New Roman" w:hAnsi="Times New Roman" w:cs="Times New Roman"/>
          <w:i/>
          <w:color w:val="262626"/>
          <w:sz w:val="28"/>
          <w:szCs w:val="28"/>
        </w:rPr>
        <w:t xml:space="preserve">       Hiện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14:paraId="378FA7D4" w14:textId="77777777" w:rsidR="007213E5" w:rsidRDefault="00000000">
      <w:pPr>
        <w:shd w:val="clear" w:color="auto" w:fill="FFFFFF"/>
        <w:spacing w:after="0"/>
        <w:jc w:val="both"/>
        <w:rPr>
          <w:rFonts w:ascii="Times New Roman" w:eastAsia="Times New Roman" w:hAnsi="Times New Roman" w:cs="Times New Roman"/>
          <w:i/>
          <w:color w:val="262626"/>
          <w:sz w:val="28"/>
          <w:szCs w:val="28"/>
        </w:rPr>
      </w:pPr>
      <w:r>
        <w:rPr>
          <w:rFonts w:ascii="Times New Roman" w:eastAsia="Times New Roman" w:hAnsi="Times New Roman" w:cs="Times New Roman"/>
          <w:i/>
          <w:color w:val="262626"/>
          <w:sz w:val="28"/>
          <w:szCs w:val="28"/>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rách”,“Thương người như thể thương thân”. </w:t>
      </w:r>
    </w:p>
    <w:p w14:paraId="1D263F4B" w14:textId="77777777" w:rsidR="007213E5" w:rsidRDefault="00000000">
      <w:pPr>
        <w:shd w:val="clear" w:color="auto" w:fill="FFFFFF"/>
        <w:spacing w:after="0"/>
        <w:jc w:val="right"/>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(Theo </w:t>
      </w:r>
      <w:r>
        <w:rPr>
          <w:rFonts w:ascii="Times New Roman" w:eastAsia="Times New Roman" w:hAnsi="Times New Roman" w:cs="Times New Roman"/>
          <w:i/>
          <w:color w:val="262626"/>
          <w:sz w:val="28"/>
          <w:szCs w:val="28"/>
        </w:rPr>
        <w:t>http:/tuyengiao.bacgiang.gov.vn/</w:t>
      </w:r>
      <w:r>
        <w:rPr>
          <w:rFonts w:ascii="Times New Roman" w:eastAsia="Times New Roman" w:hAnsi="Times New Roman" w:cs="Times New Roman"/>
          <w:color w:val="262626"/>
          <w:sz w:val="28"/>
          <w:szCs w:val="28"/>
        </w:rPr>
        <w:t>, ngày 27/06/2018)</w:t>
      </w:r>
    </w:p>
    <w:p w14:paraId="5F56DA77" w14:textId="77777777" w:rsidR="007213E5" w:rsidRDefault="007213E5">
      <w:pPr>
        <w:shd w:val="clear" w:color="auto" w:fill="FFFFFF"/>
        <w:spacing w:after="0" w:line="240" w:lineRule="auto"/>
        <w:rPr>
          <w:rFonts w:ascii="Times New Roman" w:eastAsia="Times New Roman" w:hAnsi="Times New Roman" w:cs="Times New Roman"/>
          <w:b/>
          <w:sz w:val="28"/>
          <w:szCs w:val="28"/>
        </w:rPr>
      </w:pPr>
    </w:p>
    <w:p w14:paraId="2207E63E" w14:textId="77777777" w:rsidR="007213E5" w:rsidRDefault="0000000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 </w:t>
      </w:r>
      <w:r>
        <w:rPr>
          <w:rFonts w:ascii="Times New Roman" w:eastAsia="Times New Roman" w:hAnsi="Times New Roman" w:cs="Times New Roman"/>
          <w:color w:val="000000"/>
          <w:sz w:val="28"/>
          <w:szCs w:val="28"/>
        </w:rPr>
        <w:t>Đoạn trích thuộc kiểu văn bản nào? Chỉ ra phương thức biểu đạt chính của văn bản?</w:t>
      </w:r>
    </w:p>
    <w:p w14:paraId="2418984A" w14:textId="77777777" w:rsidR="007213E5" w:rsidRDefault="0000000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Mở đầu đoạn trích người viết nêu lên thực trạng gì? Đoạn văn sau cho biết những đối tượng nào giúp các bạn trẻ chữa căn bệnh vô cảm? Theo em, quan trọng nhất là đối tượng nào? Lí giải vì sao?</w:t>
      </w:r>
    </w:p>
    <w:p w14:paraId="5E971876" w14:textId="77777777" w:rsidR="007213E5" w:rsidRDefault="0000000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Chỉ ra hai câu tục ngữ trong bài viết, dùng tục ngữ trong văn bản có tác dụng gì?</w:t>
      </w:r>
    </w:p>
    <w:p w14:paraId="65924EF1" w14:textId="77777777" w:rsidR="007213E5" w:rsidRDefault="0000000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w:t>
      </w:r>
      <w:r>
        <w:rPr>
          <w:rFonts w:ascii="Times New Roman" w:eastAsia="Times New Roman" w:hAnsi="Times New Roman" w:cs="Times New Roman"/>
          <w:color w:val="000000"/>
          <w:sz w:val="28"/>
          <w:szCs w:val="28"/>
        </w:rPr>
        <w:t>Chỉ ra phép liên kết ở đoạn văn thứ nhất, cho biết đó là phép liên kết nào?</w:t>
      </w:r>
    </w:p>
    <w:p w14:paraId="38EB58DB" w14:textId="77777777" w:rsidR="007213E5" w:rsidRDefault="0000000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5. </w:t>
      </w:r>
      <w:r>
        <w:rPr>
          <w:rFonts w:ascii="Times New Roman" w:eastAsia="Times New Roman" w:hAnsi="Times New Roman" w:cs="Times New Roman"/>
          <w:color w:val="000000"/>
          <w:sz w:val="28"/>
          <w:szCs w:val="28"/>
        </w:rPr>
        <w:t>Theo em học sinh cần có trách nhiệm như thế nào để đầy lùi lối sống vô cảm trong giới trẻ (nêu ít nhất hai biện pháp/ việc làm cụ thể).</w:t>
      </w:r>
    </w:p>
    <w:p w14:paraId="37BC9337" w14:textId="77777777" w:rsidR="007213E5" w:rsidRDefault="007213E5">
      <w:pPr>
        <w:spacing w:after="0" w:line="276" w:lineRule="auto"/>
        <w:jc w:val="both"/>
        <w:rPr>
          <w:rFonts w:ascii="Times New Roman" w:eastAsia="Times New Roman" w:hAnsi="Times New Roman" w:cs="Times New Roman"/>
          <w:b/>
          <w:sz w:val="28"/>
          <w:szCs w:val="28"/>
        </w:rPr>
      </w:pPr>
    </w:p>
    <w:p w14:paraId="58686DA9" w14:textId="77777777" w:rsidR="007213E5"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LÀM VĂN (5.0 điểm)</w:t>
      </w:r>
    </w:p>
    <w:p w14:paraId="3943CD94" w14:textId="77777777" w:rsidR="007213E5" w:rsidRDefault="00000000">
      <w:pPr>
        <w:spacing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Viết một bài văn nghị luận bàn về một vấn đề trong đời sống gửi gắm trong một câu danh ngôn hoặc một câu tục ngữ mà em tâm đắc.</w:t>
      </w:r>
    </w:p>
    <w:p w14:paraId="793270CB"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1F1E0745" w14:textId="77777777" w:rsidR="007213E5" w:rsidRDefault="0000000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Hết -------------------------</w:t>
      </w:r>
    </w:p>
    <w:p w14:paraId="5E09AEB7"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34809BB7"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44E29146"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42EC0372"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734CFE28"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6BBF4B40"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24B6C6DF"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12F80CCA"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510F6890"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572B4B94"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32FF62DB"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0A80293A"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71BA5C5A"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1575D113"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63E27A6D"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027F8E1B"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727B4180"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7D8CC555"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1C7B4C23"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412490BD"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32D17B14"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296B6EA1"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197FF174"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5C5EB63F"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38827730"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00234049"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6365EDCF"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58610E5E"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1E711127"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72ABD94F" w14:textId="77777777" w:rsidR="007213E5" w:rsidRDefault="007213E5">
      <w:pPr>
        <w:spacing w:after="0" w:line="276" w:lineRule="auto"/>
        <w:jc w:val="both"/>
        <w:rPr>
          <w:rFonts w:ascii="Times New Roman" w:eastAsia="Times New Roman" w:hAnsi="Times New Roman" w:cs="Times New Roman"/>
          <w:color w:val="000000"/>
          <w:sz w:val="28"/>
          <w:szCs w:val="28"/>
        </w:rPr>
      </w:pPr>
    </w:p>
    <w:p w14:paraId="45BCAB3A" w14:textId="77777777" w:rsidR="007213E5" w:rsidRDefault="007213E5">
      <w:pPr>
        <w:spacing w:after="0" w:line="276" w:lineRule="auto"/>
        <w:ind w:firstLine="720"/>
        <w:jc w:val="both"/>
        <w:rPr>
          <w:rFonts w:ascii="Times New Roman" w:eastAsia="Times New Roman" w:hAnsi="Times New Roman" w:cs="Times New Roman"/>
          <w:color w:val="000000"/>
          <w:sz w:val="28"/>
          <w:szCs w:val="28"/>
        </w:rPr>
      </w:pPr>
    </w:p>
    <w:p w14:paraId="7201AFE7" w14:textId="77777777" w:rsidR="007213E5" w:rsidRDefault="00000000">
      <w:pPr>
        <w:shd w:val="clear" w:color="auto" w:fill="FFFFFF"/>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HƯỚNG DẪN CHẤM ĐỀ KIỂM TRA </w:t>
      </w:r>
      <w:r>
        <w:rPr>
          <w:rFonts w:ascii="Times New Roman" w:eastAsia="Times New Roman" w:hAnsi="Times New Roman" w:cs="Times New Roman"/>
          <w:b/>
          <w:sz w:val="28"/>
          <w:szCs w:val="28"/>
        </w:rPr>
        <w:t>GIỮA KÌ 2</w:t>
      </w:r>
    </w:p>
    <w:p w14:paraId="45C616F8" w14:textId="77777777" w:rsidR="007213E5" w:rsidRDefault="00000000">
      <w:pPr>
        <w:shd w:val="clear" w:color="auto" w:fill="FFFFFF"/>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NGỮ VĂN LỚP 7</w:t>
      </w: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
        <w:gridCol w:w="828"/>
        <w:gridCol w:w="7149"/>
        <w:gridCol w:w="932"/>
      </w:tblGrid>
      <w:tr w:rsidR="007213E5" w14:paraId="1DD4AB19" w14:textId="77777777">
        <w:tc>
          <w:tcPr>
            <w:tcW w:w="1009" w:type="dxa"/>
          </w:tcPr>
          <w:p w14:paraId="5B6C1137" w14:textId="77777777" w:rsidR="007213E5" w:rsidRDefault="00000000">
            <w:pPr>
              <w:jc w:val="center"/>
              <w:rPr>
                <w:color w:val="000000"/>
              </w:rPr>
            </w:pPr>
            <w:r>
              <w:rPr>
                <w:color w:val="000000"/>
              </w:rPr>
              <w:t>PHẦN</w:t>
            </w:r>
          </w:p>
        </w:tc>
        <w:tc>
          <w:tcPr>
            <w:tcW w:w="828" w:type="dxa"/>
          </w:tcPr>
          <w:p w14:paraId="5BDD651D" w14:textId="77777777" w:rsidR="007213E5" w:rsidRDefault="00000000">
            <w:pPr>
              <w:jc w:val="center"/>
              <w:rPr>
                <w:color w:val="000000"/>
              </w:rPr>
            </w:pPr>
            <w:r>
              <w:rPr>
                <w:color w:val="000000"/>
              </w:rPr>
              <w:t>CÂU</w:t>
            </w:r>
          </w:p>
        </w:tc>
        <w:tc>
          <w:tcPr>
            <w:tcW w:w="7149" w:type="dxa"/>
          </w:tcPr>
          <w:p w14:paraId="577CE638" w14:textId="77777777" w:rsidR="007213E5" w:rsidRDefault="00000000">
            <w:pPr>
              <w:jc w:val="center"/>
              <w:rPr>
                <w:color w:val="000000"/>
              </w:rPr>
            </w:pPr>
            <w:r>
              <w:rPr>
                <w:color w:val="000000"/>
              </w:rPr>
              <w:t>ĐỊNH HƯỚNG NỘI DUNG</w:t>
            </w:r>
          </w:p>
        </w:tc>
        <w:tc>
          <w:tcPr>
            <w:tcW w:w="932" w:type="dxa"/>
          </w:tcPr>
          <w:p w14:paraId="6D98E6A1" w14:textId="77777777" w:rsidR="007213E5" w:rsidRDefault="00000000">
            <w:pPr>
              <w:jc w:val="center"/>
              <w:rPr>
                <w:color w:val="000000"/>
              </w:rPr>
            </w:pPr>
            <w:r>
              <w:rPr>
                <w:color w:val="000000"/>
              </w:rPr>
              <w:t>ĐIỂM</w:t>
            </w:r>
          </w:p>
        </w:tc>
      </w:tr>
      <w:tr w:rsidR="007213E5" w14:paraId="190429B3" w14:textId="77777777">
        <w:tc>
          <w:tcPr>
            <w:tcW w:w="1009" w:type="dxa"/>
          </w:tcPr>
          <w:p w14:paraId="02B49442" w14:textId="77777777" w:rsidR="007213E5" w:rsidRDefault="00000000">
            <w:pPr>
              <w:jc w:val="center"/>
              <w:rPr>
                <w:b/>
                <w:color w:val="000000"/>
              </w:rPr>
            </w:pPr>
            <w:r>
              <w:rPr>
                <w:b/>
                <w:color w:val="000000"/>
              </w:rPr>
              <w:t>I</w:t>
            </w:r>
          </w:p>
        </w:tc>
        <w:tc>
          <w:tcPr>
            <w:tcW w:w="7977" w:type="dxa"/>
            <w:gridSpan w:val="2"/>
          </w:tcPr>
          <w:p w14:paraId="64A867F7" w14:textId="77777777" w:rsidR="007213E5" w:rsidRDefault="00000000">
            <w:pPr>
              <w:jc w:val="center"/>
              <w:rPr>
                <w:b/>
                <w:color w:val="000000"/>
              </w:rPr>
            </w:pPr>
            <w:r>
              <w:rPr>
                <w:b/>
                <w:color w:val="000000"/>
              </w:rPr>
              <w:t>ĐỌC HIỂU</w:t>
            </w:r>
          </w:p>
        </w:tc>
        <w:tc>
          <w:tcPr>
            <w:tcW w:w="932" w:type="dxa"/>
          </w:tcPr>
          <w:p w14:paraId="2BA94D38" w14:textId="77777777" w:rsidR="007213E5" w:rsidRDefault="00000000">
            <w:pPr>
              <w:jc w:val="center"/>
              <w:rPr>
                <w:b/>
                <w:color w:val="000000"/>
              </w:rPr>
            </w:pPr>
            <w:r>
              <w:rPr>
                <w:b/>
                <w:color w:val="000000"/>
              </w:rPr>
              <w:t>5,0</w:t>
            </w:r>
          </w:p>
        </w:tc>
      </w:tr>
      <w:tr w:rsidR="007213E5" w14:paraId="729790B2" w14:textId="77777777">
        <w:tc>
          <w:tcPr>
            <w:tcW w:w="1009" w:type="dxa"/>
            <w:vMerge w:val="restart"/>
          </w:tcPr>
          <w:p w14:paraId="4FC06F06" w14:textId="77777777" w:rsidR="007213E5" w:rsidRDefault="007213E5">
            <w:pPr>
              <w:jc w:val="center"/>
              <w:rPr>
                <w:color w:val="000000"/>
              </w:rPr>
            </w:pPr>
          </w:p>
        </w:tc>
        <w:tc>
          <w:tcPr>
            <w:tcW w:w="828" w:type="dxa"/>
          </w:tcPr>
          <w:p w14:paraId="24701F75" w14:textId="77777777" w:rsidR="007213E5" w:rsidRDefault="00000000">
            <w:pPr>
              <w:jc w:val="center"/>
              <w:rPr>
                <w:b/>
                <w:color w:val="000000"/>
              </w:rPr>
            </w:pPr>
            <w:r>
              <w:rPr>
                <w:b/>
                <w:color w:val="000000"/>
              </w:rPr>
              <w:t>1</w:t>
            </w:r>
          </w:p>
        </w:tc>
        <w:tc>
          <w:tcPr>
            <w:tcW w:w="7149" w:type="dxa"/>
          </w:tcPr>
          <w:p w14:paraId="7C73A304" w14:textId="77777777" w:rsidR="007213E5" w:rsidRDefault="00000000">
            <w:pPr>
              <w:rPr>
                <w:color w:val="000000"/>
              </w:rPr>
            </w:pPr>
            <w:r>
              <w:rPr>
                <w:color w:val="000000"/>
              </w:rPr>
              <w:t>- Kiểu văn bản: Nghị luận (nghị luận xã hội)</w:t>
            </w:r>
          </w:p>
          <w:p w14:paraId="7B41D6A5" w14:textId="77777777" w:rsidR="007213E5" w:rsidRDefault="00000000">
            <w:pPr>
              <w:rPr>
                <w:color w:val="000000"/>
              </w:rPr>
            </w:pPr>
            <w:r>
              <w:rPr>
                <w:color w:val="000000"/>
              </w:rPr>
              <w:t>- Phương thức biểu đạt chính: Nghị luận</w:t>
            </w:r>
          </w:p>
          <w:p w14:paraId="27D4846F" w14:textId="77777777" w:rsidR="007213E5" w:rsidRDefault="00000000">
            <w:pPr>
              <w:rPr>
                <w:i/>
                <w:color w:val="000000"/>
              </w:rPr>
            </w:pPr>
            <w:r>
              <w:rPr>
                <w:i/>
                <w:color w:val="000000"/>
              </w:rPr>
              <w:t>+HS xác định đúng: đạt điểm tối đa 1,0.</w:t>
            </w:r>
          </w:p>
          <w:p w14:paraId="1EE95FFB" w14:textId="77777777" w:rsidR="007213E5" w:rsidRDefault="00000000">
            <w:pPr>
              <w:rPr>
                <w:color w:val="000000"/>
              </w:rPr>
            </w:pPr>
            <w:r>
              <w:rPr>
                <w:i/>
                <w:color w:val="000000"/>
              </w:rPr>
              <w:t xml:space="preserve">+ Đúng 1 ý: </w:t>
            </w:r>
            <w:r>
              <w:rPr>
                <w:color w:val="000000"/>
              </w:rPr>
              <w:t>0,5 điểm</w:t>
            </w:r>
          </w:p>
          <w:p w14:paraId="7A13E8DC" w14:textId="77777777" w:rsidR="007213E5" w:rsidRDefault="00000000">
            <w:pPr>
              <w:rPr>
                <w:color w:val="000000"/>
              </w:rPr>
            </w:pPr>
            <w:r>
              <w:rPr>
                <w:i/>
                <w:color w:val="000000"/>
              </w:rPr>
              <w:t xml:space="preserve">+ Xác định sai: </w:t>
            </w:r>
            <w:r>
              <w:rPr>
                <w:color w:val="000000"/>
              </w:rPr>
              <w:t>0,0 điểm.</w:t>
            </w:r>
          </w:p>
        </w:tc>
        <w:tc>
          <w:tcPr>
            <w:tcW w:w="932" w:type="dxa"/>
          </w:tcPr>
          <w:p w14:paraId="68D94777" w14:textId="77777777" w:rsidR="007213E5" w:rsidRDefault="00000000">
            <w:pPr>
              <w:jc w:val="center"/>
              <w:rPr>
                <w:color w:val="000000"/>
              </w:rPr>
            </w:pPr>
            <w:r>
              <w:rPr>
                <w:color w:val="000000"/>
              </w:rPr>
              <w:t>1,0</w:t>
            </w:r>
          </w:p>
        </w:tc>
      </w:tr>
      <w:tr w:rsidR="007213E5" w14:paraId="5A7DDAD8" w14:textId="77777777">
        <w:tc>
          <w:tcPr>
            <w:tcW w:w="1009" w:type="dxa"/>
            <w:vMerge/>
          </w:tcPr>
          <w:p w14:paraId="3B96EF28" w14:textId="77777777" w:rsidR="007213E5" w:rsidRDefault="007213E5">
            <w:pPr>
              <w:widowControl w:val="0"/>
              <w:pBdr>
                <w:top w:val="nil"/>
                <w:left w:val="nil"/>
                <w:bottom w:val="nil"/>
                <w:right w:val="nil"/>
                <w:between w:val="nil"/>
              </w:pBdr>
              <w:spacing w:line="276" w:lineRule="auto"/>
              <w:jc w:val="left"/>
              <w:rPr>
                <w:color w:val="000000"/>
              </w:rPr>
            </w:pPr>
          </w:p>
        </w:tc>
        <w:tc>
          <w:tcPr>
            <w:tcW w:w="828" w:type="dxa"/>
          </w:tcPr>
          <w:p w14:paraId="286199FD" w14:textId="77777777" w:rsidR="007213E5" w:rsidRDefault="00000000">
            <w:pPr>
              <w:jc w:val="center"/>
              <w:rPr>
                <w:b/>
                <w:color w:val="000000"/>
              </w:rPr>
            </w:pPr>
            <w:r>
              <w:rPr>
                <w:b/>
                <w:color w:val="000000"/>
              </w:rPr>
              <w:t>2</w:t>
            </w:r>
          </w:p>
        </w:tc>
        <w:tc>
          <w:tcPr>
            <w:tcW w:w="7149" w:type="dxa"/>
          </w:tcPr>
          <w:p w14:paraId="435D4B30" w14:textId="77777777" w:rsidR="007213E5" w:rsidRDefault="00000000">
            <w:pPr>
              <w:rPr>
                <w:i/>
                <w:color w:val="262626"/>
              </w:rPr>
            </w:pPr>
            <w:r>
              <w:rPr>
                <w:color w:val="000000"/>
              </w:rPr>
              <w:t xml:space="preserve">- Mở đầu đoạn trích người viết nêu lên thực trạng: </w:t>
            </w:r>
            <w:r>
              <w:rPr>
                <w:i/>
                <w:color w:val="262626"/>
              </w:rPr>
              <w:t>Hiện nay có rất nhiều bạn trẻ đang sống vô cảm, không quan tâm tới những chuyện diễn ra xung quanh mình.</w:t>
            </w:r>
          </w:p>
          <w:p w14:paraId="6D1A46D4" w14:textId="77777777" w:rsidR="007213E5" w:rsidRDefault="00000000">
            <w:pPr>
              <w:spacing w:line="276" w:lineRule="auto"/>
              <w:rPr>
                <w:color w:val="000000"/>
              </w:rPr>
            </w:pPr>
            <w:r>
              <w:rPr>
                <w:i/>
                <w:color w:val="262626"/>
              </w:rPr>
              <w:t xml:space="preserve">- </w:t>
            </w:r>
            <w:r>
              <w:rPr>
                <w:color w:val="000000"/>
              </w:rPr>
              <w:t>Những đối tượng nào giúp các bạn trẻ chữa căn bệnh vô cảm: gia đình, nhà trường, xã hội.</w:t>
            </w:r>
          </w:p>
          <w:p w14:paraId="241C1D6A" w14:textId="77777777" w:rsidR="007213E5" w:rsidRDefault="00000000">
            <w:pPr>
              <w:spacing w:line="276" w:lineRule="auto"/>
              <w:rPr>
                <w:color w:val="000000"/>
              </w:rPr>
            </w:pPr>
            <w:r>
              <w:rPr>
                <w:color w:val="000000"/>
              </w:rPr>
              <w:t xml:space="preserve">- HS xác định đối tượng quan trọng chính là gia đình, HS lí giải hợp lí thuyết phục. </w:t>
            </w:r>
          </w:p>
          <w:p w14:paraId="65A142A6" w14:textId="77777777" w:rsidR="007213E5" w:rsidRDefault="00000000">
            <w:pPr>
              <w:rPr>
                <w:color w:val="000000"/>
              </w:rPr>
            </w:pPr>
            <w:r>
              <w:rPr>
                <w:i/>
                <w:color w:val="000000"/>
              </w:rPr>
              <w:t>+HS xác định đúng: đạt điểm tối đa 1,</w:t>
            </w:r>
            <w:r>
              <w:rPr>
                <w:color w:val="000000"/>
              </w:rPr>
              <w:t>0 ( xác định thực trạng: 0,25 điểm, xác định đúng đối tượng, 0,25, xác định đối tượng quan trọng nhất và lí giải 0,5 điểm).</w:t>
            </w:r>
          </w:p>
          <w:p w14:paraId="7686BDA8" w14:textId="77777777" w:rsidR="007213E5" w:rsidRDefault="00000000">
            <w:pPr>
              <w:spacing w:line="276" w:lineRule="auto"/>
              <w:rPr>
                <w:color w:val="000000"/>
              </w:rPr>
            </w:pPr>
            <w:r>
              <w:rPr>
                <w:i/>
                <w:color w:val="000000"/>
              </w:rPr>
              <w:t>+ Không làm được</w:t>
            </w:r>
            <w:r>
              <w:rPr>
                <w:color w:val="000000"/>
              </w:rPr>
              <w:t>:  0,0 điểm.</w:t>
            </w:r>
          </w:p>
        </w:tc>
        <w:tc>
          <w:tcPr>
            <w:tcW w:w="932" w:type="dxa"/>
          </w:tcPr>
          <w:p w14:paraId="2A26D0B1" w14:textId="77777777" w:rsidR="007213E5" w:rsidRDefault="00000000">
            <w:pPr>
              <w:jc w:val="center"/>
              <w:rPr>
                <w:color w:val="000000"/>
              </w:rPr>
            </w:pPr>
            <w:r>
              <w:rPr>
                <w:color w:val="000000"/>
              </w:rPr>
              <w:t>1,0</w:t>
            </w:r>
          </w:p>
          <w:p w14:paraId="2E20D71D" w14:textId="77777777" w:rsidR="007213E5" w:rsidRDefault="007213E5">
            <w:pPr>
              <w:jc w:val="center"/>
              <w:rPr>
                <w:color w:val="000000"/>
              </w:rPr>
            </w:pPr>
          </w:p>
          <w:p w14:paraId="3CE951F2" w14:textId="77777777" w:rsidR="007213E5" w:rsidRDefault="007213E5">
            <w:pPr>
              <w:jc w:val="center"/>
              <w:rPr>
                <w:color w:val="000000"/>
              </w:rPr>
            </w:pPr>
          </w:p>
          <w:p w14:paraId="5DF985A8" w14:textId="77777777" w:rsidR="007213E5" w:rsidRDefault="007213E5">
            <w:pPr>
              <w:jc w:val="center"/>
              <w:rPr>
                <w:color w:val="000000"/>
              </w:rPr>
            </w:pPr>
          </w:p>
          <w:p w14:paraId="48896894" w14:textId="77777777" w:rsidR="007213E5" w:rsidRDefault="007213E5">
            <w:pPr>
              <w:jc w:val="center"/>
              <w:rPr>
                <w:color w:val="000000"/>
              </w:rPr>
            </w:pPr>
          </w:p>
        </w:tc>
      </w:tr>
      <w:tr w:rsidR="007213E5" w14:paraId="36A6C294" w14:textId="77777777">
        <w:tc>
          <w:tcPr>
            <w:tcW w:w="1009" w:type="dxa"/>
            <w:vMerge/>
          </w:tcPr>
          <w:p w14:paraId="29416B95" w14:textId="77777777" w:rsidR="007213E5" w:rsidRDefault="007213E5">
            <w:pPr>
              <w:widowControl w:val="0"/>
              <w:pBdr>
                <w:top w:val="nil"/>
                <w:left w:val="nil"/>
                <w:bottom w:val="nil"/>
                <w:right w:val="nil"/>
                <w:between w:val="nil"/>
              </w:pBdr>
              <w:spacing w:line="276" w:lineRule="auto"/>
              <w:jc w:val="left"/>
              <w:rPr>
                <w:color w:val="000000"/>
              </w:rPr>
            </w:pPr>
          </w:p>
        </w:tc>
        <w:tc>
          <w:tcPr>
            <w:tcW w:w="828" w:type="dxa"/>
          </w:tcPr>
          <w:p w14:paraId="4DC9082C" w14:textId="77777777" w:rsidR="007213E5" w:rsidRDefault="00000000">
            <w:pPr>
              <w:jc w:val="center"/>
              <w:rPr>
                <w:b/>
                <w:color w:val="000000"/>
              </w:rPr>
            </w:pPr>
            <w:r>
              <w:rPr>
                <w:b/>
                <w:color w:val="000000"/>
              </w:rPr>
              <w:t>3</w:t>
            </w:r>
          </w:p>
        </w:tc>
        <w:tc>
          <w:tcPr>
            <w:tcW w:w="7149" w:type="dxa"/>
          </w:tcPr>
          <w:p w14:paraId="344B600B" w14:textId="77777777" w:rsidR="007213E5" w:rsidRDefault="00000000">
            <w:pPr>
              <w:jc w:val="left"/>
              <w:rPr>
                <w:i/>
                <w:color w:val="262626"/>
              </w:rPr>
            </w:pPr>
            <w:r>
              <w:rPr>
                <w:color w:val="262626"/>
              </w:rPr>
              <w:t>-Hai câu tục ngữ</w:t>
            </w:r>
            <w:r>
              <w:rPr>
                <w:i/>
                <w:color w:val="262626"/>
              </w:rPr>
              <w:t>:“Lá lành đùm lá rách”,“Thương người như thể thương thân”.</w:t>
            </w:r>
          </w:p>
          <w:p w14:paraId="4AB05A97" w14:textId="77777777" w:rsidR="007213E5" w:rsidRDefault="00000000">
            <w:pPr>
              <w:jc w:val="left"/>
              <w:rPr>
                <w:color w:val="000000"/>
              </w:rPr>
            </w:pPr>
            <w:r>
              <w:rPr>
                <w:color w:val="000000"/>
              </w:rPr>
              <w:t>- Dùng tăng tính thuyết phục, tin cậy cho vấn đề nêu ra.</w:t>
            </w:r>
          </w:p>
        </w:tc>
        <w:tc>
          <w:tcPr>
            <w:tcW w:w="932" w:type="dxa"/>
          </w:tcPr>
          <w:p w14:paraId="6A902F77" w14:textId="77777777" w:rsidR="007213E5" w:rsidRDefault="00000000">
            <w:pPr>
              <w:jc w:val="center"/>
              <w:rPr>
                <w:color w:val="000000"/>
              </w:rPr>
            </w:pPr>
            <w:r>
              <w:rPr>
                <w:color w:val="000000"/>
              </w:rPr>
              <w:t>0,5</w:t>
            </w:r>
          </w:p>
          <w:p w14:paraId="3879D58D" w14:textId="77777777" w:rsidR="007213E5" w:rsidRDefault="007213E5">
            <w:pPr>
              <w:jc w:val="center"/>
              <w:rPr>
                <w:color w:val="000000"/>
              </w:rPr>
            </w:pPr>
          </w:p>
          <w:p w14:paraId="35025C96" w14:textId="77777777" w:rsidR="007213E5" w:rsidRDefault="00000000">
            <w:pPr>
              <w:jc w:val="center"/>
              <w:rPr>
                <w:color w:val="000000"/>
              </w:rPr>
            </w:pPr>
            <w:r>
              <w:rPr>
                <w:color w:val="000000"/>
              </w:rPr>
              <w:t>0,5</w:t>
            </w:r>
          </w:p>
        </w:tc>
      </w:tr>
      <w:tr w:rsidR="007213E5" w14:paraId="64E7137A" w14:textId="77777777">
        <w:tc>
          <w:tcPr>
            <w:tcW w:w="1009" w:type="dxa"/>
            <w:vMerge/>
          </w:tcPr>
          <w:p w14:paraId="36838AAC" w14:textId="77777777" w:rsidR="007213E5" w:rsidRDefault="007213E5">
            <w:pPr>
              <w:widowControl w:val="0"/>
              <w:pBdr>
                <w:top w:val="nil"/>
                <w:left w:val="nil"/>
                <w:bottom w:val="nil"/>
                <w:right w:val="nil"/>
                <w:between w:val="nil"/>
              </w:pBdr>
              <w:spacing w:line="276" w:lineRule="auto"/>
              <w:jc w:val="left"/>
              <w:rPr>
                <w:color w:val="000000"/>
              </w:rPr>
            </w:pPr>
          </w:p>
        </w:tc>
        <w:tc>
          <w:tcPr>
            <w:tcW w:w="828" w:type="dxa"/>
          </w:tcPr>
          <w:p w14:paraId="6F6BB954" w14:textId="77777777" w:rsidR="007213E5" w:rsidRDefault="00000000">
            <w:pPr>
              <w:jc w:val="center"/>
              <w:rPr>
                <w:b/>
                <w:color w:val="000000"/>
              </w:rPr>
            </w:pPr>
            <w:r>
              <w:rPr>
                <w:b/>
                <w:color w:val="000000"/>
              </w:rPr>
              <w:t>4</w:t>
            </w:r>
          </w:p>
        </w:tc>
        <w:tc>
          <w:tcPr>
            <w:tcW w:w="7149" w:type="dxa"/>
          </w:tcPr>
          <w:p w14:paraId="12B1CB59" w14:textId="77777777" w:rsidR="007213E5" w:rsidRDefault="00000000">
            <w:pPr>
              <w:rPr>
                <w:color w:val="000000"/>
              </w:rPr>
            </w:pPr>
            <w:r>
              <w:rPr>
                <w:color w:val="000000"/>
              </w:rPr>
              <w:t xml:space="preserve">- Phép thế: </w:t>
            </w:r>
          </w:p>
          <w:p w14:paraId="49D2C450" w14:textId="77777777" w:rsidR="007213E5" w:rsidRDefault="00000000">
            <w:pPr>
              <w:rPr>
                <w:color w:val="000000"/>
              </w:rPr>
            </w:pPr>
            <w:r>
              <w:rPr>
                <w:color w:val="000000"/>
              </w:rPr>
              <w:t xml:space="preserve">- Biểu hiện: </w:t>
            </w:r>
            <w:r>
              <w:rPr>
                <w:i/>
                <w:color w:val="000000"/>
              </w:rPr>
              <w:t xml:space="preserve">họ- </w:t>
            </w:r>
            <w:r>
              <w:rPr>
                <w:color w:val="000000"/>
              </w:rPr>
              <w:t>thay thế</w:t>
            </w:r>
            <w:r>
              <w:rPr>
                <w:i/>
                <w:color w:val="000000"/>
              </w:rPr>
              <w:t xml:space="preserve"> bạn trẻ.</w:t>
            </w:r>
          </w:p>
        </w:tc>
        <w:tc>
          <w:tcPr>
            <w:tcW w:w="932" w:type="dxa"/>
          </w:tcPr>
          <w:p w14:paraId="35C206A2" w14:textId="77777777" w:rsidR="007213E5" w:rsidRDefault="00000000">
            <w:pPr>
              <w:jc w:val="center"/>
              <w:rPr>
                <w:color w:val="000000"/>
              </w:rPr>
            </w:pPr>
            <w:r>
              <w:rPr>
                <w:color w:val="000000"/>
              </w:rPr>
              <w:t>0,5</w:t>
            </w:r>
          </w:p>
          <w:p w14:paraId="6F8538F5" w14:textId="77777777" w:rsidR="007213E5" w:rsidRDefault="00000000">
            <w:pPr>
              <w:jc w:val="center"/>
              <w:rPr>
                <w:color w:val="000000"/>
              </w:rPr>
            </w:pPr>
            <w:r>
              <w:rPr>
                <w:color w:val="000000"/>
              </w:rPr>
              <w:t>0,5</w:t>
            </w:r>
          </w:p>
        </w:tc>
      </w:tr>
      <w:tr w:rsidR="007213E5" w14:paraId="42512025" w14:textId="77777777">
        <w:tc>
          <w:tcPr>
            <w:tcW w:w="1009" w:type="dxa"/>
            <w:vMerge/>
          </w:tcPr>
          <w:p w14:paraId="0FE30E8F" w14:textId="77777777" w:rsidR="007213E5" w:rsidRDefault="007213E5">
            <w:pPr>
              <w:widowControl w:val="0"/>
              <w:pBdr>
                <w:top w:val="nil"/>
                <w:left w:val="nil"/>
                <w:bottom w:val="nil"/>
                <w:right w:val="nil"/>
                <w:between w:val="nil"/>
              </w:pBdr>
              <w:spacing w:line="276" w:lineRule="auto"/>
              <w:jc w:val="left"/>
              <w:rPr>
                <w:color w:val="000000"/>
              </w:rPr>
            </w:pPr>
          </w:p>
        </w:tc>
        <w:tc>
          <w:tcPr>
            <w:tcW w:w="828" w:type="dxa"/>
            <w:vMerge w:val="restart"/>
          </w:tcPr>
          <w:p w14:paraId="14B23242" w14:textId="77777777" w:rsidR="007213E5" w:rsidRDefault="00000000">
            <w:pPr>
              <w:jc w:val="center"/>
              <w:rPr>
                <w:b/>
                <w:color w:val="000000"/>
              </w:rPr>
            </w:pPr>
            <w:r>
              <w:rPr>
                <w:b/>
                <w:color w:val="000000"/>
              </w:rPr>
              <w:t>5</w:t>
            </w:r>
          </w:p>
        </w:tc>
        <w:tc>
          <w:tcPr>
            <w:tcW w:w="7149" w:type="dxa"/>
            <w:vMerge w:val="restart"/>
          </w:tcPr>
          <w:p w14:paraId="133ECB32" w14:textId="77777777" w:rsidR="007213E5" w:rsidRDefault="00000000">
            <w:pPr>
              <w:rPr>
                <w:color w:val="000000"/>
              </w:rPr>
            </w:pPr>
            <w:r>
              <w:rPr>
                <w:color w:val="000000"/>
              </w:rPr>
              <w:t xml:space="preserve">HS nêu được ít </w:t>
            </w:r>
            <w:r>
              <w:rPr>
                <w:b/>
                <w:color w:val="000000"/>
              </w:rPr>
              <w:t xml:space="preserve">nhất hai biện pháp/ việc làm cụ thể, câu văn diễn đạt ý rõ ràng </w:t>
            </w:r>
            <w:r>
              <w:rPr>
                <w:color w:val="000000"/>
              </w:rPr>
              <w:t>thể hiện trách nhiệm đẩy lùi lối sống vô cảm:</w:t>
            </w:r>
          </w:p>
          <w:p w14:paraId="6B05FFFF" w14:textId="77777777" w:rsidR="007213E5" w:rsidRDefault="00000000">
            <w:pPr>
              <w:tabs>
                <w:tab w:val="left" w:pos="1701"/>
                <w:tab w:val="left" w:pos="3119"/>
                <w:tab w:val="center" w:pos="4609"/>
              </w:tabs>
              <w:rPr>
                <w:i/>
                <w:color w:val="000000"/>
              </w:rPr>
            </w:pPr>
            <w:r>
              <w:rPr>
                <w:i/>
                <w:color w:val="000000"/>
              </w:rPr>
              <w:t>- Chăm chỉ học tập, sống có nghĩa tình, sẵn sàng xả thân vì cộng đồng;</w:t>
            </w:r>
          </w:p>
          <w:p w14:paraId="603ADABD" w14:textId="77777777" w:rsidR="007213E5" w:rsidRDefault="00000000">
            <w:pPr>
              <w:tabs>
                <w:tab w:val="left" w:pos="1701"/>
                <w:tab w:val="left" w:pos="3119"/>
                <w:tab w:val="center" w:pos="4609"/>
              </w:tabs>
              <w:rPr>
                <w:i/>
                <w:color w:val="000000"/>
              </w:rPr>
            </w:pPr>
            <w:r>
              <w:rPr>
                <w:i/>
                <w:color w:val="000000"/>
              </w:rPr>
              <w:t>- Trân trọng, phát huy các giá trị truyền thống và đạo lí tốt đẹp của dân tộc;</w:t>
            </w:r>
          </w:p>
          <w:p w14:paraId="4CE65D4D" w14:textId="77777777" w:rsidR="007213E5" w:rsidRDefault="00000000">
            <w:pPr>
              <w:rPr>
                <w:i/>
                <w:color w:val="000000"/>
              </w:rPr>
            </w:pPr>
            <w:r>
              <w:rPr>
                <w:i/>
                <w:color w:val="000000"/>
              </w:rPr>
              <w:t>- Yêu thương, chia sẻ với mọi người;</w:t>
            </w:r>
          </w:p>
          <w:p w14:paraId="3C96283E" w14:textId="77777777" w:rsidR="007213E5" w:rsidRDefault="00000000">
            <w:pPr>
              <w:rPr>
                <w:i/>
                <w:color w:val="000000"/>
              </w:rPr>
            </w:pPr>
            <w:r>
              <w:rPr>
                <w:i/>
                <w:color w:val="000000"/>
              </w:rPr>
              <w:t>- Tránh lối sống ích kỉ, chỉ biết nghĩ cho mình, tránh lạm dụng điện tử, chơi game, …;</w:t>
            </w:r>
          </w:p>
          <w:p w14:paraId="6792A11F" w14:textId="77777777" w:rsidR="007213E5" w:rsidRDefault="00000000">
            <w:pPr>
              <w:tabs>
                <w:tab w:val="left" w:pos="1701"/>
                <w:tab w:val="left" w:pos="3119"/>
                <w:tab w:val="center" w:pos="4609"/>
              </w:tabs>
              <w:rPr>
                <w:i/>
                <w:color w:val="000000"/>
              </w:rPr>
            </w:pPr>
            <w:r>
              <w:rPr>
                <w:i/>
                <w:color w:val="000000"/>
              </w:rPr>
              <w:t>- Biết quan tâm, yêu thương người thân, người xung quanh mình, biết giúp đỡ cha mẹ những việc nhà; biết thấu hiểu đồng cảm với những vất vả của ba mẹ …</w:t>
            </w:r>
          </w:p>
          <w:p w14:paraId="7F3C10DA" w14:textId="77777777" w:rsidR="007213E5" w:rsidRDefault="00000000">
            <w:pPr>
              <w:tabs>
                <w:tab w:val="left" w:pos="1701"/>
                <w:tab w:val="left" w:pos="3119"/>
                <w:tab w:val="center" w:pos="4609"/>
              </w:tabs>
              <w:rPr>
                <w:i/>
                <w:color w:val="000000"/>
              </w:rPr>
            </w:pPr>
            <w:r>
              <w:rPr>
                <w:i/>
                <w:color w:val="000000"/>
              </w:rPr>
              <w:t>+ Mỗi giải pháp cụ thể :</w:t>
            </w:r>
            <w:r>
              <w:rPr>
                <w:color w:val="000000"/>
              </w:rPr>
              <w:t>0,5 điểm.</w:t>
            </w:r>
          </w:p>
          <w:p w14:paraId="3E5F7F4B" w14:textId="77777777" w:rsidR="007213E5" w:rsidRDefault="00000000">
            <w:pPr>
              <w:tabs>
                <w:tab w:val="left" w:pos="1701"/>
                <w:tab w:val="left" w:pos="3119"/>
                <w:tab w:val="center" w:pos="4609"/>
              </w:tabs>
              <w:rPr>
                <w:color w:val="000000"/>
              </w:rPr>
            </w:pPr>
            <w:r>
              <w:rPr>
                <w:i/>
                <w:color w:val="000000"/>
              </w:rPr>
              <w:lastRenderedPageBreak/>
              <w:t>+ Không nêu giải pháp nào</w:t>
            </w:r>
            <w:r>
              <w:rPr>
                <w:color w:val="000000"/>
              </w:rPr>
              <w:t>: 0,0 điểm.</w:t>
            </w:r>
          </w:p>
        </w:tc>
        <w:tc>
          <w:tcPr>
            <w:tcW w:w="932" w:type="dxa"/>
          </w:tcPr>
          <w:p w14:paraId="70A34313" w14:textId="77777777" w:rsidR="007213E5" w:rsidRDefault="00000000">
            <w:pPr>
              <w:jc w:val="center"/>
              <w:rPr>
                <w:color w:val="000000"/>
              </w:rPr>
            </w:pPr>
            <w:r>
              <w:rPr>
                <w:color w:val="000000"/>
              </w:rPr>
              <w:lastRenderedPageBreak/>
              <w:t>1,0</w:t>
            </w:r>
          </w:p>
        </w:tc>
      </w:tr>
      <w:tr w:rsidR="007213E5" w14:paraId="3F5F6CAC" w14:textId="77777777">
        <w:trPr>
          <w:trHeight w:val="1535"/>
        </w:trPr>
        <w:tc>
          <w:tcPr>
            <w:tcW w:w="1009" w:type="dxa"/>
            <w:vMerge/>
          </w:tcPr>
          <w:p w14:paraId="3D4B092D" w14:textId="77777777" w:rsidR="007213E5" w:rsidRDefault="007213E5">
            <w:pPr>
              <w:widowControl w:val="0"/>
              <w:pBdr>
                <w:top w:val="nil"/>
                <w:left w:val="nil"/>
                <w:bottom w:val="nil"/>
                <w:right w:val="nil"/>
                <w:between w:val="nil"/>
              </w:pBdr>
              <w:spacing w:line="276" w:lineRule="auto"/>
              <w:jc w:val="left"/>
              <w:rPr>
                <w:color w:val="000000"/>
              </w:rPr>
            </w:pPr>
          </w:p>
        </w:tc>
        <w:tc>
          <w:tcPr>
            <w:tcW w:w="828" w:type="dxa"/>
            <w:vMerge/>
          </w:tcPr>
          <w:p w14:paraId="02ABE61B" w14:textId="77777777" w:rsidR="007213E5" w:rsidRDefault="007213E5">
            <w:pPr>
              <w:widowControl w:val="0"/>
              <w:pBdr>
                <w:top w:val="nil"/>
                <w:left w:val="nil"/>
                <w:bottom w:val="nil"/>
                <w:right w:val="nil"/>
                <w:between w:val="nil"/>
              </w:pBdr>
              <w:spacing w:line="276" w:lineRule="auto"/>
              <w:jc w:val="left"/>
              <w:rPr>
                <w:color w:val="000000"/>
              </w:rPr>
            </w:pPr>
          </w:p>
        </w:tc>
        <w:tc>
          <w:tcPr>
            <w:tcW w:w="7149" w:type="dxa"/>
            <w:vMerge/>
          </w:tcPr>
          <w:p w14:paraId="17A75CB9" w14:textId="77777777" w:rsidR="007213E5" w:rsidRDefault="007213E5">
            <w:pPr>
              <w:widowControl w:val="0"/>
              <w:pBdr>
                <w:top w:val="nil"/>
                <w:left w:val="nil"/>
                <w:bottom w:val="nil"/>
                <w:right w:val="nil"/>
                <w:between w:val="nil"/>
              </w:pBdr>
              <w:spacing w:line="276" w:lineRule="auto"/>
              <w:jc w:val="left"/>
              <w:rPr>
                <w:color w:val="000000"/>
              </w:rPr>
            </w:pPr>
          </w:p>
        </w:tc>
        <w:tc>
          <w:tcPr>
            <w:tcW w:w="932" w:type="dxa"/>
          </w:tcPr>
          <w:p w14:paraId="0A9CE08E" w14:textId="77777777" w:rsidR="007213E5" w:rsidRDefault="007213E5">
            <w:pPr>
              <w:jc w:val="center"/>
              <w:rPr>
                <w:color w:val="000000"/>
              </w:rPr>
            </w:pPr>
          </w:p>
        </w:tc>
      </w:tr>
      <w:tr w:rsidR="007213E5" w14:paraId="7A454DB3" w14:textId="77777777">
        <w:tc>
          <w:tcPr>
            <w:tcW w:w="1009" w:type="dxa"/>
            <w:vMerge w:val="restart"/>
          </w:tcPr>
          <w:p w14:paraId="4AD8C818" w14:textId="77777777" w:rsidR="007213E5" w:rsidRDefault="00000000">
            <w:pPr>
              <w:spacing w:line="276" w:lineRule="auto"/>
              <w:rPr>
                <w:b/>
              </w:rPr>
            </w:pPr>
            <w:r>
              <w:rPr>
                <w:b/>
              </w:rPr>
              <w:t>II</w:t>
            </w:r>
          </w:p>
        </w:tc>
        <w:tc>
          <w:tcPr>
            <w:tcW w:w="828" w:type="dxa"/>
          </w:tcPr>
          <w:p w14:paraId="798110BD" w14:textId="77777777" w:rsidR="007213E5" w:rsidRDefault="007213E5">
            <w:pPr>
              <w:spacing w:line="276" w:lineRule="auto"/>
            </w:pPr>
          </w:p>
        </w:tc>
        <w:tc>
          <w:tcPr>
            <w:tcW w:w="7149" w:type="dxa"/>
          </w:tcPr>
          <w:p w14:paraId="676C2290" w14:textId="77777777" w:rsidR="007213E5" w:rsidRDefault="00000000">
            <w:pPr>
              <w:spacing w:line="276" w:lineRule="auto"/>
              <w:jc w:val="center"/>
              <w:rPr>
                <w:b/>
              </w:rPr>
            </w:pPr>
            <w:r>
              <w:rPr>
                <w:b/>
              </w:rPr>
              <w:t>VIẾT</w:t>
            </w:r>
          </w:p>
        </w:tc>
        <w:tc>
          <w:tcPr>
            <w:tcW w:w="932" w:type="dxa"/>
          </w:tcPr>
          <w:p w14:paraId="3A76CA8D" w14:textId="77777777" w:rsidR="007213E5" w:rsidRDefault="00000000">
            <w:pPr>
              <w:spacing w:line="276" w:lineRule="auto"/>
              <w:jc w:val="center"/>
              <w:rPr>
                <w:b/>
              </w:rPr>
            </w:pPr>
            <w:r>
              <w:rPr>
                <w:b/>
              </w:rPr>
              <w:t>5.0</w:t>
            </w:r>
          </w:p>
        </w:tc>
      </w:tr>
      <w:tr w:rsidR="007213E5" w14:paraId="08891684" w14:textId="77777777">
        <w:tc>
          <w:tcPr>
            <w:tcW w:w="1009" w:type="dxa"/>
            <w:vMerge/>
          </w:tcPr>
          <w:p w14:paraId="4FC2BAFF" w14:textId="77777777" w:rsidR="007213E5" w:rsidRDefault="007213E5">
            <w:pPr>
              <w:widowControl w:val="0"/>
              <w:pBdr>
                <w:top w:val="nil"/>
                <w:left w:val="nil"/>
                <w:bottom w:val="nil"/>
                <w:right w:val="nil"/>
                <w:between w:val="nil"/>
              </w:pBdr>
              <w:spacing w:line="276" w:lineRule="auto"/>
              <w:jc w:val="left"/>
              <w:rPr>
                <w:b/>
              </w:rPr>
            </w:pPr>
          </w:p>
        </w:tc>
        <w:tc>
          <w:tcPr>
            <w:tcW w:w="828" w:type="dxa"/>
          </w:tcPr>
          <w:p w14:paraId="7C8CA2EC" w14:textId="77777777" w:rsidR="007213E5" w:rsidRDefault="007213E5">
            <w:pPr>
              <w:spacing w:line="276" w:lineRule="auto"/>
            </w:pPr>
          </w:p>
        </w:tc>
        <w:tc>
          <w:tcPr>
            <w:tcW w:w="7149" w:type="dxa"/>
          </w:tcPr>
          <w:p w14:paraId="3A533338" w14:textId="77777777" w:rsidR="007213E5" w:rsidRDefault="00000000">
            <w:pPr>
              <w:spacing w:line="276" w:lineRule="auto"/>
              <w:rPr>
                <w:i/>
              </w:rPr>
            </w:pPr>
            <w:r>
              <w:rPr>
                <w:i/>
              </w:rPr>
              <w:t>a. Đảm bảo cấu trúc bài văn nghị luận về một vấn đề trong đời sống qua một câu danh ngôn, tục ngữ</w:t>
            </w:r>
          </w:p>
          <w:p w14:paraId="24E0AC02" w14:textId="77777777" w:rsidR="007213E5" w:rsidRDefault="00000000">
            <w:pPr>
              <w:spacing w:line="276" w:lineRule="auto"/>
            </w:pPr>
            <w:r>
              <w:t>Mở bài: giới thiệu vấn đề nghị luận; thân bài: trình bày lí lẽ, bằng chứng thuyết phục để làm sáng tỏ cho lí lẽ; kết bài khẳng định lại ý kiến và bài học nhận thức, hướng rèn luyện.</w:t>
            </w:r>
          </w:p>
        </w:tc>
        <w:tc>
          <w:tcPr>
            <w:tcW w:w="932" w:type="dxa"/>
          </w:tcPr>
          <w:p w14:paraId="5A339933" w14:textId="77777777" w:rsidR="007213E5" w:rsidRDefault="007213E5">
            <w:pPr>
              <w:spacing w:line="276" w:lineRule="auto"/>
              <w:jc w:val="center"/>
            </w:pPr>
          </w:p>
        </w:tc>
      </w:tr>
      <w:tr w:rsidR="007213E5" w14:paraId="0A2FDE61" w14:textId="77777777">
        <w:tc>
          <w:tcPr>
            <w:tcW w:w="1009" w:type="dxa"/>
            <w:vMerge/>
          </w:tcPr>
          <w:p w14:paraId="0E318964" w14:textId="77777777" w:rsidR="007213E5" w:rsidRDefault="007213E5">
            <w:pPr>
              <w:widowControl w:val="0"/>
              <w:pBdr>
                <w:top w:val="nil"/>
                <w:left w:val="nil"/>
                <w:bottom w:val="nil"/>
                <w:right w:val="nil"/>
                <w:between w:val="nil"/>
              </w:pBdr>
              <w:spacing w:line="276" w:lineRule="auto"/>
              <w:jc w:val="left"/>
            </w:pPr>
          </w:p>
        </w:tc>
        <w:tc>
          <w:tcPr>
            <w:tcW w:w="828" w:type="dxa"/>
          </w:tcPr>
          <w:p w14:paraId="1D708717" w14:textId="77777777" w:rsidR="007213E5" w:rsidRDefault="007213E5">
            <w:pPr>
              <w:spacing w:line="276" w:lineRule="auto"/>
            </w:pPr>
          </w:p>
        </w:tc>
        <w:tc>
          <w:tcPr>
            <w:tcW w:w="7149" w:type="dxa"/>
          </w:tcPr>
          <w:p w14:paraId="00FB34F5" w14:textId="77777777" w:rsidR="007213E5" w:rsidRDefault="00000000">
            <w:pPr>
              <w:spacing w:line="276" w:lineRule="auto"/>
              <w:rPr>
                <w:i/>
              </w:rPr>
            </w:pPr>
            <w:r>
              <w:rPr>
                <w:i/>
              </w:rPr>
              <w:t>b. Xác định đúng yêu cầu của đề.</w:t>
            </w:r>
          </w:p>
          <w:p w14:paraId="402B45F0" w14:textId="77777777" w:rsidR="007213E5" w:rsidRDefault="00000000">
            <w:pPr>
              <w:spacing w:line="276" w:lineRule="auto"/>
              <w:rPr>
                <w:i/>
              </w:rPr>
            </w:pPr>
            <w:r>
              <w:t>Viết bài văn nghị luận bàn luận về một câu danh ngôn hay câu tục ngữ mà em tâm đắc.</w:t>
            </w:r>
          </w:p>
        </w:tc>
        <w:tc>
          <w:tcPr>
            <w:tcW w:w="932" w:type="dxa"/>
          </w:tcPr>
          <w:p w14:paraId="5726E519" w14:textId="77777777" w:rsidR="007213E5" w:rsidRDefault="007213E5">
            <w:pPr>
              <w:spacing w:line="276" w:lineRule="auto"/>
              <w:jc w:val="center"/>
            </w:pPr>
          </w:p>
        </w:tc>
      </w:tr>
      <w:tr w:rsidR="007213E5" w14:paraId="7DF1B23D" w14:textId="77777777">
        <w:trPr>
          <w:trHeight w:val="1266"/>
        </w:trPr>
        <w:tc>
          <w:tcPr>
            <w:tcW w:w="1009" w:type="dxa"/>
            <w:vMerge/>
          </w:tcPr>
          <w:p w14:paraId="6972F119" w14:textId="77777777" w:rsidR="007213E5" w:rsidRDefault="007213E5">
            <w:pPr>
              <w:widowControl w:val="0"/>
              <w:pBdr>
                <w:top w:val="nil"/>
                <w:left w:val="nil"/>
                <w:bottom w:val="nil"/>
                <w:right w:val="nil"/>
                <w:between w:val="nil"/>
              </w:pBdr>
              <w:spacing w:line="276" w:lineRule="auto"/>
              <w:jc w:val="left"/>
            </w:pPr>
          </w:p>
        </w:tc>
        <w:tc>
          <w:tcPr>
            <w:tcW w:w="828" w:type="dxa"/>
          </w:tcPr>
          <w:p w14:paraId="79983F52" w14:textId="77777777" w:rsidR="007213E5" w:rsidRDefault="007213E5">
            <w:pPr>
              <w:spacing w:line="276" w:lineRule="auto"/>
            </w:pPr>
          </w:p>
        </w:tc>
        <w:tc>
          <w:tcPr>
            <w:tcW w:w="7149" w:type="dxa"/>
          </w:tcPr>
          <w:p w14:paraId="60C21490" w14:textId="77777777" w:rsidR="007213E5" w:rsidRDefault="00000000">
            <w:pPr>
              <w:spacing w:line="276" w:lineRule="auto"/>
            </w:pPr>
            <w:r>
              <w:t>c. Viết bài văn nghị luận bàn luận về một câu danh ngôn hay câu tục ngữ mà em tâm đắc.</w:t>
            </w:r>
          </w:p>
          <w:p w14:paraId="109BC82F" w14:textId="77777777" w:rsidR="007213E5" w:rsidRDefault="00000000">
            <w:pPr>
              <w:spacing w:line="276" w:lineRule="auto"/>
            </w:pPr>
            <w:r>
              <w:t xml:space="preserve"> Học sinh có thể nghị luận theo nhiều các khác nhau nhưng vẫn đảm bảo được các yêu cầu sau:</w:t>
            </w:r>
          </w:p>
          <w:p w14:paraId="435B6DD1" w14:textId="77777777" w:rsidR="007213E5" w:rsidRDefault="00000000">
            <w:pPr>
              <w:spacing w:line="276" w:lineRule="auto"/>
              <w:rPr>
                <w:b/>
              </w:rPr>
            </w:pPr>
            <w:r>
              <w:rPr>
                <w:b/>
              </w:rPr>
              <w:t>a, Mở bài:</w:t>
            </w:r>
          </w:p>
          <w:p w14:paraId="2590D45A" w14:textId="77777777" w:rsidR="007213E5" w:rsidRDefault="00000000">
            <w:pPr>
              <w:spacing w:line="276" w:lineRule="auto"/>
            </w:pPr>
            <w:r>
              <w:t>-Giới thiệu vấn đề nghị luận, trích dẫn câu danh ngôn/ tục ngữ.</w:t>
            </w:r>
          </w:p>
          <w:p w14:paraId="402F49FA" w14:textId="77777777" w:rsidR="007213E5" w:rsidRDefault="00000000">
            <w:pPr>
              <w:spacing w:line="276" w:lineRule="auto"/>
            </w:pPr>
            <w:r>
              <w:t>- Nêu ý kiến tán thành hay phản đối vấn đề cần bàn luận.</w:t>
            </w:r>
          </w:p>
          <w:p w14:paraId="7135C805" w14:textId="77777777" w:rsidR="007213E5" w:rsidRDefault="00000000">
            <w:pPr>
              <w:spacing w:line="276" w:lineRule="auto"/>
              <w:rPr>
                <w:b/>
              </w:rPr>
            </w:pPr>
            <w:r>
              <w:rPr>
                <w:b/>
              </w:rPr>
              <w:t>b, Thân bài:</w:t>
            </w:r>
          </w:p>
          <w:p w14:paraId="37475D9B" w14:textId="77777777" w:rsidR="007213E5" w:rsidRDefault="00000000">
            <w:pPr>
              <w:spacing w:line="276" w:lineRule="auto"/>
            </w:pPr>
            <w:r>
              <w:t xml:space="preserve">* </w:t>
            </w:r>
            <w:r>
              <w:rPr>
                <w:b/>
                <w:i/>
              </w:rPr>
              <w:t>Giải thích nghĩa câu tục ngữ</w:t>
            </w:r>
            <w:r>
              <w:t>: lí giải từ ngữ, vế quan trọng, nghĩa của câu.</w:t>
            </w:r>
          </w:p>
          <w:p w14:paraId="47DECB77" w14:textId="77777777" w:rsidR="007213E5" w:rsidRDefault="00000000">
            <w:pPr>
              <w:spacing w:line="276" w:lineRule="auto"/>
            </w:pPr>
            <w:r>
              <w:rPr>
                <w:b/>
                <w:i/>
              </w:rPr>
              <w:t>* Bàn luận vấn đề:</w:t>
            </w:r>
            <w:r>
              <w:rPr>
                <w:i/>
              </w:rPr>
              <w:t xml:space="preserve"> </w:t>
            </w:r>
            <w:r>
              <w:t>Nêu được ít nhất hai lí lẽ thuyết phục, chặt chẽ để làm rõ ý kiến.</w:t>
            </w:r>
          </w:p>
          <w:p w14:paraId="49306AFF" w14:textId="77777777" w:rsidR="007213E5" w:rsidRDefault="00000000">
            <w:pPr>
              <w:spacing w:line="276" w:lineRule="auto"/>
            </w:pPr>
            <w:r>
              <w:t>- Mỗi lí lẽ xác đáng, bằng chứng đa dạng, phù hợp, tiêu biểu để củng cố cho lí lẽ,  trình bày thành đoạn văn, lập luận phải thuyết phục.</w:t>
            </w:r>
          </w:p>
          <w:p w14:paraId="61859F83" w14:textId="77777777" w:rsidR="007213E5" w:rsidRDefault="00000000">
            <w:pPr>
              <w:spacing w:line="276" w:lineRule="auto"/>
            </w:pPr>
            <w:r>
              <w:t>- Sắp xếp lí lẽ và bằng chứng theo trình tự hợp lí.</w:t>
            </w:r>
          </w:p>
          <w:p w14:paraId="5E454D7D" w14:textId="77777777" w:rsidR="007213E5" w:rsidRDefault="00000000">
            <w:pPr>
              <w:spacing w:line="276" w:lineRule="auto"/>
            </w:pPr>
            <w:r>
              <w:t>- Sử dụng từ ngữ có chức năng chuyển ý.</w:t>
            </w:r>
          </w:p>
          <w:p w14:paraId="23BA99A4" w14:textId="77777777" w:rsidR="007213E5" w:rsidRDefault="00000000">
            <w:pPr>
              <w:spacing w:line="276" w:lineRule="auto"/>
              <w:rPr>
                <w:b/>
              </w:rPr>
            </w:pPr>
            <w:r>
              <w:rPr>
                <w:b/>
              </w:rPr>
              <w:t>* Lật ngược vấn đề:</w:t>
            </w:r>
          </w:p>
          <w:p w14:paraId="48A4EB44" w14:textId="77777777" w:rsidR="007213E5" w:rsidRDefault="00000000">
            <w:pPr>
              <w:spacing w:line="276" w:lineRule="auto"/>
            </w:pPr>
            <w:r>
              <w:t>-Nhìn nhận vấn đề ở chiều hướng ngược lại.</w:t>
            </w:r>
          </w:p>
          <w:p w14:paraId="79E25C80" w14:textId="77777777" w:rsidR="007213E5" w:rsidRDefault="00000000">
            <w:pPr>
              <w:spacing w:line="276" w:lineRule="auto"/>
            </w:pPr>
            <w:r>
              <w:t>- Đánh giá những ngoại lệ, bổ sung ý nghĩa cho toàn vẹn.</w:t>
            </w:r>
          </w:p>
          <w:p w14:paraId="7C03A1AB" w14:textId="77777777" w:rsidR="007213E5" w:rsidRDefault="00000000">
            <w:pPr>
              <w:spacing w:line="276" w:lineRule="auto"/>
              <w:rPr>
                <w:b/>
              </w:rPr>
            </w:pPr>
            <w:r>
              <w:rPr>
                <w:b/>
              </w:rPr>
              <w:t>* Đề xuất hướng hành động</w:t>
            </w:r>
          </w:p>
          <w:p w14:paraId="325E1109" w14:textId="77777777" w:rsidR="007213E5" w:rsidRDefault="00000000">
            <w:pPr>
              <w:spacing w:line="276" w:lineRule="auto"/>
            </w:pPr>
            <w:r>
              <w:t>- Liên hệ bài học, hướng hành động cụ thể, có khả năng thực hiện.</w:t>
            </w:r>
          </w:p>
          <w:p w14:paraId="5DC0601B" w14:textId="77777777" w:rsidR="007213E5" w:rsidRDefault="00000000">
            <w:pPr>
              <w:spacing w:line="276" w:lineRule="auto"/>
              <w:rPr>
                <w:b/>
              </w:rPr>
            </w:pPr>
            <w:r>
              <w:rPr>
                <w:b/>
              </w:rPr>
              <w:lastRenderedPageBreak/>
              <w:t>c. Kết bài:</w:t>
            </w:r>
          </w:p>
          <w:p w14:paraId="3833E3D8" w14:textId="77777777" w:rsidR="007213E5" w:rsidRDefault="00000000">
            <w:pPr>
              <w:spacing w:line="276" w:lineRule="auto"/>
            </w:pPr>
            <w:r>
              <w:t>- Khẳng định lại ý kiến về vấn đề gửi gắm trong câu tục ngữ, danh ngôn.</w:t>
            </w:r>
          </w:p>
          <w:p w14:paraId="39B8AEDC" w14:textId="77777777" w:rsidR="007213E5" w:rsidRDefault="00000000">
            <w:pPr>
              <w:spacing w:line="276" w:lineRule="auto"/>
            </w:pPr>
            <w:r>
              <w:t>- Bài học nhận thức, hướng rèn luyện…</w:t>
            </w:r>
          </w:p>
        </w:tc>
        <w:tc>
          <w:tcPr>
            <w:tcW w:w="932" w:type="dxa"/>
          </w:tcPr>
          <w:p w14:paraId="7D18FC25" w14:textId="77777777" w:rsidR="007213E5" w:rsidRDefault="007213E5">
            <w:pPr>
              <w:spacing w:line="276" w:lineRule="auto"/>
              <w:jc w:val="center"/>
            </w:pPr>
          </w:p>
          <w:p w14:paraId="428E098F" w14:textId="77777777" w:rsidR="007213E5" w:rsidRDefault="007213E5">
            <w:pPr>
              <w:spacing w:line="276" w:lineRule="auto"/>
              <w:jc w:val="center"/>
            </w:pPr>
          </w:p>
          <w:p w14:paraId="5E117F00" w14:textId="77777777" w:rsidR="007213E5" w:rsidRDefault="007213E5">
            <w:pPr>
              <w:spacing w:line="276" w:lineRule="auto"/>
              <w:jc w:val="center"/>
            </w:pPr>
          </w:p>
          <w:p w14:paraId="60420AD9" w14:textId="77777777" w:rsidR="007213E5" w:rsidRDefault="007213E5">
            <w:pPr>
              <w:spacing w:line="276" w:lineRule="auto"/>
              <w:jc w:val="center"/>
            </w:pPr>
          </w:p>
          <w:p w14:paraId="60A71D97" w14:textId="77777777" w:rsidR="007213E5" w:rsidRDefault="00000000">
            <w:pPr>
              <w:spacing w:line="276" w:lineRule="auto"/>
              <w:jc w:val="center"/>
              <w:rPr>
                <w:b/>
              </w:rPr>
            </w:pPr>
            <w:r>
              <w:rPr>
                <w:b/>
              </w:rPr>
              <w:t>0,5</w:t>
            </w:r>
          </w:p>
          <w:p w14:paraId="0627263E" w14:textId="77777777" w:rsidR="007213E5" w:rsidRDefault="007213E5">
            <w:pPr>
              <w:spacing w:line="276" w:lineRule="auto"/>
              <w:jc w:val="center"/>
            </w:pPr>
          </w:p>
          <w:p w14:paraId="26F2B9B8" w14:textId="77777777" w:rsidR="007213E5" w:rsidRDefault="007213E5">
            <w:pPr>
              <w:spacing w:line="276" w:lineRule="auto"/>
              <w:jc w:val="left"/>
            </w:pPr>
          </w:p>
          <w:p w14:paraId="48CB8D3A" w14:textId="77777777" w:rsidR="007213E5" w:rsidRDefault="00000000">
            <w:pPr>
              <w:spacing w:line="276" w:lineRule="auto"/>
              <w:jc w:val="center"/>
              <w:rPr>
                <w:b/>
              </w:rPr>
            </w:pPr>
            <w:r>
              <w:rPr>
                <w:b/>
              </w:rPr>
              <w:t>3,5</w:t>
            </w:r>
          </w:p>
          <w:p w14:paraId="43F5CB8D" w14:textId="77777777" w:rsidR="007213E5" w:rsidRDefault="00000000">
            <w:pPr>
              <w:spacing w:line="276" w:lineRule="auto"/>
              <w:jc w:val="center"/>
              <w:rPr>
                <w:i/>
              </w:rPr>
            </w:pPr>
            <w:r>
              <w:rPr>
                <w:i/>
              </w:rPr>
              <w:t>1,0</w:t>
            </w:r>
          </w:p>
          <w:p w14:paraId="478EC620" w14:textId="77777777" w:rsidR="007213E5" w:rsidRDefault="007213E5">
            <w:pPr>
              <w:spacing w:line="276" w:lineRule="auto"/>
              <w:jc w:val="left"/>
              <w:rPr>
                <w:i/>
              </w:rPr>
            </w:pPr>
          </w:p>
          <w:p w14:paraId="4B5394AA" w14:textId="77777777" w:rsidR="007213E5" w:rsidRDefault="00000000">
            <w:pPr>
              <w:spacing w:line="276" w:lineRule="auto"/>
              <w:jc w:val="center"/>
              <w:rPr>
                <w:i/>
              </w:rPr>
            </w:pPr>
            <w:r>
              <w:rPr>
                <w:i/>
              </w:rPr>
              <w:t>1,5</w:t>
            </w:r>
          </w:p>
          <w:p w14:paraId="607B0BD5" w14:textId="77777777" w:rsidR="007213E5" w:rsidRDefault="007213E5">
            <w:pPr>
              <w:spacing w:line="276" w:lineRule="auto"/>
              <w:jc w:val="center"/>
            </w:pPr>
          </w:p>
          <w:p w14:paraId="6B81CE8E" w14:textId="77777777" w:rsidR="007213E5" w:rsidRDefault="007213E5">
            <w:pPr>
              <w:spacing w:line="276" w:lineRule="auto"/>
              <w:jc w:val="center"/>
            </w:pPr>
          </w:p>
          <w:p w14:paraId="6DDE182B" w14:textId="77777777" w:rsidR="007213E5" w:rsidRDefault="007213E5">
            <w:pPr>
              <w:spacing w:line="276" w:lineRule="auto"/>
              <w:jc w:val="center"/>
            </w:pPr>
          </w:p>
          <w:p w14:paraId="7C5209C0" w14:textId="77777777" w:rsidR="007213E5" w:rsidRDefault="007213E5">
            <w:pPr>
              <w:spacing w:line="276" w:lineRule="auto"/>
              <w:jc w:val="center"/>
            </w:pPr>
          </w:p>
          <w:p w14:paraId="724D0CBF" w14:textId="77777777" w:rsidR="007213E5" w:rsidRDefault="007213E5">
            <w:pPr>
              <w:spacing w:line="276" w:lineRule="auto"/>
              <w:jc w:val="center"/>
            </w:pPr>
          </w:p>
          <w:p w14:paraId="10EF0149" w14:textId="77777777" w:rsidR="007213E5" w:rsidRDefault="007213E5">
            <w:pPr>
              <w:spacing w:line="276" w:lineRule="auto"/>
              <w:jc w:val="left"/>
            </w:pPr>
          </w:p>
          <w:p w14:paraId="3C1117C6" w14:textId="77777777" w:rsidR="007213E5" w:rsidRDefault="00000000">
            <w:pPr>
              <w:spacing w:line="276" w:lineRule="auto"/>
              <w:jc w:val="center"/>
              <w:rPr>
                <w:i/>
              </w:rPr>
            </w:pPr>
            <w:r>
              <w:rPr>
                <w:i/>
              </w:rPr>
              <w:t>1,0</w:t>
            </w:r>
          </w:p>
          <w:p w14:paraId="76C9E0FE" w14:textId="77777777" w:rsidR="007213E5" w:rsidRDefault="007213E5">
            <w:pPr>
              <w:spacing w:line="276" w:lineRule="auto"/>
              <w:jc w:val="center"/>
              <w:rPr>
                <w:i/>
              </w:rPr>
            </w:pPr>
          </w:p>
          <w:p w14:paraId="39C956DA" w14:textId="77777777" w:rsidR="007213E5" w:rsidRDefault="007213E5">
            <w:pPr>
              <w:spacing w:line="276" w:lineRule="auto"/>
              <w:jc w:val="center"/>
              <w:rPr>
                <w:i/>
              </w:rPr>
            </w:pPr>
          </w:p>
          <w:p w14:paraId="7C15B64B" w14:textId="77777777" w:rsidR="007213E5" w:rsidRDefault="00000000">
            <w:pPr>
              <w:spacing w:line="276" w:lineRule="auto"/>
              <w:jc w:val="left"/>
              <w:rPr>
                <w:i/>
              </w:rPr>
            </w:pPr>
            <w:r>
              <w:rPr>
                <w:i/>
              </w:rPr>
              <w:t>0,5</w:t>
            </w:r>
          </w:p>
          <w:p w14:paraId="67FF57ED" w14:textId="77777777" w:rsidR="007213E5" w:rsidRDefault="007213E5">
            <w:pPr>
              <w:spacing w:line="276" w:lineRule="auto"/>
              <w:jc w:val="center"/>
            </w:pPr>
          </w:p>
          <w:p w14:paraId="49DD0287" w14:textId="77777777" w:rsidR="007213E5" w:rsidRDefault="007213E5">
            <w:pPr>
              <w:spacing w:line="276" w:lineRule="auto"/>
              <w:jc w:val="center"/>
            </w:pPr>
          </w:p>
          <w:p w14:paraId="3EB6D04E" w14:textId="77777777" w:rsidR="007213E5" w:rsidRDefault="007213E5">
            <w:pPr>
              <w:spacing w:line="276" w:lineRule="auto"/>
              <w:jc w:val="left"/>
            </w:pPr>
          </w:p>
          <w:p w14:paraId="06622352" w14:textId="77777777" w:rsidR="007213E5" w:rsidRDefault="00000000">
            <w:pPr>
              <w:spacing w:line="276" w:lineRule="auto"/>
              <w:jc w:val="center"/>
              <w:rPr>
                <w:b/>
              </w:rPr>
            </w:pPr>
            <w:r>
              <w:rPr>
                <w:b/>
              </w:rPr>
              <w:t>0,5</w:t>
            </w:r>
          </w:p>
        </w:tc>
      </w:tr>
      <w:tr w:rsidR="007213E5" w14:paraId="3DA97616" w14:textId="77777777">
        <w:tc>
          <w:tcPr>
            <w:tcW w:w="1009" w:type="dxa"/>
            <w:vMerge/>
          </w:tcPr>
          <w:p w14:paraId="3C4FC9DE" w14:textId="77777777" w:rsidR="007213E5" w:rsidRDefault="007213E5">
            <w:pPr>
              <w:widowControl w:val="0"/>
              <w:pBdr>
                <w:top w:val="nil"/>
                <w:left w:val="nil"/>
                <w:bottom w:val="nil"/>
                <w:right w:val="nil"/>
                <w:between w:val="nil"/>
              </w:pBdr>
              <w:spacing w:line="276" w:lineRule="auto"/>
              <w:jc w:val="left"/>
              <w:rPr>
                <w:b/>
              </w:rPr>
            </w:pPr>
          </w:p>
        </w:tc>
        <w:tc>
          <w:tcPr>
            <w:tcW w:w="828" w:type="dxa"/>
          </w:tcPr>
          <w:p w14:paraId="5C001F4A" w14:textId="77777777" w:rsidR="007213E5" w:rsidRDefault="007213E5">
            <w:pPr>
              <w:spacing w:line="276" w:lineRule="auto"/>
            </w:pPr>
          </w:p>
        </w:tc>
        <w:tc>
          <w:tcPr>
            <w:tcW w:w="7149" w:type="dxa"/>
          </w:tcPr>
          <w:p w14:paraId="0BBD4B54" w14:textId="77777777" w:rsidR="007213E5" w:rsidRDefault="00000000">
            <w:pPr>
              <w:spacing w:line="276" w:lineRule="auto"/>
              <w:rPr>
                <w:i/>
              </w:rPr>
            </w:pPr>
            <w:r>
              <w:rPr>
                <w:i/>
              </w:rPr>
              <w:t>d. Chính tả, ngữ pháp</w:t>
            </w:r>
          </w:p>
          <w:p w14:paraId="77FF8923" w14:textId="77777777" w:rsidR="007213E5" w:rsidRDefault="00000000">
            <w:pPr>
              <w:spacing w:line="276" w:lineRule="auto"/>
            </w:pPr>
            <w:r>
              <w:t>Đảm bảo chuẩn chính tả, ngữ pháp Tiếng Việt</w:t>
            </w:r>
          </w:p>
        </w:tc>
        <w:tc>
          <w:tcPr>
            <w:tcW w:w="932" w:type="dxa"/>
          </w:tcPr>
          <w:p w14:paraId="213D09B0" w14:textId="77777777" w:rsidR="007213E5" w:rsidRDefault="00000000">
            <w:pPr>
              <w:spacing w:line="276" w:lineRule="auto"/>
              <w:jc w:val="center"/>
              <w:rPr>
                <w:b/>
              </w:rPr>
            </w:pPr>
            <w:r>
              <w:rPr>
                <w:b/>
              </w:rPr>
              <w:t>0,25</w:t>
            </w:r>
          </w:p>
        </w:tc>
      </w:tr>
      <w:tr w:rsidR="007213E5" w14:paraId="504C2616" w14:textId="77777777">
        <w:tc>
          <w:tcPr>
            <w:tcW w:w="1009" w:type="dxa"/>
            <w:vMerge/>
          </w:tcPr>
          <w:p w14:paraId="2923F8F8" w14:textId="77777777" w:rsidR="007213E5" w:rsidRDefault="007213E5">
            <w:pPr>
              <w:widowControl w:val="0"/>
              <w:pBdr>
                <w:top w:val="nil"/>
                <w:left w:val="nil"/>
                <w:bottom w:val="nil"/>
                <w:right w:val="nil"/>
                <w:between w:val="nil"/>
              </w:pBdr>
              <w:spacing w:line="276" w:lineRule="auto"/>
              <w:jc w:val="left"/>
              <w:rPr>
                <w:b/>
              </w:rPr>
            </w:pPr>
          </w:p>
        </w:tc>
        <w:tc>
          <w:tcPr>
            <w:tcW w:w="828" w:type="dxa"/>
          </w:tcPr>
          <w:p w14:paraId="641306CD" w14:textId="77777777" w:rsidR="007213E5" w:rsidRDefault="007213E5">
            <w:pPr>
              <w:spacing w:line="276" w:lineRule="auto"/>
            </w:pPr>
          </w:p>
        </w:tc>
        <w:tc>
          <w:tcPr>
            <w:tcW w:w="7149" w:type="dxa"/>
          </w:tcPr>
          <w:p w14:paraId="48F8D5F7" w14:textId="77777777" w:rsidR="007213E5" w:rsidRDefault="00000000">
            <w:pPr>
              <w:spacing w:line="276" w:lineRule="auto"/>
            </w:pPr>
            <w:r>
              <w:rPr>
                <w:i/>
              </w:rPr>
              <w:t>e. Sáng tạo:</w:t>
            </w:r>
            <w:r>
              <w:t xml:space="preserve"> Bố cục mạch lạc, rõ ràng, sáng tạo.</w:t>
            </w:r>
          </w:p>
        </w:tc>
        <w:tc>
          <w:tcPr>
            <w:tcW w:w="932" w:type="dxa"/>
          </w:tcPr>
          <w:p w14:paraId="0D35495D" w14:textId="77777777" w:rsidR="007213E5" w:rsidRDefault="00000000">
            <w:pPr>
              <w:spacing w:line="276" w:lineRule="auto"/>
              <w:jc w:val="center"/>
              <w:rPr>
                <w:b/>
              </w:rPr>
            </w:pPr>
            <w:r>
              <w:rPr>
                <w:b/>
              </w:rPr>
              <w:t>0,25</w:t>
            </w:r>
          </w:p>
        </w:tc>
      </w:tr>
    </w:tbl>
    <w:p w14:paraId="145E07C4" w14:textId="77777777" w:rsidR="007213E5" w:rsidRDefault="007213E5">
      <w:pPr>
        <w:spacing w:after="0"/>
        <w:jc w:val="both"/>
        <w:rPr>
          <w:rFonts w:ascii="Times New Roman" w:eastAsia="Times New Roman" w:hAnsi="Times New Roman" w:cs="Times New Roman"/>
          <w:b/>
          <w:sz w:val="28"/>
          <w:szCs w:val="28"/>
        </w:rPr>
      </w:pPr>
      <w:bookmarkStart w:id="1" w:name="_heading=h.30j0zll" w:colFirst="0" w:colLast="0"/>
      <w:bookmarkEnd w:id="1"/>
    </w:p>
    <w:sectPr w:rsidR="007213E5">
      <w:pgSz w:w="12240" w:h="15840"/>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E5"/>
    <w:rsid w:val="001D3C01"/>
    <w:rsid w:val="0072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6DCC"/>
  <w15:docId w15:val="{97818AEE-B9E9-4B07-B0A3-1E5DBBC5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00699"/>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0331"/>
    <w:pPr>
      <w:ind w:left="720"/>
      <w:contextualSpacing/>
    </w:pPr>
  </w:style>
  <w:style w:type="character" w:styleId="Strong">
    <w:name w:val="Strong"/>
    <w:basedOn w:val="DefaultParagraphFont"/>
    <w:uiPriority w:val="22"/>
    <w:qFormat/>
    <w:rsid w:val="004164ED"/>
    <w:rPr>
      <w:b/>
      <w:bCs/>
    </w:rPr>
  </w:style>
  <w:style w:type="character" w:styleId="Hyperlink">
    <w:name w:val="Hyperlink"/>
    <w:basedOn w:val="DefaultParagraphFont"/>
    <w:uiPriority w:val="99"/>
    <w:unhideWhenUsed/>
    <w:rsid w:val="00FE742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hyperlink" Target="mailto:tovannan.coha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dcfmdejCdzUb/riiq+AsgRVCg==">CgMxLjAyCGguZ2pkZ3hzMgloLjMwajB6bGw4AHIhMUctS1FMZlNFRUd2Z2pNNXNnbFZ2bV9TYkhxdFkwZG4z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4863</Characters>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2024-03-03T20:32:00Z</dcterms:created>
  <dcterms:modified xsi:type="dcterms:W3CDTF">2024-04-10T14:30:00Z</dcterms:modified>
</cp:coreProperties>
</file>