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EA" w:rsidRPr="003A1A06" w:rsidRDefault="00E01DEA" w:rsidP="003A1A06">
      <w:pPr>
        <w:jc w:val="both"/>
        <w:rPr>
          <w:rFonts w:ascii="Times New Roman" w:hAnsi="Times New Roman"/>
          <w:sz w:val="26"/>
          <w:szCs w:val="26"/>
        </w:rPr>
      </w:pPr>
      <w:r w:rsidRPr="003A1A06">
        <w:rPr>
          <w:rFonts w:ascii="Times New Roman" w:hAnsi="Times New Roman"/>
          <w:b/>
          <w:sz w:val="26"/>
          <w:szCs w:val="26"/>
        </w:rPr>
        <w:t>Bài 1:</w:t>
      </w:r>
      <w:r w:rsidRPr="003A1A06">
        <w:rPr>
          <w:rFonts w:ascii="Times New Roman" w:hAnsi="Times New Roman"/>
          <w:sz w:val="26"/>
          <w:szCs w:val="26"/>
        </w:rPr>
        <w:t xml:space="preserve"> Một bình hình trụ có diện tích đáy là 400cm</w:t>
      </w:r>
      <w:r w:rsidRPr="003A1A06">
        <w:rPr>
          <w:rFonts w:ascii="Times New Roman" w:hAnsi="Times New Roman"/>
          <w:sz w:val="26"/>
          <w:szCs w:val="26"/>
          <w:vertAlign w:val="superscript"/>
        </w:rPr>
        <w:t>2</w:t>
      </w:r>
      <w:r w:rsidRPr="003A1A06">
        <w:rPr>
          <w:rFonts w:ascii="Times New Roman" w:hAnsi="Times New Roman"/>
          <w:sz w:val="26"/>
          <w:szCs w:val="26"/>
        </w:rPr>
        <w:t>, đựng 6lít nước.</w:t>
      </w:r>
    </w:p>
    <w:p w:rsidR="00E01DEA" w:rsidRPr="003A1A06" w:rsidRDefault="00E01DEA" w:rsidP="003A1A06">
      <w:pPr>
        <w:ind w:firstLine="741"/>
        <w:jc w:val="both"/>
        <w:rPr>
          <w:rFonts w:ascii="Times New Roman" w:hAnsi="Times New Roman"/>
          <w:sz w:val="26"/>
          <w:szCs w:val="26"/>
        </w:rPr>
      </w:pPr>
      <w:r w:rsidRPr="003A1A06">
        <w:rPr>
          <w:rFonts w:ascii="Times New Roman" w:hAnsi="Times New Roman"/>
          <w:sz w:val="26"/>
          <w:szCs w:val="26"/>
        </w:rPr>
        <w:t>a/ Tính độ cao của cột nước trong bình.</w:t>
      </w:r>
    </w:p>
    <w:p w:rsidR="00E01DEA" w:rsidRPr="003A1A06" w:rsidRDefault="00E01DEA" w:rsidP="003A1A06">
      <w:pPr>
        <w:ind w:firstLine="741"/>
        <w:jc w:val="both"/>
        <w:rPr>
          <w:rFonts w:ascii="Times New Roman" w:hAnsi="Times New Roman"/>
          <w:sz w:val="26"/>
          <w:szCs w:val="26"/>
        </w:rPr>
      </w:pPr>
      <w:r w:rsidRPr="003A1A06">
        <w:rPr>
          <w:rFonts w:ascii="Times New Roman" w:hAnsi="Times New Roman"/>
          <w:sz w:val="26"/>
          <w:szCs w:val="26"/>
        </w:rPr>
        <w:t>b/ Người ta thả vào bình một cục nước đá có thể tích 2dm</w:t>
      </w:r>
      <w:r w:rsidRPr="003A1A06">
        <w:rPr>
          <w:rFonts w:ascii="Times New Roman" w:hAnsi="Times New Roman"/>
          <w:sz w:val="26"/>
          <w:szCs w:val="26"/>
          <w:vertAlign w:val="superscript"/>
        </w:rPr>
        <w:t>3</w:t>
      </w:r>
      <w:r w:rsidRPr="003A1A06">
        <w:rPr>
          <w:rFonts w:ascii="Times New Roman" w:hAnsi="Times New Roman"/>
          <w:sz w:val="26"/>
          <w:szCs w:val="26"/>
        </w:rPr>
        <w:t>. Hỏi phần nước đá nổi trên mặt nước có thể tích là bao nhiêu?</w:t>
      </w:r>
    </w:p>
    <w:p w:rsidR="00E01DEA" w:rsidRPr="003A1A06" w:rsidRDefault="00E01DEA" w:rsidP="003A1A06">
      <w:pPr>
        <w:ind w:firstLine="741"/>
        <w:jc w:val="both"/>
        <w:rPr>
          <w:rFonts w:ascii="Times New Roman" w:hAnsi="Times New Roman"/>
          <w:sz w:val="26"/>
          <w:szCs w:val="26"/>
        </w:rPr>
      </w:pPr>
      <w:r w:rsidRPr="003A1A06">
        <w:rPr>
          <w:rFonts w:ascii="Times New Roman" w:hAnsi="Times New Roman"/>
          <w:sz w:val="26"/>
          <w:szCs w:val="26"/>
        </w:rPr>
        <w:t>c/ Khi nước đá tan hết cột nước trong bình cao bao nhiêu?</w:t>
      </w:r>
    </w:p>
    <w:p w:rsidR="00651161" w:rsidRPr="003A1A06" w:rsidRDefault="00E01DEA" w:rsidP="003A1A06">
      <w:pPr>
        <w:ind w:firstLine="342"/>
        <w:jc w:val="both"/>
        <w:rPr>
          <w:rFonts w:ascii="Times New Roman" w:hAnsi="Times New Roman"/>
          <w:sz w:val="26"/>
          <w:szCs w:val="26"/>
        </w:rPr>
      </w:pPr>
      <w:r w:rsidRPr="003A1A06">
        <w:rPr>
          <w:rFonts w:ascii="Times New Roman" w:hAnsi="Times New Roman"/>
          <w:sz w:val="26"/>
          <w:szCs w:val="26"/>
        </w:rPr>
        <w:t>( Biết trọng lượng riêng của nước và nước đá lần lượt là 10000N/m</w:t>
      </w:r>
      <w:r w:rsidRPr="003A1A06">
        <w:rPr>
          <w:rFonts w:ascii="Times New Roman" w:hAnsi="Times New Roman"/>
          <w:sz w:val="26"/>
          <w:szCs w:val="26"/>
          <w:vertAlign w:val="superscript"/>
        </w:rPr>
        <w:t>3</w:t>
      </w:r>
      <w:r w:rsidRPr="003A1A06">
        <w:rPr>
          <w:rFonts w:ascii="Times New Roman" w:hAnsi="Times New Roman"/>
          <w:sz w:val="26"/>
          <w:szCs w:val="26"/>
        </w:rPr>
        <w:t>, 9200N/m</w:t>
      </w:r>
      <w:r w:rsidRPr="003A1A06">
        <w:rPr>
          <w:rFonts w:ascii="Times New Roman" w:hAnsi="Times New Roman"/>
          <w:sz w:val="26"/>
          <w:szCs w:val="26"/>
          <w:vertAlign w:val="superscript"/>
        </w:rPr>
        <w:t>3</w:t>
      </w:r>
      <w:r w:rsidR="00651161" w:rsidRPr="003A1A06">
        <w:rPr>
          <w:rFonts w:ascii="Times New Roman" w:hAnsi="Times New Roman"/>
          <w:sz w:val="26"/>
          <w:szCs w:val="26"/>
        </w:rPr>
        <w:t>),</w:t>
      </w:r>
    </w:p>
    <w:p w:rsidR="00931108" w:rsidRPr="003A1A06" w:rsidRDefault="003B12CD" w:rsidP="003A1A06">
      <w:pPr>
        <w:jc w:val="both"/>
        <w:rPr>
          <w:rFonts w:ascii="Times New Roman" w:hAnsi="Times New Roman"/>
          <w:sz w:val="26"/>
          <w:szCs w:val="26"/>
        </w:rPr>
      </w:pPr>
      <w:r>
        <w:rPr>
          <w:rFonts w:ascii="Times New Roman" w:hAnsi="Times New Roman"/>
          <w:noProof/>
          <w:sz w:val="26"/>
          <w:szCs w:val="26"/>
        </w:rPr>
        <w:pict>
          <v:group id="_x0000_s1027" style="position:absolute;left:0;text-align:left;margin-left:470.25pt;margin-top:12.8pt;width:60.6pt;height:81.15pt;z-index:251662336" coordorigin="8911,13554" coordsize="1212,1623">
            <v:rect id="_x0000_s1028" style="position:absolute;left:8911;top:14097;width:1212;height:1080" fillcolor="black">
              <v:fill r:id="rId7" o:title="Dashed horizontal" type="pattern"/>
            </v:rect>
            <v:line id="_x0000_s1029" style="position:absolute;flip:y" from="8911,13554" to="8911,14094"/>
            <v:line id="_x0000_s1030" style="position:absolute;flip:y" from="10123,13554" to="10123,14094"/>
            <v:shape id="_x0000_s1031" style="position:absolute;left:9236;top:13731;width:482;height:743;rotation:-90;mso-position-horizontal:absolute;mso-position-vertical:absolute" coordsize="482,743" path="m15,155hdc45,60,,173,65,92,113,31,32,68,115,42,303,51,375,,428,155v-15,140,-5,256,37,388c449,743,482,713,290,693,243,678,201,665,152,656,79,582,106,618,65,555,75,481,92,416,102,342,91,273,106,240,40,217,24,171,33,192,15,155xe" fillcolor="silver">
              <v:path arrowok="t"/>
            </v:shape>
            <v:line id="_x0000_s1032" style="position:absolute" from="9514,13911" to="9514,15158"/>
            <w10:wrap type="square"/>
          </v:group>
        </w:pict>
      </w:r>
      <w:r w:rsidR="00931108" w:rsidRPr="003A1A06">
        <w:rPr>
          <w:rFonts w:ascii="Times New Roman" w:hAnsi="Times New Roman"/>
          <w:b/>
          <w:sz w:val="26"/>
          <w:szCs w:val="26"/>
          <w:lang w:val="fr-FR"/>
        </w:rPr>
        <w:t>Bài 2:</w:t>
      </w:r>
      <w:r w:rsidR="00931108" w:rsidRPr="003A1A06">
        <w:rPr>
          <w:rFonts w:ascii="Times New Roman" w:hAnsi="Times New Roman"/>
          <w:sz w:val="26"/>
          <w:szCs w:val="26"/>
          <w:lang w:val="fr-FR"/>
        </w:rPr>
        <w:t>Trong một bình nước hình trụ có một khối nước đá nổi được giữ bằng một sợi dây nhẹ, không giãn (xem hình vẽ bên). Biết lúc đầu sức căng của sợi dây là 10N. Hỏi mực nước trong bình sẽ thay đổi như thế nào, nếu khối nước đá tan hết? Cho diện tích mặt thoáng của nước trong bình là 100cm</w:t>
      </w:r>
      <w:r w:rsidR="00931108" w:rsidRPr="003A1A06">
        <w:rPr>
          <w:rFonts w:ascii="Times New Roman" w:hAnsi="Times New Roman"/>
          <w:sz w:val="26"/>
          <w:szCs w:val="26"/>
          <w:vertAlign w:val="superscript"/>
          <w:lang w:val="fr-FR"/>
        </w:rPr>
        <w:t>2</w:t>
      </w:r>
      <w:r w:rsidR="00931108" w:rsidRPr="003A1A06">
        <w:rPr>
          <w:rFonts w:ascii="Times New Roman" w:hAnsi="Times New Roman"/>
          <w:sz w:val="26"/>
          <w:szCs w:val="26"/>
          <w:lang w:val="fr-FR"/>
        </w:rPr>
        <w:t xml:space="preserve"> và khối lượng riêng của nước là 1000kg/m</w:t>
      </w:r>
      <w:r w:rsidR="00931108" w:rsidRPr="003A1A06">
        <w:rPr>
          <w:rFonts w:ascii="Times New Roman" w:hAnsi="Times New Roman"/>
          <w:sz w:val="26"/>
          <w:szCs w:val="26"/>
          <w:vertAlign w:val="superscript"/>
          <w:lang w:val="fr-FR"/>
        </w:rPr>
        <w:t>3</w:t>
      </w:r>
      <w:r w:rsidR="00931108" w:rsidRPr="003A1A06">
        <w:rPr>
          <w:rFonts w:ascii="Times New Roman" w:hAnsi="Times New Roman"/>
          <w:sz w:val="26"/>
          <w:szCs w:val="26"/>
          <w:lang w:val="fr-FR"/>
        </w:rPr>
        <w:t>.</w:t>
      </w:r>
    </w:p>
    <w:p w:rsidR="00931108" w:rsidRPr="003A1A06" w:rsidRDefault="00931108" w:rsidP="003A1A06">
      <w:pPr>
        <w:jc w:val="both"/>
        <w:rPr>
          <w:rFonts w:ascii="Times New Roman" w:hAnsi="Times New Roman"/>
          <w:sz w:val="26"/>
          <w:szCs w:val="26"/>
          <w:lang w:val="fr-FR"/>
        </w:rPr>
      </w:pPr>
      <w:r w:rsidRPr="003A1A06">
        <w:rPr>
          <w:rFonts w:ascii="Times New Roman" w:hAnsi="Times New Roman"/>
          <w:b/>
          <w:sz w:val="26"/>
          <w:szCs w:val="26"/>
          <w:lang w:val="fr-FR"/>
        </w:rPr>
        <w:t xml:space="preserve">Bài </w:t>
      </w:r>
      <w:r w:rsidR="00474E0B" w:rsidRPr="003A1A06">
        <w:rPr>
          <w:rFonts w:ascii="Times New Roman" w:hAnsi="Times New Roman"/>
          <w:b/>
          <w:sz w:val="26"/>
          <w:szCs w:val="26"/>
          <w:lang w:val="fr-FR"/>
        </w:rPr>
        <w:t>3</w:t>
      </w:r>
      <w:r w:rsidRPr="003A1A06">
        <w:rPr>
          <w:rFonts w:ascii="Times New Roman" w:hAnsi="Times New Roman"/>
          <w:b/>
          <w:sz w:val="26"/>
          <w:szCs w:val="26"/>
          <w:lang w:val="fr-FR"/>
        </w:rPr>
        <w:t>:</w:t>
      </w:r>
      <w:r w:rsidRPr="003A1A06">
        <w:rPr>
          <w:rFonts w:ascii="Times New Roman" w:hAnsi="Times New Roman"/>
          <w:sz w:val="26"/>
          <w:szCs w:val="26"/>
          <w:lang w:val="fr-FR"/>
        </w:rPr>
        <w:t xml:space="preserve"> Một quả cầu có trọng lượng riêng d</w:t>
      </w:r>
      <w:r w:rsidRPr="003A1A06">
        <w:rPr>
          <w:rFonts w:ascii="Times New Roman" w:hAnsi="Times New Roman"/>
          <w:sz w:val="26"/>
          <w:szCs w:val="26"/>
          <w:vertAlign w:val="subscript"/>
          <w:lang w:val="fr-FR"/>
        </w:rPr>
        <w:t>1</w:t>
      </w:r>
      <w:r w:rsidRPr="003A1A06">
        <w:rPr>
          <w:rFonts w:ascii="Times New Roman" w:hAnsi="Times New Roman"/>
          <w:sz w:val="26"/>
          <w:szCs w:val="26"/>
          <w:lang w:val="fr-FR"/>
        </w:rPr>
        <w:t>=8200N/m</w:t>
      </w:r>
      <w:r w:rsidRPr="003A1A06">
        <w:rPr>
          <w:rFonts w:ascii="Times New Roman" w:hAnsi="Times New Roman"/>
          <w:sz w:val="26"/>
          <w:szCs w:val="26"/>
          <w:vertAlign w:val="superscript"/>
          <w:lang w:val="fr-FR"/>
        </w:rPr>
        <w:t>3</w:t>
      </w:r>
      <w:r w:rsidRPr="003A1A06">
        <w:rPr>
          <w:rFonts w:ascii="Times New Roman" w:hAnsi="Times New Roman"/>
          <w:sz w:val="26"/>
          <w:szCs w:val="26"/>
          <w:lang w:val="fr-FR"/>
        </w:rPr>
        <w:t>, thể tích V</w:t>
      </w:r>
      <w:r w:rsidRPr="003A1A06">
        <w:rPr>
          <w:rFonts w:ascii="Times New Roman" w:hAnsi="Times New Roman"/>
          <w:sz w:val="26"/>
          <w:szCs w:val="26"/>
          <w:vertAlign w:val="subscript"/>
          <w:lang w:val="fr-FR"/>
        </w:rPr>
        <w:t>1</w:t>
      </w:r>
      <w:r w:rsidRPr="003A1A06">
        <w:rPr>
          <w:rFonts w:ascii="Times New Roman" w:hAnsi="Times New Roman"/>
          <w:sz w:val="26"/>
          <w:szCs w:val="26"/>
          <w:lang w:val="fr-FR"/>
        </w:rPr>
        <w:t>=100cm</w:t>
      </w:r>
      <w:r w:rsidRPr="003A1A06">
        <w:rPr>
          <w:rFonts w:ascii="Times New Roman" w:hAnsi="Times New Roman"/>
          <w:sz w:val="26"/>
          <w:szCs w:val="26"/>
          <w:vertAlign w:val="superscript"/>
          <w:lang w:val="fr-FR"/>
        </w:rPr>
        <w:t>3</w:t>
      </w:r>
      <w:r w:rsidRPr="003A1A06">
        <w:rPr>
          <w:rFonts w:ascii="Times New Roman" w:hAnsi="Times New Roman"/>
          <w:sz w:val="26"/>
          <w:szCs w:val="26"/>
          <w:lang w:val="fr-FR"/>
        </w:rPr>
        <w:t>, nổi trên mặt một bình nước. Người ta rót dầu vào phủ kín hoàn toàn quả cầu. Trọng lượng riêng của dầu là d</w:t>
      </w:r>
      <w:r w:rsidRPr="003A1A06">
        <w:rPr>
          <w:rFonts w:ascii="Times New Roman" w:hAnsi="Times New Roman"/>
          <w:sz w:val="26"/>
          <w:szCs w:val="26"/>
          <w:vertAlign w:val="subscript"/>
          <w:lang w:val="fr-FR"/>
        </w:rPr>
        <w:t>2</w:t>
      </w:r>
      <w:r w:rsidRPr="003A1A06">
        <w:rPr>
          <w:rFonts w:ascii="Times New Roman" w:hAnsi="Times New Roman"/>
          <w:sz w:val="26"/>
          <w:szCs w:val="26"/>
          <w:lang w:val="fr-FR"/>
        </w:rPr>
        <w:t>=7000N/m</w:t>
      </w:r>
      <w:r w:rsidRPr="003A1A06">
        <w:rPr>
          <w:rFonts w:ascii="Times New Roman" w:hAnsi="Times New Roman"/>
          <w:sz w:val="26"/>
          <w:szCs w:val="26"/>
          <w:vertAlign w:val="superscript"/>
          <w:lang w:val="fr-FR"/>
        </w:rPr>
        <w:t>3</w:t>
      </w:r>
      <w:r w:rsidRPr="003A1A06">
        <w:rPr>
          <w:rFonts w:ascii="Times New Roman" w:hAnsi="Times New Roman"/>
          <w:sz w:val="26"/>
          <w:szCs w:val="26"/>
          <w:lang w:val="fr-FR"/>
        </w:rPr>
        <w:t xml:space="preserve"> và của nước là d</w:t>
      </w:r>
      <w:r w:rsidRPr="003A1A06">
        <w:rPr>
          <w:rFonts w:ascii="Times New Roman" w:hAnsi="Times New Roman"/>
          <w:sz w:val="26"/>
          <w:szCs w:val="26"/>
          <w:vertAlign w:val="subscript"/>
          <w:lang w:val="fr-FR"/>
        </w:rPr>
        <w:t>3</w:t>
      </w:r>
      <w:r w:rsidRPr="003A1A06">
        <w:rPr>
          <w:rFonts w:ascii="Times New Roman" w:hAnsi="Times New Roman"/>
          <w:sz w:val="26"/>
          <w:szCs w:val="26"/>
          <w:lang w:val="fr-FR"/>
        </w:rPr>
        <w:t>=10000N/m</w:t>
      </w:r>
      <w:r w:rsidRPr="003A1A06">
        <w:rPr>
          <w:rFonts w:ascii="Times New Roman" w:hAnsi="Times New Roman"/>
          <w:sz w:val="26"/>
          <w:szCs w:val="26"/>
          <w:vertAlign w:val="superscript"/>
          <w:lang w:val="fr-FR"/>
        </w:rPr>
        <w:t>3</w:t>
      </w:r>
      <w:r w:rsidRPr="003A1A06">
        <w:rPr>
          <w:rFonts w:ascii="Times New Roman" w:hAnsi="Times New Roman"/>
          <w:sz w:val="26"/>
          <w:szCs w:val="26"/>
          <w:lang w:val="fr-FR"/>
        </w:rPr>
        <w:t>.</w:t>
      </w:r>
    </w:p>
    <w:p w:rsidR="00931108" w:rsidRPr="003A1A06" w:rsidRDefault="00931108" w:rsidP="003A1A06">
      <w:pPr>
        <w:tabs>
          <w:tab w:val="left" w:pos="720"/>
        </w:tabs>
        <w:jc w:val="both"/>
        <w:rPr>
          <w:rFonts w:ascii="Times New Roman" w:hAnsi="Times New Roman"/>
          <w:sz w:val="26"/>
          <w:szCs w:val="26"/>
          <w:lang w:val="fr-FR"/>
        </w:rPr>
      </w:pPr>
      <w:r w:rsidRPr="003A1A06">
        <w:rPr>
          <w:rFonts w:ascii="Times New Roman" w:hAnsi="Times New Roman"/>
          <w:sz w:val="26"/>
          <w:szCs w:val="26"/>
          <w:lang w:val="fr-FR"/>
        </w:rPr>
        <w:t xml:space="preserve">          a/ Tính thể tích phần quả cầu ngập trong nước khi đã đổ dầu.</w:t>
      </w:r>
    </w:p>
    <w:p w:rsidR="00931108" w:rsidRPr="003A1A06" w:rsidRDefault="00931108" w:rsidP="003A1A06">
      <w:pPr>
        <w:jc w:val="both"/>
        <w:rPr>
          <w:rFonts w:ascii="Times New Roman" w:hAnsi="Times New Roman"/>
          <w:sz w:val="26"/>
          <w:szCs w:val="26"/>
          <w:lang w:val="fr-FR"/>
        </w:rPr>
      </w:pPr>
      <w:r w:rsidRPr="003A1A06">
        <w:rPr>
          <w:rFonts w:ascii="Times New Roman" w:hAnsi="Times New Roman"/>
          <w:sz w:val="26"/>
          <w:szCs w:val="26"/>
          <w:lang w:val="fr-FR"/>
        </w:rPr>
        <w:t xml:space="preserve">          b/ Nếu tiếp tục rót thêm dầu vào thì thể tích phần ngập trong nước của quả cầu thay đổi như thế nào?</w:t>
      </w:r>
    </w:p>
    <w:p w:rsidR="00931108" w:rsidRPr="003A1A06" w:rsidRDefault="00931108" w:rsidP="003A1A06">
      <w:pPr>
        <w:jc w:val="both"/>
        <w:rPr>
          <w:rFonts w:ascii="Times New Roman" w:hAnsi="Times New Roman"/>
          <w:sz w:val="26"/>
          <w:szCs w:val="26"/>
        </w:rPr>
      </w:pPr>
      <w:r w:rsidRPr="003A1A06">
        <w:rPr>
          <w:rFonts w:ascii="Times New Roman" w:hAnsi="Times New Roman"/>
          <w:b/>
          <w:sz w:val="26"/>
          <w:szCs w:val="26"/>
        </w:rPr>
        <w:t xml:space="preserve">Bài </w:t>
      </w:r>
      <w:r w:rsidR="00474E0B" w:rsidRPr="003A1A06">
        <w:rPr>
          <w:rFonts w:ascii="Times New Roman" w:hAnsi="Times New Roman"/>
          <w:b/>
          <w:sz w:val="26"/>
          <w:szCs w:val="26"/>
        </w:rPr>
        <w:t>4</w:t>
      </w:r>
      <w:r w:rsidRPr="003A1A06">
        <w:rPr>
          <w:rFonts w:ascii="Times New Roman" w:hAnsi="Times New Roman"/>
          <w:b/>
          <w:sz w:val="26"/>
          <w:szCs w:val="26"/>
        </w:rPr>
        <w:t>:</w:t>
      </w:r>
      <w:r w:rsidRPr="003A1A06">
        <w:rPr>
          <w:rFonts w:ascii="Times New Roman" w:hAnsi="Times New Roman"/>
          <w:sz w:val="26"/>
          <w:szCs w:val="26"/>
        </w:rPr>
        <w:t xml:space="preserve"> Một khối nước đá hình lập phương  cạnh 3cm, khối lượng riêng 0.9 g /cm</w:t>
      </w:r>
      <w:r w:rsidR="003B12CD">
        <w:rPr>
          <w:rFonts w:ascii="Times New Roman" w:hAnsi="Times New Roman"/>
          <w:position w:val="-4"/>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v:imagedata r:id="rId8" o:title=""/>
          </v:shape>
        </w:pict>
      </w:r>
      <w:r w:rsidRPr="003A1A06">
        <w:rPr>
          <w:rFonts w:ascii="Times New Roman" w:hAnsi="Times New Roman"/>
          <w:sz w:val="26"/>
          <w:szCs w:val="26"/>
        </w:rPr>
        <w:t>. Viên đá nổi trên mặt nước. Tính tỷ số giữa thể tích phần nổi và phần chìm của viên đá, từ đó suy ra chiều cao của phần nổi. Biết khối lượng riêng của nước là 1g /cm</w:t>
      </w:r>
      <w:r w:rsidR="003B12CD">
        <w:rPr>
          <w:rFonts w:ascii="Times New Roman" w:hAnsi="Times New Roman"/>
          <w:position w:val="-4"/>
          <w:sz w:val="26"/>
          <w:szCs w:val="26"/>
        </w:rPr>
        <w:pict>
          <v:shape id="_x0000_i1026" type="#_x0000_t75" style="width:6.75pt;height:15pt">
            <v:imagedata r:id="rId8" o:title=""/>
          </v:shape>
        </w:pict>
      </w:r>
      <w:r w:rsidRPr="003A1A06">
        <w:rPr>
          <w:rFonts w:ascii="Times New Roman" w:hAnsi="Times New Roman"/>
          <w:sz w:val="26"/>
          <w:szCs w:val="26"/>
        </w:rPr>
        <w:t>.</w:t>
      </w:r>
    </w:p>
    <w:p w:rsidR="00931108" w:rsidRPr="000D3EFA" w:rsidRDefault="003B12CD" w:rsidP="000D3EFA">
      <w:pPr>
        <w:spacing w:line="288" w:lineRule="auto"/>
        <w:jc w:val="both"/>
        <w:rPr>
          <w:rFonts w:ascii="Times New Roman" w:hAnsi="Times New Roman"/>
          <w:sz w:val="26"/>
          <w:szCs w:val="26"/>
          <w:lang w:val="es-BO"/>
        </w:rPr>
      </w:pPr>
      <w:r>
        <w:rPr>
          <w:rFonts w:ascii="Times New Roman" w:hAnsi="Times New Roman"/>
          <w:noProof/>
          <w:sz w:val="26"/>
          <w:szCs w:val="26"/>
        </w:rPr>
        <w:pict>
          <v:group id="_x0000_s1093" style="position:absolute;left:0;text-align:left;margin-left:332.55pt;margin-top:52.9pt;width:198.3pt;height:130.1pt;z-index:251667456" coordorigin="7812,5220" coordsize="3780,2520">
            <v:group id="_x0000_s1094" style="position:absolute;left:7812;top:5400;width:3780;height:2340" coordorigin="7812,5400" coordsize="3780,2340">
              <v:line id="_x0000_s1095" style="position:absolute" from="8172,7560" to="11232,7560"/>
              <v:line id="_x0000_s1096" style="position:absolute;flip:y" from="8532,6300" to="8532,7560"/>
              <v:line id="_x0000_s1097" style="position:absolute;flip:y" from="10872,6300" to="10872,7560"/>
              <v:line id="_x0000_s1098" style="position:absolute" from="8532,6300" to="9432,6300"/>
              <v:line id="_x0000_s1099" style="position:absolute" from="9972,6300" to="10872,6300"/>
              <v:line id="_x0000_s1100" style="position:absolute;flip:y" from="9432,5400" to="9432,6300"/>
              <v:line id="_x0000_s1101" style="position:absolute;flip:y" from="9972,5400" to="9972,6300"/>
              <v:line id="_x0000_s1102" style="position:absolute" from="7812,7740" to="11592,7740"/>
              <v:line id="_x0000_s1103" style="position:absolute;flip:x" from="7992,7560" to="8172,7740"/>
              <v:line id="_x0000_s1104" style="position:absolute" from="11232,7560" to="11412,7740"/>
            </v:group>
            <v:line id="_x0000_s1105" style="position:absolute" from="8352,6300" to="8352,7560">
              <v:stroke startarrow="block" endarrow="block"/>
            </v:line>
            <v:line id="_x0000_s1106" style="position:absolute" from="11232,5760" to="11232,7560">
              <v:stroke startarrow="block" endarrow="block"/>
            </v:line>
            <v:shapetype id="_x0000_t202" coordsize="21600,21600" o:spt="202" path="m,l,21600r21600,l21600,xe">
              <v:stroke joinstyle="miter"/>
              <v:path gradientshapeok="t" o:connecttype="rect"/>
            </v:shapetype>
            <v:shape id="_x0000_s1107" type="#_x0000_t202" style="position:absolute;left:7992;top:6660;width:360;height:360" filled="f" stroked="f">
              <v:textbox style="mso-next-textbox:#_x0000_s1107">
                <w:txbxContent>
                  <w:p w:rsidR="00931108" w:rsidRPr="00A40ABD" w:rsidRDefault="00931108" w:rsidP="00931108">
                    <w:pPr>
                      <w:rPr>
                        <w:sz w:val="22"/>
                        <w:szCs w:val="22"/>
                      </w:rPr>
                    </w:pPr>
                    <w:r w:rsidRPr="00A40ABD">
                      <w:rPr>
                        <w:sz w:val="22"/>
                        <w:szCs w:val="22"/>
                      </w:rPr>
                      <w:t>h</w:t>
                    </w:r>
                  </w:p>
                </w:txbxContent>
              </v:textbox>
            </v:shape>
            <v:shape id="_x0000_s1108" type="#_x0000_t202" style="position:absolute;left:9432;top:5220;width:540;height:540" filled="f" stroked="f">
              <v:textbox style="mso-next-textbox:#_x0000_s1108">
                <w:txbxContent>
                  <w:p w:rsidR="00931108" w:rsidRPr="000D3EFA" w:rsidRDefault="00931108" w:rsidP="00931108">
                    <w:pPr>
                      <w:rPr>
                        <w:sz w:val="26"/>
                        <w:szCs w:val="26"/>
                        <w:vertAlign w:val="subscript"/>
                      </w:rPr>
                    </w:pPr>
                    <w:r w:rsidRPr="000D3EFA">
                      <w:rPr>
                        <w:sz w:val="20"/>
                        <w:szCs w:val="20"/>
                      </w:rPr>
                      <w:t>S</w:t>
                    </w:r>
                    <w:r w:rsidR="000D3EFA">
                      <w:rPr>
                        <w:sz w:val="26"/>
                        <w:szCs w:val="26"/>
                        <w:vertAlign w:val="subscript"/>
                      </w:rPr>
                      <w:t>2</w:t>
                    </w:r>
                  </w:p>
                </w:txbxContent>
              </v:textbox>
            </v:shape>
            <v:shape id="_x0000_s1109" type="#_x0000_t202" style="position:absolute;left:9432;top:6300;width:540;height:540" filled="f" stroked="f">
              <v:textbox style="mso-next-textbox:#_x0000_s1109">
                <w:txbxContent>
                  <w:p w:rsidR="00931108" w:rsidRPr="00865F8E" w:rsidRDefault="00931108" w:rsidP="00931108">
                    <w:pPr>
                      <w:rPr>
                        <w:sz w:val="26"/>
                        <w:szCs w:val="26"/>
                      </w:rPr>
                    </w:pPr>
                    <w:r>
                      <w:rPr>
                        <w:sz w:val="26"/>
                        <w:szCs w:val="26"/>
                      </w:rPr>
                      <w:t>S</w:t>
                    </w:r>
                    <w:r w:rsidR="000D3EFA">
                      <w:rPr>
                        <w:sz w:val="26"/>
                        <w:szCs w:val="26"/>
                        <w:vertAlign w:val="subscript"/>
                      </w:rPr>
                      <w:t>1</w:t>
                    </w:r>
                  </w:p>
                </w:txbxContent>
              </v:textbox>
            </v:shape>
            <v:shape id="_x0000_s1110" type="#_x0000_t202" style="position:absolute;left:11232;top:6660;width:360;height:360" filled="f" stroked="f">
              <v:textbox style="mso-next-textbox:#_x0000_s1110">
                <w:txbxContent>
                  <w:p w:rsidR="00931108" w:rsidRPr="00A40ABD" w:rsidRDefault="00931108" w:rsidP="00931108">
                    <w:pPr>
                      <w:rPr>
                        <w:sz w:val="22"/>
                        <w:szCs w:val="22"/>
                      </w:rPr>
                    </w:pPr>
                    <w:r w:rsidRPr="00A40ABD">
                      <w:rPr>
                        <w:sz w:val="22"/>
                        <w:szCs w:val="22"/>
                      </w:rPr>
                      <w:t>H</w:t>
                    </w:r>
                  </w:p>
                </w:txbxContent>
              </v:textbox>
            </v:shape>
          </v:group>
        </w:pict>
      </w:r>
      <w:r w:rsidR="00474E0B" w:rsidRPr="003A1A06">
        <w:rPr>
          <w:rFonts w:ascii="Times New Roman" w:hAnsi="Times New Roman"/>
          <w:b/>
          <w:sz w:val="26"/>
          <w:szCs w:val="26"/>
          <w:lang w:val="es-BO"/>
        </w:rPr>
        <w:t>Bài 5</w:t>
      </w:r>
      <w:r w:rsidR="00931108" w:rsidRPr="003A1A06">
        <w:rPr>
          <w:rFonts w:ascii="Times New Roman" w:hAnsi="Times New Roman"/>
          <w:b/>
          <w:sz w:val="26"/>
          <w:szCs w:val="26"/>
          <w:lang w:val="es-BO"/>
        </w:rPr>
        <w:t xml:space="preserve">: </w:t>
      </w:r>
      <w:r w:rsidR="00931108" w:rsidRPr="003A1A06">
        <w:rPr>
          <w:rFonts w:ascii="Times New Roman" w:hAnsi="Times New Roman"/>
          <w:sz w:val="26"/>
          <w:szCs w:val="26"/>
          <w:lang w:val="nl-NL"/>
        </w:rPr>
        <w:t>Một cục nước đá đang tan trong nó có chứa một mẫu chì được thả vào trong nước. Sau khi có 100g đá tan chảy thì thể tích phần ngập trong nước của cục đá giảm đi một nửa. Khi có thêm 50g đá nữa tan chảy thì cục n</w:t>
      </w:r>
      <w:r w:rsidR="005A331B">
        <w:rPr>
          <w:rFonts w:ascii="Times New Roman" w:hAnsi="Times New Roman"/>
          <w:sz w:val="26"/>
          <w:szCs w:val="26"/>
          <w:lang w:val="nl-NL"/>
        </w:rPr>
        <w:t>aa</w:t>
      </w:r>
      <w:r w:rsidR="00931108" w:rsidRPr="003A1A06">
        <w:rPr>
          <w:rFonts w:ascii="Times New Roman" w:hAnsi="Times New Roman"/>
          <w:sz w:val="26"/>
          <w:szCs w:val="26"/>
          <w:lang w:val="nl-NL"/>
        </w:rPr>
        <w:t>ước đá bắt đầu chìm. Tính khối lượng của mẫu chì. Cho biết khối lượng riêng của nước đá, nước và chì lần lượt là 0,9g/cm</w:t>
      </w:r>
      <w:r w:rsidR="00931108" w:rsidRPr="003A1A06">
        <w:rPr>
          <w:rFonts w:ascii="Times New Roman" w:hAnsi="Times New Roman"/>
          <w:sz w:val="26"/>
          <w:szCs w:val="26"/>
          <w:vertAlign w:val="superscript"/>
          <w:lang w:val="nl-NL"/>
        </w:rPr>
        <w:t>3</w:t>
      </w:r>
      <w:r w:rsidR="00931108" w:rsidRPr="003A1A06">
        <w:rPr>
          <w:rFonts w:ascii="Times New Roman" w:hAnsi="Times New Roman"/>
          <w:sz w:val="26"/>
          <w:szCs w:val="26"/>
          <w:lang w:val="nl-NL"/>
        </w:rPr>
        <w:t xml:space="preserve"> , 1g/cm</w:t>
      </w:r>
      <w:r w:rsidR="00931108" w:rsidRPr="003A1A06">
        <w:rPr>
          <w:rFonts w:ascii="Times New Roman" w:hAnsi="Times New Roman"/>
          <w:sz w:val="26"/>
          <w:szCs w:val="26"/>
          <w:vertAlign w:val="superscript"/>
          <w:lang w:val="nl-NL"/>
        </w:rPr>
        <w:t>3</w:t>
      </w:r>
      <w:r w:rsidR="00931108" w:rsidRPr="003A1A06">
        <w:rPr>
          <w:rFonts w:ascii="Times New Roman" w:hAnsi="Times New Roman"/>
          <w:sz w:val="26"/>
          <w:szCs w:val="26"/>
          <w:lang w:val="nl-NL"/>
        </w:rPr>
        <w:t xml:space="preserve"> và 11,3g/cm</w:t>
      </w:r>
      <w:r w:rsidR="00931108" w:rsidRPr="003A1A06">
        <w:rPr>
          <w:rFonts w:ascii="Times New Roman" w:hAnsi="Times New Roman"/>
          <w:sz w:val="26"/>
          <w:szCs w:val="26"/>
          <w:vertAlign w:val="superscript"/>
          <w:lang w:val="nl-NL"/>
        </w:rPr>
        <w:t>3</w:t>
      </w:r>
    </w:p>
    <w:p w:rsidR="00931108" w:rsidRPr="000D3EFA" w:rsidRDefault="00931108" w:rsidP="003A1A06">
      <w:pPr>
        <w:pStyle w:val="BodyText"/>
        <w:spacing w:after="0"/>
        <w:jc w:val="both"/>
        <w:rPr>
          <w:rFonts w:ascii="Times New Roman" w:hAnsi="Times New Roman"/>
          <w:sz w:val="26"/>
          <w:szCs w:val="26"/>
          <w:lang w:val="nl-NL"/>
        </w:rPr>
      </w:pPr>
      <w:r w:rsidRPr="003A1A06">
        <w:rPr>
          <w:rFonts w:ascii="Times New Roman" w:hAnsi="Times New Roman"/>
          <w:b/>
          <w:sz w:val="26"/>
          <w:szCs w:val="26"/>
          <w:lang w:val="nl-NL"/>
        </w:rPr>
        <w:t xml:space="preserve">Bài </w:t>
      </w:r>
      <w:r w:rsidR="00474E0B" w:rsidRPr="003A1A06">
        <w:rPr>
          <w:rFonts w:ascii="Times New Roman" w:hAnsi="Times New Roman"/>
          <w:b/>
          <w:sz w:val="26"/>
          <w:szCs w:val="26"/>
          <w:lang w:val="nl-NL"/>
        </w:rPr>
        <w:t>7</w:t>
      </w:r>
      <w:r w:rsidRPr="003A1A06">
        <w:rPr>
          <w:rFonts w:ascii="Times New Roman" w:hAnsi="Times New Roman"/>
          <w:sz w:val="26"/>
          <w:szCs w:val="26"/>
          <w:lang w:val="nl-NL"/>
        </w:rPr>
        <w:t xml:space="preserve">: </w:t>
      </w:r>
      <w:r w:rsidRPr="003A1A06">
        <w:rPr>
          <w:rFonts w:ascii="Times New Roman" w:hAnsi="Times New Roman"/>
          <w:sz w:val="26"/>
          <w:szCs w:val="26"/>
        </w:rPr>
        <w:t xml:space="preserve"> Tại đáy của một cái nồi hình trụ tiết diện S</w:t>
      </w:r>
      <w:r w:rsidRPr="003A1A06">
        <w:rPr>
          <w:rFonts w:ascii="Times New Roman" w:hAnsi="Times New Roman"/>
          <w:sz w:val="26"/>
          <w:szCs w:val="26"/>
          <w:vertAlign w:val="subscript"/>
        </w:rPr>
        <w:t>1</w:t>
      </w:r>
      <w:r w:rsidRPr="003A1A06">
        <w:rPr>
          <w:rFonts w:ascii="Times New Roman" w:hAnsi="Times New Roman"/>
          <w:sz w:val="26"/>
          <w:szCs w:val="26"/>
        </w:rPr>
        <w:t xml:space="preserve"> = 10dm</w:t>
      </w:r>
      <w:r w:rsidRPr="003A1A06">
        <w:rPr>
          <w:rFonts w:ascii="Times New Roman" w:hAnsi="Times New Roman"/>
          <w:sz w:val="26"/>
          <w:szCs w:val="26"/>
          <w:vertAlign w:val="superscript"/>
        </w:rPr>
        <w:t>2</w:t>
      </w:r>
      <w:r w:rsidRPr="003A1A06">
        <w:rPr>
          <w:rFonts w:ascii="Times New Roman" w:hAnsi="Times New Roman"/>
          <w:sz w:val="26"/>
          <w:szCs w:val="26"/>
        </w:rPr>
        <w:t xml:space="preserve">, </w:t>
      </w:r>
    </w:p>
    <w:p w:rsidR="00931108" w:rsidRPr="003A1A06" w:rsidRDefault="00931108" w:rsidP="003A1A06">
      <w:pPr>
        <w:pStyle w:val="BodyText"/>
        <w:spacing w:after="0"/>
        <w:jc w:val="both"/>
        <w:rPr>
          <w:rFonts w:ascii="Times New Roman" w:hAnsi="Times New Roman"/>
          <w:sz w:val="26"/>
          <w:szCs w:val="26"/>
        </w:rPr>
      </w:pPr>
      <w:r w:rsidRPr="003A1A06">
        <w:rPr>
          <w:rFonts w:ascii="Times New Roman" w:hAnsi="Times New Roman"/>
          <w:sz w:val="26"/>
          <w:szCs w:val="26"/>
        </w:rPr>
        <w:t>người ta khoét một lỗ tròn và cắm vào đó một ống kim loại</w:t>
      </w:r>
    </w:p>
    <w:p w:rsidR="00931108" w:rsidRPr="003A1A06" w:rsidRDefault="00931108" w:rsidP="003A1A06">
      <w:pPr>
        <w:pStyle w:val="BodyText"/>
        <w:spacing w:after="0"/>
        <w:jc w:val="both"/>
        <w:rPr>
          <w:rFonts w:ascii="Times New Roman" w:hAnsi="Times New Roman"/>
          <w:sz w:val="26"/>
          <w:szCs w:val="26"/>
        </w:rPr>
      </w:pPr>
      <w:r w:rsidRPr="003A1A06">
        <w:rPr>
          <w:rFonts w:ascii="Times New Roman" w:hAnsi="Times New Roman"/>
          <w:sz w:val="26"/>
          <w:szCs w:val="26"/>
        </w:rPr>
        <w:t>tiết diện S</w:t>
      </w:r>
      <w:r w:rsidRPr="003A1A06">
        <w:rPr>
          <w:rFonts w:ascii="Times New Roman" w:hAnsi="Times New Roman"/>
          <w:sz w:val="26"/>
          <w:szCs w:val="26"/>
          <w:vertAlign w:val="subscript"/>
        </w:rPr>
        <w:t>2</w:t>
      </w:r>
      <w:r w:rsidRPr="003A1A06">
        <w:rPr>
          <w:rFonts w:ascii="Times New Roman" w:hAnsi="Times New Roman"/>
          <w:sz w:val="26"/>
          <w:szCs w:val="26"/>
        </w:rPr>
        <w:t xml:space="preserve"> = 1 dm</w:t>
      </w:r>
      <w:r w:rsidRPr="003A1A06">
        <w:rPr>
          <w:rFonts w:ascii="Times New Roman" w:hAnsi="Times New Roman"/>
          <w:sz w:val="26"/>
          <w:szCs w:val="26"/>
          <w:vertAlign w:val="superscript"/>
        </w:rPr>
        <w:t>2</w:t>
      </w:r>
      <w:r w:rsidRPr="003A1A06">
        <w:rPr>
          <w:rFonts w:ascii="Times New Roman" w:hAnsi="Times New Roman"/>
          <w:sz w:val="26"/>
          <w:szCs w:val="26"/>
        </w:rPr>
        <w:t>. Nồi được đặt trên một tấm cao su nhẵn,</w:t>
      </w:r>
    </w:p>
    <w:p w:rsidR="00931108" w:rsidRPr="003A1A06" w:rsidRDefault="00931108" w:rsidP="003A1A06">
      <w:pPr>
        <w:pStyle w:val="BodyText"/>
        <w:spacing w:after="0"/>
        <w:jc w:val="both"/>
        <w:rPr>
          <w:rFonts w:ascii="Times New Roman" w:hAnsi="Times New Roman"/>
          <w:sz w:val="26"/>
          <w:szCs w:val="26"/>
        </w:rPr>
      </w:pPr>
      <w:r w:rsidRPr="003A1A06">
        <w:rPr>
          <w:rFonts w:ascii="Times New Roman" w:hAnsi="Times New Roman"/>
          <w:sz w:val="26"/>
          <w:szCs w:val="26"/>
        </w:rPr>
        <w:t xml:space="preserve"> đáy lộn ngược lên trên, rót nước từ từ vào ống ở phía trên. </w:t>
      </w:r>
    </w:p>
    <w:p w:rsidR="00931108" w:rsidRPr="003A1A06" w:rsidRDefault="00931108" w:rsidP="003A1A06">
      <w:pPr>
        <w:pStyle w:val="BodyText"/>
        <w:spacing w:after="0"/>
        <w:jc w:val="both"/>
        <w:rPr>
          <w:rFonts w:ascii="Times New Roman" w:hAnsi="Times New Roman"/>
          <w:sz w:val="26"/>
          <w:szCs w:val="26"/>
        </w:rPr>
      </w:pPr>
      <w:r w:rsidRPr="003A1A06">
        <w:rPr>
          <w:rFonts w:ascii="Times New Roman" w:hAnsi="Times New Roman"/>
          <w:sz w:val="26"/>
          <w:szCs w:val="26"/>
        </w:rPr>
        <w:t xml:space="preserve">Hỏi có thể rót nước tới độ cao H là bao nhiêu để nước không </w:t>
      </w:r>
    </w:p>
    <w:p w:rsidR="00931108" w:rsidRPr="003A1A06" w:rsidRDefault="003B12CD" w:rsidP="003A1A06">
      <w:pPr>
        <w:pStyle w:val="BodyText"/>
        <w:spacing w:after="0"/>
        <w:jc w:val="both"/>
        <w:rPr>
          <w:rFonts w:ascii="Times New Roman" w:hAnsi="Times New Roman"/>
          <w:sz w:val="26"/>
          <w:szCs w:val="26"/>
        </w:rPr>
      </w:pPr>
      <w:r>
        <w:rPr>
          <w:rFonts w:ascii="Times New Roman" w:hAnsi="Times New Roman"/>
          <w:noProof/>
          <w:sz w:val="26"/>
          <w:szCs w:val="26"/>
        </w:rPr>
        <w:pict>
          <v:line id="_x0000_s1033" style="position:absolute;left:0;text-align:left;z-index:251664384" from="318.6pt,12pt" to="318.6pt,12pt"/>
        </w:pict>
      </w:r>
      <w:r w:rsidR="00931108" w:rsidRPr="003A1A06">
        <w:rPr>
          <w:rFonts w:ascii="Times New Roman" w:hAnsi="Times New Roman"/>
          <w:sz w:val="26"/>
          <w:szCs w:val="26"/>
        </w:rPr>
        <w:t>thoát ra từ phía dưới.</w:t>
      </w:r>
    </w:p>
    <w:p w:rsidR="00931108" w:rsidRPr="003A1A06" w:rsidRDefault="00931108" w:rsidP="003A1A06">
      <w:pPr>
        <w:pStyle w:val="BodyText"/>
        <w:spacing w:after="0"/>
        <w:jc w:val="both"/>
        <w:rPr>
          <w:rFonts w:ascii="Times New Roman" w:hAnsi="Times New Roman"/>
          <w:sz w:val="26"/>
          <w:szCs w:val="26"/>
        </w:rPr>
      </w:pPr>
      <w:r w:rsidRPr="003A1A06">
        <w:rPr>
          <w:rFonts w:ascii="Times New Roman" w:hAnsi="Times New Roman"/>
          <w:sz w:val="26"/>
          <w:szCs w:val="26"/>
        </w:rPr>
        <w:t xml:space="preserve">(Biết khối lượng của nồi và ống kim loại là m = 3,6 kg. </w:t>
      </w:r>
    </w:p>
    <w:p w:rsidR="003A699D" w:rsidRDefault="00931108" w:rsidP="003A1A06">
      <w:pPr>
        <w:pStyle w:val="BodyText"/>
        <w:spacing w:after="0"/>
        <w:jc w:val="both"/>
        <w:rPr>
          <w:rFonts w:ascii="Times New Roman" w:hAnsi="Times New Roman"/>
          <w:sz w:val="26"/>
          <w:szCs w:val="26"/>
          <w:lang w:val="pt-BR"/>
        </w:rPr>
      </w:pPr>
      <w:r w:rsidRPr="003A1A06">
        <w:rPr>
          <w:rFonts w:ascii="Times New Roman" w:hAnsi="Times New Roman"/>
          <w:sz w:val="26"/>
          <w:szCs w:val="26"/>
          <w:lang w:val="pt-BR"/>
        </w:rPr>
        <w:t xml:space="preserve">Chiều cao của nồi là h = 20cm. Trọng lượng riêng của nước </w:t>
      </w:r>
    </w:p>
    <w:p w:rsidR="00931108" w:rsidRPr="003A1A06" w:rsidRDefault="00931108" w:rsidP="003A1A06">
      <w:pPr>
        <w:pStyle w:val="BodyText"/>
        <w:spacing w:after="0"/>
        <w:jc w:val="both"/>
        <w:rPr>
          <w:rFonts w:ascii="Times New Roman" w:hAnsi="Times New Roman"/>
          <w:sz w:val="26"/>
          <w:szCs w:val="26"/>
          <w:lang w:val="pt-BR"/>
        </w:rPr>
      </w:pPr>
      <w:r w:rsidRPr="003A1A06">
        <w:rPr>
          <w:rFonts w:ascii="Times New Roman" w:hAnsi="Times New Roman"/>
          <w:sz w:val="26"/>
          <w:szCs w:val="26"/>
          <w:lang w:val="pt-BR"/>
        </w:rPr>
        <w:t>d</w:t>
      </w:r>
      <w:r w:rsidRPr="003A1A06">
        <w:rPr>
          <w:rFonts w:ascii="Times New Roman" w:hAnsi="Times New Roman"/>
          <w:sz w:val="26"/>
          <w:szCs w:val="26"/>
          <w:vertAlign w:val="subscript"/>
          <w:lang w:val="pt-BR"/>
        </w:rPr>
        <w:t>n</w:t>
      </w:r>
      <w:r w:rsidRPr="003A1A06">
        <w:rPr>
          <w:rFonts w:ascii="Times New Roman" w:hAnsi="Times New Roman"/>
          <w:sz w:val="26"/>
          <w:szCs w:val="26"/>
          <w:lang w:val="pt-BR"/>
        </w:rPr>
        <w:t xml:space="preserve"> = 10.000N/m</w:t>
      </w:r>
      <w:r w:rsidRPr="003A1A06">
        <w:rPr>
          <w:rFonts w:ascii="Times New Roman" w:hAnsi="Times New Roman"/>
          <w:sz w:val="26"/>
          <w:szCs w:val="26"/>
          <w:vertAlign w:val="superscript"/>
          <w:lang w:val="pt-BR"/>
        </w:rPr>
        <w:t>3</w:t>
      </w:r>
      <w:r w:rsidRPr="003A1A06">
        <w:rPr>
          <w:rFonts w:ascii="Times New Roman" w:hAnsi="Times New Roman"/>
          <w:sz w:val="26"/>
          <w:szCs w:val="26"/>
          <w:lang w:val="pt-BR"/>
        </w:rPr>
        <w:t xml:space="preserve">). </w:t>
      </w:r>
    </w:p>
    <w:p w:rsidR="00E01DEA" w:rsidRPr="003A1A06" w:rsidRDefault="000D3EFA" w:rsidP="003A1A06">
      <w:pPr>
        <w:jc w:val="both"/>
        <w:rPr>
          <w:rFonts w:ascii="Times New Roman" w:hAnsi="Times New Roman"/>
          <w:sz w:val="26"/>
          <w:szCs w:val="26"/>
        </w:rPr>
      </w:pPr>
      <w:r>
        <w:rPr>
          <w:rFonts w:ascii="Times New Roman" w:hAnsi="Times New Roman"/>
          <w:b/>
          <w:sz w:val="26"/>
          <w:szCs w:val="26"/>
        </w:rPr>
        <w:t>Bài 8</w:t>
      </w:r>
      <w:r w:rsidR="00E01DEA" w:rsidRPr="003A1A06">
        <w:rPr>
          <w:rFonts w:ascii="Times New Roman" w:hAnsi="Times New Roman"/>
          <w:b/>
          <w:sz w:val="26"/>
          <w:szCs w:val="26"/>
        </w:rPr>
        <w:t xml:space="preserve">: </w:t>
      </w:r>
      <w:r w:rsidR="00E01DEA" w:rsidRPr="003A1A06">
        <w:rPr>
          <w:rFonts w:ascii="Times New Roman" w:hAnsi="Times New Roman"/>
          <w:sz w:val="26"/>
          <w:szCs w:val="26"/>
        </w:rPr>
        <w:t>Hai quả cầu bằng kim loại có khối lượng bằng nhau được treo vào hai đĩa của một cân đòn. Hai quả cầu có khối lượng riêng lần lượt là D</w:t>
      </w:r>
      <w:r w:rsidR="00E01DEA" w:rsidRPr="003A1A06">
        <w:rPr>
          <w:rFonts w:ascii="Times New Roman" w:hAnsi="Times New Roman"/>
          <w:sz w:val="26"/>
          <w:szCs w:val="26"/>
          <w:vertAlign w:val="subscript"/>
        </w:rPr>
        <w:t>1</w:t>
      </w:r>
      <w:r w:rsidR="00E01DEA" w:rsidRPr="003A1A06">
        <w:rPr>
          <w:rFonts w:ascii="Times New Roman" w:hAnsi="Times New Roman"/>
          <w:sz w:val="26"/>
          <w:szCs w:val="26"/>
        </w:rPr>
        <w:t xml:space="preserve"> = 7,8g/cm</w:t>
      </w:r>
      <w:r w:rsidR="00E01DEA" w:rsidRPr="003A1A06">
        <w:rPr>
          <w:rFonts w:ascii="Times New Roman" w:hAnsi="Times New Roman"/>
          <w:sz w:val="26"/>
          <w:szCs w:val="26"/>
          <w:vertAlign w:val="superscript"/>
        </w:rPr>
        <w:t>3</w:t>
      </w:r>
      <w:r w:rsidR="00E01DEA" w:rsidRPr="003A1A06">
        <w:rPr>
          <w:rFonts w:ascii="Times New Roman" w:hAnsi="Times New Roman"/>
          <w:sz w:val="26"/>
          <w:szCs w:val="26"/>
        </w:rPr>
        <w:t>; D</w:t>
      </w:r>
      <w:r w:rsidR="00E01DEA" w:rsidRPr="003A1A06">
        <w:rPr>
          <w:rFonts w:ascii="Times New Roman" w:hAnsi="Times New Roman"/>
          <w:sz w:val="26"/>
          <w:szCs w:val="26"/>
          <w:vertAlign w:val="subscript"/>
        </w:rPr>
        <w:t>2</w:t>
      </w:r>
      <w:r w:rsidR="00E01DEA" w:rsidRPr="003A1A06">
        <w:rPr>
          <w:rFonts w:ascii="Times New Roman" w:hAnsi="Times New Roman"/>
          <w:sz w:val="26"/>
          <w:szCs w:val="26"/>
        </w:rPr>
        <w:t xml:space="preserve"> = 2,6g/cm</w:t>
      </w:r>
      <w:r w:rsidR="00E01DEA" w:rsidRPr="003A1A06">
        <w:rPr>
          <w:rFonts w:ascii="Times New Roman" w:hAnsi="Times New Roman"/>
          <w:sz w:val="26"/>
          <w:szCs w:val="26"/>
          <w:vertAlign w:val="superscript"/>
        </w:rPr>
        <w:t>3</w:t>
      </w:r>
      <w:r w:rsidR="00E01DEA" w:rsidRPr="003A1A06">
        <w:rPr>
          <w:rFonts w:ascii="Times New Roman" w:hAnsi="Times New Roman"/>
          <w:sz w:val="26"/>
          <w:szCs w:val="26"/>
        </w:rPr>
        <w:t>. Nhúng quả cầu thứ nhất vào chất lỏng có khối lượng riêng D</w:t>
      </w:r>
      <w:r w:rsidR="00E01DEA" w:rsidRPr="003A1A06">
        <w:rPr>
          <w:rFonts w:ascii="Times New Roman" w:hAnsi="Times New Roman"/>
          <w:sz w:val="26"/>
          <w:szCs w:val="26"/>
          <w:vertAlign w:val="subscript"/>
        </w:rPr>
        <w:t>3</w:t>
      </w:r>
      <w:r w:rsidR="00E01DEA" w:rsidRPr="003A1A06">
        <w:rPr>
          <w:rFonts w:ascii="Times New Roman" w:hAnsi="Times New Roman"/>
          <w:sz w:val="26"/>
          <w:szCs w:val="26"/>
        </w:rPr>
        <w:t>, quả cầu thứ  hai vào chất lỏng có khối lượng riêng D</w:t>
      </w:r>
      <w:r w:rsidR="00E01DEA" w:rsidRPr="003A1A06">
        <w:rPr>
          <w:rFonts w:ascii="Times New Roman" w:hAnsi="Times New Roman"/>
          <w:sz w:val="26"/>
          <w:szCs w:val="26"/>
          <w:vertAlign w:val="subscript"/>
        </w:rPr>
        <w:t>4</w:t>
      </w:r>
      <w:r w:rsidR="00E01DEA" w:rsidRPr="003A1A06">
        <w:rPr>
          <w:rFonts w:ascii="Times New Roman" w:hAnsi="Times New Roman"/>
          <w:sz w:val="26"/>
          <w:szCs w:val="26"/>
        </w:rPr>
        <w:t xml:space="preserve"> thì cân mất thăng bằng. Để cân thăng bằng trở lại ta phải bỏ vào đĩa có quả cầu thứ hai một khối lượng m</w:t>
      </w:r>
      <w:r w:rsidR="00E01DEA" w:rsidRPr="003A1A06">
        <w:rPr>
          <w:rFonts w:ascii="Times New Roman" w:hAnsi="Times New Roman"/>
          <w:sz w:val="26"/>
          <w:szCs w:val="26"/>
          <w:vertAlign w:val="subscript"/>
        </w:rPr>
        <w:t>1</w:t>
      </w:r>
      <w:r w:rsidR="00E01DEA" w:rsidRPr="003A1A06">
        <w:rPr>
          <w:rFonts w:ascii="Times New Roman" w:hAnsi="Times New Roman"/>
          <w:sz w:val="26"/>
          <w:szCs w:val="26"/>
        </w:rPr>
        <w:t xml:space="preserve"> = 17g. Đổi vị trí hai chất lỏng cho nhau, để cân thăng bằng ta phải thêm m</w:t>
      </w:r>
      <w:r w:rsidR="00E01DEA" w:rsidRPr="003A1A06">
        <w:rPr>
          <w:rFonts w:ascii="Times New Roman" w:hAnsi="Times New Roman"/>
          <w:sz w:val="26"/>
          <w:szCs w:val="26"/>
          <w:vertAlign w:val="subscript"/>
        </w:rPr>
        <w:t>2</w:t>
      </w:r>
      <w:r w:rsidR="00E01DEA" w:rsidRPr="003A1A06">
        <w:rPr>
          <w:rFonts w:ascii="Times New Roman" w:hAnsi="Times New Roman"/>
          <w:sz w:val="26"/>
          <w:szCs w:val="26"/>
        </w:rPr>
        <w:t xml:space="preserve"> = 27g cũng vào đĩa có quả cầu thứ hai. Tìm tỉ số hai khối lượng riêng của hai chất lỏng.</w:t>
      </w:r>
    </w:p>
    <w:p w:rsidR="00E01DEA" w:rsidRPr="003A1A06" w:rsidRDefault="000D3EFA" w:rsidP="003A1A06">
      <w:pPr>
        <w:jc w:val="both"/>
        <w:rPr>
          <w:rFonts w:ascii="Times New Roman" w:hAnsi="Times New Roman"/>
          <w:sz w:val="26"/>
          <w:szCs w:val="26"/>
        </w:rPr>
      </w:pPr>
      <w:r>
        <w:rPr>
          <w:rFonts w:ascii="Times New Roman" w:hAnsi="Times New Roman"/>
          <w:b/>
          <w:sz w:val="26"/>
          <w:szCs w:val="26"/>
        </w:rPr>
        <w:t>Bài 9</w:t>
      </w:r>
      <w:r w:rsidR="00E01DEA" w:rsidRPr="003A1A06">
        <w:rPr>
          <w:rFonts w:ascii="Times New Roman" w:hAnsi="Times New Roman"/>
          <w:b/>
          <w:sz w:val="26"/>
          <w:szCs w:val="26"/>
        </w:rPr>
        <w:t>:</w:t>
      </w:r>
      <w:r w:rsidR="00E01DEA" w:rsidRPr="003A1A06">
        <w:rPr>
          <w:rFonts w:ascii="Times New Roman" w:hAnsi="Times New Roman"/>
          <w:sz w:val="26"/>
          <w:szCs w:val="26"/>
        </w:rPr>
        <w:t xml:space="preserve"> Một quả bóng bay của trẻ em được thổi phồng bằng khí Hiđrô có thể tích 4dm</w:t>
      </w:r>
      <w:r w:rsidR="00E01DEA" w:rsidRPr="003A1A06">
        <w:rPr>
          <w:rFonts w:ascii="Times New Roman" w:hAnsi="Times New Roman"/>
          <w:sz w:val="26"/>
          <w:szCs w:val="26"/>
          <w:vertAlign w:val="superscript"/>
        </w:rPr>
        <w:t>3</w:t>
      </w:r>
      <w:r w:rsidR="00E01DEA" w:rsidRPr="003A1A06">
        <w:rPr>
          <w:rFonts w:ascii="Times New Roman" w:hAnsi="Times New Roman"/>
          <w:sz w:val="26"/>
          <w:szCs w:val="26"/>
        </w:rPr>
        <w:t>. Vỏ bóng bay có khối lượng 3g buộc vào một sợi dây dài và đều có khối lượng 1g trên 10m. Tính chiều dài của sợi dây được kéo lên khi quả bóng đứng cân bằng trong không khí. Biết khối lượng 1lít không khí là 1,3g và của 1 lít Hiđrô là 0,09g. Cho r</w:t>
      </w:r>
      <w:r w:rsidR="005A331B">
        <w:rPr>
          <w:rFonts w:ascii="Times New Roman" w:hAnsi="Times New Roman"/>
          <w:sz w:val="26"/>
          <w:szCs w:val="26"/>
        </w:rPr>
        <w:t>a</w:t>
      </w:r>
      <w:r w:rsidR="00E01DEA" w:rsidRPr="003A1A06">
        <w:rPr>
          <w:rFonts w:ascii="Times New Roman" w:hAnsi="Times New Roman"/>
          <w:sz w:val="26"/>
          <w:szCs w:val="26"/>
        </w:rPr>
        <w:t>ằng thể tích quả bóng và khối lượng riêng của không khí không thay đổi khi quả bóng bay lên.</w:t>
      </w:r>
    </w:p>
    <w:p w:rsidR="00E01DEA" w:rsidRPr="003A1A06" w:rsidRDefault="000D3EFA" w:rsidP="003A1A06">
      <w:pPr>
        <w:jc w:val="both"/>
        <w:rPr>
          <w:rFonts w:ascii="Times New Roman" w:hAnsi="Times New Roman"/>
          <w:sz w:val="26"/>
          <w:szCs w:val="26"/>
        </w:rPr>
      </w:pPr>
      <w:r>
        <w:rPr>
          <w:rFonts w:ascii="Times New Roman" w:hAnsi="Times New Roman"/>
          <w:b/>
          <w:sz w:val="26"/>
          <w:szCs w:val="26"/>
        </w:rPr>
        <w:t>Bài 10</w:t>
      </w:r>
      <w:r w:rsidR="00E01DEA" w:rsidRPr="003A1A06">
        <w:rPr>
          <w:rFonts w:ascii="Times New Roman" w:hAnsi="Times New Roman"/>
          <w:b/>
          <w:sz w:val="26"/>
          <w:szCs w:val="26"/>
        </w:rPr>
        <w:t xml:space="preserve">: </w:t>
      </w:r>
      <w:r w:rsidR="00E01DEA" w:rsidRPr="003A1A06">
        <w:rPr>
          <w:rFonts w:ascii="Times New Roman" w:hAnsi="Times New Roman"/>
          <w:sz w:val="26"/>
          <w:szCs w:val="26"/>
        </w:rPr>
        <w:t xml:space="preserve"> Một thỏi hợp kim có thể tích 1 dm</w:t>
      </w:r>
      <w:r w:rsidR="00E01DEA" w:rsidRPr="003A1A06">
        <w:rPr>
          <w:rFonts w:ascii="Times New Roman" w:hAnsi="Times New Roman"/>
          <w:sz w:val="26"/>
          <w:szCs w:val="26"/>
          <w:vertAlign w:val="superscript"/>
        </w:rPr>
        <w:t>3</w:t>
      </w:r>
      <w:r w:rsidR="00E01DEA" w:rsidRPr="003A1A06">
        <w:rPr>
          <w:rFonts w:ascii="Times New Roman" w:hAnsi="Times New Roman"/>
          <w:sz w:val="26"/>
          <w:szCs w:val="26"/>
        </w:rPr>
        <w:t xml:space="preserve"> và khối lượng 9,850kg  tạo bởi bạc và thiếc . Xác định khối lượng của bạc và thiếc trong hợp kim đó , biết rằng khối lượng riêng của bạc là 10500 kg/m</w:t>
      </w:r>
      <w:r w:rsidR="00E01DEA" w:rsidRPr="003A1A06">
        <w:rPr>
          <w:rFonts w:ascii="Times New Roman" w:hAnsi="Times New Roman"/>
          <w:sz w:val="26"/>
          <w:szCs w:val="26"/>
          <w:vertAlign w:val="superscript"/>
        </w:rPr>
        <w:t>3</w:t>
      </w:r>
      <w:r w:rsidR="00E01DEA" w:rsidRPr="003A1A06">
        <w:rPr>
          <w:rFonts w:ascii="Times New Roman" w:hAnsi="Times New Roman"/>
          <w:sz w:val="26"/>
          <w:szCs w:val="26"/>
        </w:rPr>
        <w:t>, của thiếc là 2700 kg/m</w:t>
      </w:r>
      <w:r w:rsidR="00E01DEA" w:rsidRPr="003A1A06">
        <w:rPr>
          <w:rFonts w:ascii="Times New Roman" w:hAnsi="Times New Roman"/>
          <w:sz w:val="26"/>
          <w:szCs w:val="26"/>
          <w:vertAlign w:val="superscript"/>
        </w:rPr>
        <w:t>3</w:t>
      </w:r>
      <w:r w:rsidR="00E01DEA" w:rsidRPr="003A1A06">
        <w:rPr>
          <w:rFonts w:ascii="Times New Roman" w:hAnsi="Times New Roman"/>
          <w:sz w:val="26"/>
          <w:szCs w:val="26"/>
        </w:rPr>
        <w:t xml:space="preserve"> . Nếu :</w:t>
      </w:r>
    </w:p>
    <w:p w:rsidR="00E01DEA" w:rsidRPr="003A1A06" w:rsidRDefault="00E01DEA" w:rsidP="003A1A06">
      <w:pPr>
        <w:ind w:left="360" w:firstLine="324"/>
        <w:jc w:val="both"/>
        <w:rPr>
          <w:rFonts w:ascii="Times New Roman" w:hAnsi="Times New Roman"/>
          <w:sz w:val="26"/>
          <w:szCs w:val="26"/>
        </w:rPr>
      </w:pPr>
      <w:r w:rsidRPr="003A1A06">
        <w:rPr>
          <w:rFonts w:ascii="Times New Roman" w:hAnsi="Times New Roman"/>
          <w:sz w:val="26"/>
          <w:szCs w:val="26"/>
        </w:rPr>
        <w:t>a/ Thể tích của hợp kim bằng tổng thể tích của bạc và thiếc</w:t>
      </w:r>
    </w:p>
    <w:p w:rsidR="000D3EFA" w:rsidRPr="003A1A06" w:rsidRDefault="00E01DEA" w:rsidP="000D3EFA">
      <w:pPr>
        <w:ind w:left="360" w:firstLine="324"/>
        <w:jc w:val="both"/>
        <w:rPr>
          <w:rFonts w:ascii="Times New Roman" w:hAnsi="Times New Roman"/>
          <w:sz w:val="26"/>
          <w:szCs w:val="26"/>
        </w:rPr>
      </w:pPr>
      <w:r w:rsidRPr="003A1A06">
        <w:rPr>
          <w:rFonts w:ascii="Times New Roman" w:hAnsi="Times New Roman"/>
          <w:sz w:val="26"/>
          <w:szCs w:val="26"/>
        </w:rPr>
        <w:t>b/ Thể tích của hợp kim bằng  95% tổng thể tích của bạc và thiếc .</w:t>
      </w:r>
    </w:p>
    <w:p w:rsidR="00E01DEA" w:rsidRPr="003A1A06" w:rsidRDefault="00E01DEA" w:rsidP="003A1A06">
      <w:pPr>
        <w:rPr>
          <w:sz w:val="26"/>
          <w:szCs w:val="26"/>
        </w:rPr>
      </w:pPr>
    </w:p>
    <w:p w:rsidR="001D268D" w:rsidRDefault="001D268D" w:rsidP="003A1A06">
      <w:pPr>
        <w:jc w:val="both"/>
        <w:rPr>
          <w:rFonts w:ascii="Times New Roman" w:hAnsi="Times New Roman"/>
          <w:sz w:val="26"/>
          <w:szCs w:val="26"/>
        </w:rPr>
      </w:pPr>
      <w:r>
        <w:rPr>
          <w:rFonts w:ascii="Times New Roman" w:hAnsi="Times New Roman"/>
          <w:b/>
          <w:sz w:val="26"/>
          <w:szCs w:val="26"/>
        </w:rPr>
        <w:t>Bài 11</w:t>
      </w:r>
      <w:r w:rsidRPr="003A1A06">
        <w:rPr>
          <w:rFonts w:ascii="Times New Roman" w:hAnsi="Times New Roman"/>
          <w:b/>
          <w:sz w:val="26"/>
          <w:szCs w:val="26"/>
        </w:rPr>
        <w:t>:</w:t>
      </w:r>
      <w:r w:rsidRPr="003A1A06">
        <w:rPr>
          <w:rFonts w:ascii="Times New Roman" w:hAnsi="Times New Roman"/>
          <w:sz w:val="26"/>
          <w:szCs w:val="26"/>
        </w:rPr>
        <w:t xml:space="preserve"> Hai bình (a) và (b) giống hệt nhau (như hình vẽ). Miệng bình có tiết diện S</w:t>
      </w:r>
      <w:r w:rsidRPr="003A1A06">
        <w:rPr>
          <w:rFonts w:ascii="Times New Roman" w:hAnsi="Times New Roman"/>
          <w:sz w:val="26"/>
          <w:szCs w:val="26"/>
          <w:vertAlign w:val="subscript"/>
        </w:rPr>
        <w:t>1</w:t>
      </w:r>
      <w:r w:rsidRPr="003A1A06">
        <w:rPr>
          <w:rFonts w:ascii="Times New Roman" w:hAnsi="Times New Roman"/>
          <w:sz w:val="26"/>
          <w:szCs w:val="26"/>
        </w:rPr>
        <w:t>, đáy bình có tiết diện S</w:t>
      </w:r>
      <w:r w:rsidRPr="003A1A06">
        <w:rPr>
          <w:rFonts w:ascii="Times New Roman" w:hAnsi="Times New Roman"/>
          <w:sz w:val="26"/>
          <w:szCs w:val="26"/>
          <w:vertAlign w:val="subscript"/>
        </w:rPr>
        <w:t>2</w:t>
      </w:r>
      <w:r w:rsidRPr="003A1A06">
        <w:rPr>
          <w:rFonts w:ascii="Times New Roman" w:hAnsi="Times New Roman"/>
          <w:sz w:val="26"/>
          <w:szCs w:val="26"/>
        </w:rPr>
        <w:t xml:space="preserve"> lần lượt có giá trị 20cm</w:t>
      </w:r>
      <w:r w:rsidRPr="003A1A06">
        <w:rPr>
          <w:rFonts w:ascii="Times New Roman" w:hAnsi="Times New Roman"/>
          <w:sz w:val="26"/>
          <w:szCs w:val="26"/>
          <w:vertAlign w:val="superscript"/>
        </w:rPr>
        <w:t>2</w:t>
      </w:r>
      <w:r w:rsidRPr="003A1A06">
        <w:rPr>
          <w:rFonts w:ascii="Times New Roman" w:hAnsi="Times New Roman"/>
          <w:sz w:val="26"/>
          <w:szCs w:val="26"/>
        </w:rPr>
        <w:t xml:space="preserve"> và 10cm</w:t>
      </w:r>
      <w:r w:rsidRPr="003A1A06">
        <w:rPr>
          <w:rFonts w:ascii="Times New Roman" w:hAnsi="Times New Roman"/>
          <w:sz w:val="26"/>
          <w:szCs w:val="26"/>
          <w:vertAlign w:val="superscript"/>
        </w:rPr>
        <w:t>2</w:t>
      </w:r>
      <w:r w:rsidRPr="003A1A06">
        <w:rPr>
          <w:rFonts w:ascii="Times New Roman" w:hAnsi="Times New Roman"/>
          <w:sz w:val="26"/>
          <w:szCs w:val="26"/>
        </w:rPr>
        <w:t>. Trên pittông của hai hình có đặt quả cân có khối lượ</w:t>
      </w:r>
      <w:bookmarkStart w:id="0" w:name="_GoBack"/>
      <w:bookmarkEnd w:id="0"/>
      <w:r w:rsidRPr="003A1A06">
        <w:rPr>
          <w:rFonts w:ascii="Times New Roman" w:hAnsi="Times New Roman"/>
          <w:sz w:val="26"/>
          <w:szCs w:val="26"/>
        </w:rPr>
        <w:t xml:space="preserve">ng 10kg. Bỏ qua khối lượng của pittông. Tính áp lực và áp suất lên đáy mỗi bình. </w:t>
      </w:r>
    </w:p>
    <w:p w:rsidR="001D268D" w:rsidRDefault="003B12CD" w:rsidP="003A1A06">
      <w:pPr>
        <w:jc w:val="both"/>
        <w:rPr>
          <w:rFonts w:ascii="Times New Roman" w:hAnsi="Times New Roman"/>
          <w:sz w:val="26"/>
          <w:szCs w:val="26"/>
        </w:rPr>
      </w:pPr>
      <w:r>
        <w:rPr>
          <w:rFonts w:ascii="Times New Roman" w:hAnsi="Times New Roman"/>
          <w:noProof/>
          <w:sz w:val="26"/>
          <w:szCs w:val="26"/>
        </w:rPr>
        <w:pict>
          <v:group id="_x0000_s1255" style="position:absolute;left:0;text-align:left;margin-left:191.15pt;margin-top:11.25pt;width:139.8pt;height:129.05pt;z-index:251668480" coordorigin="8002,5845" coordsize="2796,2581">
            <v:shape id="_x0000_s1256" type="#_x0000_t202" style="position:absolute;left:9715;top:7886;width:1083;height:540" filled="f" stroked="f">
              <v:textbox style="mso-next-textbox:#_x0000_s1256">
                <w:txbxContent>
                  <w:p w:rsidR="001D268D" w:rsidRPr="00521F68" w:rsidRDefault="001D268D" w:rsidP="001D268D">
                    <w:pPr>
                      <w:jc w:val="center"/>
                      <w:rPr>
                        <w:rFonts w:ascii="Times New Roman" w:hAnsi="Times New Roman"/>
                        <w:b/>
                        <w:vertAlign w:val="subscript"/>
                      </w:rPr>
                    </w:pPr>
                    <w:r>
                      <w:rPr>
                        <w:b/>
                      </w:rPr>
                      <w:t>F</w:t>
                    </w:r>
                    <w:r>
                      <w:rPr>
                        <w:b/>
                        <w:vertAlign w:val="subscript"/>
                      </w:rPr>
                      <w:t>2</w:t>
                    </w:r>
                  </w:p>
                </w:txbxContent>
              </v:textbox>
            </v:shape>
            <v:group id="_x0000_s1257" style="position:absolute;left:8002;top:5845;width:2553;height:2483" coordorigin="8002,5845" coordsize="2553,2483">
              <v:line id="_x0000_s1258" style="position:absolute" from="8563,7463" to="8563,8003">
                <v:stroke endarrow="open"/>
              </v:line>
              <v:group id="_x0000_s1259" style="position:absolute;left:8002;top:5845;width:2553;height:2483" coordorigin="8002,5943" coordsize="2553,2483">
                <v:group id="_x0000_s1260" style="position:absolute;left:8002;top:5943;width:2553;height:2483" coordorigin="8002,5943" coordsize="2553,2483">
                  <v:shapetype id="_x0000_t119" coordsize="21600,21600" o:spt="119" path="m,l21600,,17240,21600r-12880,xe">
                    <v:stroke joinstyle="miter"/>
                    <v:path gradientshapeok="t" o:connecttype="custom" o:connectlocs="10800,0;2180,10800;10800,21600;19420,10800" textboxrect="4321,0,17204,21600"/>
                  </v:shapetype>
                  <v:shape id="_x0000_s1261" type="#_x0000_t119" style="position:absolute;left:8089;top:6551;width:912;height:1080" fillcolor="red" strokeweight="1.5pt"/>
                  <v:shape id="_x0000_s1262" type="#_x0000_t119" style="position:absolute;left:9571;top:6551;width:912;height:1080" fillcolor="gray" strokeweight="1.5pt"/>
                  <v:rect id="_x0000_s1263" style="position:absolute;left:8434;top:6371;width:285;height:180" fillcolor="#333"/>
                  <v:rect id="_x0000_s1264" style="position:absolute;left:9982;top:6266;width:57;height:180" fillcolor="#333" stroked="f"/>
                  <v:group id="_x0000_s1265" style="position:absolute;left:8002;top:5943;width:2553;height:2483" coordorigin="8023,5913" coordsize="2553,2483">
                    <v:shape id="_x0000_s1266" type="#_x0000_t202" style="position:absolute;left:9475;top:7091;width:1083;height:540" filled="f" stroked="f">
                      <v:textbox style="mso-next-textbox:#_x0000_s1266">
                        <w:txbxContent>
                          <w:p w:rsidR="001D268D" w:rsidRPr="008F629E" w:rsidRDefault="001D268D" w:rsidP="001D268D">
                            <w:pPr>
                              <w:jc w:val="center"/>
                              <w:rPr>
                                <w:rFonts w:ascii="Times New Roman" w:hAnsi="Times New Roman"/>
                                <w:b/>
                                <w:lang w:val="vi-VN"/>
                              </w:rPr>
                            </w:pPr>
                            <w:r w:rsidRPr="008F629E">
                              <w:rPr>
                                <w:b/>
                              </w:rPr>
                              <w:t>N</w:t>
                            </w:r>
                            <w:r w:rsidRPr="008F629E">
                              <w:rPr>
                                <w:rFonts w:ascii="Times New Roman" w:hAnsi="Times New Roman"/>
                                <w:b/>
                                <w:lang w:val="vi-VN"/>
                              </w:rPr>
                              <w:t>ước</w:t>
                            </w:r>
                          </w:p>
                        </w:txbxContent>
                      </v:textbox>
                    </v:shape>
                    <v:rect id="_x0000_s1267" style="position:absolute;left:9871;top:6356;width:285;height:180" fillcolor="#333"/>
                    <v:rect id="_x0000_s1268" style="position:absolute;left:8548;top:6296;width:57;height:180" fillcolor="#333" stroked="f"/>
                    <v:shape id="_x0000_s1269" type="#_x0000_t202" style="position:absolute;left:9721;top:6626;width:855;height:540" filled="f" stroked="f">
                      <v:textbox style="mso-next-textbox:#_x0000_s1269">
                        <w:txbxContent>
                          <w:p w:rsidR="001D268D" w:rsidRDefault="001D268D" w:rsidP="001D268D">
                            <w:pPr>
                              <w:jc w:val="center"/>
                            </w:pPr>
                            <w:r>
                              <w:t>f</w:t>
                            </w:r>
                          </w:p>
                        </w:txbxContent>
                      </v:textbox>
                    </v:shape>
                    <v:shape id="_x0000_s1270" type="#_x0000_t202" style="position:absolute;left:8242;top:6686;width:855;height:540" filled="f" stroked="f">
                      <v:textbox style="mso-next-textbox:#_x0000_s1270">
                        <w:txbxContent>
                          <w:p w:rsidR="001D268D" w:rsidRDefault="001D268D" w:rsidP="001D268D">
                            <w:pPr>
                              <w:jc w:val="center"/>
                            </w:pPr>
                            <w:r>
                              <w:t>f</w:t>
                            </w:r>
                          </w:p>
                        </w:txbxContent>
                      </v:textbox>
                    </v:shape>
                    <v:shape id="_x0000_s1271" type="#_x0000_t202" style="position:absolute;left:8023;top:7091;width:1083;height:540" filled="f" stroked="f">
                      <v:textbox style="mso-next-textbox:#_x0000_s1271">
                        <w:txbxContent>
                          <w:p w:rsidR="001D268D" w:rsidRPr="008F629E" w:rsidRDefault="001D268D" w:rsidP="001D268D">
                            <w:pPr>
                              <w:jc w:val="center"/>
                              <w:rPr>
                                <w:rFonts w:ascii="Times New Roman" w:hAnsi="Times New Roman"/>
                                <w:b/>
                                <w:lang w:val="vi-VN"/>
                              </w:rPr>
                            </w:pPr>
                            <w:r>
                              <w:rPr>
                                <w:b/>
                              </w:rPr>
                              <w:t>G</w:t>
                            </w:r>
                            <w:r>
                              <w:rPr>
                                <w:rFonts w:ascii="Times New Roman" w:hAnsi="Times New Roman"/>
                                <w:b/>
                              </w:rPr>
                              <w:t>ỗ</w:t>
                            </w:r>
                          </w:p>
                        </w:txbxContent>
                      </v:textbox>
                    </v:shape>
                    <v:shape id="_x0000_s1272" type="#_x0000_t202" style="position:absolute;left:8749;top:6281;width:1083;height:540" filled="f" stroked="f">
                      <v:textbox style="mso-next-textbox:#_x0000_s1272">
                        <w:txbxContent>
                          <w:p w:rsidR="001D268D" w:rsidRPr="00521F68" w:rsidRDefault="001D268D" w:rsidP="001D268D">
                            <w:pPr>
                              <w:jc w:val="center"/>
                              <w:rPr>
                                <w:rFonts w:ascii="Times New Roman" w:hAnsi="Times New Roman"/>
                                <w:b/>
                                <w:vertAlign w:val="subscript"/>
                                <w:lang w:val="vi-VN"/>
                              </w:rPr>
                            </w:pPr>
                            <w:r>
                              <w:rPr>
                                <w:b/>
                              </w:rPr>
                              <w:t>S</w:t>
                            </w:r>
                            <w:r>
                              <w:rPr>
                                <w:b/>
                                <w:vertAlign w:val="subscript"/>
                              </w:rPr>
                              <w:t>1</w:t>
                            </w:r>
                          </w:p>
                        </w:txbxContent>
                      </v:textbox>
                    </v:shape>
                    <v:shape id="_x0000_s1273" type="#_x0000_t202" style="position:absolute;left:8731;top:7301;width:1083;height:540" filled="f" stroked="f">
                      <v:textbox style="mso-next-textbox:#_x0000_s1273">
                        <w:txbxContent>
                          <w:p w:rsidR="001D268D" w:rsidRPr="00521F68" w:rsidRDefault="001D268D" w:rsidP="001D268D">
                            <w:pPr>
                              <w:jc w:val="center"/>
                              <w:rPr>
                                <w:rFonts w:ascii="Times New Roman" w:hAnsi="Times New Roman"/>
                                <w:b/>
                                <w:vertAlign w:val="subscript"/>
                                <w:lang w:val="vi-VN"/>
                              </w:rPr>
                            </w:pPr>
                            <w:r>
                              <w:rPr>
                                <w:b/>
                              </w:rPr>
                              <w:t>S</w:t>
                            </w:r>
                            <w:r>
                              <w:rPr>
                                <w:b/>
                                <w:vertAlign w:val="subscript"/>
                              </w:rPr>
                              <w:t>2</w:t>
                            </w:r>
                          </w:p>
                        </w:txbxContent>
                      </v:textbox>
                    </v:shape>
                    <v:line id="_x0000_s1274" style="position:absolute" from="10027,7646" to="10027,8186">
                      <v:stroke endarrow="open"/>
                    </v:line>
                    <v:shape id="_x0000_s1275" type="#_x0000_t202" style="position:absolute;left:8194;top:7856;width:1083;height:540" filled="f" stroked="f">
                      <v:textbox style="mso-next-textbox:#_x0000_s1275">
                        <w:txbxContent>
                          <w:p w:rsidR="001D268D" w:rsidRPr="00521F68" w:rsidRDefault="001D268D" w:rsidP="001D268D">
                            <w:pPr>
                              <w:jc w:val="center"/>
                              <w:rPr>
                                <w:rFonts w:ascii="Times New Roman" w:hAnsi="Times New Roman"/>
                                <w:b/>
                                <w:vertAlign w:val="subscript"/>
                                <w:lang w:val="vi-VN"/>
                              </w:rPr>
                            </w:pPr>
                            <w:r>
                              <w:rPr>
                                <w:b/>
                              </w:rPr>
                              <w:t>F</w:t>
                            </w:r>
                            <w:r>
                              <w:rPr>
                                <w:b/>
                                <w:vertAlign w:val="subscript"/>
                              </w:rPr>
                              <w:t>1</w:t>
                            </w:r>
                          </w:p>
                        </w:txbxContent>
                      </v:textbox>
                    </v:shape>
                    <v:line id="_x0000_s1276" style="position:absolute" from="8593,7976" to="8878,7976">
                      <v:stroke endarrow="open"/>
                    </v:line>
                    <v:line id="_x0000_s1277" style="position:absolute" from="10099,8006" to="10384,8006">
                      <v:stroke endarrow="open"/>
                    </v:line>
                    <v:line id="_x0000_s1278" style="position:absolute;flip:y" from="8602,5913" to="9172,6453">
                      <v:shadow color="#868686"/>
                    </v:line>
                    <v:line id="_x0000_s1279" style="position:absolute" from="9172,5913" to="10084,6453">
                      <v:shadow color="#868686"/>
                    </v:line>
                  </v:group>
                </v:group>
                <v:shapetype id="_x0000_t32" coordsize="21600,21600" o:spt="32" o:oned="t" path="m,l21600,21600e" filled="f">
                  <v:path arrowok="t" fillok="f" o:connecttype="none"/>
                  <o:lock v:ext="edit" shapetype="t"/>
                </v:shapetype>
                <v:shape id="_x0000_s1280" type="#_x0000_t32" style="position:absolute;left:8563;top:6551;width:0;height:300" o:connectortype="straight">
                  <v:stroke endarrow="block"/>
                  <v:shadow color="#868686"/>
                </v:shape>
                <v:shape id="_x0000_s1281" type="#_x0000_t32" style="position:absolute;left:9982;top:6551;width:24;height:300;flip:x" o:connectortype="straight">
                  <v:stroke endarrow="block"/>
                  <v:shadow color="#868686"/>
                </v:shape>
              </v:group>
            </v:group>
          </v:group>
        </w:pict>
      </w:r>
    </w:p>
    <w:p w:rsidR="001D268D" w:rsidRDefault="001D268D" w:rsidP="001D268D">
      <w:pPr>
        <w:tabs>
          <w:tab w:val="left" w:pos="8340"/>
        </w:tabs>
        <w:jc w:val="both"/>
        <w:rPr>
          <w:rFonts w:ascii="Times New Roman" w:hAnsi="Times New Roman"/>
          <w:sz w:val="26"/>
          <w:szCs w:val="26"/>
        </w:rPr>
      </w:pPr>
      <w:r>
        <w:rPr>
          <w:rFonts w:ascii="Times New Roman" w:hAnsi="Times New Roman"/>
          <w:sz w:val="26"/>
          <w:szCs w:val="26"/>
        </w:rPr>
        <w:tab/>
      </w:r>
    </w:p>
    <w:p w:rsidR="001D268D" w:rsidRPr="001D268D" w:rsidRDefault="001D268D" w:rsidP="003A1A06">
      <w:pPr>
        <w:jc w:val="both"/>
        <w:rPr>
          <w:rFonts w:ascii="Times New Roman" w:hAnsi="Times New Roman"/>
          <w:sz w:val="26"/>
          <w:szCs w:val="26"/>
        </w:rPr>
      </w:pPr>
    </w:p>
    <w:p w:rsidR="001D268D" w:rsidRDefault="001D268D" w:rsidP="003A1A06">
      <w:pPr>
        <w:jc w:val="both"/>
        <w:rPr>
          <w:rFonts w:ascii="Times New Roman" w:hAnsi="Times New Roman"/>
          <w:b/>
          <w:bCs/>
          <w:iCs/>
          <w:sz w:val="26"/>
          <w:szCs w:val="26"/>
        </w:rPr>
      </w:pPr>
    </w:p>
    <w:p w:rsidR="001D268D" w:rsidRDefault="001D268D" w:rsidP="003A1A06">
      <w:pPr>
        <w:jc w:val="both"/>
        <w:rPr>
          <w:rFonts w:ascii="Times New Roman" w:hAnsi="Times New Roman"/>
          <w:b/>
          <w:bCs/>
          <w:iCs/>
          <w:sz w:val="26"/>
          <w:szCs w:val="26"/>
        </w:rPr>
      </w:pPr>
    </w:p>
    <w:p w:rsidR="001D268D" w:rsidRDefault="001D268D" w:rsidP="003A1A06">
      <w:pPr>
        <w:jc w:val="both"/>
        <w:rPr>
          <w:rFonts w:ascii="Times New Roman" w:hAnsi="Times New Roman"/>
          <w:b/>
          <w:bCs/>
          <w:iCs/>
          <w:sz w:val="26"/>
          <w:szCs w:val="26"/>
        </w:rPr>
      </w:pPr>
    </w:p>
    <w:p w:rsidR="001D268D" w:rsidRDefault="001D268D" w:rsidP="003A1A06">
      <w:pPr>
        <w:jc w:val="both"/>
        <w:rPr>
          <w:rFonts w:ascii="Times New Roman" w:hAnsi="Times New Roman"/>
          <w:b/>
          <w:bCs/>
          <w:iCs/>
          <w:sz w:val="26"/>
          <w:szCs w:val="26"/>
        </w:rPr>
      </w:pPr>
    </w:p>
    <w:p w:rsidR="001D268D" w:rsidRDefault="001D268D" w:rsidP="003A1A06">
      <w:pPr>
        <w:jc w:val="both"/>
        <w:rPr>
          <w:rFonts w:ascii="Times New Roman" w:hAnsi="Times New Roman"/>
          <w:b/>
          <w:bCs/>
          <w:iCs/>
          <w:sz w:val="26"/>
          <w:szCs w:val="26"/>
        </w:rPr>
      </w:pPr>
    </w:p>
    <w:p w:rsidR="001D268D" w:rsidRDefault="001D268D" w:rsidP="003A1A06">
      <w:pPr>
        <w:jc w:val="both"/>
        <w:rPr>
          <w:rFonts w:ascii="Times New Roman" w:hAnsi="Times New Roman"/>
          <w:b/>
          <w:bCs/>
          <w:iCs/>
          <w:sz w:val="26"/>
          <w:szCs w:val="26"/>
        </w:rPr>
      </w:pPr>
    </w:p>
    <w:p w:rsidR="001D268D" w:rsidRDefault="001D268D" w:rsidP="003A1A06">
      <w:pPr>
        <w:jc w:val="both"/>
        <w:rPr>
          <w:rFonts w:ascii="Times New Roman" w:hAnsi="Times New Roman"/>
          <w:b/>
          <w:bCs/>
          <w:iCs/>
          <w:sz w:val="26"/>
          <w:szCs w:val="26"/>
        </w:rPr>
      </w:pPr>
    </w:p>
    <w:p w:rsidR="00E01DEA" w:rsidRPr="003A1A06" w:rsidRDefault="00651161" w:rsidP="003A1A06">
      <w:pPr>
        <w:jc w:val="both"/>
        <w:rPr>
          <w:rFonts w:ascii="Times New Roman" w:hAnsi="Times New Roman"/>
          <w:sz w:val="26"/>
          <w:szCs w:val="26"/>
        </w:rPr>
      </w:pPr>
      <w:r w:rsidRPr="003A1A06">
        <w:rPr>
          <w:rFonts w:ascii="Times New Roman" w:hAnsi="Times New Roman"/>
          <w:b/>
          <w:bCs/>
          <w:iCs/>
          <w:sz w:val="26"/>
          <w:szCs w:val="26"/>
        </w:rPr>
        <w:t>Bài 1</w:t>
      </w:r>
      <w:r w:rsidR="000D3EFA">
        <w:rPr>
          <w:rFonts w:ascii="Times New Roman" w:hAnsi="Times New Roman"/>
          <w:b/>
          <w:bCs/>
          <w:iCs/>
          <w:sz w:val="26"/>
          <w:szCs w:val="26"/>
        </w:rPr>
        <w:t>2</w:t>
      </w:r>
      <w:r w:rsidR="00E01DEA" w:rsidRPr="003A1A06">
        <w:rPr>
          <w:rFonts w:ascii="Times New Roman" w:hAnsi="Times New Roman"/>
          <w:b/>
          <w:bCs/>
          <w:iCs/>
          <w:sz w:val="26"/>
          <w:szCs w:val="26"/>
        </w:rPr>
        <w:t xml:space="preserve">: </w:t>
      </w:r>
      <w:r w:rsidR="00E01DEA" w:rsidRPr="003A1A06">
        <w:rPr>
          <w:rFonts w:ascii="Times New Roman" w:hAnsi="Times New Roman"/>
          <w:sz w:val="26"/>
          <w:szCs w:val="26"/>
        </w:rPr>
        <w:t>Một chiếc vòng bằng hợp kim vàng và bạc, khi cân trong không khí có trọng lượng P</w:t>
      </w:r>
      <w:r w:rsidR="00E01DEA" w:rsidRPr="003A1A06">
        <w:rPr>
          <w:rFonts w:ascii="Times New Roman" w:hAnsi="Times New Roman"/>
          <w:sz w:val="26"/>
          <w:szCs w:val="26"/>
          <w:vertAlign w:val="subscript"/>
        </w:rPr>
        <w:t>0</w:t>
      </w:r>
      <w:r w:rsidR="00E01DEA" w:rsidRPr="003A1A06">
        <w:rPr>
          <w:rFonts w:ascii="Times New Roman" w:hAnsi="Times New Roman"/>
          <w:sz w:val="26"/>
          <w:szCs w:val="26"/>
        </w:rPr>
        <w:t>= 3N. Khi cân trong nước, vòng có trọng lượng P = 2,74N. Hãy xác định khối lượng phần vàng và khối lượng phần bạc trong chiếc vòng nếu xem rằng thể tích V của vòng đúng bằng tổng thể tích ban đầu V</w:t>
      </w:r>
      <w:r w:rsidR="00E01DEA" w:rsidRPr="003A1A06">
        <w:rPr>
          <w:rFonts w:ascii="Times New Roman" w:hAnsi="Times New Roman"/>
          <w:sz w:val="26"/>
          <w:szCs w:val="26"/>
          <w:vertAlign w:val="subscript"/>
        </w:rPr>
        <w:t>1</w:t>
      </w:r>
      <w:r w:rsidR="00E01DEA" w:rsidRPr="003A1A06">
        <w:rPr>
          <w:rFonts w:ascii="Times New Roman" w:hAnsi="Times New Roman"/>
          <w:sz w:val="26"/>
          <w:szCs w:val="26"/>
        </w:rPr>
        <w:t xml:space="preserve"> của vàng và thể tích  ban đầu V</w:t>
      </w:r>
      <w:r w:rsidR="00E01DEA" w:rsidRPr="003A1A06">
        <w:rPr>
          <w:rFonts w:ascii="Times New Roman" w:hAnsi="Times New Roman"/>
          <w:sz w:val="26"/>
          <w:szCs w:val="26"/>
          <w:vertAlign w:val="subscript"/>
        </w:rPr>
        <w:t>2</w:t>
      </w:r>
      <w:r w:rsidR="00E01DEA" w:rsidRPr="003A1A06">
        <w:rPr>
          <w:rFonts w:ascii="Times New Roman" w:hAnsi="Times New Roman"/>
          <w:sz w:val="26"/>
          <w:szCs w:val="26"/>
        </w:rPr>
        <w:t xml:space="preserve"> của bạc. Khối lượng riêng của vàng là 19300kg/m</w:t>
      </w:r>
      <w:r w:rsidR="00E01DEA" w:rsidRPr="003A1A06">
        <w:rPr>
          <w:rFonts w:ascii="Times New Roman" w:hAnsi="Times New Roman"/>
          <w:sz w:val="26"/>
          <w:szCs w:val="26"/>
          <w:vertAlign w:val="superscript"/>
        </w:rPr>
        <w:t>3</w:t>
      </w:r>
      <w:r w:rsidR="00E01DEA" w:rsidRPr="003A1A06">
        <w:rPr>
          <w:rFonts w:ascii="Times New Roman" w:hAnsi="Times New Roman"/>
          <w:sz w:val="26"/>
          <w:szCs w:val="26"/>
        </w:rPr>
        <w:t>, của bạc 10500kg/m</w:t>
      </w:r>
      <w:r w:rsidR="00E01DEA" w:rsidRPr="003A1A06">
        <w:rPr>
          <w:rFonts w:ascii="Times New Roman" w:hAnsi="Times New Roman"/>
          <w:sz w:val="26"/>
          <w:szCs w:val="26"/>
          <w:vertAlign w:val="superscript"/>
        </w:rPr>
        <w:t>3</w:t>
      </w:r>
      <w:r w:rsidR="00E01DEA" w:rsidRPr="003A1A06">
        <w:rPr>
          <w:rFonts w:ascii="Times New Roman" w:hAnsi="Times New Roman"/>
          <w:sz w:val="26"/>
          <w:szCs w:val="26"/>
        </w:rPr>
        <w:t>.</w:t>
      </w:r>
    </w:p>
    <w:p w:rsidR="00507405" w:rsidRPr="003A1A06" w:rsidRDefault="00507405" w:rsidP="003A1A06">
      <w:pPr>
        <w:ind w:firstLine="741"/>
        <w:jc w:val="both"/>
        <w:rPr>
          <w:rFonts w:ascii="Times New Roman" w:hAnsi="Times New Roman"/>
          <w:sz w:val="26"/>
          <w:szCs w:val="26"/>
        </w:rPr>
      </w:pPr>
    </w:p>
    <w:sectPr w:rsidR="00507405" w:rsidRPr="003A1A06" w:rsidSect="00474E0B">
      <w:headerReference w:type="default" r:id="rId9"/>
      <w:footerReference w:type="default" r:id="rId10"/>
      <w:pgSz w:w="11909" w:h="16834" w:code="9"/>
      <w:pgMar w:top="144" w:right="720" w:bottom="144"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CD" w:rsidRDefault="003B12CD" w:rsidP="00474E0B">
      <w:r>
        <w:separator/>
      </w:r>
    </w:p>
  </w:endnote>
  <w:endnote w:type="continuationSeparator" w:id="0">
    <w:p w:rsidR="003B12CD" w:rsidRDefault="003B12CD" w:rsidP="0047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0B" w:rsidRPr="00474E0B" w:rsidRDefault="00474E0B">
    <w:pPr>
      <w:pStyle w:val="Footer"/>
      <w:pBdr>
        <w:top w:val="thinThickSmallGap" w:sz="24" w:space="1" w:color="622423" w:themeColor="accent2" w:themeShade="7F"/>
      </w:pBdr>
      <w:rPr>
        <w:rFonts w:ascii="Times New Roman" w:hAnsi="Times New Roman"/>
        <w:b/>
        <w:i/>
      </w:rPr>
    </w:pPr>
    <w:r>
      <w:rPr>
        <w:rFonts w:ascii="Times New Roman" w:hAnsi="Times New Roman"/>
        <w:b/>
        <w:i/>
      </w:rPr>
      <w:t>GV : LÊ THÌN</w:t>
    </w:r>
  </w:p>
  <w:p w:rsidR="00474E0B" w:rsidRDefault="00474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CD" w:rsidRDefault="003B12CD" w:rsidP="00474E0B">
      <w:r>
        <w:separator/>
      </w:r>
    </w:p>
  </w:footnote>
  <w:footnote w:type="continuationSeparator" w:id="0">
    <w:p w:rsidR="003B12CD" w:rsidRDefault="003B12CD" w:rsidP="00474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0B" w:rsidRPr="00474E0B" w:rsidRDefault="00651161" w:rsidP="00474E0B">
    <w:pPr>
      <w:pStyle w:val="Header"/>
      <w:pBdr>
        <w:bottom w:val="thickThinSmallGap" w:sz="24" w:space="1" w:color="622423" w:themeColor="accent2" w:themeShade="7F"/>
      </w:pBdr>
      <w:rPr>
        <w:rFonts w:ascii="Times New Roman" w:eastAsiaTheme="majorEastAsia" w:hAnsi="Times New Roman"/>
        <w:b/>
        <w:i/>
        <w:sz w:val="28"/>
        <w:szCs w:val="28"/>
      </w:rPr>
    </w:pPr>
    <w:r>
      <w:rPr>
        <w:rFonts w:ascii="Times New Roman" w:eastAsiaTheme="majorEastAsia" w:hAnsi="Times New Roman"/>
        <w:b/>
        <w:i/>
        <w:sz w:val="28"/>
        <w:szCs w:val="28"/>
      </w:rPr>
      <w:t xml:space="preserve">CHUYÊN ĐỀ BDHSG                                                     </w:t>
    </w:r>
    <w:r w:rsidR="0071673A">
      <w:rPr>
        <w:rFonts w:ascii="Times New Roman" w:eastAsiaTheme="majorEastAsia" w:hAnsi="Times New Roman"/>
        <w:b/>
        <w:i/>
        <w:sz w:val="28"/>
        <w:szCs w:val="28"/>
      </w:rPr>
      <w:t xml:space="preserve">                </w:t>
    </w:r>
    <w:r w:rsidR="00474E0B">
      <w:rPr>
        <w:rFonts w:ascii="Times New Roman" w:eastAsiaTheme="majorEastAsia" w:hAnsi="Times New Roman"/>
        <w:b/>
        <w:i/>
        <w:sz w:val="28"/>
        <w:szCs w:val="28"/>
      </w:rPr>
      <w:t xml:space="preserve"> LỰC ĐẨY ÁCSIMET</w:t>
    </w:r>
  </w:p>
  <w:p w:rsidR="00474E0B" w:rsidRDefault="00474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1108"/>
    <w:rsid w:val="00094AD0"/>
    <w:rsid w:val="000D3EFA"/>
    <w:rsid w:val="001D268D"/>
    <w:rsid w:val="003A1A06"/>
    <w:rsid w:val="003A699D"/>
    <w:rsid w:val="003B12CD"/>
    <w:rsid w:val="00474E0B"/>
    <w:rsid w:val="00507405"/>
    <w:rsid w:val="005A331B"/>
    <w:rsid w:val="00607606"/>
    <w:rsid w:val="00651161"/>
    <w:rsid w:val="006F6B53"/>
    <w:rsid w:val="00700B81"/>
    <w:rsid w:val="007135C1"/>
    <w:rsid w:val="0071673A"/>
    <w:rsid w:val="00842A83"/>
    <w:rsid w:val="008A58FB"/>
    <w:rsid w:val="00931108"/>
    <w:rsid w:val="009B0E4D"/>
    <w:rsid w:val="009D325A"/>
    <w:rsid w:val="00A40ABD"/>
    <w:rsid w:val="00AB7EEC"/>
    <w:rsid w:val="00CB310E"/>
    <w:rsid w:val="00E01DEA"/>
    <w:rsid w:val="00E30E95"/>
    <w:rsid w:val="00EB5384"/>
    <w:rsid w:val="00F5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2"/>
    <o:shapelayout v:ext="edit">
      <o:idmap v:ext="edit" data="1"/>
      <o:rules v:ext="edit">
        <o:r id="V:Rule1" type="connector" idref="#_x0000_s1281"/>
        <o:r id="V:Rule2" type="connector" idref="#_x0000_s12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0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1108"/>
    <w:pPr>
      <w:spacing w:after="120"/>
    </w:pPr>
  </w:style>
  <w:style w:type="character" w:customStyle="1" w:styleId="BodyTextChar">
    <w:name w:val="Body Text Char"/>
    <w:basedOn w:val="DefaultParagraphFont"/>
    <w:link w:val="BodyText"/>
    <w:rsid w:val="00931108"/>
    <w:rPr>
      <w:rFonts w:ascii="VNI-Times" w:eastAsia="Times New Roman" w:hAnsi="VNI-Times" w:cs="Times New Roman"/>
      <w:sz w:val="24"/>
      <w:szCs w:val="24"/>
    </w:rPr>
  </w:style>
  <w:style w:type="paragraph" w:styleId="Header">
    <w:name w:val="header"/>
    <w:basedOn w:val="Normal"/>
    <w:link w:val="HeaderChar"/>
    <w:uiPriority w:val="99"/>
    <w:unhideWhenUsed/>
    <w:rsid w:val="00474E0B"/>
    <w:pPr>
      <w:tabs>
        <w:tab w:val="center" w:pos="4680"/>
        <w:tab w:val="right" w:pos="9360"/>
      </w:tabs>
    </w:pPr>
  </w:style>
  <w:style w:type="character" w:customStyle="1" w:styleId="HeaderChar">
    <w:name w:val="Header Char"/>
    <w:basedOn w:val="DefaultParagraphFont"/>
    <w:link w:val="Header"/>
    <w:uiPriority w:val="99"/>
    <w:rsid w:val="00474E0B"/>
    <w:rPr>
      <w:rFonts w:ascii="VNI-Times" w:eastAsia="Times New Roman" w:hAnsi="VNI-Times" w:cs="Times New Roman"/>
      <w:sz w:val="24"/>
      <w:szCs w:val="24"/>
    </w:rPr>
  </w:style>
  <w:style w:type="paragraph" w:styleId="Footer">
    <w:name w:val="footer"/>
    <w:basedOn w:val="Normal"/>
    <w:link w:val="FooterChar"/>
    <w:uiPriority w:val="99"/>
    <w:unhideWhenUsed/>
    <w:rsid w:val="00474E0B"/>
    <w:pPr>
      <w:tabs>
        <w:tab w:val="center" w:pos="4680"/>
        <w:tab w:val="right" w:pos="9360"/>
      </w:tabs>
    </w:pPr>
  </w:style>
  <w:style w:type="character" w:customStyle="1" w:styleId="FooterChar">
    <w:name w:val="Footer Char"/>
    <w:basedOn w:val="DefaultParagraphFont"/>
    <w:link w:val="Footer"/>
    <w:uiPriority w:val="99"/>
    <w:rsid w:val="00474E0B"/>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474E0B"/>
    <w:rPr>
      <w:rFonts w:ascii="Tahoma" w:hAnsi="Tahoma" w:cs="Tahoma"/>
      <w:sz w:val="16"/>
      <w:szCs w:val="16"/>
    </w:rPr>
  </w:style>
  <w:style w:type="character" w:customStyle="1" w:styleId="BalloonTextChar">
    <w:name w:val="Balloon Text Char"/>
    <w:basedOn w:val="DefaultParagraphFont"/>
    <w:link w:val="BalloonText"/>
    <w:uiPriority w:val="99"/>
    <w:semiHidden/>
    <w:rsid w:val="00474E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627</Words>
  <Characters>3574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2021-01-22T08:49:00Z</cp:lastPrinted>
  <dcterms:created xsi:type="dcterms:W3CDTF">2015-09-03T08:49:00Z</dcterms:created>
  <dcterms:modified xsi:type="dcterms:W3CDTF">2021-01-27T09:00:00Z</dcterms:modified>
</cp:coreProperties>
</file>