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9D79AC" w:rsidRDefault="00470928" w:rsidP="005A4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470928" w:rsidRPr="009D79AC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3835B73E" w:rsidR="00470928" w:rsidRPr="00881C38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bookmarkStart w:id="0" w:name="_Hlk109677920"/>
            <w:r w:rsidRPr="009D79A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9A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1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Tiết thứ </w:t>
            </w:r>
            <w:r w:rsidR="00BC46D3" w:rsidRPr="00881C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....</w:t>
            </w:r>
          </w:p>
          <w:p w14:paraId="2BC03333" w14:textId="77777777" w:rsidR="00B06CA8" w:rsidRPr="009D79AC" w:rsidRDefault="00470928" w:rsidP="005A40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79A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UNIT </w:t>
            </w:r>
            <w:r w:rsidR="00B06CA8" w:rsidRPr="009D79A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>12</w:t>
            </w:r>
            <w:r w:rsidRPr="009D79AC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vi-VN"/>
              </w:rPr>
              <w:t xml:space="preserve">: </w:t>
            </w:r>
            <w:bookmarkStart w:id="1" w:name="_heading=h.gjdgxs"/>
            <w:bookmarkEnd w:id="1"/>
            <w:r w:rsidR="00B06CA8" w:rsidRPr="009D79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ENGLISH-SPEAKING COUNTRIES</w:t>
            </w:r>
          </w:p>
          <w:p w14:paraId="0778F76F" w14:textId="77777777" w:rsidR="00B06CA8" w:rsidRPr="009D79AC" w:rsidRDefault="00B06CA8" w:rsidP="005A40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Lesson 1:  Getting started – A holiday in Australia.</w:t>
            </w:r>
          </w:p>
          <w:p w14:paraId="3474236C" w14:textId="1B959397" w:rsidR="00BC46D3" w:rsidRPr="009D79AC" w:rsidRDefault="00BC46D3" w:rsidP="005A40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</w:p>
        </w:tc>
      </w:tr>
      <w:tr w:rsidR="00470928" w:rsidRPr="009D79AC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77777777" w:rsidR="00470928" w:rsidRPr="009D79AC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77777777" w:rsidR="00470928" w:rsidRPr="009D79AC" w:rsidRDefault="00470928" w:rsidP="005A40D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77777777" w:rsidR="00470928" w:rsidRPr="009D79AC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vi-VN"/>
              </w:rPr>
              <w:t>Attendence</w:t>
            </w:r>
          </w:p>
        </w:tc>
      </w:tr>
      <w:tr w:rsidR="00470928" w:rsidRPr="009D79AC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77777777" w:rsidR="00470928" w:rsidRPr="009D79AC" w:rsidRDefault="00470928" w:rsidP="005A40D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77777777" w:rsidR="00470928" w:rsidRPr="009D79AC" w:rsidRDefault="00470928" w:rsidP="005A40D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470928" w:rsidRPr="009D79AC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9D79AC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77777777" w:rsidR="00470928" w:rsidRPr="009D79AC" w:rsidRDefault="00470928" w:rsidP="005A40D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7B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77777777" w:rsidR="00470928" w:rsidRPr="009D79AC" w:rsidRDefault="00470928" w:rsidP="005A40D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470928" w:rsidRPr="009D79AC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</w:tr>
      <w:tr w:rsidR="00470928" w:rsidRPr="009D79AC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77777777" w:rsidR="00470928" w:rsidRPr="009D79AC" w:rsidRDefault="00470928" w:rsidP="005A40D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7C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77777777" w:rsidR="00470928" w:rsidRPr="009D79AC" w:rsidRDefault="00470928" w:rsidP="005A40D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9D79A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..../09/2022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470928" w:rsidRPr="009D79AC" w:rsidRDefault="00470928" w:rsidP="005A40DF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</w:tc>
        <w:bookmarkEnd w:id="0"/>
      </w:tr>
    </w:tbl>
    <w:p w14:paraId="3C4A7EF4" w14:textId="4648AECC" w:rsidR="00681C06" w:rsidRPr="009D79AC" w:rsidRDefault="00681C06" w:rsidP="005A40D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D79AC">
        <w:rPr>
          <w:rFonts w:ascii="Times New Roman" w:hAnsi="Times New Roman" w:cs="Times New Roman"/>
          <w:b/>
          <w:sz w:val="28"/>
          <w:szCs w:val="28"/>
        </w:rPr>
        <w:t xml:space="preserve">I. OBJECTIVES: </w:t>
      </w:r>
      <w:r w:rsidRPr="009D79AC">
        <w:rPr>
          <w:rFonts w:ascii="Times New Roman" w:hAnsi="Times New Roman" w:cs="Times New Roman"/>
          <w:bCs/>
          <w:sz w:val="28"/>
          <w:szCs w:val="28"/>
        </w:rPr>
        <w:t>By the end of this unit, students will be able to gain the following things:</w:t>
      </w:r>
    </w:p>
    <w:p w14:paraId="10F51CB4" w14:textId="77777777" w:rsidR="00681C06" w:rsidRPr="009D79AC" w:rsidRDefault="00681C06" w:rsidP="005A4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9AC">
        <w:rPr>
          <w:rFonts w:ascii="Times New Roman" w:hAnsi="Times New Roman" w:cs="Times New Roman"/>
          <w:b/>
          <w:sz w:val="28"/>
          <w:szCs w:val="28"/>
        </w:rPr>
        <w:t xml:space="preserve">1. Knowledge: </w:t>
      </w:r>
    </w:p>
    <w:p w14:paraId="7168664F" w14:textId="6A8F99EA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 xml:space="preserve">- An overview about the topic “English-speaking countries” </w:t>
      </w:r>
    </w:p>
    <w:p w14:paraId="4D29CE6C" w14:textId="71D10DCA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 xml:space="preserve">- Lexical items </w:t>
      </w:r>
      <w:bookmarkStart w:id="2" w:name="_Hlk110144976"/>
      <w:r w:rsidRPr="009D79AC">
        <w:rPr>
          <w:rFonts w:ascii="Times New Roman" w:hAnsi="Times New Roman" w:cs="Times New Roman"/>
          <w:sz w:val="28"/>
          <w:szCs w:val="28"/>
        </w:rPr>
        <w:t>related to people and places in English-speaking countries</w:t>
      </w:r>
      <w:bookmarkEnd w:id="2"/>
    </w:p>
    <w:p w14:paraId="1E0446B4" w14:textId="19352265" w:rsidR="00681C06" w:rsidRPr="009D79AC" w:rsidRDefault="00BC46D3" w:rsidP="005A40DF">
      <w:pPr>
        <w:spacing w:after="0" w:line="240" w:lineRule="auto"/>
        <w:ind w:right="-567"/>
        <w:rPr>
          <w:rFonts w:ascii="Times New Roman" w:hAnsi="Times New Roman" w:cs="Times New Roman"/>
          <w:spacing w:val="-6"/>
          <w:sz w:val="28"/>
          <w:szCs w:val="28"/>
        </w:rPr>
      </w:pPr>
      <w:r w:rsidRPr="009D79AC">
        <w:rPr>
          <w:rFonts w:ascii="Times New Roman" w:hAnsi="Times New Roman" w:cs="Times New Roman"/>
          <w:b/>
          <w:bCs/>
          <w:sz w:val="28"/>
          <w:szCs w:val="28"/>
        </w:rPr>
        <w:t>+</w:t>
      </w:r>
      <w:r w:rsidR="00681C06" w:rsidRPr="009D79AC">
        <w:rPr>
          <w:rFonts w:ascii="Times New Roman" w:hAnsi="Times New Roman" w:cs="Times New Roman"/>
          <w:b/>
          <w:bCs/>
          <w:sz w:val="28"/>
          <w:szCs w:val="28"/>
        </w:rPr>
        <w:t xml:space="preserve"> Pronunciation:</w:t>
      </w:r>
      <w:r w:rsidR="00681C06" w:rsidRPr="009D7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92B94" w14:textId="0EDE18CA" w:rsidR="00681C06" w:rsidRPr="009D79AC" w:rsidRDefault="00681C06" w:rsidP="005A4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b/>
          <w:sz w:val="28"/>
          <w:szCs w:val="28"/>
        </w:rPr>
        <w:t xml:space="preserve">+ Vocabulary: </w:t>
      </w:r>
      <w:r w:rsidRPr="009D79AC">
        <w:rPr>
          <w:rFonts w:ascii="Times New Roman" w:hAnsi="Times New Roman" w:cs="Times New Roman"/>
          <w:sz w:val="28"/>
          <w:szCs w:val="28"/>
        </w:rPr>
        <w:t xml:space="preserve">Use the words </w:t>
      </w:r>
      <w:r w:rsidR="00B06CA8" w:rsidRPr="009D79AC">
        <w:rPr>
          <w:rFonts w:ascii="Times New Roman" w:hAnsi="Times New Roman" w:cs="Times New Roman"/>
          <w:sz w:val="28"/>
          <w:szCs w:val="28"/>
        </w:rPr>
        <w:t>related to people and places in English-speaking countries.</w:t>
      </w:r>
    </w:p>
    <w:p w14:paraId="2F67A5A0" w14:textId="77777777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1. island  (n)</w:t>
      </w:r>
    </w:p>
    <w:p w14:paraId="3649C6B0" w14:textId="77777777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2. sunset (n)</w:t>
      </w:r>
    </w:p>
    <w:p w14:paraId="4758266D" w14:textId="77777777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3. landscape (n)</w:t>
      </w:r>
    </w:p>
    <w:p w14:paraId="1BC7114C" w14:textId="77777777" w:rsidR="00B06CA8" w:rsidRPr="009D79AC" w:rsidRDefault="00B06CA8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4. penguin (n)</w:t>
      </w:r>
    </w:p>
    <w:p w14:paraId="51A98B7B" w14:textId="0030FED8" w:rsidR="00681C06" w:rsidRPr="009D79AC" w:rsidRDefault="00681C06" w:rsidP="005A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b/>
          <w:sz w:val="28"/>
          <w:szCs w:val="28"/>
        </w:rPr>
        <w:t>+ Grammar:</w:t>
      </w:r>
      <w:r w:rsidRPr="009D7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EC434" w14:textId="77777777" w:rsidR="002C682E" w:rsidRPr="009D79AC" w:rsidRDefault="002C682E" w:rsidP="005A40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Competence: </w:t>
      </w:r>
    </w:p>
    <w:p w14:paraId="36A9E552" w14:textId="77777777" w:rsidR="002C682E" w:rsidRPr="009D79AC" w:rsidRDefault="002C682E" w:rsidP="005A4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a) General competencies:</w:t>
      </w:r>
    </w:p>
    <w:p w14:paraId="07C8156E" w14:textId="5435B3B2" w:rsidR="00516B31" w:rsidRPr="009D79AC" w:rsidRDefault="00516B31" w:rsidP="005A4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13"/>
      <w:bookmarkEnd w:id="3"/>
      <w:r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C682E" w:rsidRPr="009D79AC">
        <w:rPr>
          <w:rFonts w:ascii="Times New Roman" w:hAnsi="Times New Roman" w:cs="Times New Roman"/>
          <w:sz w:val="28"/>
          <w:szCs w:val="28"/>
        </w:rPr>
        <w:t xml:space="preserve">Students will be able to know more words and phrases about </w:t>
      </w:r>
      <w:r w:rsidR="00B4745B" w:rsidRPr="009D79AC">
        <w:rPr>
          <w:rFonts w:ascii="Times New Roman" w:hAnsi="Times New Roman" w:cs="Times New Roman"/>
          <w:sz w:val="28"/>
          <w:szCs w:val="28"/>
        </w:rPr>
        <w:t>means of transport</w:t>
      </w:r>
      <w:r w:rsidRPr="009D79AC">
        <w:rPr>
          <w:rFonts w:ascii="Times New Roman" w:hAnsi="Times New Roman" w:cs="Times New Roman"/>
          <w:sz w:val="28"/>
          <w:szCs w:val="28"/>
        </w:rPr>
        <w:t>.</w:t>
      </w:r>
    </w:p>
    <w:p w14:paraId="1967ACEB" w14:textId="2B3BA927" w:rsidR="00516B31" w:rsidRPr="009D79AC" w:rsidRDefault="00516B31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- Develop communication skills and cultural awareness</w:t>
      </w:r>
    </w:p>
    <w:p w14:paraId="396164C0" w14:textId="77777777" w:rsidR="00516B31" w:rsidRPr="009D79AC" w:rsidRDefault="00516B31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- Be collaborative and supportive in pair work and teamwork</w:t>
      </w:r>
    </w:p>
    <w:p w14:paraId="6862E81F" w14:textId="77777777" w:rsidR="00516B31" w:rsidRPr="009D79AC" w:rsidRDefault="00516B31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- Actively join in class activities</w:t>
      </w:r>
    </w:p>
    <w:p w14:paraId="29063152" w14:textId="3102C36E" w:rsidR="002C682E" w:rsidRPr="009D79AC" w:rsidRDefault="002C682E" w:rsidP="005A40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b) Specific competencies:</w:t>
      </w:r>
    </w:p>
    <w:p w14:paraId="6D9ED25B" w14:textId="4481B8E3" w:rsidR="002C682E" w:rsidRPr="009D79AC" w:rsidRDefault="00516B31" w:rsidP="005A40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="002C682E"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>Group work and independent working, pair work, linguistic competence, cooperative learning and communicative competence.</w:t>
      </w:r>
    </w:p>
    <w:p w14:paraId="65463C9B" w14:textId="5B8AF6A8" w:rsidR="002C682E" w:rsidRPr="009D79AC" w:rsidRDefault="002C682E" w:rsidP="005A40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>- Sts can introduce themselves or one another fluently.</w:t>
      </w:r>
    </w:p>
    <w:p w14:paraId="528FE492" w14:textId="36D0144A" w:rsidR="002C682E" w:rsidRPr="009D79AC" w:rsidRDefault="002C682E" w:rsidP="005A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Qualities:</w:t>
      </w:r>
      <w:r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love</w:t>
      </w:r>
      <w:r w:rsidRPr="009D7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B06CA8"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>country</w:t>
      </w:r>
      <w:r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The awareness about importance of </w:t>
      </w:r>
      <w:r w:rsidR="00B06CA8"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>speaking English</w:t>
      </w:r>
      <w:r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Be ready to talk about </w:t>
      </w:r>
      <w:r w:rsidR="00B06CA8" w:rsidRPr="009D79AC">
        <w:rPr>
          <w:rFonts w:ascii="Times New Roman" w:hAnsi="Times New Roman" w:cs="Times New Roman"/>
          <w:color w:val="000000" w:themeColor="text1"/>
          <w:sz w:val="28"/>
          <w:szCs w:val="28"/>
        </w:rPr>
        <w:t>English speaking countries.</w:t>
      </w:r>
    </w:p>
    <w:p w14:paraId="3EB7CF50" w14:textId="77777777" w:rsidR="00516B31" w:rsidRPr="009D79AC" w:rsidRDefault="00516B31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hAnsi="Times New Roman" w:cs="Times New Roman"/>
          <w:sz w:val="28"/>
          <w:szCs w:val="28"/>
        </w:rPr>
        <w:t>- Develop self-study skills.</w:t>
      </w:r>
    </w:p>
    <w:p w14:paraId="7540874F" w14:textId="5620ADC9" w:rsidR="002C682E" w:rsidRPr="009D79AC" w:rsidRDefault="002C682E" w:rsidP="005A40D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II. PREPARATIONS</w:t>
      </w:r>
    </w:p>
    <w:p w14:paraId="4793CC79" w14:textId="31F98CC3" w:rsidR="002C682E" w:rsidRPr="009D79AC" w:rsidRDefault="002C682E" w:rsidP="005A40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79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Teacher:</w:t>
      </w: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>Grade 7 text book, laptop, T</w:t>
      </w:r>
      <w:r w:rsidR="00516B31"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pictures and </w:t>
      </w: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realia, </w:t>
      </w:r>
      <w:r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>Computer connected to the Internet</w:t>
      </w:r>
      <w:r w:rsidR="00516B31"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7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Sach mem.vn</w:t>
      </w:r>
    </w:p>
    <w:p w14:paraId="0C1811A8" w14:textId="77777777" w:rsidR="002C682E" w:rsidRPr="009D79AC" w:rsidRDefault="002C682E" w:rsidP="005A40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Students:</w:t>
      </w: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Text books, pencils, pics, blank papers, realia,….</w:t>
      </w:r>
    </w:p>
    <w:p w14:paraId="03EF61F6" w14:textId="77777777" w:rsidR="002C682E" w:rsidRPr="009D79AC" w:rsidRDefault="002C682E" w:rsidP="005A40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79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PROCEDURE:  </w:t>
      </w:r>
    </w:p>
    <w:p w14:paraId="118DD3FD" w14:textId="77777777" w:rsidR="002C682E" w:rsidRPr="009D79AC" w:rsidRDefault="002C682E" w:rsidP="005A40DF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D79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In each activity, each step will be represented as following:  </w:t>
      </w:r>
    </w:p>
    <w:p w14:paraId="090A5E8A" w14:textId="77777777" w:rsidR="002C682E" w:rsidRPr="009D79AC" w:rsidRDefault="002C682E" w:rsidP="005A40D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9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 Task delivering</w:t>
      </w:r>
    </w:p>
    <w:p w14:paraId="6DD98E80" w14:textId="77777777" w:rsidR="002C682E" w:rsidRPr="009D79AC" w:rsidRDefault="002C682E" w:rsidP="005A40D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9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 Task performance</w:t>
      </w:r>
    </w:p>
    <w:p w14:paraId="4E3CB172" w14:textId="77777777" w:rsidR="002C682E" w:rsidRPr="009D79AC" w:rsidRDefault="002C682E" w:rsidP="005A40D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9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*** Report and discussion</w:t>
      </w:r>
    </w:p>
    <w:p w14:paraId="09704074" w14:textId="77777777" w:rsidR="002C682E" w:rsidRPr="009D79AC" w:rsidRDefault="002C682E" w:rsidP="005A40DF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79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**** Judgement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470928" w:rsidRPr="009D79AC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9D79AC" w:rsidRDefault="002C682E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Activity 1. WARM UP (5’-IW, GW)</w:t>
            </w:r>
          </w:p>
          <w:p w14:paraId="445D24A8" w14:textId="77777777" w:rsidR="00B4745B" w:rsidRPr="009D79AC" w:rsidRDefault="002C682E" w:rsidP="005A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="00A25612"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Aim: </w:t>
            </w:r>
          </w:p>
          <w:p w14:paraId="62CDE611" w14:textId="6A35C792" w:rsidR="00B4745B" w:rsidRPr="009D79AC" w:rsidRDefault="00B4745B" w:rsidP="005A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To activate students’ knowledge on the topic of the unit</w:t>
            </w:r>
          </w:p>
          <w:p w14:paraId="6E14C769" w14:textId="77777777" w:rsidR="00B06CA8" w:rsidRPr="009D79AC" w:rsidRDefault="00B4745B" w:rsidP="005A40D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6CA8"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To lead in the topic of the lesson.</w:t>
            </w:r>
          </w:p>
          <w:p w14:paraId="1CD1BCCE" w14:textId="77777777" w:rsidR="00B06CA8" w:rsidRPr="009D79AC" w:rsidRDefault="00B06CA8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To set the context for the introductory conversation.</w:t>
            </w:r>
          </w:p>
          <w:p w14:paraId="35DA750E" w14:textId="4384D004" w:rsidR="00A25612" w:rsidRPr="009D79AC" w:rsidRDefault="00A25612" w:rsidP="005A40D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B06CA8"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Flags matching</w:t>
            </w:r>
          </w:p>
          <w:p w14:paraId="18C97B45" w14:textId="492F2085" w:rsidR="00A25612" w:rsidRPr="009D79AC" w:rsidRDefault="002C682E" w:rsidP="005A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* Product:</w:t>
            </w:r>
            <w:r w:rsidR="00516B31"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9D79AC">
              <w:rPr>
                <w:rFonts w:ascii="Times New Roman" w:hAnsi="Times New Roman" w:cs="Times New Roman"/>
                <w:sz w:val="28"/>
                <w:szCs w:val="28"/>
              </w:rPr>
              <w:t>Having a chance to speak English and focus on the topic of the lesson.</w:t>
            </w:r>
          </w:p>
          <w:p w14:paraId="5C5E143D" w14:textId="24D3C17B" w:rsidR="00A25612" w:rsidRPr="009D79AC" w:rsidRDefault="00CF63DB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  <w:r w:rsidR="00516B31"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5612" w:rsidRPr="009D79AC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470928" w:rsidRPr="009D79AC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9D79AC" w:rsidRDefault="00A25612" w:rsidP="005A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9D79AC" w:rsidRDefault="00A25612" w:rsidP="005A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06CA8" w:rsidRPr="009D79AC" w14:paraId="44F6B430" w14:textId="77777777" w:rsidTr="001B341A">
        <w:tc>
          <w:tcPr>
            <w:tcW w:w="4644" w:type="dxa"/>
          </w:tcPr>
          <w:p w14:paraId="3CCDCA0D" w14:textId="77777777" w:rsidR="00B06CA8" w:rsidRPr="009D79AC" w:rsidRDefault="00B06CA8" w:rsidP="005A40D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Flags matching</w:t>
            </w:r>
          </w:p>
          <w:p w14:paraId="3DCD2379" w14:textId="77777777" w:rsidR="00B06CA8" w:rsidRPr="009D79AC" w:rsidRDefault="00B06CA8" w:rsidP="005A40D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* Teacher divides the class into 2 big groups and asks them to match the flag illustrations with names of the countries.</w:t>
            </w:r>
          </w:p>
          <w:p w14:paraId="01D6AF21" w14:textId="77777777" w:rsidR="00B06CA8" w:rsidRPr="009D79AC" w:rsidRDefault="00B06CA8" w:rsidP="005A40D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** Students work in groups to discuss and do the matching.</w:t>
            </w:r>
          </w:p>
          <w:p w14:paraId="2409341F" w14:textId="77777777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*** Teacher allows students to </w:t>
            </w: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share their answers before discussing as a class and encourages them to pronounce the names of the countries correctly.</w:t>
            </w:r>
          </w:p>
          <w:p w14:paraId="10214669" w14:textId="77777777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**** Teacher asks students to explain their choice, checks the answers as a class, gives feedback then introduces the similarity of these countries </w:t>
            </w: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“</w:t>
            </w:r>
            <w:r w:rsidRPr="009D79AC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val="en-GB"/>
              </w:rPr>
              <w:t>English-speaking countries</w:t>
            </w: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99"/>
              <w:gridCol w:w="1250"/>
              <w:gridCol w:w="1249"/>
              <w:gridCol w:w="2500"/>
            </w:tblGrid>
            <w:tr w:rsidR="00B06CA8" w:rsidRPr="009D79AC" w14:paraId="2497A4DA" w14:textId="77777777" w:rsidTr="001F7923">
              <w:tc>
                <w:tcPr>
                  <w:tcW w:w="2499" w:type="dxa"/>
                  <w:vAlign w:val="center"/>
                </w:tcPr>
                <w:p w14:paraId="6796D6A6" w14:textId="6B69E6FC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499" w:type="dxa"/>
                  <w:gridSpan w:val="2"/>
                  <w:vAlign w:val="center"/>
                </w:tcPr>
                <w:p w14:paraId="20B59A77" w14:textId="21869021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</w:tcPr>
                <w:p w14:paraId="71F379E1" w14:textId="0695E910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B06CA8" w:rsidRPr="009D79AC" w14:paraId="6CCEEACD" w14:textId="77777777" w:rsidTr="001F7923">
              <w:tc>
                <w:tcPr>
                  <w:tcW w:w="2499" w:type="dxa"/>
                  <w:vAlign w:val="center"/>
                </w:tcPr>
                <w:p w14:paraId="689BF943" w14:textId="3ABA3EA8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499" w:type="dxa"/>
                  <w:gridSpan w:val="2"/>
                  <w:vAlign w:val="center"/>
                </w:tcPr>
                <w:p w14:paraId="42B676C7" w14:textId="4D6870BF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2500" w:type="dxa"/>
                  <w:vAlign w:val="center"/>
                </w:tcPr>
                <w:p w14:paraId="6CF7784C" w14:textId="5E8C74C4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B06CA8" w:rsidRPr="009D79AC" w14:paraId="0ABA6882" w14:textId="77777777" w:rsidTr="001F7923">
              <w:tc>
                <w:tcPr>
                  <w:tcW w:w="3749" w:type="dxa"/>
                  <w:gridSpan w:val="2"/>
                  <w:vAlign w:val="center"/>
                </w:tcPr>
                <w:p w14:paraId="30BE7095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  <w:p w14:paraId="19A19586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  <w:p w14:paraId="2BDA4ED6" w14:textId="77777777" w:rsidR="00B06CA8" w:rsidRPr="009D79AC" w:rsidRDefault="00B06CA8" w:rsidP="005A40DF">
                  <w:pPr>
                    <w:ind w:left="-10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</w:p>
                <w:p w14:paraId="7DE2E0E1" w14:textId="4264B0AA" w:rsidR="00B06CA8" w:rsidRPr="009D79AC" w:rsidRDefault="00B06CA8" w:rsidP="005A40DF">
                  <w:pPr>
                    <w:ind w:left="-105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 w:rsidRPr="009D79AC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</w:rPr>
                    <w:t>* Teacher draws students’ attention to the picture in the textbook and asks them some questions about it: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49"/>
                    <w:gridCol w:w="3749"/>
                  </w:tblGrid>
                  <w:tr w:rsidR="00B06CA8" w:rsidRPr="009D79AC" w14:paraId="5BF852CB" w14:textId="77777777" w:rsidTr="001F7923">
                    <w:tc>
                      <w:tcPr>
                        <w:tcW w:w="3749" w:type="dxa"/>
                      </w:tcPr>
                      <w:p w14:paraId="03DA08F5" w14:textId="77777777" w:rsidR="00B06CA8" w:rsidRPr="009D79AC" w:rsidRDefault="00B06CA8" w:rsidP="005A40DF">
                        <w:pP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>- What activities are they talking about?</w:t>
                        </w:r>
                      </w:p>
                      <w:p w14:paraId="5E966429" w14:textId="77777777" w:rsidR="00B06CA8" w:rsidRPr="009D79AC" w:rsidRDefault="00B06CA8" w:rsidP="005A40DF">
                        <w:pPr>
                          <w:ind w:left="720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sym w:font="Wingdings" w:char="F0E0"/>
                        </w: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 xml:space="preserve"> surfing</w:t>
                        </w:r>
                      </w:p>
                      <w:p w14:paraId="4A8D6BD6" w14:textId="77777777" w:rsidR="00B06CA8" w:rsidRPr="009D79AC" w:rsidRDefault="00B06CA8" w:rsidP="005A40DF">
                        <w:pPr>
                          <w:ind w:left="720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sym w:font="Wingdings" w:char="F0E0"/>
                        </w: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 xml:space="preserve"> penguin watching</w:t>
                        </w:r>
                      </w:p>
                      <w:p w14:paraId="2E6EBCA5" w14:textId="77777777" w:rsidR="00B06CA8" w:rsidRPr="009D79AC" w:rsidRDefault="00B06CA8" w:rsidP="005A40DF">
                        <w:pP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>- In what English-speaking country can they do these activities?</w:t>
                        </w:r>
                      </w:p>
                      <w:p w14:paraId="6947DFDA" w14:textId="77777777" w:rsidR="00B06CA8" w:rsidRPr="009D79AC" w:rsidRDefault="00B06CA8" w:rsidP="005A40DF">
                        <w:pPr>
                          <w:ind w:left="720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sym w:font="Wingdings" w:char="F0E0"/>
                        </w:r>
                        <w:r w:rsidRPr="009D79AC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  <w:t xml:space="preserve"> Australia</w:t>
                        </w:r>
                      </w:p>
                    </w:tc>
                    <w:tc>
                      <w:tcPr>
                        <w:tcW w:w="3749" w:type="dxa"/>
                      </w:tcPr>
                      <w:p w14:paraId="0563AD34" w14:textId="6B0078C0" w:rsidR="00B06CA8" w:rsidRPr="009D79AC" w:rsidRDefault="00B06CA8" w:rsidP="005A40DF">
                        <w:pPr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2AC505A" w14:textId="56C7F6C0" w:rsidR="00B06CA8" w:rsidRPr="009D79AC" w:rsidRDefault="00B06CA8" w:rsidP="005A40DF">
                  <w:pPr>
                    <w:ind w:left="-105"/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  <w:lang w:val="en-GB"/>
                    </w:rPr>
                  </w:pPr>
                  <w:r w:rsidRPr="009D79AC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  <w:lang w:val="en-GB"/>
                    </w:rPr>
                    <w:t>** Students raise hands to answer the questions.*** Students discuss and give comments to their friends’ answers.</w:t>
                  </w:r>
                </w:p>
                <w:p w14:paraId="5912A997" w14:textId="47934411" w:rsidR="00B06CA8" w:rsidRPr="009D79AC" w:rsidRDefault="00B06CA8" w:rsidP="005A40DF">
                  <w:pPr>
                    <w:ind w:left="-105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iCs/>
                      <w:color w:val="000000" w:themeColor="text1"/>
                      <w:sz w:val="28"/>
                      <w:szCs w:val="28"/>
                      <w:lang w:val="en-GB"/>
                    </w:rPr>
                    <w:t xml:space="preserve">**** Teacher confirms the correct answers: </w:t>
                  </w:r>
                  <w:r w:rsidRPr="009D79AC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GB"/>
                    </w:rPr>
                    <w:t>They are Phong and Mark. They are talking about Phong’s holiday in Australia. They mention Phong’s use of English in real life, his travels, and Australia’s people and landscapes.</w:t>
                  </w:r>
                </w:p>
              </w:tc>
              <w:tc>
                <w:tcPr>
                  <w:tcW w:w="3749" w:type="dxa"/>
                  <w:gridSpan w:val="2"/>
                  <w:vAlign w:val="center"/>
                </w:tcPr>
                <w:p w14:paraId="3C00EE15" w14:textId="34D0FA49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</w:tr>
            <w:tr w:rsidR="00B06CA8" w:rsidRPr="009D79AC" w14:paraId="6EED13DD" w14:textId="77777777" w:rsidTr="001F7923">
              <w:tc>
                <w:tcPr>
                  <w:tcW w:w="3749" w:type="dxa"/>
                  <w:gridSpan w:val="2"/>
                  <w:vAlign w:val="center"/>
                </w:tcPr>
                <w:p w14:paraId="2C4804A4" w14:textId="795F0A24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3749" w:type="dxa"/>
                  <w:gridSpan w:val="2"/>
                  <w:vAlign w:val="center"/>
                </w:tcPr>
                <w:p w14:paraId="61E6D102" w14:textId="160282C2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</w:p>
              </w:tc>
            </w:tr>
          </w:tbl>
          <w:p w14:paraId="1443D8F5" w14:textId="7FECDC56" w:rsidR="00B06CA8" w:rsidRPr="009D79AC" w:rsidRDefault="00B06CA8" w:rsidP="005A40D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99E6362" w14:textId="77777777" w:rsidR="00B06CA8" w:rsidRPr="009D79AC" w:rsidRDefault="00B06CA8" w:rsidP="005A40D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Flags matching</w:t>
            </w:r>
          </w:p>
          <w:tbl>
            <w:tblPr>
              <w:tblStyle w:val="TableGrid"/>
              <w:tblW w:w="4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7"/>
              <w:gridCol w:w="992"/>
              <w:gridCol w:w="142"/>
              <w:gridCol w:w="284"/>
              <w:gridCol w:w="992"/>
              <w:gridCol w:w="425"/>
              <w:gridCol w:w="752"/>
            </w:tblGrid>
            <w:tr w:rsidR="00B06CA8" w:rsidRPr="009D79AC" w14:paraId="4B7D103E" w14:textId="77777777" w:rsidTr="00B06CA8">
              <w:tc>
                <w:tcPr>
                  <w:tcW w:w="1177" w:type="dxa"/>
                  <w:vAlign w:val="center"/>
                </w:tcPr>
                <w:p w14:paraId="22BA2F84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Cs/>
                      <w:iCs/>
                      <w:noProof/>
                      <w:color w:val="0070C0"/>
                      <w:sz w:val="28"/>
                      <w:szCs w:val="28"/>
                    </w:rPr>
                    <w:drawing>
                      <wp:inline distT="0" distB="0" distL="0" distR="0" wp14:anchorId="4C069B67" wp14:editId="7EABF8CE">
                        <wp:extent cx="942975" cy="885825"/>
                        <wp:effectExtent l="0" t="0" r="0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044" cy="8915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5BBD9339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5DFD0BB5" wp14:editId="6B232DAF">
                        <wp:extent cx="704850" cy="1011555"/>
                        <wp:effectExtent l="0" t="0" r="0" b="0"/>
                        <wp:docPr id="47" name="Picture 47" descr="MEI Poll: Quebecers Say Yes to Western Canada O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MEI Poll: Quebecers Say Yes to Western Canada O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011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3" w:type="dxa"/>
                  <w:gridSpan w:val="4"/>
                  <w:vAlign w:val="center"/>
                </w:tcPr>
                <w:p w14:paraId="12C5DB5C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3B9677EE" wp14:editId="1683C91E">
                        <wp:extent cx="938760" cy="1459517"/>
                        <wp:effectExtent l="0" t="0" r="0" b="7620"/>
                        <wp:docPr id="48" name="Picture 48" descr="Colorful Flag of United Kingdom on the map clipart free image 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olorful Flag of United Kingdom on the map clipart free image 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927" cy="1472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CA8" w:rsidRPr="009D79AC" w14:paraId="11655AE0" w14:textId="77777777" w:rsidTr="00B06CA8">
              <w:tc>
                <w:tcPr>
                  <w:tcW w:w="1177" w:type="dxa"/>
                  <w:vAlign w:val="center"/>
                </w:tcPr>
                <w:p w14:paraId="17E500BA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  <w:t>The USA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4759B01E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  <w:t>Canada</w:t>
                  </w:r>
                </w:p>
              </w:tc>
              <w:tc>
                <w:tcPr>
                  <w:tcW w:w="2453" w:type="dxa"/>
                  <w:gridSpan w:val="4"/>
                  <w:vAlign w:val="center"/>
                </w:tcPr>
                <w:p w14:paraId="56C652DA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  <w:t>The UK</w:t>
                  </w:r>
                </w:p>
              </w:tc>
            </w:tr>
            <w:tr w:rsidR="00B06CA8" w:rsidRPr="009D79AC" w14:paraId="6C6B4EE3" w14:textId="77777777" w:rsidTr="00B06CA8">
              <w:trPr>
                <w:gridAfter w:val="1"/>
                <w:wAfter w:w="752" w:type="dxa"/>
              </w:trPr>
              <w:tc>
                <w:tcPr>
                  <w:tcW w:w="2169" w:type="dxa"/>
                  <w:gridSpan w:val="2"/>
                  <w:vAlign w:val="center"/>
                </w:tcPr>
                <w:p w14:paraId="785C0981" w14:textId="7EF59B01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58C74DB4" wp14:editId="17FFEB37">
                        <wp:extent cx="1014730" cy="1004865"/>
                        <wp:effectExtent l="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3603" cy="10136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gridSpan w:val="4"/>
                  <w:vAlign w:val="center"/>
                </w:tcPr>
                <w:p w14:paraId="7DE59AA9" w14:textId="7735F06F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 wp14:anchorId="6B55D958" wp14:editId="577FEB18">
                        <wp:extent cx="762000" cy="1293495"/>
                        <wp:effectExtent l="0" t="0" r="0" b="0"/>
                        <wp:docPr id="53" name="Picture 53" descr="Châu Úc Ngày Của Biên Giới Thu - Miễn Phí vector hình ảnh trên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hâu Úc Ngày Của Biên Giới Thu - Miễn Phí vector hình ảnh trên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803" cy="1296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CA8" w:rsidRPr="009D79AC" w14:paraId="53004291" w14:textId="77777777" w:rsidTr="00B06CA8">
              <w:trPr>
                <w:gridAfter w:val="2"/>
                <w:wAfter w:w="1177" w:type="dxa"/>
              </w:trPr>
              <w:tc>
                <w:tcPr>
                  <w:tcW w:w="2595" w:type="dxa"/>
                  <w:gridSpan w:val="4"/>
                  <w:vAlign w:val="center"/>
                </w:tcPr>
                <w:p w14:paraId="6BBE404A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  <w:t>New Zealand</w:t>
                  </w:r>
                </w:p>
              </w:tc>
              <w:tc>
                <w:tcPr>
                  <w:tcW w:w="992" w:type="dxa"/>
                  <w:vAlign w:val="center"/>
                </w:tcPr>
                <w:p w14:paraId="7CB55163" w14:textId="77777777" w:rsidR="00B06CA8" w:rsidRPr="009D79AC" w:rsidRDefault="00B06CA8" w:rsidP="005A40DF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</w:pPr>
                  <w:r w:rsidRPr="009D79AC">
                    <w:rPr>
                      <w:rFonts w:ascii="Times New Roman" w:hAnsi="Times New Roman" w:cs="Times New Roman"/>
                      <w:b/>
                      <w:iCs/>
                      <w:color w:val="0070C0"/>
                      <w:sz w:val="28"/>
                      <w:szCs w:val="28"/>
                    </w:rPr>
                    <w:t>Australia</w:t>
                  </w:r>
                </w:p>
              </w:tc>
            </w:tr>
          </w:tbl>
          <w:p w14:paraId="50FAEA2D" w14:textId="748D4A2F" w:rsidR="00B06CA8" w:rsidRPr="009D79AC" w:rsidRDefault="00B06CA8" w:rsidP="005A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63E7CE" wp14:editId="72C0B80D">
                  <wp:extent cx="1647282" cy="1946618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28" cy="195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A8" w:rsidRPr="009D79AC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B06CA8" w:rsidRPr="009D79AC" w:rsidRDefault="00B06CA8" w:rsidP="005A40D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2. 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KNOWLEDGE FORMATION (15'- PW, IW)</w:t>
            </w:r>
          </w:p>
          <w:p w14:paraId="3716CC91" w14:textId="77777777" w:rsidR="00B06CA8" w:rsidRPr="009D79AC" w:rsidRDefault="00B06CA8" w:rsidP="005A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</w:p>
          <w:p w14:paraId="38991EE7" w14:textId="77777777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provide students with vocabulary.</w:t>
            </w:r>
          </w:p>
          <w:p w14:paraId="205069FF" w14:textId="77777777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help students well-prepared for the listening and reading tasks.</w:t>
            </w:r>
          </w:p>
          <w:p w14:paraId="644169CD" w14:textId="0530B0FB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Teach some new words</w:t>
            </w:r>
            <w:r w:rsidR="00C94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2DF0A4" w14:textId="6E75825E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Ss learn how to use them.</w:t>
            </w:r>
          </w:p>
          <w:p w14:paraId="0E7528F1" w14:textId="263D9FF3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Teacher’s instructions…</w:t>
            </w:r>
          </w:p>
        </w:tc>
      </w:tr>
      <w:tr w:rsidR="00B06CA8" w:rsidRPr="009D79AC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B06CA8" w:rsidRPr="009D79AC" w:rsidRDefault="00B06CA8" w:rsidP="005A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B06CA8" w:rsidRPr="009D79AC" w:rsidRDefault="00B06CA8" w:rsidP="005A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B06CA8" w:rsidRPr="009D79AC" w14:paraId="564EC2F5" w14:textId="77777777" w:rsidTr="002E466F">
        <w:trPr>
          <w:trHeight w:val="699"/>
        </w:trPr>
        <w:tc>
          <w:tcPr>
            <w:tcW w:w="4644" w:type="dxa"/>
          </w:tcPr>
          <w:p w14:paraId="484CE8DE" w14:textId="77777777" w:rsidR="00B06CA8" w:rsidRPr="00B06CA8" w:rsidRDefault="00B06CA8" w:rsidP="005A40DF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B06CA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en-GB"/>
              </w:rPr>
              <w:t>Vocabulary:</w:t>
            </w:r>
          </w:p>
          <w:p w14:paraId="498E6A29" w14:textId="77777777" w:rsidR="00B06CA8" w:rsidRPr="00B06CA8" w:rsidRDefault="00B06CA8" w:rsidP="005A40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 </w:t>
            </w: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Teacher introduces the vocabulary.</w:t>
            </w:r>
          </w:p>
          <w:p w14:paraId="778B74BE" w14:textId="77777777" w:rsidR="00B06CA8" w:rsidRPr="00B06CA8" w:rsidRDefault="00B06CA8" w:rsidP="005A40D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** </w:t>
            </w: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Teacher introduces the vocabulary by:</w:t>
            </w:r>
          </w:p>
          <w:p w14:paraId="3C0A92A9" w14:textId="77777777" w:rsidR="00B06CA8" w:rsidRPr="00B06CA8" w:rsidRDefault="00B06CA8" w:rsidP="005A40DF">
            <w:pPr>
              <w:numPr>
                <w:ilvl w:val="0"/>
                <w:numId w:val="22"/>
              </w:numPr>
              <w:ind w:left="170" w:hanging="17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6C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providing the pi</w:t>
            </w:r>
            <w:r w:rsidRPr="00B06CA8">
              <w:rPr>
                <w:rFonts w:ascii="Times New Roman" w:eastAsia="Times New Roman" w:hAnsi="Times New Roman" w:cs="Times New Roman"/>
                <w:sz w:val="28"/>
                <w:szCs w:val="28"/>
              </w:rPr>
              <w:t>ctures</w:t>
            </w:r>
          </w:p>
          <w:p w14:paraId="7CA93E20" w14:textId="77777777" w:rsidR="00B06CA8" w:rsidRPr="00B06CA8" w:rsidRDefault="00B06CA8" w:rsidP="005A40DF">
            <w:pPr>
              <w:numPr>
                <w:ilvl w:val="0"/>
                <w:numId w:val="22"/>
              </w:numPr>
              <w:ind w:left="170" w:hanging="1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CA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eliciting the definition of the words</w:t>
            </w:r>
          </w:p>
          <w:p w14:paraId="03C13E93" w14:textId="77777777" w:rsidR="00B06CA8" w:rsidRPr="00B06CA8" w:rsidRDefault="00B06CA8" w:rsidP="005A40D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*** Teacher r</w:t>
            </w: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ubs out and checks</w:t>
            </w: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</w:p>
          <w:p w14:paraId="278A4513" w14:textId="77777777" w:rsidR="00B06CA8" w:rsidRPr="00B06CA8" w:rsidRDefault="00B06CA8" w:rsidP="005A40D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B06CA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**** Teacher checks students’ pronunciation and gives feedback. Teacher reveals that these four words will appear in the reading text and asks students to open their textbook to discover further.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9"/>
              <w:gridCol w:w="3749"/>
            </w:tblGrid>
            <w:tr w:rsidR="00B06CA8" w:rsidRPr="00B06CA8" w14:paraId="5CB4D36C" w14:textId="77777777" w:rsidTr="001F7923">
              <w:tc>
                <w:tcPr>
                  <w:tcW w:w="3749" w:type="dxa"/>
                </w:tcPr>
                <w:p w14:paraId="7E88C22A" w14:textId="7F588F28" w:rsidR="00B06CA8" w:rsidRPr="00B06CA8" w:rsidRDefault="00B06CA8" w:rsidP="005A40DF">
                  <w:pPr>
                    <w:widowControl w:val="0"/>
                    <w:rPr>
                      <w:rFonts w:ascii="Times New Roman" w:eastAsia="Cambria" w:hAnsi="Times New Roman" w:cs="Times New Roman"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749" w:type="dxa"/>
                  <w:vAlign w:val="center"/>
                </w:tcPr>
                <w:p w14:paraId="5F8DC469" w14:textId="6B317795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B06CA8" w:rsidRPr="00B06CA8" w14:paraId="4DC58712" w14:textId="77777777" w:rsidTr="001F7923">
              <w:tc>
                <w:tcPr>
                  <w:tcW w:w="3749" w:type="dxa"/>
                </w:tcPr>
                <w:p w14:paraId="201FC9ED" w14:textId="72CF5F86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749" w:type="dxa"/>
                </w:tcPr>
                <w:p w14:paraId="7E924DF4" w14:textId="77777777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B06CA8"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sunset</w:t>
                  </w:r>
                </w:p>
              </w:tc>
            </w:tr>
            <w:tr w:rsidR="00B06CA8" w:rsidRPr="00B06CA8" w14:paraId="4E46E919" w14:textId="77777777" w:rsidTr="001F7923">
              <w:tc>
                <w:tcPr>
                  <w:tcW w:w="3749" w:type="dxa"/>
                  <w:vAlign w:val="center"/>
                </w:tcPr>
                <w:p w14:paraId="2DDB9A14" w14:textId="47199C14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749" w:type="dxa"/>
                </w:tcPr>
                <w:p w14:paraId="5CB2B141" w14:textId="61221012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B06CA8" w:rsidRPr="00B06CA8" w14:paraId="4821BE70" w14:textId="77777777" w:rsidTr="001F7923">
              <w:tc>
                <w:tcPr>
                  <w:tcW w:w="3749" w:type="dxa"/>
                </w:tcPr>
                <w:p w14:paraId="11693FCC" w14:textId="1890817B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</w:tc>
              <w:tc>
                <w:tcPr>
                  <w:tcW w:w="3749" w:type="dxa"/>
                </w:tcPr>
                <w:p w14:paraId="0DC1352D" w14:textId="77777777" w:rsidR="00B06CA8" w:rsidRPr="00B06CA8" w:rsidRDefault="00B06CA8" w:rsidP="005A40DF">
                  <w:pPr>
                    <w:widowControl w:val="0"/>
                    <w:jc w:val="center"/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</w:pPr>
                  <w:r w:rsidRPr="00B06CA8">
                    <w:rPr>
                      <w:rFonts w:ascii="Times New Roman" w:eastAsia="Cambria" w:hAnsi="Times New Roman" w:cs="Times New Roman"/>
                      <w:b/>
                      <w:bCs/>
                      <w:sz w:val="28"/>
                      <w:szCs w:val="28"/>
                      <w:lang w:val="en-GB"/>
                    </w:rPr>
                    <w:t>penguin</w:t>
                  </w:r>
                </w:p>
              </w:tc>
            </w:tr>
          </w:tbl>
          <w:p w14:paraId="3058033C" w14:textId="27BE410D" w:rsidR="00B06CA8" w:rsidRPr="009D79AC" w:rsidRDefault="00B06CA8" w:rsidP="005A4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2D92D055" w14:textId="77777777" w:rsidR="00B06CA8" w:rsidRPr="00B06CA8" w:rsidRDefault="00B06CA8" w:rsidP="005A40DF">
            <w:pP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  <w:r w:rsidRPr="00B06CA8"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  <w:lang w:val="en-GB"/>
              </w:rPr>
              <w:t>Vocabulary:</w:t>
            </w:r>
          </w:p>
          <w:p w14:paraId="531FAF8A" w14:textId="77777777" w:rsidR="00B06CA8" w:rsidRPr="009D79AC" w:rsidRDefault="00B06CA8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1. island  (n)</w:t>
            </w:r>
          </w:p>
          <w:p w14:paraId="019E17AE" w14:textId="77777777" w:rsidR="00B06CA8" w:rsidRPr="009D79AC" w:rsidRDefault="00B06CA8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2. sunset (n)</w:t>
            </w:r>
          </w:p>
          <w:p w14:paraId="28FF19D2" w14:textId="77777777" w:rsidR="00B06CA8" w:rsidRPr="009D79AC" w:rsidRDefault="00B06CA8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3. landscape (n)</w:t>
            </w:r>
          </w:p>
          <w:p w14:paraId="5D8E5C30" w14:textId="77777777" w:rsidR="00B06CA8" w:rsidRPr="009D79AC" w:rsidRDefault="00B06CA8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4. penguin (n)</w:t>
            </w:r>
          </w:p>
          <w:p w14:paraId="0265D9D2" w14:textId="77777777" w:rsidR="00B06CA8" w:rsidRPr="009D79AC" w:rsidRDefault="00B06CA8" w:rsidP="005A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35B56B" wp14:editId="7F3704D9">
                  <wp:extent cx="1209675" cy="838200"/>
                  <wp:effectExtent l="0" t="0" r="0" b="0"/>
                  <wp:docPr id="42" name="Picture 42" descr="14+ Island Clip Art - Preview : Cartoon Tropical | HDClipar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4+ Island Clip Art - Preview : Cartoon Tropical | HDClipar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9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6E65249" wp14:editId="6FB0BEA8">
                  <wp:extent cx="1438275" cy="856615"/>
                  <wp:effectExtent l="0" t="0" r="0" b="0"/>
                  <wp:docPr id="43" name="Picture 43" descr="Premium Vector | Cartoon illustration of ocean landscape in sunset or  sunrise with beautiful pink sky and sun reflection over the water.  beautiful nature with palm trees and bea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emium Vector | Cartoon illustration of ocean landscape in sunset or  sunrise with beautiful pink sky and sun reflection over the water.  beautiful nature with palm trees and bea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136" cy="85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9D8B4" w14:textId="3A4C16C2" w:rsidR="00C81CA5" w:rsidRPr="009D79AC" w:rsidRDefault="00C81CA5" w:rsidP="005A40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C0EDCA1" wp14:editId="06DBEAC2">
                  <wp:extent cx="1228725" cy="990600"/>
                  <wp:effectExtent l="0" t="0" r="0" b="0"/>
                  <wp:docPr id="44" name="Picture 44" descr="Free Animated Landscape Background (Sun, Tree ,Landscape, Garden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ee Animated Landscape Background (Sun, Tree ,Landscape, Garden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9" cy="993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9A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11F303" wp14:editId="7E92AECB">
                  <wp:extent cx="1184275" cy="1010285"/>
                  <wp:effectExtent l="0" t="0" r="0" b="0"/>
                  <wp:docPr id="5" name="Picture 5" descr="hình ảnh của peng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ình ảnh của peng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A8" w:rsidRPr="009D79AC" w14:paraId="00C410B1" w14:textId="77777777" w:rsidTr="002C682E">
        <w:tc>
          <w:tcPr>
            <w:tcW w:w="9180" w:type="dxa"/>
            <w:gridSpan w:val="2"/>
          </w:tcPr>
          <w:p w14:paraId="3C472602" w14:textId="0B167C22" w:rsidR="00B06CA8" w:rsidRPr="009D79AC" w:rsidRDefault="00B06CA8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3. 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PRACTICE (15’-IW, PW, GW)</w:t>
            </w:r>
          </w:p>
          <w:p w14:paraId="10F9BCA4" w14:textId="77777777" w:rsidR="00B06CA8" w:rsidRPr="009D79AC" w:rsidRDefault="00B06CA8" w:rsidP="005A40DF">
            <w:pPr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Pr="009D79AC">
              <w:rPr>
                <w:rStyle w:val="Headerorfooter12pt"/>
                <w:rFonts w:ascii="Times New Roman" w:hAnsi="Times New Roman" w:cs="Times New Roman"/>
                <w:sz w:val="28"/>
                <w:szCs w:val="28"/>
              </w:rPr>
              <w:t xml:space="preserve">Aim: </w:t>
            </w:r>
          </w:p>
          <w:p w14:paraId="05FE3122" w14:textId="77777777" w:rsidR="00C81CA5" w:rsidRPr="009D79AC" w:rsidRDefault="00C81CA5" w:rsidP="005A40DF">
            <w:pPr>
              <w:pStyle w:val="ListParagraph"/>
              <w:numPr>
                <w:ilvl w:val="0"/>
                <w:numId w:val="22"/>
              </w:numPr>
              <w:ind w:left="170" w:hanging="17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have students get to know the topic.</w:t>
            </w:r>
          </w:p>
          <w:p w14:paraId="06534558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help students get the main idea of the conversation.</w:t>
            </w:r>
          </w:p>
          <w:p w14:paraId="61AAF0D3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draw students’ attention to the key information of the text and see how much they can remember about the text.</w:t>
            </w:r>
          </w:p>
          <w:p w14:paraId="12A5207F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introduce some key words related to the topic.</w:t>
            </w:r>
          </w:p>
          <w:p w14:paraId="277F0DE1" w14:textId="60FE30DB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Students’ answers.</w:t>
            </w:r>
          </w:p>
          <w:p w14:paraId="2A46FF7C" w14:textId="2920958A" w:rsidR="00B06CA8" w:rsidRPr="009D79AC" w:rsidRDefault="00B06CA8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* Implementation:</w:t>
            </w:r>
          </w:p>
        </w:tc>
      </w:tr>
      <w:tr w:rsidR="00B06CA8" w:rsidRPr="009D79AC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B06CA8" w:rsidRPr="009D79AC" w:rsidRDefault="00B06CA8" w:rsidP="005A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B06CA8" w:rsidRPr="009D79AC" w:rsidRDefault="00B06CA8" w:rsidP="005A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C81CA5" w:rsidRPr="009D79AC" w14:paraId="6368E6CE" w14:textId="77777777" w:rsidTr="00251B3D">
        <w:tc>
          <w:tcPr>
            <w:tcW w:w="4644" w:type="dxa"/>
          </w:tcPr>
          <w:p w14:paraId="01073185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1: 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Listen and read (p. 124).</w:t>
            </w:r>
          </w:p>
          <w:p w14:paraId="0C0365A8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can play the recording more than once.</w:t>
            </w:r>
          </w:p>
          <w:p w14:paraId="795F8332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 Students listen and read.</w:t>
            </w:r>
          </w:p>
          <w:p w14:paraId="6038FE19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 Teacher can invite some pairs of students to read aloud.</w:t>
            </w:r>
          </w:p>
          <w:p w14:paraId="05790118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**** Teacher check students’ pronunciation ad give feedback.</w:t>
            </w:r>
          </w:p>
          <w:p w14:paraId="0E2B9A70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39D06E50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2: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What are Phong and Mark talking about? (p. 125).</w:t>
            </w:r>
          </w:p>
          <w:p w14:paraId="0C24D2AD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Teacher asks to answer the question without reading the conversation again.</w:t>
            </w:r>
          </w:p>
          <w:p w14:paraId="7BB2E1A1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 Students choose the most suitable option A B or C.</w:t>
            </w:r>
          </w:p>
          <w:p w14:paraId="1886D2D4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 Teacher allows students to share their answers before discussing as a class and encourages them to pronounce the words / phrases correctly.</w:t>
            </w:r>
          </w:p>
          <w:p w14:paraId="0752D3E1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asks students to explain their choice and checks the answers as a class and gives feedback.</w:t>
            </w:r>
          </w:p>
          <w:p w14:paraId="47A8F72C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3: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again and tick the information you can find in the conversation. (p. 125)</w:t>
            </w:r>
          </w:p>
          <w:p w14:paraId="381F2DF3" w14:textId="77777777" w:rsidR="00C81CA5" w:rsidRPr="009D79AC" w:rsidRDefault="00C81CA5" w:rsidP="005A40D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* Teacher asks students to work individually to complete tick the information they can find in the conversation.</w:t>
            </w:r>
          </w:p>
          <w:p w14:paraId="1F328A63" w14:textId="77777777" w:rsidR="00C81CA5" w:rsidRPr="009D79AC" w:rsidRDefault="00C81CA5" w:rsidP="005A40D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** Students work individually to read the sentences and do the task without referring to the text.</w:t>
            </w:r>
          </w:p>
          <w:p w14:paraId="70F3B9E6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 Teacher allows students to share answers before discussing as a class.</w:t>
            </w:r>
          </w:p>
          <w:p w14:paraId="512FA6C3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**** Teacher </w:t>
            </w:r>
            <w:r w:rsidRPr="009D79AC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calls on some students to give the answers and asks them where they find the information</w:t>
            </w: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2C1D6A92" w14:textId="77777777" w:rsidR="00C81CA5" w:rsidRPr="009D79AC" w:rsidRDefault="00C81CA5" w:rsidP="005A40D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14:paraId="35A43DD4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4: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Complete the sentences with the words and phrases from the box. (p. 125)</w:t>
            </w:r>
          </w:p>
          <w:p w14:paraId="78E4CF0B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 Teacher asks students to read the words and phrase in the box and work on their meanings. These words have appeared somewhere in the previous units (except the word Australians).</w:t>
            </w:r>
          </w:p>
          <w:p w14:paraId="7CE7E1D0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 Students fill in the blanks with the most suitable words/phrases.</w:t>
            </w:r>
          </w:p>
          <w:p w14:paraId="66CEDC79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 Teacher allows students to share answers before discussing as a class.</w:t>
            </w:r>
          </w:p>
          <w:p w14:paraId="28ED0E29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**** Teacher can ask students to read aloud the full sentences and correct their pronunciation if needed.</w:t>
            </w:r>
          </w:p>
          <w:p w14:paraId="5D78B1EB" w14:textId="2B80E8BD" w:rsidR="00C81CA5" w:rsidRPr="009D79AC" w:rsidRDefault="00C81CA5" w:rsidP="005A40DF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4536" w:type="dxa"/>
          </w:tcPr>
          <w:p w14:paraId="263C5E3B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1: 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Listen and read (p. 124).</w:t>
            </w:r>
          </w:p>
          <w:p w14:paraId="430D94D8" w14:textId="292D806B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51A448DC" w14:textId="268BFE69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63ABB77E" w14:textId="4DAB4333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3E3DE0FB" w14:textId="66ECD4C6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26AB96BC" w14:textId="1FC265DE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7FCAB8A1" w14:textId="1F1A078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449F9671" w14:textId="395B4312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7D28D118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7B13E9CC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2: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What are Phong and Mark talking about? (p. 125).</w:t>
            </w:r>
          </w:p>
          <w:p w14:paraId="317A5074" w14:textId="77777777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C6D4D2E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 xml:space="preserve">Answer key: </w:t>
            </w:r>
            <w:r w:rsidRPr="009D79AC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A</w:t>
            </w:r>
          </w:p>
          <w:p w14:paraId="4836ABC9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3A0FC3DD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021185A4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486F95C5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31658E5D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2322C4F8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64CAE922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66A0D904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2EB0BBB0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74692232" w14:textId="43B26A9C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3: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Read again and tick the information you can find in the conversation. (p. 125)</w:t>
            </w:r>
          </w:p>
          <w:p w14:paraId="30C6FCED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key:</w:t>
            </w:r>
          </w:p>
          <w:p w14:paraId="5CE1CEA9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1. In Australia, Phong used English in real life.</w:t>
            </w:r>
          </w:p>
          <w:p w14:paraId="5DC21CEF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4. Australia is beautiful.</w:t>
            </w:r>
          </w:p>
          <w:p w14:paraId="7ADCDA1B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5. Australians love outdoor activities.</w:t>
            </w:r>
          </w:p>
          <w:p w14:paraId="05A8437C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717BB9EE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2B6DA9AA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4CB1093B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4B6DD267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24B8E2A8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0B6DA4A6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53D8494D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538EC49E" w14:textId="77777777" w:rsidR="009D79AC" w:rsidRDefault="009D79AC" w:rsidP="005A40DF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</w:pPr>
          </w:p>
          <w:p w14:paraId="2331A153" w14:textId="564C98CD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4: </w:t>
            </w: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GB"/>
              </w:rPr>
              <w:t>Complete the sentences with the words and phrases from the box. (p. 125)</w:t>
            </w:r>
          </w:p>
          <w:p w14:paraId="201D51D1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</w:p>
          <w:p w14:paraId="1FD8800A" w14:textId="77777777" w:rsidR="00C81CA5" w:rsidRPr="009D79AC" w:rsidRDefault="00C81CA5" w:rsidP="005A40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</w:t>
            </w:r>
            <w:r w:rsidRPr="009D79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GB"/>
              </w:rPr>
              <w:t>:</w:t>
            </w:r>
          </w:p>
          <w:p w14:paraId="4FB4D38D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1. landscape </w:t>
            </w:r>
          </w:p>
          <w:p w14:paraId="6724B2D8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2. penguin watching </w:t>
            </w:r>
          </w:p>
          <w:p w14:paraId="05EDF485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3. island</w:t>
            </w:r>
          </w:p>
          <w:p w14:paraId="14CA42F3" w14:textId="77777777" w:rsidR="00C81CA5" w:rsidRPr="009D79AC" w:rsidRDefault="00C81CA5" w:rsidP="005A40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 xml:space="preserve">4. sunset </w:t>
            </w:r>
          </w:p>
          <w:p w14:paraId="09999154" w14:textId="2E771355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5. Australians</w:t>
            </w:r>
          </w:p>
        </w:tc>
      </w:tr>
      <w:tr w:rsidR="00C81CA5" w:rsidRPr="009D79AC" w14:paraId="50EF9CDC" w14:textId="77777777" w:rsidTr="002C682E">
        <w:tc>
          <w:tcPr>
            <w:tcW w:w="9180" w:type="dxa"/>
            <w:gridSpan w:val="2"/>
          </w:tcPr>
          <w:p w14:paraId="1B6E3BED" w14:textId="0BCF6F11" w:rsidR="00C81CA5" w:rsidRPr="009D79AC" w:rsidRDefault="00C81CA5" w:rsidP="005A40D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Activity 4. 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>APPLICATION (7’-IW, PW, GW)</w:t>
            </w:r>
          </w:p>
          <w:p w14:paraId="0920ED58" w14:textId="77777777" w:rsidR="00C81CA5" w:rsidRPr="009D79AC" w:rsidRDefault="00C81CA5" w:rsidP="005A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bookmark131"/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Aim: </w:t>
            </w:r>
            <w:bookmarkEnd w:id="4"/>
          </w:p>
          <w:p w14:paraId="375BE5DF" w14:textId="77777777" w:rsidR="009D79AC" w:rsidRPr="009D79AC" w:rsidRDefault="00C81CA5" w:rsidP="005A4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79AC"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introduce the names of five English-speaking countries and their capital cities through a game.</w:t>
            </w:r>
          </w:p>
          <w:p w14:paraId="2F66DC0C" w14:textId="086A4D17" w:rsidR="009D79AC" w:rsidRPr="009D79AC" w:rsidRDefault="009D79AC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To create a fun atmosphere in the class.</w:t>
            </w:r>
          </w:p>
          <w:p w14:paraId="6A40F66E" w14:textId="458DB9F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Content: </w:t>
            </w:r>
            <w:r w:rsidR="009D79AC" w:rsidRPr="009D79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GB"/>
              </w:rPr>
              <w:t>Matching game:</w:t>
            </w:r>
            <w:r w:rsidR="009D79AC" w:rsidRPr="009D79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What’s its capital city?</w:t>
            </w:r>
          </w:p>
          <w:p w14:paraId="07D7AEA9" w14:textId="77040C1E" w:rsidR="00C81CA5" w:rsidRPr="009D79AC" w:rsidRDefault="00C81CA5" w:rsidP="005A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Product:  </w:t>
            </w: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 xml:space="preserve">Students’ </w:t>
            </w:r>
            <w:r w:rsidR="009D79AC">
              <w:rPr>
                <w:rFonts w:ascii="Times New Roman" w:hAnsi="Times New Roman" w:cs="Times New Roman"/>
                <w:sz w:val="28"/>
                <w:szCs w:val="28"/>
              </w:rPr>
              <w:t>answer.</w:t>
            </w:r>
          </w:p>
          <w:p w14:paraId="7854312E" w14:textId="005CBFD4" w:rsidR="00C81CA5" w:rsidRPr="009D79AC" w:rsidRDefault="00C81CA5" w:rsidP="005A4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Implementation: </w:t>
            </w: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Teacher’s instructions</w:t>
            </w:r>
          </w:p>
        </w:tc>
      </w:tr>
      <w:tr w:rsidR="00C81CA5" w:rsidRPr="009D79AC" w14:paraId="68600374" w14:textId="77777777" w:rsidTr="00535796">
        <w:trPr>
          <w:trHeight w:val="418"/>
        </w:trPr>
        <w:tc>
          <w:tcPr>
            <w:tcW w:w="4644" w:type="dxa"/>
          </w:tcPr>
          <w:p w14:paraId="3C53B709" w14:textId="77777777" w:rsidR="009D79AC" w:rsidRPr="009D79AC" w:rsidRDefault="009D79AC" w:rsidP="005A40D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5: </w:t>
            </w:r>
            <w:r w:rsidRPr="009D79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GB"/>
              </w:rPr>
              <w:t>Matching game: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What’s its capital city? (p. 125)</w:t>
            </w:r>
          </w:p>
          <w:p w14:paraId="72A1B0E1" w14:textId="77777777" w:rsidR="009D79AC" w:rsidRPr="009D79AC" w:rsidRDefault="009D79AC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 Teacher writes the countries and the capital cities on the board (like in the book).</w:t>
            </w:r>
          </w:p>
          <w:p w14:paraId="400B950F" w14:textId="77777777" w:rsidR="009D79AC" w:rsidRPr="009D79AC" w:rsidRDefault="009D79AC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 Students discuss in their groups and do the task.</w:t>
            </w:r>
          </w:p>
          <w:p w14:paraId="17623AE4" w14:textId="77777777" w:rsidR="009D79AC" w:rsidRPr="009D79AC" w:rsidRDefault="009D79AC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*** Teacher can go around to help weaker students. </w:t>
            </w:r>
          </w:p>
          <w:p w14:paraId="7675AC84" w14:textId="6D7CD5D1" w:rsidR="00C81CA5" w:rsidRPr="009D79AC" w:rsidRDefault="009D79AC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**** Teacher stops the game when time is up. The first group to find all the correct answers wins.</w:t>
            </w:r>
          </w:p>
        </w:tc>
        <w:tc>
          <w:tcPr>
            <w:tcW w:w="4536" w:type="dxa"/>
          </w:tcPr>
          <w:p w14:paraId="3D3D1EB0" w14:textId="77777777" w:rsidR="009D79AC" w:rsidRPr="009D79AC" w:rsidRDefault="009D79AC" w:rsidP="005A40DF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Task 5: </w:t>
            </w:r>
            <w:r w:rsidRPr="009D79A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GB"/>
              </w:rPr>
              <w:t>Matching game:</w:t>
            </w:r>
            <w:r w:rsidRPr="009D79A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What’s its capital city? (p. 125)</w:t>
            </w:r>
          </w:p>
          <w:p w14:paraId="56D43447" w14:textId="77777777" w:rsidR="009D79AC" w:rsidRPr="009D79AC" w:rsidRDefault="009D79AC" w:rsidP="005A40DF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5E6592B" w14:textId="77777777" w:rsidR="009D79AC" w:rsidRPr="009D79AC" w:rsidRDefault="009D79AC" w:rsidP="005A40D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  <w:lang w:val="en-GB"/>
              </w:rPr>
              <w:t>Answer key</w:t>
            </w:r>
            <w:r w:rsidRPr="009D79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GB"/>
              </w:rPr>
              <w:t>:</w:t>
            </w:r>
          </w:p>
          <w:p w14:paraId="10F78424" w14:textId="77777777" w:rsidR="009D79AC" w:rsidRPr="009D79AC" w:rsidRDefault="009D79AC" w:rsidP="005A40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Washington D.C. </w:t>
            </w:r>
          </w:p>
          <w:p w14:paraId="0295116E" w14:textId="77777777" w:rsidR="009D79AC" w:rsidRPr="009D79AC" w:rsidRDefault="009D79AC" w:rsidP="005A40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Ottawa </w:t>
            </w:r>
          </w:p>
          <w:p w14:paraId="2BCA4CDA" w14:textId="77777777" w:rsidR="009D79AC" w:rsidRPr="009D79AC" w:rsidRDefault="009D79AC" w:rsidP="005A40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iCs/>
                <w:sz w:val="28"/>
                <w:szCs w:val="28"/>
              </w:rPr>
              <w:t>3. London</w:t>
            </w:r>
          </w:p>
          <w:p w14:paraId="0AF32144" w14:textId="77777777" w:rsidR="009D79AC" w:rsidRPr="009D79AC" w:rsidRDefault="009D79AC" w:rsidP="005A40D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Canberra </w:t>
            </w:r>
          </w:p>
          <w:p w14:paraId="0FCDE1E7" w14:textId="2C4FDE8F" w:rsidR="00C81CA5" w:rsidRPr="009D79AC" w:rsidRDefault="009D79AC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D79AC">
              <w:rPr>
                <w:rFonts w:ascii="Times New Roman" w:hAnsi="Times New Roman" w:cs="Times New Roman"/>
                <w:iCs/>
                <w:sz w:val="28"/>
                <w:szCs w:val="28"/>
              </w:rPr>
              <w:t>5. Wellington</w:t>
            </w:r>
          </w:p>
        </w:tc>
      </w:tr>
      <w:tr w:rsidR="00C81CA5" w:rsidRPr="009D79AC" w14:paraId="4E7FFDBA" w14:textId="77777777" w:rsidTr="002E466F">
        <w:trPr>
          <w:trHeight w:val="418"/>
        </w:trPr>
        <w:tc>
          <w:tcPr>
            <w:tcW w:w="4644" w:type="dxa"/>
            <w:tcBorders>
              <w:bottom w:val="single" w:sz="4" w:space="0" w:color="000000" w:themeColor="text1"/>
            </w:tcBorders>
          </w:tcPr>
          <w:p w14:paraId="43E35655" w14:textId="7777777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4DB2B68B" w14:textId="69E26220" w:rsidR="00C81CA5" w:rsidRPr="009D79AC" w:rsidRDefault="009D79AC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1CA5" w:rsidRPr="009D79AC">
              <w:rPr>
                <w:rFonts w:ascii="Times New Roman" w:hAnsi="Times New Roman" w:cs="Times New Roman"/>
                <w:sz w:val="28"/>
                <w:szCs w:val="28"/>
              </w:rPr>
              <w:t>To help Ss memorise the target language and skills that they have learned.</w:t>
            </w:r>
          </w:p>
          <w:p w14:paraId="31C4BD49" w14:textId="7777777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A8122" w14:textId="22A05DF8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1C164" w14:textId="7777777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8C65A" w14:textId="7777777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263525FB" w14:textId="3065F56A" w:rsidR="00C81CA5" w:rsidRPr="009D79AC" w:rsidRDefault="009D79AC" w:rsidP="005A40D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To prepare vocabulary for the next lesson: A closer look 1.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EDF9693" w14:textId="77777777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Wrap up</w:t>
            </w:r>
          </w:p>
          <w:p w14:paraId="58228413" w14:textId="6DA5E667" w:rsidR="009D79AC" w:rsidRPr="009D79AC" w:rsidRDefault="009D79AC" w:rsidP="005A40D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Teacher refers to the unit title again then together with students, orally list the names of English-speaking countries and their capital cities in the lesson.</w:t>
            </w:r>
          </w:p>
          <w:p w14:paraId="111EFD56" w14:textId="25EB8A39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Homework: </w:t>
            </w:r>
          </w:p>
          <w:p w14:paraId="71542C2F" w14:textId="77777777" w:rsidR="009D79AC" w:rsidRPr="009D79AC" w:rsidRDefault="009D79AC" w:rsidP="005A40D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</w:pPr>
            <w:r w:rsidRPr="009D79A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/>
              </w:rPr>
              <w:t>- Find more English-speaking countries.</w:t>
            </w:r>
          </w:p>
          <w:p w14:paraId="5FFED6B6" w14:textId="35895A26" w:rsidR="00C81CA5" w:rsidRPr="009D79AC" w:rsidRDefault="00C81CA5" w:rsidP="005A40D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sz w:val="28"/>
                <w:szCs w:val="28"/>
              </w:rPr>
              <w:t>- Exercises in the workbook</w:t>
            </w:r>
          </w:p>
        </w:tc>
      </w:tr>
    </w:tbl>
    <w:p w14:paraId="072F0F83" w14:textId="77777777" w:rsidR="00D45CB0" w:rsidRPr="009D79AC" w:rsidRDefault="00D45CB0" w:rsidP="005A40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V. FEEDBACK: </w:t>
      </w:r>
    </w:p>
    <w:p w14:paraId="3372C6B8" w14:textId="77777777" w:rsidR="00D45CB0" w:rsidRPr="009D79AC" w:rsidRDefault="00D45CB0" w:rsidP="005A40DF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7A ……………………………………………………………………………..…</w:t>
      </w:r>
    </w:p>
    <w:p w14:paraId="553E482D" w14:textId="77777777" w:rsidR="00D45CB0" w:rsidRPr="009D79AC" w:rsidRDefault="00D45CB0" w:rsidP="005A40DF">
      <w:pPr>
        <w:spacing w:after="0" w:line="240" w:lineRule="auto"/>
        <w:ind w:right="-279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7B …………………………...……………………………………..……………</w:t>
      </w:r>
    </w:p>
    <w:p w14:paraId="55079683" w14:textId="5163BD30" w:rsidR="00D45CB0" w:rsidRPr="009D79AC" w:rsidRDefault="00D45CB0" w:rsidP="005A4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9AC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With 7C ………………………………………………………………………….……</w:t>
      </w:r>
      <w:r w:rsidRPr="009D79A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9D7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536A0" w14:textId="77777777" w:rsidR="00A25612" w:rsidRPr="009D79AC" w:rsidRDefault="00A25612" w:rsidP="005A40DF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sectPr w:rsidR="00A25612" w:rsidRPr="009D79AC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93A"/>
    <w:multiLevelType w:val="hybridMultilevel"/>
    <w:tmpl w:val="6444E65C"/>
    <w:lvl w:ilvl="0" w:tplc="EECE02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617BB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5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10563"/>
    <w:multiLevelType w:val="hybridMultilevel"/>
    <w:tmpl w:val="BFB883F8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850CF9"/>
    <w:multiLevelType w:val="multilevel"/>
    <w:tmpl w:val="D4BA6934"/>
    <w:lvl w:ilvl="0">
      <w:start w:val="1"/>
      <w:numFmt w:val="bullet"/>
      <w:lvlText w:val="-"/>
      <w:lvlJc w:val="left"/>
      <w:pPr>
        <w:ind w:left="36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78F095A"/>
    <w:multiLevelType w:val="hybridMultilevel"/>
    <w:tmpl w:val="C8E468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E3DE7"/>
    <w:multiLevelType w:val="hybridMultilevel"/>
    <w:tmpl w:val="E9865144"/>
    <w:lvl w:ilvl="0" w:tplc="EECE0220">
      <w:numFmt w:val="bullet"/>
      <w:lvlText w:val="-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31DAE"/>
    <w:multiLevelType w:val="hybridMultilevel"/>
    <w:tmpl w:val="AE046632"/>
    <w:lvl w:ilvl="0" w:tplc="FDB4A5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A4E4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9645B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C50C5F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C069B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02E0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83486E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68A0E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0001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9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12"/>
  </w:num>
  <w:num w:numId="9">
    <w:abstractNumId w:val="0"/>
  </w:num>
  <w:num w:numId="10">
    <w:abstractNumId w:val="29"/>
  </w:num>
  <w:num w:numId="11">
    <w:abstractNumId w:val="11"/>
  </w:num>
  <w:num w:numId="12">
    <w:abstractNumId w:val="6"/>
  </w:num>
  <w:num w:numId="13">
    <w:abstractNumId w:val="9"/>
  </w:num>
  <w:num w:numId="14">
    <w:abstractNumId w:val="27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4"/>
  </w:num>
  <w:num w:numId="18">
    <w:abstractNumId w:val="15"/>
  </w:num>
  <w:num w:numId="19">
    <w:abstractNumId w:val="1"/>
  </w:num>
  <w:num w:numId="20">
    <w:abstractNumId w:val="21"/>
  </w:num>
  <w:num w:numId="21">
    <w:abstractNumId w:val="3"/>
  </w:num>
  <w:num w:numId="22">
    <w:abstractNumId w:val="10"/>
  </w:num>
  <w:num w:numId="23">
    <w:abstractNumId w:val="28"/>
  </w:num>
  <w:num w:numId="24">
    <w:abstractNumId w:val="26"/>
  </w:num>
  <w:num w:numId="25">
    <w:abstractNumId w:val="23"/>
  </w:num>
  <w:num w:numId="26">
    <w:abstractNumId w:val="8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0A83"/>
    <w:rsid w:val="00081045"/>
    <w:rsid w:val="00087570"/>
    <w:rsid w:val="00091320"/>
    <w:rsid w:val="000A27C0"/>
    <w:rsid w:val="000E0BA3"/>
    <w:rsid w:val="000E4470"/>
    <w:rsid w:val="000E532E"/>
    <w:rsid w:val="000F564E"/>
    <w:rsid w:val="00111019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5391"/>
    <w:rsid w:val="002E466F"/>
    <w:rsid w:val="002E4AA5"/>
    <w:rsid w:val="00312FEC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928"/>
    <w:rsid w:val="0048464B"/>
    <w:rsid w:val="004A0473"/>
    <w:rsid w:val="004A181E"/>
    <w:rsid w:val="004A578A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16B31"/>
    <w:rsid w:val="005257F6"/>
    <w:rsid w:val="00535796"/>
    <w:rsid w:val="00544FA2"/>
    <w:rsid w:val="00565C3A"/>
    <w:rsid w:val="00592ACC"/>
    <w:rsid w:val="0059369B"/>
    <w:rsid w:val="005A40DF"/>
    <w:rsid w:val="005A511C"/>
    <w:rsid w:val="005B10D5"/>
    <w:rsid w:val="005B6A8D"/>
    <w:rsid w:val="005C0124"/>
    <w:rsid w:val="005C1E08"/>
    <w:rsid w:val="005C592F"/>
    <w:rsid w:val="005C67E9"/>
    <w:rsid w:val="005D55F0"/>
    <w:rsid w:val="005E3C69"/>
    <w:rsid w:val="005E45E7"/>
    <w:rsid w:val="005F519A"/>
    <w:rsid w:val="005F7FE5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E2891"/>
    <w:rsid w:val="007E3C2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81C38"/>
    <w:rsid w:val="008913AD"/>
    <w:rsid w:val="00891499"/>
    <w:rsid w:val="008A6B3A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9D79A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CA8"/>
    <w:rsid w:val="00B06DFF"/>
    <w:rsid w:val="00B121C5"/>
    <w:rsid w:val="00B144A9"/>
    <w:rsid w:val="00B14CEB"/>
    <w:rsid w:val="00B31CDD"/>
    <w:rsid w:val="00B33E8E"/>
    <w:rsid w:val="00B41360"/>
    <w:rsid w:val="00B44417"/>
    <w:rsid w:val="00B4686F"/>
    <w:rsid w:val="00B4745B"/>
    <w:rsid w:val="00B56FE5"/>
    <w:rsid w:val="00B66169"/>
    <w:rsid w:val="00B831FA"/>
    <w:rsid w:val="00B904E9"/>
    <w:rsid w:val="00BA0AC2"/>
    <w:rsid w:val="00BB4C0E"/>
    <w:rsid w:val="00BC0FF3"/>
    <w:rsid w:val="00BC46D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665A7"/>
    <w:rsid w:val="00C767AA"/>
    <w:rsid w:val="00C81CA5"/>
    <w:rsid w:val="00C82048"/>
    <w:rsid w:val="00C8219E"/>
    <w:rsid w:val="00C86482"/>
    <w:rsid w:val="00C86A34"/>
    <w:rsid w:val="00C94FE9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486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D2852"/>
    <w:rsid w:val="00ED3E08"/>
    <w:rsid w:val="00EE3288"/>
    <w:rsid w:val="00F10530"/>
    <w:rsid w:val="00F406C8"/>
    <w:rsid w:val="00F553C4"/>
    <w:rsid w:val="00F55798"/>
    <w:rsid w:val="00F6225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18C5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6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86A61-5210-4940-9DF5-9B3011DE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235</cp:revision>
  <dcterms:created xsi:type="dcterms:W3CDTF">2021-02-26T07:13:00Z</dcterms:created>
  <dcterms:modified xsi:type="dcterms:W3CDTF">2022-08-30T09:48:00Z</dcterms:modified>
  <cp:category>TV-STEM</cp:category>
</cp:coreProperties>
</file>