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sz w:val="20"/>
          <w:szCs w:val="20"/>
          <w:rtl w:val="0"/>
        </w:rPr>
        <w:t xml:space="preserve">UNIT 4.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 MY NEIGHBOURHOOD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 gallery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t'g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Phòng trưng bày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Backyard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/,b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k'j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Sân sau nhà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Bận rộn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Cathedral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Nhà thờ lớn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/kr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Băng qua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Crowded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Đông đúc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Dislike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slaik/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Không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k'sa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Thú vị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.we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Xa xôi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Cuối cùng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s't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Cổ, cổ kính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Incredibly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'kred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Đáng kinh ngạc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adj, 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/left/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Bên trái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ɔːrɪə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Đài tưởng niệm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Hiện đại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Chật, hẹp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Ngôi chùa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Cung 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Peaceful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/'pi:sf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Yên bình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/’kwa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Yên tĩnh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Railway station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/‘re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lwe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'ste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 tàu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adj, 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/rait/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Bên phải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 cát</w:t>
            </w:r>
          </w:p>
        </w:tc>
      </w:tr>
    </w:tbl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Square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/skwe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Quảng trường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Statue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/’ 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tju:/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Tượng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Straight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/streit/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Thẳng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Suburb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Vùng ngoại 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/'templ/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Ngôi đền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Terrible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 ter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Tồi tệ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Turning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Ngã rẽ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Workshop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Phân xưởng</w:t>
            </w:r>
          </w:p>
        </w:tc>
      </w:tr>
    </w:tbl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Break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Đột nhập vào nhà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Cut down 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Cắt giảm cái gì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Dress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 mặc đẹp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Get 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Show 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Khoe khoang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Take through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Giải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Take 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Cởi cái gì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Turn around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Quay đầu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Warm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Khởi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Wear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Mòn, làm mòn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Convenient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Thuận tiện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Inconvenient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Bất tiện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Convenience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thuận tiện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Famous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Nổi tiếng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Danh tiếng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Fantastic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Tuyệt vời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Fantasy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kì diệu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Noisy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Ồn ào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Noise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Tiếng ồn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Pollute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Gây ô nhiễm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Pollution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ô nhiễm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Pollutant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Chất gây ô nhiễm</w:t>
            </w:r>
          </w:p>
        </w:tc>
      </w:tr>
    </w:tbl>
    <w:p w:rsidR="00000000" w:rsidDel="00000000" w:rsidP="00000000" w:rsidRDefault="00000000" w:rsidRPr="00000000" w14:paraId="000000FE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/ɪ/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/i:/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Nguyên âm đơn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Nguyên âm đơn dài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Phát âm giống âm “i” của tiếng Việt nhưng ngắn hơn, bật nhanh. Môi hơi mở sang hai bên, lưỡi hạ thấp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Đọc kéo dài âm “i”, âm phát từ trong khoang miệng (không thổi hơi ra).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Môi mở rộng hai bên như đang mỉm cười, lưỡi nâng cao lên.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i, u, ui, y</w:t>
            </w:r>
          </w:p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miss, busy, building,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ie, e, ey, i, eo, ee, ea</w:t>
            </w:r>
          </w:p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piece, equal, key, ski, people, see,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bookmarkStart w:colFirst="0" w:colLast="0" w:name="bookmark=id.hqe3ek1px1x7" w:id="0"/>
    <w:bookmarkEnd w:id="0"/>
    <w:bookmarkStart w:colFirst="0" w:colLast="0" w:name="bookmark=id.4eyb6phueey8" w:id="1"/>
    <w:bookmarkEnd w:id="1"/>
    <w:bookmarkStart w:colFirst="0" w:colLast="0" w:name="bookmark=id.fjtlptmlt3gx" w:id="2"/>
    <w:bookmarkEnd w:id="2"/>
    <w:p w:rsidR="00000000" w:rsidDel="00000000" w:rsidP="00000000" w:rsidRDefault="00000000" w:rsidRPr="00000000" w14:paraId="0000011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Comparative adjectives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 sánh hơn của tính từ sử dụng khi đưa ra phép so sánh giữa 2 đối tượng hoặc nhóm đối tượng.</w:t>
      </w:r>
      <w:r w:rsidDel="00000000" w:rsidR="00000000" w:rsidRPr="00000000">
        <w:rPr>
          <w:rtl w:val="0"/>
        </w:rPr>
      </w:r>
    </w:p>
    <w:tbl>
      <w:tblPr>
        <w:tblStyle w:val="Table6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543"/>
        <w:gridCol w:w="2268"/>
        <w:gridCol w:w="2170"/>
        <w:tblGridChange w:id="0">
          <w:tblGrid>
            <w:gridCol w:w="4981"/>
            <w:gridCol w:w="543"/>
            <w:gridCol w:w="2268"/>
            <w:gridCol w:w="217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Form (Cấu trúc)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Tính từ ngắn: 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be + adj-er + than 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be).</w:t>
            </w:r>
          </w:p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Tính từ dài: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be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more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adj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than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(S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+ be). (W-h) W-H + am/is/are 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+ V-ing?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car is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bigger than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bike.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He is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more careful than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 his brother.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form comparative adjectives (Cách biến đổi tính từ so sánh hơn)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5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Đối với tính từ ngắn: (1 âm tiết)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Kết thúc bằng “e” 🡪 thêm r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Kết thúc bằng 1 nguyên âm (u, e, o, a, i) và 1 phụ âm (trừ h, w, x, y, z) 🡪 nhân đồi phụ âm cuối, rồi thêm “er”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Còn lại 4- er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Đối với tính từ dài (từ 2 âm tiết trở lên) 🡪 thêm “more” trước tính từ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Lưu ý: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Tính từ 2 âm tiết kết thúc bằng y 🡪 đổi y thành ier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Tính từ 2 âm tiết kết thúc bang er, ow, et 🡪 thêm “er”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wider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interesting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more interesting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pretty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prettier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narrow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narrower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quiet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quieter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clever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cleverer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Irregular comparative adjectives (Tính từ bất quy tắc)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much/ many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little + N số ít, không đếm được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few + N số nhiều, đếm được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better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worse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more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less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fewer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tốt hơn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tệ, dở hơn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nhiều hơn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 hơn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 hơn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xa hơn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Expressions (Dấu hiệu)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04"/>
                <w:tab w:val="left" w:leader="none" w:pos="2366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Which _____________, A or B?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Between A and B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the two + Ns/es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is taller than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Which is sweeter, apples or oranges?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Which do you like between chocolate and strawberry ice cream?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the two girls, Trang is the taller.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Asking for and giving direction</w:t>
      </w:r>
    </w:p>
    <w:tbl>
      <w:tblPr>
        <w:tblStyle w:val="Table7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4678"/>
        <w:tblGridChange w:id="0">
          <w:tblGrid>
            <w:gridCol w:w="5240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Asking for direction (Hỏi đường)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Giving direction (Chỉ đường)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94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Where is _________?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8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How do/can I get to _________ (from here)?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9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Where can I find the _________?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7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Is there _________ near here?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99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Can you show me the way to _________?</w:t>
            </w:r>
          </w:p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• Can you tell me how to get to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_________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Go + right/ left/ down/ up/ through/ along/ straight ahead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Turn left/ right (into + tên đường)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Take the first/second … turning on the left/right.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99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Go past the _________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99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The _________ is behind/ in front of/ next to/opposite/ near/ between A and B.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It’s on your right/ left.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• Take + tên đường.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EDF0Ob3ILH1Rl/n3lFJV1Gnww==">CgMxLjAyD2lkLmhxZTNlazFweDF4NzIPaWQuNGV5YjZwaHVlZXk4Mg9pZC5manRscHRtbHQzZ3g4AHIhMXZQNzZWQ3VrYlgyYnNTYXcxRXFxU0psbjNtZXRwSFNY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2023-06-27T06:08:00Z</dcterms:created>
  <dc:creator>Pham Duy Lan</dc:creator>
</cp:coreProperties>
</file>