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0"/>
          <w:szCs w:val="20"/>
        </w:rPr>
      </w:pPr>
      <w:r>
        <w:rPr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-225425</wp:posOffset>
                </wp:positionV>
                <wp:extent cx="6523355" cy="474980"/>
                <wp:effectExtent l="0" t="0" r="0" b="0"/>
                <wp:wrapNone/>
                <wp:docPr id="2" name="Title 1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6523648" cy="4747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pStyle w:val="4"/>
                              <w:spacing w:before="0" w:beforeAutospacing="0" w:after="0" w:afterAutospacing="0"/>
                              <w:ind w:right="268"/>
                              <w:jc w:val="center"/>
                              <w:rPr>
                                <w:rFonts w:eastAsia="Concert One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eastAsia="Concert One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MẪU MA TRẬN ĐỀ KIỂM TRA GIỮA KỲ II,II, CUỐI KỲ </w:t>
                            </w:r>
                            <w:r>
                              <w:rPr>
                                <w:rFonts w:eastAsia="Concert One"/>
                                <w:b/>
                                <w:bCs/>
                                <w:sz w:val="22"/>
                                <w:szCs w:val="22"/>
                              </w:rPr>
                              <w:br w:type="textWrapping"/>
                            </w:r>
                            <w:r>
                              <w:rPr>
                                <w:rFonts w:eastAsia="Concert One"/>
                                <w:b/>
                                <w:bCs/>
                                <w:sz w:val="22"/>
                                <w:szCs w:val="22"/>
                              </w:rPr>
                              <w:t>MÔN: TIẾNG ANH LỚP 10+11 – THỜI GIAN LÀM BÀI: 90 PHÚT</w:t>
                            </w:r>
                          </w:p>
                          <w:p>
                            <w:pPr>
                              <w:pStyle w:val="4"/>
                              <w:spacing w:before="0" w:beforeAutospacing="0" w:after="0" w:afterAutospacing="0"/>
                              <w:ind w:right="268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spcFirstLastPara="1" wrap="square" lIns="91425" tIns="91425" rIns="91425" bIns="91425" anchor="b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Title 1" o:spid="_x0000_s1026" o:spt="1" style="position:absolute;left:0pt;margin-top:-17.75pt;height:37.4pt;width:513.65pt;mso-position-horizontal:left;mso-position-horizontal-relative:margin;z-index:251659264;v-text-anchor:bottom;mso-width-relative:page;mso-height-relative:page;" filled="f" stroked="f" coordsize="21600,21600" o:gfxdata="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fPUCzNcAAAAI&#10;AQAADwAAAAAAAAABACAAAAAiAAAAZHJzL2Rvd25yZXYueG1sUEsBAhQAFAAAAAgAh07iQKe9p1vk&#10;AQAA4QMAAA4AAAAAAAAAAQAgAAAAJgEAAGRycy9lMm9Eb2MueG1sUEsFBgAAAAAGAAYAWQEAAHwF&#10;AAAAAA==&#10;">
                <v:fill on="f" focussize="0,0"/>
                <v:stroke on="f"/>
                <v:imagedata o:title=""/>
                <o:lock v:ext="edit" grouping="t" aspectratio="f"/>
                <v:textbox inset="7.1988188976378pt,7.1988188976378pt,7.1988188976378pt,7.1988188976378pt">
                  <w:txbxContent>
                    <w:p>
                      <w:pPr>
                        <w:pStyle w:val="4"/>
                        <w:spacing w:before="0" w:beforeAutospacing="0" w:after="0" w:afterAutospacing="0"/>
                        <w:ind w:right="268"/>
                        <w:jc w:val="center"/>
                        <w:rPr>
                          <w:rFonts w:eastAsia="Concert One"/>
                          <w:b/>
                          <w:bCs/>
                          <w:sz w:val="22"/>
                          <w:szCs w:val="22"/>
                        </w:rPr>
                      </w:pPr>
                      <w:r>
                        <w:rPr>
                          <w:rFonts w:eastAsia="Concert One"/>
                          <w:b/>
                          <w:bCs/>
                          <w:sz w:val="22"/>
                          <w:szCs w:val="22"/>
                        </w:rPr>
                        <w:t xml:space="preserve">MẪU MA TRẬN ĐỀ KIỂM TRA GIỮA KỲ II,II, CUỐI KỲ </w:t>
                      </w:r>
                      <w:r>
                        <w:rPr>
                          <w:rFonts w:eastAsia="Concert One"/>
                          <w:b/>
                          <w:bCs/>
                          <w:sz w:val="22"/>
                          <w:szCs w:val="22"/>
                        </w:rPr>
                        <w:br w:type="textWrapping"/>
                      </w:r>
                      <w:r>
                        <w:rPr>
                          <w:rFonts w:eastAsia="Concert One"/>
                          <w:b/>
                          <w:bCs/>
                          <w:sz w:val="22"/>
                          <w:szCs w:val="22"/>
                        </w:rPr>
                        <w:t>MÔN: TIẾNG ANH LỚP 10+11 – THỜI GIAN LÀM BÀI: 90 PHÚT</w:t>
                      </w:r>
                    </w:p>
                    <w:p>
                      <w:pPr>
                        <w:pStyle w:val="4"/>
                        <w:spacing w:before="0" w:beforeAutospacing="0" w:after="0" w:afterAutospacing="0"/>
                        <w:ind w:right="268"/>
                        <w:jc w:val="center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>
      <w:pPr>
        <w:spacing w:after="0" w:line="240" w:lineRule="auto"/>
        <w:rPr>
          <w:b/>
          <w:bCs/>
          <w:i/>
          <w:iCs/>
          <w:sz w:val="20"/>
          <w:szCs w:val="20"/>
        </w:rPr>
      </w:pPr>
    </w:p>
    <w:tbl>
      <w:tblPr>
        <w:tblStyle w:val="3"/>
        <w:tblW w:w="10958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85"/>
        <w:gridCol w:w="1202"/>
        <w:gridCol w:w="887"/>
        <w:gridCol w:w="886"/>
        <w:gridCol w:w="887"/>
        <w:gridCol w:w="887"/>
        <w:gridCol w:w="886"/>
        <w:gridCol w:w="869"/>
        <w:gridCol w:w="885"/>
        <w:gridCol w:w="905"/>
        <w:gridCol w:w="887"/>
        <w:gridCol w:w="885"/>
        <w:gridCol w:w="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886" w:type="dxa"/>
            <w:vMerge w:val="restart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TT</w:t>
            </w:r>
          </w:p>
        </w:tc>
        <w:tc>
          <w:tcPr>
            <w:tcW w:w="1201" w:type="dxa"/>
            <w:vMerge w:val="restart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Kĩ năng</w:t>
            </w:r>
          </w:p>
        </w:tc>
        <w:tc>
          <w:tcPr>
            <w:tcW w:w="7096" w:type="dxa"/>
            <w:gridSpan w:val="8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Mức độ nhận thức</w:t>
            </w:r>
          </w:p>
        </w:tc>
        <w:tc>
          <w:tcPr>
            <w:tcW w:w="1774" w:type="dxa"/>
            <w:gridSpan w:val="3"/>
            <w:vMerge w:val="restart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Tổng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" w:hRule="atLeast"/>
        </w:trPr>
        <w:tc>
          <w:tcPr>
            <w:tcW w:w="0" w:type="auto"/>
            <w:vMerge w:val="continue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1774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Nhận biết</w:t>
            </w:r>
          </w:p>
        </w:tc>
        <w:tc>
          <w:tcPr>
            <w:tcW w:w="1774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Thông hiểu</w:t>
            </w:r>
          </w:p>
        </w:tc>
        <w:tc>
          <w:tcPr>
            <w:tcW w:w="1756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Vận dụng </w:t>
            </w:r>
          </w:p>
        </w:tc>
        <w:tc>
          <w:tcPr>
            <w:tcW w:w="1791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Vận dụng cao</w:t>
            </w:r>
          </w:p>
        </w:tc>
        <w:tc>
          <w:tcPr>
            <w:tcW w:w="0" w:type="auto"/>
            <w:gridSpan w:val="3"/>
            <w:vMerge w:val="continue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761" w:hRule="atLeast"/>
        </w:trPr>
        <w:tc>
          <w:tcPr>
            <w:tcW w:w="0" w:type="auto"/>
            <w:vMerge w:val="continue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Tỉ lệ (%)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Số câu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Tỉ lệ (%)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Số câu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Tỉ lệ (%)</w:t>
            </w:r>
          </w:p>
        </w:tc>
        <w:tc>
          <w:tcPr>
            <w:tcW w:w="86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Số câu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Tỉ lệ (%)</w:t>
            </w:r>
          </w:p>
        </w:tc>
        <w:tc>
          <w:tcPr>
            <w:tcW w:w="904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Số câu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Tỉ lệ (%)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Số câu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1201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Listening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10,8%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5,4%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1,8%</w:t>
            </w:r>
          </w:p>
        </w:tc>
        <w:tc>
          <w:tcPr>
            <w:tcW w:w="86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465" w:hRule="atLeast"/>
        </w:trPr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1201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Language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14,4%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16,2%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5,4%</w:t>
            </w:r>
          </w:p>
        </w:tc>
        <w:tc>
          <w:tcPr>
            <w:tcW w:w="86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3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36%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588" w:hRule="atLeast"/>
        </w:trPr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1201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Reading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5,4%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3,6 %</w:t>
            </w:r>
          </w:p>
        </w:tc>
        <w:tc>
          <w:tcPr>
            <w:tcW w:w="86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904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7" w:type="dxa"/>
          <w:trHeight w:val="619" w:hRule="atLeast"/>
        </w:trPr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1201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Writing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5,4%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3,6%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2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9%</w:t>
            </w:r>
          </w:p>
        </w:tc>
        <w:tc>
          <w:tcPr>
            <w:tcW w:w="86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904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 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18%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10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6" w:type="dxa"/>
          <w:trHeight w:val="613" w:hRule="atLeast"/>
        </w:trPr>
        <w:tc>
          <w:tcPr>
            <w:tcW w:w="2088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Tổng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22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17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</w:tc>
        <w:tc>
          <w:tcPr>
            <w:tcW w:w="869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10%</w:t>
            </w:r>
          </w:p>
        </w:tc>
        <w:tc>
          <w:tcPr>
            <w:tcW w:w="904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 bài viết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90%+ 10% = 100%</w:t>
            </w:r>
          </w:p>
        </w:tc>
        <w:tc>
          <w:tcPr>
            <w:tcW w:w="886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 xml:space="preserve"> 50 TN + 1 bài luận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088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Tỉ lệ (%)</w:t>
            </w:r>
          </w:p>
        </w:tc>
        <w:tc>
          <w:tcPr>
            <w:tcW w:w="1774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40</w:t>
            </w:r>
          </w:p>
        </w:tc>
        <w:tc>
          <w:tcPr>
            <w:tcW w:w="1774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756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20</w:t>
            </w:r>
          </w:p>
        </w:tc>
        <w:tc>
          <w:tcPr>
            <w:tcW w:w="1791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887" w:type="dxa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  <w:tc>
          <w:tcPr>
            <w:tcW w:w="886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2088" w:type="dxa"/>
            <w:gridSpan w:val="2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Tỉ lệ chung (%)</w:t>
            </w:r>
          </w:p>
        </w:tc>
        <w:tc>
          <w:tcPr>
            <w:tcW w:w="3549" w:type="dxa"/>
            <w:gridSpan w:val="4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70</w:t>
            </w:r>
          </w:p>
        </w:tc>
        <w:tc>
          <w:tcPr>
            <w:tcW w:w="3547" w:type="dxa"/>
            <w:gridSpan w:val="4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30</w:t>
            </w:r>
          </w:p>
        </w:tc>
        <w:tc>
          <w:tcPr>
            <w:tcW w:w="1774" w:type="dxa"/>
            <w:gridSpan w:val="3"/>
            <w:tcBorders>
              <w:top w:val="single" w:color="9E9E9E" w:sz="6" w:space="0"/>
              <w:left w:val="single" w:color="9E9E9E" w:sz="6" w:space="0"/>
              <w:bottom w:val="single" w:color="9E9E9E" w:sz="6" w:space="0"/>
              <w:right w:val="single" w:color="9E9E9E" w:sz="6" w:space="0"/>
            </w:tcBorders>
            <w:shd w:val="clear" w:color="auto" w:fill="auto"/>
            <w:tcMar>
              <w:top w:w="15" w:type="dxa"/>
              <w:left w:w="115" w:type="dxa"/>
              <w:bottom w:w="0" w:type="dxa"/>
              <w:right w:w="115" w:type="dxa"/>
            </w:tcMar>
            <w:vAlign w:val="center"/>
          </w:tcPr>
          <w:p>
            <w:pPr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 </w:t>
            </w:r>
          </w:p>
        </w:tc>
      </w:tr>
    </w:tbl>
    <w:p>
      <w:pPr>
        <w:spacing w:after="0" w:line="240" w:lineRule="auto"/>
        <w:rPr>
          <w:b/>
          <w:bCs/>
          <w:i/>
          <w:iCs/>
          <w:sz w:val="20"/>
          <w:szCs w:val="20"/>
        </w:rPr>
      </w:pPr>
    </w:p>
    <w:p>
      <w:pPr>
        <w:spacing w:after="0" w:line="240" w:lineRule="auto"/>
        <w:rPr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>Lưu ý:</w:t>
      </w:r>
    </w:p>
    <w:p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- Thời gian mang tính đề xuất, cán bộ ra đề tham khảo để lựa chọn số câu hỏi cho phù hợp với thời gian ấn định của bài kiểm tra.</w:t>
      </w:r>
    </w:p>
    <w:p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- Tỉ lệ mức độ nhận thức mang tính đề xuất. </w:t>
      </w:r>
    </w:p>
    <w:p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>- Tỉ lệ giữa các kỹ năng và kiến thức ngôn ngữ có thể điều chỉnh trong khoảng 5%.</w:t>
      </w:r>
    </w:p>
    <w:p>
      <w:pPr>
        <w:spacing w:after="0" w:line="240" w:lineRule="auto"/>
        <w:rPr>
          <w:sz w:val="20"/>
          <w:szCs w:val="20"/>
        </w:rPr>
      </w:pPr>
      <w:r>
        <w:rPr>
          <w:i/>
          <w:iCs/>
          <w:sz w:val="20"/>
          <w:szCs w:val="20"/>
        </w:rPr>
        <w:t xml:space="preserve">- Tỉ lệ được tính dựa trên điểm số. không tính trên số lượng câu hỏi. </w:t>
      </w:r>
    </w:p>
    <w:p>
      <w:pPr>
        <w:spacing w:after="0" w:line="240" w:lineRule="auto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- Tỉ lệ giữa câu trắc nghiệm khách quan và câu tự luận là tương đối, có thể điều chỉnh theo điều kiện thực tế. </w:t>
      </w:r>
    </w:p>
    <w:p>
      <w:pPr>
        <w:spacing w:after="0" w:line="240" w:lineRule="auto"/>
        <w:rPr>
          <w:szCs w:val="28"/>
        </w:rPr>
      </w:pPr>
      <w:r>
        <w:rPr>
          <w:szCs w:val="28"/>
        </w:rPr>
        <w:t>Note:</w:t>
      </w:r>
    </w:p>
    <w:p>
      <w:pPr>
        <w:spacing w:after="0" w:line="240" w:lineRule="auto"/>
        <w:rPr>
          <w:color w:val="FF0000"/>
          <w:szCs w:val="28"/>
        </w:rPr>
      </w:pPr>
      <w:r>
        <w:rPr>
          <w:color w:val="FF0000"/>
          <w:szCs w:val="28"/>
        </w:rPr>
        <w:t>* Đối với bài giữa kỳ.</w:t>
      </w:r>
    </w:p>
    <w:p>
      <w:pPr>
        <w:spacing w:after="0" w:line="240" w:lineRule="auto"/>
        <w:rPr>
          <w:szCs w:val="28"/>
        </w:rPr>
      </w:pPr>
      <w:r>
        <w:rPr>
          <w:szCs w:val="28"/>
        </w:rPr>
        <w:t xml:space="preserve">Điểm cho mỗi câu TN là 0,18đ.  (0,18* 50 = 9đ + 1 điểm luận = 10đ </w:t>
      </w:r>
    </w:p>
    <w:p>
      <w:pPr>
        <w:spacing w:after="0" w:line="240" w:lineRule="auto"/>
        <w:rPr>
          <w:color w:val="FF0000"/>
          <w:szCs w:val="28"/>
        </w:rPr>
      </w:pPr>
      <w:r>
        <w:rPr>
          <w:color w:val="FF0000"/>
          <w:szCs w:val="28"/>
        </w:rPr>
        <w:t xml:space="preserve">* Đối với bài cuối kỳ </w:t>
      </w:r>
    </w:p>
    <w:p>
      <w:pPr>
        <w:spacing w:after="0" w:line="240" w:lineRule="auto"/>
        <w:rPr>
          <w:szCs w:val="28"/>
        </w:rPr>
      </w:pPr>
      <w:r>
        <w:rPr>
          <w:szCs w:val="28"/>
        </w:rPr>
        <w:t xml:space="preserve">- Chú ý bài cuối kỳ thì tổng  điểm của bài kt  theo ma trận trên là 8đ trong đó mỗi câu TN là    </w:t>
      </w:r>
    </w:p>
    <w:p>
      <w:pPr>
        <w:spacing w:after="0" w:line="240" w:lineRule="auto"/>
        <w:rPr>
          <w:szCs w:val="28"/>
        </w:rPr>
      </w:pPr>
      <w:r>
        <w:rPr>
          <w:szCs w:val="28"/>
        </w:rPr>
        <w:t xml:space="preserve">    0,14đ . ( 0,14* 50 = 7đ + 1đ luận = 8đ) + 2 điểm nói = 10đ. </w:t>
      </w:r>
    </w:p>
    <w:p>
      <w:pPr>
        <w:spacing w:after="0" w:line="240" w:lineRule="auto"/>
        <w:rPr>
          <w:b/>
          <w:bCs/>
          <w:i/>
          <w:iCs/>
          <w:sz w:val="20"/>
          <w:szCs w:val="20"/>
        </w:rPr>
      </w:pPr>
    </w:p>
    <w:p>
      <w:pPr>
        <w:spacing w:after="0" w:line="240" w:lineRule="auto"/>
        <w:rPr>
          <w:b/>
          <w:bCs/>
          <w:i/>
          <w:iCs/>
          <w:sz w:val="20"/>
          <w:szCs w:val="20"/>
        </w:rPr>
      </w:pPr>
      <w:bookmarkStart w:id="0" w:name="_GoBack"/>
      <w:bookmarkEnd w:id="0"/>
    </w:p>
    <w:p>
      <w:pPr>
        <w:spacing w:after="0" w:line="240" w:lineRule="auto"/>
        <w:rPr>
          <w:szCs w:val="28"/>
        </w:rPr>
      </w:pPr>
    </w:p>
    <w:sectPr>
      <w:pgSz w:w="11907" w:h="16840"/>
      <w:pgMar w:top="568" w:right="708" w:bottom="568" w:left="567" w:header="720" w:footer="720" w:gutter="0"/>
      <w:cols w:space="720" w:num="1"/>
      <w:docGrid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oncert One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40"/>
  <w:drawingGridVerticalSpacing w:val="381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E04"/>
    <w:rsid w:val="0001746A"/>
    <w:rsid w:val="00026626"/>
    <w:rsid w:val="000A2843"/>
    <w:rsid w:val="00495D76"/>
    <w:rsid w:val="005A55DB"/>
    <w:rsid w:val="007F569E"/>
    <w:rsid w:val="007F6D70"/>
    <w:rsid w:val="008469B5"/>
    <w:rsid w:val="00924790"/>
    <w:rsid w:val="00953E2A"/>
    <w:rsid w:val="00AD5BE2"/>
    <w:rsid w:val="00B41AAE"/>
    <w:rsid w:val="00EE5E04"/>
    <w:rsid w:val="18F3391D"/>
    <w:rsid w:val="659F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Times New Roman" w:hAnsi="Times New Roman" w:eastAsiaTheme="minorHAnsi" w:cstheme="minorBidi"/>
      <w:sz w:val="28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semiHidden/>
    <w:unhideWhenUsed/>
    <w:uiPriority w:val="99"/>
    <w:pPr>
      <w:spacing w:before="100" w:beforeAutospacing="1" w:after="100" w:afterAutospacing="1" w:line="240" w:lineRule="auto"/>
    </w:pPr>
    <w:rPr>
      <w:rFonts w:cs="Times New Roman" w:eastAsiaTheme="minorEastAsia"/>
      <w:sz w:val="24"/>
      <w:szCs w:val="24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180</Words>
  <Characters>1029</Characters>
  <Lines>8</Lines>
  <Paragraphs>2</Paragraphs>
  <TotalTime>17</TotalTime>
  <ScaleCrop>false</ScaleCrop>
  <LinksUpToDate>false</LinksUpToDate>
  <CharactersWithSpaces>1207</CharactersWithSpaces>
  <Application>WPS Office_12.2.0.13359_F1E327BC-269C-435d-A152-05C5408002CA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2023-12-11T12:45:00Z</dcterms:created>
  <dc:creator>DELL</dc:creator>
  <cp:lastModifiedBy>LAPTOP</cp:lastModifiedBy>
  <dcterms:modified xsi:type="dcterms:W3CDTF">2023-12-25T16:18:17Z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5A2AABEDF44241BDA13E9AF457DC6FB0_12</vt:lpwstr>
  </property>
</Properties>
</file>