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2063E092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D6227E">
              <w:rPr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2F2D9B3B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E53A52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- </w:t>
      </w:r>
      <w:r w:rsidR="00C06060">
        <w:rPr>
          <w:b/>
          <w:color w:val="000000" w:themeColor="text1"/>
        </w:rPr>
        <w:t>HOME</w:t>
      </w:r>
    </w:p>
    <w:p w14:paraId="46DF33D1" w14:textId="2E2EB3FD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4B5150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C06060">
        <w:rPr>
          <w:b/>
          <w:color w:val="000000" w:themeColor="text1"/>
        </w:rPr>
        <w:t>55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13183CE2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8F5FAF">
        <w:rPr>
          <w:color w:val="000000" w:themeColor="text1"/>
        </w:rPr>
        <w:t xml:space="preserve">ask </w:t>
      </w:r>
      <w:r w:rsidR="004B5150">
        <w:rPr>
          <w:color w:val="000000" w:themeColor="text1"/>
        </w:rPr>
        <w:t xml:space="preserve">what </w:t>
      </w:r>
      <w:r w:rsidR="00C06060">
        <w:rPr>
          <w:color w:val="000000" w:themeColor="text1"/>
        </w:rPr>
        <w:t>people are doing.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253B9B76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C06060">
        <w:rPr>
          <w:bCs/>
          <w:color w:val="000000" w:themeColor="text1"/>
        </w:rPr>
        <w:t>cleaning, playing, eating, sleeping, cooking</w:t>
      </w:r>
      <w:r w:rsidR="00817EEF">
        <w:rPr>
          <w:bCs/>
          <w:color w:val="000000" w:themeColor="text1"/>
        </w:rPr>
        <w:t>.</w:t>
      </w:r>
    </w:p>
    <w:p w14:paraId="5F4EB43A" w14:textId="2D9DED99" w:rsidR="00922BFF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 w:rsidR="00C06060">
        <w:rPr>
          <w:bCs/>
          <w:color w:val="000000" w:themeColor="text1"/>
        </w:rPr>
        <w:t>What’s he doing?/ He’s sleeping.</w:t>
      </w:r>
    </w:p>
    <w:p w14:paraId="7BC90A43" w14:textId="7AC7BA68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817EEF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1EA8F7AA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500AFB">
        <w:rPr>
          <w:bCs/>
          <w:color w:val="000000" w:themeColor="text1"/>
        </w:rPr>
        <w:t>ask and answer about</w:t>
      </w:r>
      <w:r w:rsidR="005379A8">
        <w:rPr>
          <w:color w:val="000000" w:themeColor="text1"/>
        </w:rPr>
        <w:t xml:space="preserve"> what people are doing.</w:t>
      </w:r>
    </w:p>
    <w:p w14:paraId="1AC4F0D4" w14:textId="55AF6A07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 w:rsidR="001D1D85"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 w:rsidR="005379A8">
        <w:rPr>
          <w:bCs/>
          <w:color w:val="000000" w:themeColor="text1"/>
        </w:rPr>
        <w:t xml:space="preserve">ask and answer about </w:t>
      </w:r>
      <w:r w:rsidR="005379A8">
        <w:rPr>
          <w:color w:val="000000" w:themeColor="text1"/>
        </w:rPr>
        <w:t>what people are doing.</w:t>
      </w:r>
    </w:p>
    <w:p w14:paraId="573F256E" w14:textId="078F8E07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B5B4A">
        <w:rPr>
          <w:bCs/>
          <w:color w:val="000000" w:themeColor="text1"/>
        </w:rPr>
        <w:t xml:space="preserve">ask and answer about </w:t>
      </w:r>
      <w:r w:rsidR="005379A8">
        <w:rPr>
          <w:color w:val="000000" w:themeColor="text1"/>
        </w:rPr>
        <w:t>what people are doing.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5B471EFE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817EEF">
        <w:rPr>
          <w:bCs/>
          <w:color w:val="000000" w:themeColor="text1"/>
        </w:rPr>
        <w:t>.</w:t>
      </w:r>
    </w:p>
    <w:p w14:paraId="182BA0E0" w14:textId="527CCFD0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500AFB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817EEF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193D3ABA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 xml:space="preserve">Tiếng Anh 3 i-Learn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Eduhome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817EEF">
        <w:rPr>
          <w:color w:val="000000" w:themeColor="text1"/>
        </w:rPr>
        <w:t>.</w:t>
      </w:r>
    </w:p>
    <w:p w14:paraId="61514BA1" w14:textId="5D02B514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Tiếng Anh 3 i-Learn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817EEF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3958179A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5A32FA">
        <w:rPr>
          <w:color w:val="000000" w:themeColor="text1"/>
        </w:rPr>
        <w:t xml:space="preserve">help </w:t>
      </w:r>
      <w:r w:rsidR="00500AFB">
        <w:rPr>
          <w:color w:val="000000" w:themeColor="text1"/>
        </w:rPr>
        <w:t xml:space="preserve">the </w:t>
      </w:r>
      <w:r w:rsidR="005A32FA">
        <w:rPr>
          <w:color w:val="000000" w:themeColor="text1"/>
        </w:rPr>
        <w:t xml:space="preserve">students review vocabulary about </w:t>
      </w:r>
      <w:r w:rsidR="00B63012">
        <w:rPr>
          <w:color w:val="000000" w:themeColor="text1"/>
        </w:rPr>
        <w:t>the rooms</w:t>
      </w:r>
      <w:r w:rsidR="005A32FA">
        <w:rPr>
          <w:color w:val="000000" w:themeColor="text1"/>
        </w:rPr>
        <w:t>,</w:t>
      </w:r>
      <w:r w:rsidR="001A4946">
        <w:rPr>
          <w:color w:val="000000" w:themeColor="text1"/>
        </w:rPr>
        <w:t xml:space="preserve">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4BE9B35B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5A32FA">
        <w:rPr>
          <w:color w:val="000000" w:themeColor="text1"/>
        </w:rPr>
        <w:t>Yes or No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</w:t>
      </w:r>
      <w:r w:rsidR="005A32FA">
        <w:rPr>
          <w:color w:val="000000" w:themeColor="text1"/>
        </w:rPr>
        <w:t>Repeating game</w:t>
      </w:r>
      <w:r w:rsidR="00763F5C">
        <w:rPr>
          <w:color w:val="000000" w:themeColor="text1"/>
        </w:rPr>
        <w:t>”</w:t>
      </w:r>
      <w:r w:rsidR="00817EEF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621F4FA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4D2BE2">
        <w:rPr>
          <w:bCs/>
          <w:color w:val="000000" w:themeColor="text1"/>
        </w:rPr>
        <w:t xml:space="preserve">jump </w:t>
      </w:r>
      <w:r w:rsidR="00E21C4E">
        <w:rPr>
          <w:bCs/>
          <w:color w:val="000000" w:themeColor="text1"/>
        </w:rPr>
        <w:t>to</w:t>
      </w:r>
      <w:r w:rsidR="004D2BE2">
        <w:rPr>
          <w:bCs/>
          <w:color w:val="000000" w:themeColor="text1"/>
        </w:rPr>
        <w:t xml:space="preserve"> the correct </w:t>
      </w:r>
      <w:r w:rsidR="00E21C4E">
        <w:rPr>
          <w:bCs/>
          <w:color w:val="000000" w:themeColor="text1"/>
        </w:rPr>
        <w:t>side or</w:t>
      </w:r>
      <w:r w:rsidR="00C73DFF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C73DFF" w:rsidRPr="00D6227E">
        <w:rPr>
          <w:bCs/>
          <w:color w:val="000000" w:themeColor="text1"/>
        </w:rPr>
        <w:t xml:space="preserve"> </w:t>
      </w:r>
      <w:r w:rsidR="0057598E" w:rsidRPr="00D6227E">
        <w:rPr>
          <w:bCs/>
          <w:color w:val="000000" w:themeColor="text1"/>
        </w:rPr>
        <w:t xml:space="preserve">the </w:t>
      </w:r>
      <w:r w:rsidR="00E21C4E">
        <w:rPr>
          <w:bCs/>
          <w:color w:val="000000" w:themeColor="text1"/>
        </w:rPr>
        <w:t xml:space="preserve">correct </w:t>
      </w:r>
      <w:r w:rsidR="0057598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</w:t>
      </w:r>
      <w:r w:rsidR="0057598E" w:rsidRPr="00D6227E">
        <w:rPr>
          <w:bCs/>
          <w:color w:val="000000" w:themeColor="text1"/>
        </w:rPr>
        <w:t xml:space="preserve"> </w:t>
      </w:r>
      <w:r w:rsidR="004D2BE2">
        <w:rPr>
          <w:bCs/>
          <w:color w:val="000000" w:themeColor="text1"/>
        </w:rPr>
        <w:t>quickly</w:t>
      </w:r>
      <w:r w:rsidR="00C73DFF" w:rsidRPr="00D6227E">
        <w:rPr>
          <w:bCs/>
          <w:color w:val="000000" w:themeColor="text1"/>
        </w:rPr>
        <w:t>.</w:t>
      </w:r>
    </w:p>
    <w:p w14:paraId="0EA44A11" w14:textId="77777777" w:rsid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E21C4E" w:rsidRPr="00D6227E">
        <w:rPr>
          <w:bCs/>
          <w:color w:val="000000" w:themeColor="text1"/>
        </w:rPr>
        <w:t xml:space="preserve">Students can </w:t>
      </w:r>
      <w:r w:rsidR="00E21C4E">
        <w:rPr>
          <w:bCs/>
          <w:color w:val="000000" w:themeColor="text1"/>
        </w:rPr>
        <w:t>jump to the 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E21C4E" w:rsidRPr="00D6227E">
        <w:rPr>
          <w:bCs/>
          <w:color w:val="000000" w:themeColor="text1"/>
        </w:rPr>
        <w:t xml:space="preserve"> the </w:t>
      </w:r>
      <w:r w:rsidR="00E21C4E">
        <w:rPr>
          <w:bCs/>
          <w:color w:val="000000" w:themeColor="text1"/>
        </w:rPr>
        <w:t xml:space="preserve">correct </w:t>
      </w:r>
      <w:r w:rsidR="00E21C4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flashcards.</w:t>
      </w:r>
    </w:p>
    <w:p w14:paraId="04D20FAF" w14:textId="0944E2E3" w:rsidR="00A05334" w:rsidRP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uncompleted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A05334" w:rsidRPr="00E21C4E">
        <w:rPr>
          <w:bCs/>
          <w:color w:val="000000" w:themeColor="text1"/>
        </w:rPr>
        <w:t xml:space="preserve">Students </w:t>
      </w:r>
      <w:r w:rsidR="00E21C4E">
        <w:rPr>
          <w:bCs/>
          <w:color w:val="000000" w:themeColor="text1"/>
        </w:rPr>
        <w:t>jump to the incorrect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find it difficult to pronounce some words.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51207E16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B63012" w:rsidRPr="00B63012">
              <w:rPr>
                <w:b/>
                <w:bCs/>
                <w:i/>
                <w:iCs/>
                <w:color w:val="000000" w:themeColor="text1"/>
              </w:rPr>
              <w:t>Yes or No</w:t>
            </w:r>
            <w:r w:rsidR="00B63012" w:rsidRPr="00763F5C">
              <w:rPr>
                <w:b/>
                <w:b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B63012">
              <w:rPr>
                <w:b/>
                <w:bCs/>
                <w:color w:val="000000" w:themeColor="text1"/>
              </w:rPr>
              <w:t>.</w:t>
            </w:r>
          </w:p>
          <w:p w14:paraId="162261C6" w14:textId="7B06FAFB" w:rsidR="00FB5CC2" w:rsidRPr="005A32FA" w:rsidRDefault="005322CF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Draw </w:t>
            </w:r>
            <w:r w:rsidR="005A32FA">
              <w:rPr>
                <w:color w:val="000000" w:themeColor="text1"/>
                <w:shd w:val="clear" w:color="auto" w:fill="FAF9F8"/>
              </w:rPr>
              <w:t>a line</w:t>
            </w:r>
            <w:r>
              <w:rPr>
                <w:color w:val="000000" w:themeColor="text1"/>
                <w:shd w:val="clear" w:color="auto" w:fill="FAF9F8"/>
              </w:rPr>
              <w:t xml:space="preserve"> on the ground with chalk.</w:t>
            </w:r>
            <w:r w:rsidR="005A32FA">
              <w:rPr>
                <w:color w:val="000000" w:themeColor="text1"/>
                <w:shd w:val="clear" w:color="auto" w:fill="FAF9F8"/>
              </w:rPr>
              <w:t xml:space="preserve"> </w:t>
            </w:r>
          </w:p>
          <w:p w14:paraId="55D76711" w14:textId="59F01E4F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Explain to the students that one side is Yes and the other side is No. </w:t>
            </w:r>
          </w:p>
          <w:p w14:paraId="6BC791D1" w14:textId="393B2DD6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</w:t>
            </w:r>
            <w:r w:rsidR="00B63012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 xml:space="preserve">students a flashcard and ask </w:t>
            </w:r>
            <w:r w:rsidR="00430EAE">
              <w:rPr>
                <w:bCs/>
                <w:color w:val="000000" w:themeColor="text1"/>
              </w:rPr>
              <w:t xml:space="preserve">them </w:t>
            </w:r>
            <w:r>
              <w:rPr>
                <w:bCs/>
                <w:color w:val="000000" w:themeColor="text1"/>
              </w:rPr>
              <w:t>a question</w:t>
            </w:r>
            <w:r w:rsidR="00430EAE">
              <w:rPr>
                <w:bCs/>
                <w:color w:val="000000" w:themeColor="text1"/>
              </w:rPr>
              <w:t xml:space="preserve">: </w:t>
            </w:r>
            <w:r w:rsidR="00430EAE" w:rsidRPr="00430EAE">
              <w:rPr>
                <w:bCs/>
                <w:i/>
                <w:iCs/>
                <w:color w:val="000000" w:themeColor="text1"/>
              </w:rPr>
              <w:t xml:space="preserve">Is this </w:t>
            </w:r>
            <w:r w:rsidR="00B63012">
              <w:rPr>
                <w:bCs/>
                <w:i/>
                <w:iCs/>
                <w:color w:val="000000" w:themeColor="text1"/>
              </w:rPr>
              <w:t>a living room</w:t>
            </w:r>
            <w:r w:rsidR="00430EAE" w:rsidRPr="00430EAE">
              <w:rPr>
                <w:bCs/>
                <w:i/>
                <w:iCs/>
                <w:color w:val="000000" w:themeColor="text1"/>
              </w:rPr>
              <w:t xml:space="preserve">? </w:t>
            </w:r>
          </w:p>
          <w:p w14:paraId="49245EC2" w14:textId="048DD3C7" w:rsidR="0024103D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Get the class to jump to the correct side to the answer.</w:t>
            </w:r>
          </w:p>
          <w:p w14:paraId="50023649" w14:textId="77777777" w:rsidR="00C34E42" w:rsidRDefault="00C34E42" w:rsidP="00C34E4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8B2F89C" w14:textId="77FFBE64" w:rsidR="00430EAE" w:rsidRPr="00430EAE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C936B53" w:rsidR="00C9001E" w:rsidRPr="00D6227E" w:rsidRDefault="00430EA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with the whole class.</w:t>
            </w:r>
          </w:p>
          <w:p w14:paraId="2E455112" w14:textId="50E38B2F" w:rsid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Listen to </w:t>
            </w:r>
            <w:r w:rsidR="00B63012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instructions.</w:t>
            </w:r>
          </w:p>
          <w:p w14:paraId="304812A2" w14:textId="77A07D16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flashcards and carefully listen to teacher’s questions.</w:t>
            </w:r>
          </w:p>
          <w:p w14:paraId="62EBA109" w14:textId="77777777" w:rsidR="00C34E42" w:rsidRDefault="00C34E42" w:rsidP="00C34E42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FB7A048" w14:textId="77777777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Jump to the correct side (Yes/No) to show their answer.</w:t>
            </w:r>
          </w:p>
          <w:p w14:paraId="34F86A31" w14:textId="1368450D" w:rsidR="00430EAE" w:rsidRP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2D5CCA2E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B63012" w:rsidRPr="00B63012">
              <w:rPr>
                <w:b/>
                <w:bCs/>
                <w:i/>
                <w:iCs/>
                <w:color w:val="000000" w:themeColor="text1"/>
              </w:rPr>
              <w:t>Repeating</w:t>
            </w:r>
            <w:r w:rsidR="00B63012">
              <w:rPr>
                <w:b/>
                <w:bCs/>
                <w:color w:val="000000" w:themeColor="text1"/>
              </w:rPr>
              <w:t xml:space="preserve"> game.</w:t>
            </w:r>
          </w:p>
          <w:p w14:paraId="347C0327" w14:textId="1783D483" w:rsidR="00763F5C" w:rsidRPr="005234D9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P</w:t>
            </w:r>
            <w:r w:rsidR="005302C8">
              <w:rPr>
                <w:color w:val="000000" w:themeColor="text1"/>
                <w:shd w:val="clear" w:color="auto" w:fill="FAF9F8"/>
              </w:rPr>
              <w:t xml:space="preserve">ut a selection of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B63012">
              <w:rPr>
                <w:color w:val="000000" w:themeColor="text1"/>
                <w:shd w:val="clear" w:color="auto" w:fill="FAF9F8"/>
              </w:rPr>
              <w:t>the rooms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>on the board</w:t>
            </w:r>
            <w:r w:rsidR="005302C8">
              <w:rPr>
                <w:color w:val="000000" w:themeColor="text1"/>
                <w:shd w:val="clear" w:color="auto" w:fill="FAF9F8"/>
              </w:rPr>
              <w:t>.</w:t>
            </w:r>
          </w:p>
          <w:p w14:paraId="45BE7326" w14:textId="77777777" w:rsidR="005234D9" w:rsidRPr="005302C8" w:rsidRDefault="005234D9" w:rsidP="005234D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E9A56BD" w14:textId="1A15538E" w:rsidR="00E65868" w:rsidRPr="00E65868" w:rsidRDefault="005302C8" w:rsidP="00E6586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lastRenderedPageBreak/>
              <w:t>Point to a flashcard and say a word. If the word is correct, the students repeat it. If not, they stay silent</w:t>
            </w:r>
            <w:r w:rsidR="00E65868">
              <w:rPr>
                <w:color w:val="000000" w:themeColor="text1"/>
                <w:shd w:val="clear" w:color="auto" w:fill="FAF9F8"/>
              </w:rPr>
              <w:t>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23450AD" w14:textId="0A81B69E" w:rsidR="00763F5C" w:rsidRDefault="00FC706F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B63012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14:paraId="11FE5E84" w14:textId="0C9BFC96" w:rsidR="00763F5C" w:rsidRPr="005234D9" w:rsidRDefault="00FC706F" w:rsidP="005234D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Look at the flashcard</w:t>
            </w:r>
            <w:r w:rsidR="00946B8E">
              <w:rPr>
                <w:bCs/>
                <w:color w:val="000000" w:themeColor="text1"/>
              </w:rPr>
              <w:t>, listen to their teacher saying the word on each card, and repeat the word if it is correct.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64150B7C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B63012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 xml:space="preserve">students </w:t>
      </w:r>
      <w:r w:rsidR="009023F2">
        <w:rPr>
          <w:color w:val="000000" w:themeColor="text1"/>
        </w:rPr>
        <w:t>recognize some verbs ending with the -ing form.</w:t>
      </w:r>
    </w:p>
    <w:p w14:paraId="1944A3EC" w14:textId="5F9283E5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817EEF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77CDF2D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166690C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>Students can identify and read out loud the words.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0E43D597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8F5FAF">
              <w:rPr>
                <w:color w:val="000000" w:themeColor="text1"/>
              </w:rPr>
              <w:t>2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5379A8">
              <w:rPr>
                <w:color w:val="000000" w:themeColor="text1"/>
              </w:rPr>
              <w:t>30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25476F39" w:rsidR="00D23B19" w:rsidRPr="00C8305B" w:rsidRDefault="00D23B19" w:rsidP="00C8305B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>Arrange the</w:t>
            </w:r>
            <w:r w:rsidR="00CD076E" w:rsidRPr="00C8305B">
              <w:rPr>
                <w:color w:val="000000" w:themeColor="text1"/>
              </w:rPr>
              <w:t xml:space="preserve"> flashcards</w:t>
            </w:r>
            <w:r w:rsidR="003554E3" w:rsidRPr="00C8305B">
              <w:rPr>
                <w:color w:val="000000" w:themeColor="text1"/>
              </w:rPr>
              <w:t xml:space="preserve"> </w:t>
            </w:r>
            <w:r w:rsidRPr="005379A8">
              <w:rPr>
                <w:i/>
                <w:iCs/>
                <w:color w:val="000000" w:themeColor="text1"/>
              </w:rPr>
              <w:t>(</w:t>
            </w:r>
            <w:r w:rsidR="005379A8" w:rsidRPr="005379A8">
              <w:rPr>
                <w:bCs/>
                <w:i/>
                <w:iCs/>
                <w:color w:val="000000" w:themeColor="text1"/>
              </w:rPr>
              <w:t>cleaning, playing, eating, sleeping, cooking</w:t>
            </w:r>
            <w:r w:rsidRPr="00C8305B">
              <w:rPr>
                <w:bCs/>
                <w:i/>
                <w:iCs/>
                <w:color w:val="000000" w:themeColor="text1"/>
              </w:rPr>
              <w:t>)</w:t>
            </w:r>
            <w:r w:rsidRPr="00C8305B">
              <w:rPr>
                <w:bCs/>
                <w:color w:val="000000" w:themeColor="text1"/>
              </w:rPr>
              <w:t xml:space="preserve"> </w:t>
            </w:r>
            <w:r w:rsidRPr="00C8305B">
              <w:rPr>
                <w:color w:val="000000" w:themeColor="text1"/>
              </w:rPr>
              <w:t>on the board</w:t>
            </w:r>
            <w:r w:rsidR="008F5FAF" w:rsidRPr="00C8305B">
              <w:rPr>
                <w:color w:val="000000" w:themeColor="text1"/>
              </w:rPr>
              <w:t>.</w:t>
            </w:r>
          </w:p>
          <w:p w14:paraId="457C8DAB" w14:textId="1D082A74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AD6733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1183A4EE" w14:textId="645F27E3" w:rsidR="00CD076E" w:rsidRPr="00D6227E" w:rsidRDefault="00827E48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Use DCR on Eduhome to p</w:t>
            </w:r>
            <w:r w:rsidR="00D23B19" w:rsidRPr="00D6227E">
              <w:rPr>
                <w:bCs/>
                <w:color w:val="000000" w:themeColor="text1"/>
              </w:rPr>
              <w:t>lay the audio 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="00D23B19"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3C35C891" w:rsidR="000A7693" w:rsidRPr="000A7693" w:rsidRDefault="000A5435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69688396" w:rsidR="00186C39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AD6733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698CF884" w14:textId="77777777" w:rsidR="009262D2" w:rsidRPr="00D6227E" w:rsidRDefault="009262D2" w:rsidP="009262D2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FD1382" w:rsidRPr="00D6227E" w14:paraId="302A9662" w14:textId="77777777" w:rsidTr="002323D7">
        <w:tc>
          <w:tcPr>
            <w:tcW w:w="5850" w:type="dxa"/>
          </w:tcPr>
          <w:p w14:paraId="745B20B8" w14:textId="77777777" w:rsidR="00FD1382" w:rsidRDefault="00FD1382" w:rsidP="00FD1382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Pr="000A7693">
              <w:rPr>
                <w:b/>
                <w:bCs/>
                <w:i/>
                <w:iCs/>
                <w:color w:val="000000" w:themeColor="text1"/>
              </w:rPr>
              <w:t>Slow motion</w:t>
            </w:r>
            <w:r w:rsidRPr="000A7693">
              <w:rPr>
                <w:b/>
                <w:bCs/>
                <w:color w:val="000000" w:themeColor="text1"/>
              </w:rPr>
              <w:t>.</w:t>
            </w:r>
          </w:p>
          <w:p w14:paraId="67032E19" w14:textId="77777777" w:rsidR="00FD1382" w:rsidRPr="00827E48" w:rsidRDefault="00FD1382" w:rsidP="00FD138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Divide the class into two teams.</w:t>
            </w:r>
          </w:p>
          <w:p w14:paraId="000C6DA5" w14:textId="1AC3B30A" w:rsidR="00FD1382" w:rsidRPr="00827E48" w:rsidRDefault="00FD1382" w:rsidP="00FD138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Cs/>
                <w:color w:val="000000" w:themeColor="text1"/>
              </w:rPr>
            </w:pPr>
            <w:r w:rsidRPr="00827E48">
              <w:rPr>
                <w:bCs/>
                <w:color w:val="000000" w:themeColor="text1"/>
              </w:rPr>
              <w:t xml:space="preserve">Have </w:t>
            </w:r>
            <w:r w:rsidR="009262D2">
              <w:rPr>
                <w:bCs/>
                <w:color w:val="000000" w:themeColor="text1"/>
              </w:rPr>
              <w:t xml:space="preserve">the </w:t>
            </w:r>
            <w:r w:rsidRPr="00827E48">
              <w:rPr>
                <w:bCs/>
                <w:color w:val="000000" w:themeColor="text1"/>
              </w:rPr>
              <w:t>students look the pictures in their Student’s Books and guide them how to play the game.</w:t>
            </w:r>
          </w:p>
          <w:p w14:paraId="77D71061" w14:textId="77777777" w:rsidR="00FD1382" w:rsidRPr="000A7693" w:rsidRDefault="00FD1382" w:rsidP="00FD138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 xml:space="preserve">Hold up one flashcard that is covered with a piece of paper. </w:t>
            </w:r>
          </w:p>
          <w:p w14:paraId="109C5759" w14:textId="77777777" w:rsidR="00FD1382" w:rsidRPr="000A7693" w:rsidRDefault="00FD1382" w:rsidP="00FD138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Very slowly move the paper to reveal the flashcard.</w:t>
            </w:r>
          </w:p>
          <w:p w14:paraId="58CFA70E" w14:textId="11A5794D" w:rsidR="00FD1382" w:rsidRPr="000A7693" w:rsidRDefault="00FD1382" w:rsidP="00FD138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 xml:space="preserve">Have </w:t>
            </w:r>
            <w:r w:rsidR="009262D2">
              <w:rPr>
                <w:color w:val="000000" w:themeColor="text1"/>
              </w:rPr>
              <w:t xml:space="preserve">the </w:t>
            </w:r>
            <w:r w:rsidRPr="000A7693">
              <w:rPr>
                <w:color w:val="000000" w:themeColor="text1"/>
              </w:rPr>
              <w:t>students say the new word aloud.</w:t>
            </w:r>
          </w:p>
          <w:p w14:paraId="3148A6FE" w14:textId="77777777" w:rsidR="00FD1382" w:rsidRPr="000A7693" w:rsidRDefault="00FD1382" w:rsidP="00FD138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The first student to say the correct word wins one point for their teams.</w:t>
            </w:r>
          </w:p>
          <w:p w14:paraId="6FEAD3E6" w14:textId="4B3B2F1F" w:rsidR="00FD1382" w:rsidRPr="00A05320" w:rsidRDefault="00FD1382" w:rsidP="00FD1382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0A7693">
              <w:rPr>
                <w:color w:val="000000" w:themeColor="text1"/>
              </w:rPr>
              <w:t>The team with the most points at the end wins.</w:t>
            </w:r>
          </w:p>
        </w:tc>
        <w:tc>
          <w:tcPr>
            <w:tcW w:w="4050" w:type="dxa"/>
          </w:tcPr>
          <w:p w14:paraId="5D6261C3" w14:textId="77777777" w:rsidR="00FD1382" w:rsidRDefault="00FD1382" w:rsidP="00FD1382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224D63D6" w14:textId="77777777" w:rsidR="00FD1382" w:rsidRDefault="00FD1382" w:rsidP="00FD138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with their teammates.</w:t>
            </w:r>
          </w:p>
          <w:p w14:paraId="0DFBD519" w14:textId="4F00427F" w:rsidR="00FD1382" w:rsidRDefault="00FD1382" w:rsidP="00FD138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9262D2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instructions.</w:t>
            </w:r>
          </w:p>
          <w:p w14:paraId="1ED017B7" w14:textId="112AD715" w:rsidR="00FD1382" w:rsidRPr="00205E1E" w:rsidRDefault="00FD1382" w:rsidP="00FD138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 covered with a piece of paper and quickly say the new word when their teacher slowly moves the paper.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1F68FB45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FF0EFF">
        <w:rPr>
          <w:color w:val="000000" w:themeColor="text1"/>
        </w:rPr>
        <w:t xml:space="preserve">asking and answering about </w:t>
      </w:r>
      <w:r w:rsidR="009262D2">
        <w:rPr>
          <w:color w:val="000000" w:themeColor="text1"/>
        </w:rPr>
        <w:t>what people are doing.</w:t>
      </w:r>
    </w:p>
    <w:p w14:paraId="281433C5" w14:textId="12DAE03B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817EEF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7776652E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FF0EFF">
        <w:rPr>
          <w:color w:val="000000" w:themeColor="text1"/>
        </w:rPr>
        <w:t xml:space="preserve">ask and answer </w:t>
      </w:r>
      <w:r w:rsidR="009262D2">
        <w:rPr>
          <w:color w:val="000000" w:themeColor="text1"/>
        </w:rPr>
        <w:t xml:space="preserve">about what people are doing </w:t>
      </w:r>
      <w:r w:rsidR="0060609C">
        <w:rPr>
          <w:color w:val="000000" w:themeColor="text1"/>
        </w:rPr>
        <w:t>smoothly</w:t>
      </w:r>
      <w:r w:rsidR="003D7AD1" w:rsidRPr="00D6227E">
        <w:rPr>
          <w:color w:val="000000" w:themeColor="text1"/>
        </w:rPr>
        <w:t>.</w:t>
      </w:r>
    </w:p>
    <w:p w14:paraId="4E52CA97" w14:textId="478BE039" w:rsidR="0060609C" w:rsidRDefault="00530D52" w:rsidP="001C0CC3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0609C">
        <w:rPr>
          <w:color w:val="000000" w:themeColor="text1"/>
          <w:u w:val="single"/>
        </w:rPr>
        <w:t>Task 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3D7AD1" w:rsidRPr="0060609C">
        <w:rPr>
          <w:color w:val="000000" w:themeColor="text1"/>
        </w:rPr>
        <w:t xml:space="preserve">Students can </w:t>
      </w:r>
      <w:r w:rsidR="009262D2">
        <w:rPr>
          <w:color w:val="000000" w:themeColor="text1"/>
        </w:rPr>
        <w:t>ask and answer about what people are doing.</w:t>
      </w:r>
    </w:p>
    <w:p w14:paraId="7363A61C" w14:textId="6D376BDA" w:rsidR="0060609C" w:rsidRPr="004F5932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color w:val="000000" w:themeColor="text1"/>
          <w:u w:val="single"/>
        </w:rPr>
        <w:t>Task uncompleted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2323D7" w:rsidRPr="0060609C">
        <w:rPr>
          <w:color w:val="000000" w:themeColor="text1"/>
        </w:rPr>
        <w:t xml:space="preserve">Students fail to </w:t>
      </w:r>
      <w:r w:rsidR="009262D2">
        <w:rPr>
          <w:color w:val="000000" w:themeColor="text1"/>
        </w:rPr>
        <w:t>ask and answer about what people are doing.</w:t>
      </w:r>
    </w:p>
    <w:p w14:paraId="5F319520" w14:textId="50E872A9" w:rsidR="00530D52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b/>
          <w:bCs/>
          <w:color w:val="000000" w:themeColor="text1"/>
        </w:rPr>
        <w:t>Organization</w:t>
      </w:r>
      <w:r w:rsidR="00EF6E8A" w:rsidRPr="0060609C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52212043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827E48" w:rsidRPr="00827E48">
              <w:rPr>
                <w:color w:val="000000" w:themeColor="text1"/>
              </w:rPr>
              <w:t>2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FD1382">
              <w:rPr>
                <w:color w:val="000000" w:themeColor="text1"/>
              </w:rPr>
              <w:t>31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4D87C904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Use DCR </w:t>
            </w:r>
            <w:r w:rsidR="004F5932">
              <w:rPr>
                <w:color w:val="000000" w:themeColor="text1"/>
              </w:rPr>
              <w:t xml:space="preserve">on Eduhome </w:t>
            </w:r>
            <w:r>
              <w:rPr>
                <w:color w:val="000000" w:themeColor="text1"/>
              </w:rPr>
              <w:t>to show the useful language and h</w:t>
            </w:r>
            <w:r w:rsidR="005A6F1F" w:rsidRPr="00D6227E">
              <w:rPr>
                <w:color w:val="000000" w:themeColor="text1"/>
              </w:rPr>
              <w:t xml:space="preserve">ave </w:t>
            </w:r>
            <w:r w:rsidR="004F5932">
              <w:rPr>
                <w:color w:val="000000" w:themeColor="text1"/>
              </w:rPr>
              <w:t xml:space="preserve">the </w:t>
            </w:r>
            <w:r w:rsidR="005A6F1F" w:rsidRPr="00D6227E">
              <w:rPr>
                <w:color w:val="000000" w:themeColor="text1"/>
              </w:rPr>
              <w:t xml:space="preserve">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316DEDC4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Explain that we use this to ask someone if</w:t>
            </w:r>
            <w:r w:rsidR="00FF0EFF">
              <w:rPr>
                <w:color w:val="000000" w:themeColor="text1"/>
              </w:rPr>
              <w:t xml:space="preserve"> they like </w:t>
            </w:r>
            <w:r>
              <w:rPr>
                <w:color w:val="000000" w:themeColor="text1"/>
              </w:rPr>
              <w:t xml:space="preserve">something </w:t>
            </w:r>
            <w:r w:rsidR="00FF0EFF">
              <w:rPr>
                <w:color w:val="000000" w:themeColor="text1"/>
              </w:rPr>
              <w:t xml:space="preserve">or </w:t>
            </w:r>
            <w:r w:rsidR="009A31B3">
              <w:rPr>
                <w:color w:val="000000" w:themeColor="text1"/>
              </w:rPr>
              <w:t>not.</w:t>
            </w:r>
          </w:p>
          <w:p w14:paraId="5B26D611" w14:textId="59CE9BF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them look at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522921C5" w:rsidR="002323D7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Look and read the useful language silently.</w:t>
            </w:r>
          </w:p>
          <w:p w14:paraId="0F016C4B" w14:textId="77777777" w:rsidR="004F5932" w:rsidRPr="00D6227E" w:rsidRDefault="004F5932" w:rsidP="004F5932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47CB4002" w14:textId="0D438F19" w:rsidR="00603255" w:rsidRPr="004F5932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</w:t>
            </w:r>
            <w:r w:rsidR="004F5932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teacher’s explanation.</w:t>
            </w:r>
          </w:p>
          <w:p w14:paraId="10626ED7" w14:textId="77777777" w:rsidR="00603255" w:rsidRPr="00603255" w:rsidRDefault="00603255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2419CB" w:rsidRPr="00D6227E" w14:paraId="48A46227" w14:textId="77777777" w:rsidTr="002323D7">
        <w:tc>
          <w:tcPr>
            <w:tcW w:w="5850" w:type="dxa"/>
          </w:tcPr>
          <w:p w14:paraId="1E0042DB" w14:textId="77777777" w:rsidR="002419CB" w:rsidRDefault="002419CB" w:rsidP="002419CB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>
              <w:rPr>
                <w:b/>
                <w:bCs/>
                <w:color w:val="000000" w:themeColor="text1"/>
              </w:rPr>
              <w:t>ook and write. Practice.</w:t>
            </w:r>
          </w:p>
          <w:p w14:paraId="0B118316" w14:textId="77777777" w:rsidR="002419CB" w:rsidRDefault="002419CB" w:rsidP="002419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39DE86F5" w14:textId="77777777" w:rsidR="002419CB" w:rsidRDefault="002419CB" w:rsidP="002419CB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28EC460A" w14:textId="088AD631" w:rsidR="002419CB" w:rsidRDefault="002419CB" w:rsidP="002419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4F593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and write their answers in their Student’s Books.</w:t>
            </w:r>
          </w:p>
          <w:p w14:paraId="0B47A9BB" w14:textId="77777777" w:rsidR="002419CB" w:rsidRPr="00C53CC5" w:rsidRDefault="002419CB" w:rsidP="002419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 and have them check each other’s work.</w:t>
            </w:r>
          </w:p>
          <w:p w14:paraId="5C894948" w14:textId="56BF6256" w:rsidR="002419CB" w:rsidRPr="004F5932" w:rsidRDefault="002419CB" w:rsidP="002419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4F5932">
              <w:rPr>
                <w:color w:val="000000" w:themeColor="text1"/>
              </w:rPr>
              <w:t xml:space="preserve">on Eduhome </w:t>
            </w:r>
            <w:r>
              <w:rPr>
                <w:color w:val="000000" w:themeColor="text1"/>
              </w:rPr>
              <w:t>to check the answers as a whole class.</w:t>
            </w:r>
          </w:p>
          <w:p w14:paraId="19CD4878" w14:textId="5AE512AD" w:rsidR="002419CB" w:rsidRPr="00D6227E" w:rsidRDefault="002419CB" w:rsidP="002419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4F5932">
              <w:rPr>
                <w:color w:val="000000" w:themeColor="text1"/>
              </w:rPr>
              <w:t xml:space="preserve">some </w:t>
            </w:r>
            <w:r>
              <w:rPr>
                <w:color w:val="000000" w:themeColor="text1"/>
              </w:rPr>
              <w:t>pairs practice saying the sentences.</w:t>
            </w:r>
          </w:p>
          <w:p w14:paraId="09470839" w14:textId="7361D9FD" w:rsidR="002419CB" w:rsidRPr="00CB4247" w:rsidRDefault="002419CB" w:rsidP="002419C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696D5D1" w14:textId="77777777" w:rsidR="002419CB" w:rsidRPr="00D6227E" w:rsidRDefault="002419CB" w:rsidP="002419CB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39596BB" w14:textId="77777777" w:rsidR="002419CB" w:rsidRDefault="002419CB" w:rsidP="002419C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3CC45BAD" w14:textId="77777777" w:rsidR="002419CB" w:rsidRDefault="002419CB" w:rsidP="002419C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write their answers in their Student’s Books.</w:t>
            </w:r>
          </w:p>
          <w:p w14:paraId="53FDCA39" w14:textId="77777777" w:rsidR="002419CB" w:rsidRDefault="002419CB" w:rsidP="002419C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4A43C665" w14:textId="77777777" w:rsidR="002419CB" w:rsidRDefault="002419CB" w:rsidP="002419C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251EFACB" w:rsidR="002419CB" w:rsidRPr="00D6227E" w:rsidRDefault="002419CB" w:rsidP="002419C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909B5BF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</w:t>
      </w:r>
      <w:r w:rsidR="004F5932">
        <w:rPr>
          <w:color w:val="000000" w:themeColor="text1"/>
        </w:rPr>
        <w:t>the students</w:t>
      </w:r>
      <w:r w:rsidR="006971EC" w:rsidRPr="00D6227E">
        <w:rPr>
          <w:color w:val="000000" w:themeColor="text1"/>
        </w:rPr>
        <w:t xml:space="preserve"> remember the vocabulary </w:t>
      </w:r>
      <w:r w:rsidR="004F5932">
        <w:rPr>
          <w:color w:val="000000" w:themeColor="text1"/>
        </w:rPr>
        <w:t>items</w:t>
      </w:r>
      <w:r w:rsidR="00882066">
        <w:rPr>
          <w:color w:val="000000" w:themeColor="text1"/>
        </w:rPr>
        <w:t>.</w:t>
      </w:r>
    </w:p>
    <w:p w14:paraId="2FF50334" w14:textId="4FEA3596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882066">
        <w:rPr>
          <w:color w:val="000000" w:themeColor="text1"/>
        </w:rPr>
        <w:t>Disappearing cards</w:t>
      </w:r>
      <w:r w:rsidR="006971EC" w:rsidRPr="00D6227E">
        <w:rPr>
          <w:color w:val="000000" w:themeColor="text1"/>
        </w:rPr>
        <w:t>”</w:t>
      </w:r>
      <w:r w:rsidR="00DA7E89">
        <w:rPr>
          <w:color w:val="000000" w:themeColor="text1"/>
        </w:rPr>
        <w:t xml:space="preserve"> or using DHA</w:t>
      </w:r>
      <w:r w:rsidR="00817EEF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0BEFCAB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826514">
        <w:rPr>
          <w:color w:val="000000" w:themeColor="text1"/>
        </w:rPr>
        <w:t>name all the flashcards in order quickly.</w:t>
      </w:r>
    </w:p>
    <w:p w14:paraId="3C792126" w14:textId="521DB6C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826514">
        <w:rPr>
          <w:color w:val="000000" w:themeColor="text1"/>
        </w:rPr>
        <w:t>can remember the flashcard’s sequence.</w:t>
      </w:r>
    </w:p>
    <w:p w14:paraId="0DF97551" w14:textId="56FFE191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826514">
        <w:rPr>
          <w:color w:val="000000" w:themeColor="text1"/>
        </w:rPr>
        <w:t xml:space="preserve">remember some </w:t>
      </w:r>
      <w:r w:rsidR="008B3460">
        <w:rPr>
          <w:color w:val="000000" w:themeColor="text1"/>
        </w:rPr>
        <w:t>disappearing</w:t>
      </w:r>
      <w:r w:rsidR="00826514">
        <w:rPr>
          <w:color w:val="000000" w:themeColor="text1"/>
        </w:rPr>
        <w:t xml:space="preserve"> flashcards on the board.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672C561E" w14:textId="00B1CDCB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Play </w:t>
            </w:r>
            <w:r w:rsidR="004F5932">
              <w:rPr>
                <w:b/>
                <w:bCs/>
                <w:color w:val="000000" w:themeColor="text1"/>
              </w:rPr>
              <w:t>the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 </w:t>
            </w:r>
            <w:r w:rsidR="004F5932" w:rsidRPr="004F5932">
              <w:rPr>
                <w:b/>
                <w:bCs/>
                <w:i/>
                <w:iCs/>
                <w:color w:val="000000" w:themeColor="text1"/>
              </w:rPr>
              <w:t>Disappearing cards</w:t>
            </w:r>
            <w:r w:rsidR="004F5932" w:rsidRPr="00733FC3">
              <w:rPr>
                <w:b/>
                <w:bCs/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>game</w:t>
            </w:r>
            <w:r w:rsidR="004F5932">
              <w:rPr>
                <w:b/>
                <w:bCs/>
                <w:color w:val="000000" w:themeColor="text1"/>
              </w:rPr>
              <w:t>.</w:t>
            </w:r>
          </w:p>
          <w:p w14:paraId="132ACB95" w14:textId="77777777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Put a selection of flashcards in a line on the board.</w:t>
            </w:r>
          </w:p>
          <w:p w14:paraId="59670808" w14:textId="778D1DF0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Get </w:t>
            </w:r>
            <w:r w:rsidR="004F593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to name them in order. </w:t>
            </w:r>
          </w:p>
          <w:p w14:paraId="5BCF33E5" w14:textId="5BF10078" w:rsidR="001D1B2B" w:rsidRPr="00E65908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they can do this activity easily, start to turn the flashcards over so that they have to remember the sequence.</w:t>
            </w:r>
            <w:r w:rsidR="001D1B2B" w:rsidRPr="009B7EA3">
              <w:rPr>
                <w:color w:val="000000" w:themeColor="text1"/>
              </w:rPr>
              <w:t xml:space="preserve"> 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9639362" w14:textId="446789F7" w:rsidR="001D1B2B" w:rsidRPr="009B7EA3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on the board.</w:t>
            </w:r>
          </w:p>
          <w:p w14:paraId="5C19EB92" w14:textId="1E32ABF5" w:rsidR="001D1B2B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the flashcards in order.</w:t>
            </w:r>
          </w:p>
          <w:p w14:paraId="3706C883" w14:textId="74D28366" w:rsidR="001D1B2B" w:rsidRPr="00826514" w:rsidRDefault="00826514" w:rsidP="00826514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Try to remember the flashcard’s sequence.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7BC27359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B44916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Eduhome</w:t>
            </w:r>
            <w:r w:rsidR="004F5932">
              <w:rPr>
                <w:b/>
                <w:bCs/>
                <w:color w:val="000000" w:themeColor="text1"/>
              </w:rPr>
              <w:t>.</w:t>
            </w:r>
          </w:p>
          <w:p w14:paraId="53ED36E2" w14:textId="7D8772AC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FD138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– Lesson </w:t>
            </w:r>
            <w:r w:rsidR="00F1337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) on Eduhome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4F5932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B5715D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2E99130B" w14:textId="77777777" w:rsidR="00DA7E89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0C42D1" w14:textId="00C77AB5" w:rsidR="008B3460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40D9728C" w:rsidR="008B3460" w:rsidRPr="009B7EA3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with the whole class.</w:t>
            </w:r>
          </w:p>
        </w:tc>
      </w:tr>
    </w:tbl>
    <w:p w14:paraId="04F45B2D" w14:textId="77777777" w:rsidR="00826514" w:rsidRPr="00D6227E" w:rsidRDefault="00826514" w:rsidP="00C7067A">
      <w:pPr>
        <w:rPr>
          <w:b/>
          <w:color w:val="000000" w:themeColor="text1"/>
        </w:rPr>
      </w:pPr>
    </w:p>
    <w:p w14:paraId="1E6AF297" w14:textId="6DDD42B7" w:rsidR="00530D52" w:rsidRPr="00817EEF" w:rsidRDefault="00530D52" w:rsidP="00817EEF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817EEF">
        <w:rPr>
          <w:b/>
          <w:color w:val="000000" w:themeColor="text1"/>
        </w:rPr>
        <w:t xml:space="preserve">Consolidation and homework assignment </w:t>
      </w:r>
      <w:r w:rsidR="00FA6877" w:rsidRPr="00817EEF">
        <w:rPr>
          <w:bCs/>
          <w:color w:val="000000" w:themeColor="text1"/>
        </w:rPr>
        <w:t>(5 minutes)</w:t>
      </w:r>
      <w:r w:rsidRPr="00817EEF">
        <w:rPr>
          <w:b/>
          <w:color w:val="000000" w:themeColor="text1"/>
        </w:rPr>
        <w:t xml:space="preserve">  </w:t>
      </w:r>
    </w:p>
    <w:p w14:paraId="45BDEBB9" w14:textId="37E0C8EB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</w:t>
      </w:r>
      <w:r w:rsidR="00B5715D">
        <w:rPr>
          <w:color w:val="000000" w:themeColor="text1"/>
        </w:rPr>
        <w:t xml:space="preserve"> the</w:t>
      </w:r>
      <w:r w:rsidR="006D20F9">
        <w:rPr>
          <w:color w:val="000000" w:themeColor="text1"/>
        </w:rPr>
        <w:t xml:space="preserve"> 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4C2BCC">
        <w:rPr>
          <w:color w:val="000000" w:themeColor="text1"/>
        </w:rPr>
        <w:t>.</w:t>
      </w:r>
    </w:p>
    <w:p w14:paraId="1A930E59" w14:textId="15A083A6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152C10">
        <w:rPr>
          <w:color w:val="000000" w:themeColor="text1"/>
        </w:rPr>
        <w:t>Practicing the sentence structure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817EEF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20C15213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DA68AF">
        <w:rPr>
          <w:color w:val="000000" w:themeColor="text1"/>
        </w:rPr>
        <w:t xml:space="preserve">use the vocabulary items and sentence structure to ask and answer about what people </w:t>
      </w:r>
      <w:r w:rsidR="00B5715D">
        <w:rPr>
          <w:color w:val="000000" w:themeColor="text1"/>
        </w:rPr>
        <w:t xml:space="preserve">are doing </w:t>
      </w:r>
      <w:r w:rsidR="001D6B79">
        <w:rPr>
          <w:color w:val="000000" w:themeColor="text1"/>
        </w:rPr>
        <w:t>confidently</w:t>
      </w:r>
      <w:r w:rsidR="00DA68AF">
        <w:rPr>
          <w:color w:val="000000" w:themeColor="text1"/>
        </w:rPr>
        <w:t>.</w:t>
      </w:r>
    </w:p>
    <w:p w14:paraId="0512B0EB" w14:textId="32B2627A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lastRenderedPageBreak/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645288">
        <w:rPr>
          <w:color w:val="000000" w:themeColor="text1"/>
        </w:rPr>
        <w:t xml:space="preserve">use the vocabulary items and sentence structure to </w:t>
      </w:r>
      <w:r w:rsidR="00B5715D">
        <w:rPr>
          <w:color w:val="000000" w:themeColor="text1"/>
        </w:rPr>
        <w:t>ask and answer about what people are doing.</w:t>
      </w:r>
    </w:p>
    <w:p w14:paraId="0003A136" w14:textId="32D74291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645288">
        <w:rPr>
          <w:color w:val="000000" w:themeColor="text1"/>
        </w:rPr>
        <w:t xml:space="preserve">identify and pronounce the vocabulary words or </w:t>
      </w:r>
      <w:r w:rsidR="00B5715D">
        <w:rPr>
          <w:color w:val="000000" w:themeColor="text1"/>
        </w:rPr>
        <w:t xml:space="preserve">ask and answer about what people are doing </w:t>
      </w:r>
      <w:r w:rsidR="00645288">
        <w:rPr>
          <w:color w:val="000000" w:themeColor="text1"/>
        </w:rPr>
        <w:t xml:space="preserve">incorrectly. 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7D14D5D4" w14:textId="10B837BB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</w:t>
            </w:r>
            <w:r w:rsidR="00B5715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to focus on the language structure: </w:t>
            </w:r>
            <w:r w:rsidR="00B5715D">
              <w:rPr>
                <w:i/>
                <w:iCs/>
                <w:color w:val="000000" w:themeColor="text1"/>
              </w:rPr>
              <w:t>What’s he/she doing</w:t>
            </w:r>
            <w:r w:rsidRPr="00AA4797">
              <w:rPr>
                <w:i/>
                <w:iCs/>
                <w:color w:val="000000" w:themeColor="text1"/>
              </w:rPr>
              <w:t>?</w:t>
            </w:r>
          </w:p>
          <w:p w14:paraId="31E7F612" w14:textId="210B3338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Randomly invite some pairs to practice the structure.</w:t>
            </w:r>
          </w:p>
          <w:p w14:paraId="6CD8E689" w14:textId="063EC74C" w:rsidR="00530D52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flashcards to the students so that they take turns asking and answering the questions.</w:t>
            </w:r>
          </w:p>
          <w:p w14:paraId="67EDAC54" w14:textId="140FD869" w:rsidR="002C2085" w:rsidRPr="00D6227E" w:rsidRDefault="00AA4797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B5715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mistakes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1E66BAE3" w:rsidR="0099491C" w:rsidRP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1C5C26" w14:textId="49B2F388" w:rsid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partner to complete the task.</w:t>
            </w:r>
          </w:p>
          <w:p w14:paraId="586D5A34" w14:textId="357E9274" w:rsidR="0099491C" w:rsidRPr="00B5715D" w:rsidRDefault="009A6B4B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and answer the questions using the target pattern sentence structure.</w:t>
            </w: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1B5CB2FA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Require</w:t>
            </w:r>
            <w:r w:rsidR="00B5715D">
              <w:rPr>
                <w:color w:val="000000" w:themeColor="text1"/>
              </w:rPr>
              <w:t xml:space="preserve"> the</w:t>
            </w:r>
            <w:r w:rsidRPr="00D6227E">
              <w:rPr>
                <w:color w:val="000000" w:themeColor="text1"/>
              </w:rPr>
              <w:t xml:space="preserve"> students to do exercises on page </w:t>
            </w:r>
            <w:r w:rsidR="00FD1382">
              <w:rPr>
                <w:color w:val="000000" w:themeColor="text1"/>
              </w:rPr>
              <w:t>4</w:t>
            </w:r>
            <w:r w:rsidR="009A6B4B">
              <w:rPr>
                <w:color w:val="000000" w:themeColor="text1"/>
              </w:rPr>
              <w:t>0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6754D746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each new word six times in their </w:t>
            </w:r>
            <w:r w:rsidR="006C7CD4">
              <w:rPr>
                <w:color w:val="000000" w:themeColor="text1"/>
              </w:rPr>
              <w:t xml:space="preserve">Tiếng Anh 3 i-Learn Smart Start </w:t>
            </w:r>
            <w:r w:rsidRPr="00D6227E">
              <w:rPr>
                <w:color w:val="000000" w:themeColor="text1"/>
              </w:rPr>
              <w:t>Note</w:t>
            </w:r>
            <w:r w:rsidRPr="00817EEF">
              <w:t>book</w:t>
            </w:r>
            <w:r w:rsidR="00EB65E6" w:rsidRPr="00817EEF">
              <w:t>, page</w:t>
            </w:r>
            <w:r w:rsidR="00817EEF" w:rsidRPr="00817EEF">
              <w:t xml:space="preserve"> 23.</w:t>
            </w:r>
          </w:p>
          <w:p w14:paraId="467909AF" w14:textId="27A2D9E6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2 on page </w:t>
            </w:r>
            <w:r w:rsidR="00FD1382">
              <w:rPr>
                <w:color w:val="000000" w:themeColor="text1"/>
              </w:rPr>
              <w:t>56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48E0FF2" w14:textId="77777777" w:rsidR="00FB6DAA" w:rsidRDefault="00FB6DAA" w:rsidP="005A3CDC">
            <w:pPr>
              <w:rPr>
                <w:b/>
                <w:color w:val="000000" w:themeColor="text1"/>
              </w:rPr>
            </w:pPr>
          </w:p>
          <w:p w14:paraId="7285D576" w14:textId="135AFF37" w:rsidR="00152C10" w:rsidRPr="00152C10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1A8C399" w14:textId="77777777" w:rsidR="00817EEF" w:rsidRDefault="00817EEF" w:rsidP="00817EE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4FD9176" w14:textId="453F8A48" w:rsidR="00152C10" w:rsidRPr="00AA4797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48B8F17F" w:rsidR="00152C10" w:rsidRPr="00152C10" w:rsidRDefault="00152C10" w:rsidP="00152C10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AE4C" w14:textId="77777777" w:rsidR="00164E29" w:rsidRDefault="00164E29" w:rsidP="0001350F">
      <w:r>
        <w:separator/>
      </w:r>
    </w:p>
  </w:endnote>
  <w:endnote w:type="continuationSeparator" w:id="0">
    <w:p w14:paraId="04C70217" w14:textId="77777777" w:rsidR="00164E29" w:rsidRDefault="00164E29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38B7" w14:textId="77777777" w:rsidR="00164E29" w:rsidRDefault="00164E29" w:rsidP="0001350F">
      <w:r>
        <w:separator/>
      </w:r>
    </w:p>
  </w:footnote>
  <w:footnote w:type="continuationSeparator" w:id="0">
    <w:p w14:paraId="46787A38" w14:textId="77777777" w:rsidR="00164E29" w:rsidRDefault="00164E29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876019">
    <w:abstractNumId w:val="2"/>
  </w:num>
  <w:num w:numId="2" w16cid:durableId="670835911">
    <w:abstractNumId w:val="21"/>
  </w:num>
  <w:num w:numId="3" w16cid:durableId="1483237055">
    <w:abstractNumId w:val="5"/>
  </w:num>
  <w:num w:numId="4" w16cid:durableId="1247763435">
    <w:abstractNumId w:val="11"/>
  </w:num>
  <w:num w:numId="5" w16cid:durableId="1444500601">
    <w:abstractNumId w:val="28"/>
  </w:num>
  <w:num w:numId="6" w16cid:durableId="2057393982">
    <w:abstractNumId w:val="12"/>
  </w:num>
  <w:num w:numId="7" w16cid:durableId="1716152181">
    <w:abstractNumId w:val="18"/>
  </w:num>
  <w:num w:numId="8" w16cid:durableId="2056153704">
    <w:abstractNumId w:val="9"/>
  </w:num>
  <w:num w:numId="9" w16cid:durableId="1449736653">
    <w:abstractNumId w:val="10"/>
  </w:num>
  <w:num w:numId="10" w16cid:durableId="614478901">
    <w:abstractNumId w:val="30"/>
  </w:num>
  <w:num w:numId="11" w16cid:durableId="763648561">
    <w:abstractNumId w:val="7"/>
  </w:num>
  <w:num w:numId="12" w16cid:durableId="843398940">
    <w:abstractNumId w:val="8"/>
  </w:num>
  <w:num w:numId="13" w16cid:durableId="527374296">
    <w:abstractNumId w:val="19"/>
  </w:num>
  <w:num w:numId="14" w16cid:durableId="495196442">
    <w:abstractNumId w:val="0"/>
  </w:num>
  <w:num w:numId="15" w16cid:durableId="553585157">
    <w:abstractNumId w:val="6"/>
  </w:num>
  <w:num w:numId="16" w16cid:durableId="707727850">
    <w:abstractNumId w:val="17"/>
  </w:num>
  <w:num w:numId="17" w16cid:durableId="1775830421">
    <w:abstractNumId w:val="16"/>
  </w:num>
  <w:num w:numId="18" w16cid:durableId="1557543493">
    <w:abstractNumId w:val="25"/>
  </w:num>
  <w:num w:numId="19" w16cid:durableId="1947039279">
    <w:abstractNumId w:val="15"/>
  </w:num>
  <w:num w:numId="20" w16cid:durableId="309139546">
    <w:abstractNumId w:val="20"/>
  </w:num>
  <w:num w:numId="21" w16cid:durableId="542135660">
    <w:abstractNumId w:val="23"/>
  </w:num>
  <w:num w:numId="22" w16cid:durableId="786848976">
    <w:abstractNumId w:val="13"/>
  </w:num>
  <w:num w:numId="23" w16cid:durableId="1875851429">
    <w:abstractNumId w:val="1"/>
  </w:num>
  <w:num w:numId="24" w16cid:durableId="92477313">
    <w:abstractNumId w:val="27"/>
  </w:num>
  <w:num w:numId="25" w16cid:durableId="1802503490">
    <w:abstractNumId w:val="3"/>
  </w:num>
  <w:num w:numId="26" w16cid:durableId="1813402927">
    <w:abstractNumId w:val="14"/>
  </w:num>
  <w:num w:numId="27" w16cid:durableId="1119107535">
    <w:abstractNumId w:val="26"/>
  </w:num>
  <w:num w:numId="28" w16cid:durableId="1075978390">
    <w:abstractNumId w:val="24"/>
  </w:num>
  <w:num w:numId="29" w16cid:durableId="366835186">
    <w:abstractNumId w:val="4"/>
  </w:num>
  <w:num w:numId="30" w16cid:durableId="1337347752">
    <w:abstractNumId w:val="22"/>
  </w:num>
  <w:num w:numId="31" w16cid:durableId="7055688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15584"/>
    <w:rsid w:val="00022ECB"/>
    <w:rsid w:val="0003640E"/>
    <w:rsid w:val="00037397"/>
    <w:rsid w:val="00045304"/>
    <w:rsid w:val="00052CC9"/>
    <w:rsid w:val="00062006"/>
    <w:rsid w:val="0006266F"/>
    <w:rsid w:val="00083944"/>
    <w:rsid w:val="00093BA5"/>
    <w:rsid w:val="000A5435"/>
    <w:rsid w:val="000A7693"/>
    <w:rsid w:val="000B2E62"/>
    <w:rsid w:val="000C6E14"/>
    <w:rsid w:val="000D319B"/>
    <w:rsid w:val="000E4353"/>
    <w:rsid w:val="000E4BB4"/>
    <w:rsid w:val="001271DB"/>
    <w:rsid w:val="00132860"/>
    <w:rsid w:val="00132F89"/>
    <w:rsid w:val="0014564F"/>
    <w:rsid w:val="00152C10"/>
    <w:rsid w:val="00161F2C"/>
    <w:rsid w:val="00164E29"/>
    <w:rsid w:val="00186C39"/>
    <w:rsid w:val="001A4946"/>
    <w:rsid w:val="001D00DF"/>
    <w:rsid w:val="001D122B"/>
    <w:rsid w:val="001D1B2B"/>
    <w:rsid w:val="001D1D85"/>
    <w:rsid w:val="001D6B79"/>
    <w:rsid w:val="001E161F"/>
    <w:rsid w:val="002049A0"/>
    <w:rsid w:val="00205E1E"/>
    <w:rsid w:val="00210B6F"/>
    <w:rsid w:val="00211EC2"/>
    <w:rsid w:val="00230641"/>
    <w:rsid w:val="002323D7"/>
    <w:rsid w:val="00233DC6"/>
    <w:rsid w:val="0024103D"/>
    <w:rsid w:val="002419CB"/>
    <w:rsid w:val="0024516D"/>
    <w:rsid w:val="00250525"/>
    <w:rsid w:val="00260117"/>
    <w:rsid w:val="00267B43"/>
    <w:rsid w:val="00292956"/>
    <w:rsid w:val="002C2085"/>
    <w:rsid w:val="002C61BF"/>
    <w:rsid w:val="002E51AD"/>
    <w:rsid w:val="002F01BF"/>
    <w:rsid w:val="002F57FF"/>
    <w:rsid w:val="00331DFF"/>
    <w:rsid w:val="003423DC"/>
    <w:rsid w:val="00351B99"/>
    <w:rsid w:val="003554E3"/>
    <w:rsid w:val="00373EEC"/>
    <w:rsid w:val="003764DD"/>
    <w:rsid w:val="003769B4"/>
    <w:rsid w:val="00385BBC"/>
    <w:rsid w:val="003C42FD"/>
    <w:rsid w:val="003D7AD1"/>
    <w:rsid w:val="003F4E41"/>
    <w:rsid w:val="004030B5"/>
    <w:rsid w:val="00410288"/>
    <w:rsid w:val="00421B9E"/>
    <w:rsid w:val="00430EAE"/>
    <w:rsid w:val="00444E2B"/>
    <w:rsid w:val="00454516"/>
    <w:rsid w:val="00465AC3"/>
    <w:rsid w:val="004663EE"/>
    <w:rsid w:val="00481598"/>
    <w:rsid w:val="00486A93"/>
    <w:rsid w:val="004877D9"/>
    <w:rsid w:val="004A46DB"/>
    <w:rsid w:val="004B5150"/>
    <w:rsid w:val="004C2BCC"/>
    <w:rsid w:val="004D2BE2"/>
    <w:rsid w:val="004F5932"/>
    <w:rsid w:val="00500072"/>
    <w:rsid w:val="00500AFB"/>
    <w:rsid w:val="00516736"/>
    <w:rsid w:val="005234D9"/>
    <w:rsid w:val="005302C8"/>
    <w:rsid w:val="005303A5"/>
    <w:rsid w:val="00530D52"/>
    <w:rsid w:val="005322CF"/>
    <w:rsid w:val="005379A8"/>
    <w:rsid w:val="00540EA4"/>
    <w:rsid w:val="005418DC"/>
    <w:rsid w:val="005503FC"/>
    <w:rsid w:val="00550495"/>
    <w:rsid w:val="00564B38"/>
    <w:rsid w:val="0057058C"/>
    <w:rsid w:val="0057598E"/>
    <w:rsid w:val="00581159"/>
    <w:rsid w:val="00587C19"/>
    <w:rsid w:val="005A32FA"/>
    <w:rsid w:val="005A3CDC"/>
    <w:rsid w:val="005A6F1F"/>
    <w:rsid w:val="005A7F9E"/>
    <w:rsid w:val="005B13FC"/>
    <w:rsid w:val="005B256E"/>
    <w:rsid w:val="005D4AA1"/>
    <w:rsid w:val="005F68C9"/>
    <w:rsid w:val="00603255"/>
    <w:rsid w:val="00604AE2"/>
    <w:rsid w:val="0060609C"/>
    <w:rsid w:val="006113A5"/>
    <w:rsid w:val="00622B25"/>
    <w:rsid w:val="00645288"/>
    <w:rsid w:val="006631E4"/>
    <w:rsid w:val="006858E9"/>
    <w:rsid w:val="006971EC"/>
    <w:rsid w:val="006A106B"/>
    <w:rsid w:val="006B123B"/>
    <w:rsid w:val="006C0DBE"/>
    <w:rsid w:val="006C7CD4"/>
    <w:rsid w:val="006D20F9"/>
    <w:rsid w:val="006E5E72"/>
    <w:rsid w:val="0070483D"/>
    <w:rsid w:val="007158A7"/>
    <w:rsid w:val="00733FC3"/>
    <w:rsid w:val="00751690"/>
    <w:rsid w:val="007563C0"/>
    <w:rsid w:val="00763D82"/>
    <w:rsid w:val="00763F5C"/>
    <w:rsid w:val="0077523C"/>
    <w:rsid w:val="00797BB3"/>
    <w:rsid w:val="007B5B4A"/>
    <w:rsid w:val="00817EEF"/>
    <w:rsid w:val="00826514"/>
    <w:rsid w:val="00827E48"/>
    <w:rsid w:val="008437F7"/>
    <w:rsid w:val="008751B0"/>
    <w:rsid w:val="00876A3B"/>
    <w:rsid w:val="00882066"/>
    <w:rsid w:val="00886561"/>
    <w:rsid w:val="00896B7C"/>
    <w:rsid w:val="008A08E1"/>
    <w:rsid w:val="008A17E9"/>
    <w:rsid w:val="008A4DCD"/>
    <w:rsid w:val="008B3460"/>
    <w:rsid w:val="008F5FAF"/>
    <w:rsid w:val="009023F2"/>
    <w:rsid w:val="00903D37"/>
    <w:rsid w:val="00916AF4"/>
    <w:rsid w:val="00922BFF"/>
    <w:rsid w:val="009262D2"/>
    <w:rsid w:val="0094331D"/>
    <w:rsid w:val="00946B8E"/>
    <w:rsid w:val="00985271"/>
    <w:rsid w:val="00991690"/>
    <w:rsid w:val="00991EA8"/>
    <w:rsid w:val="0099491C"/>
    <w:rsid w:val="009A0960"/>
    <w:rsid w:val="009A31B3"/>
    <w:rsid w:val="009A6B4B"/>
    <w:rsid w:val="009D2913"/>
    <w:rsid w:val="009E0CF6"/>
    <w:rsid w:val="009F1822"/>
    <w:rsid w:val="009F69DE"/>
    <w:rsid w:val="00A05320"/>
    <w:rsid w:val="00A05334"/>
    <w:rsid w:val="00A14CFE"/>
    <w:rsid w:val="00A24CCD"/>
    <w:rsid w:val="00A4558A"/>
    <w:rsid w:val="00A65E12"/>
    <w:rsid w:val="00A70490"/>
    <w:rsid w:val="00AA1A1F"/>
    <w:rsid w:val="00AA4797"/>
    <w:rsid w:val="00AC4488"/>
    <w:rsid w:val="00AD510B"/>
    <w:rsid w:val="00AD6733"/>
    <w:rsid w:val="00AE7A9C"/>
    <w:rsid w:val="00B10E91"/>
    <w:rsid w:val="00B15C97"/>
    <w:rsid w:val="00B44916"/>
    <w:rsid w:val="00B527DA"/>
    <w:rsid w:val="00B563A8"/>
    <w:rsid w:val="00B5715D"/>
    <w:rsid w:val="00B63012"/>
    <w:rsid w:val="00B65C7B"/>
    <w:rsid w:val="00B6663F"/>
    <w:rsid w:val="00B816ED"/>
    <w:rsid w:val="00B85D1C"/>
    <w:rsid w:val="00B905C1"/>
    <w:rsid w:val="00B96DF3"/>
    <w:rsid w:val="00BA23BA"/>
    <w:rsid w:val="00BB14E4"/>
    <w:rsid w:val="00BB1CA7"/>
    <w:rsid w:val="00BB465F"/>
    <w:rsid w:val="00BD032C"/>
    <w:rsid w:val="00BE043C"/>
    <w:rsid w:val="00C06060"/>
    <w:rsid w:val="00C25891"/>
    <w:rsid w:val="00C34E42"/>
    <w:rsid w:val="00C43C91"/>
    <w:rsid w:val="00C53CC5"/>
    <w:rsid w:val="00C7067A"/>
    <w:rsid w:val="00C7359C"/>
    <w:rsid w:val="00C73D9B"/>
    <w:rsid w:val="00C73DFF"/>
    <w:rsid w:val="00C810F2"/>
    <w:rsid w:val="00C8305B"/>
    <w:rsid w:val="00C9001E"/>
    <w:rsid w:val="00CB4247"/>
    <w:rsid w:val="00CB5579"/>
    <w:rsid w:val="00CD076E"/>
    <w:rsid w:val="00CD64B3"/>
    <w:rsid w:val="00CE1E10"/>
    <w:rsid w:val="00CE690C"/>
    <w:rsid w:val="00CF3113"/>
    <w:rsid w:val="00D01FE3"/>
    <w:rsid w:val="00D04714"/>
    <w:rsid w:val="00D1438E"/>
    <w:rsid w:val="00D23B19"/>
    <w:rsid w:val="00D33193"/>
    <w:rsid w:val="00D454CF"/>
    <w:rsid w:val="00D55072"/>
    <w:rsid w:val="00D6227E"/>
    <w:rsid w:val="00D81ABA"/>
    <w:rsid w:val="00D867C5"/>
    <w:rsid w:val="00DA68AF"/>
    <w:rsid w:val="00DA7E89"/>
    <w:rsid w:val="00E02F55"/>
    <w:rsid w:val="00E2078C"/>
    <w:rsid w:val="00E21C4E"/>
    <w:rsid w:val="00E2338A"/>
    <w:rsid w:val="00E53A52"/>
    <w:rsid w:val="00E65868"/>
    <w:rsid w:val="00E65908"/>
    <w:rsid w:val="00E76DAA"/>
    <w:rsid w:val="00E85886"/>
    <w:rsid w:val="00EA6079"/>
    <w:rsid w:val="00EB65E6"/>
    <w:rsid w:val="00EB77D5"/>
    <w:rsid w:val="00EC1118"/>
    <w:rsid w:val="00EC4769"/>
    <w:rsid w:val="00EE17F3"/>
    <w:rsid w:val="00EF6E8A"/>
    <w:rsid w:val="00F1337E"/>
    <w:rsid w:val="00F257E4"/>
    <w:rsid w:val="00F35B76"/>
    <w:rsid w:val="00F81BD3"/>
    <w:rsid w:val="00F902C7"/>
    <w:rsid w:val="00FA6877"/>
    <w:rsid w:val="00FB5CC2"/>
    <w:rsid w:val="00FB6DAA"/>
    <w:rsid w:val="00FC706F"/>
    <w:rsid w:val="00FD1382"/>
    <w:rsid w:val="00FD7D9F"/>
    <w:rsid w:val="00FE0DD9"/>
    <w:rsid w:val="00FE68CE"/>
    <w:rsid w:val="00FE77B4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3357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254</cp:revision>
  <dcterms:created xsi:type="dcterms:W3CDTF">2022-01-06T13:19:00Z</dcterms:created>
  <dcterms:modified xsi:type="dcterms:W3CDTF">2022-05-17T04:21:00Z</dcterms:modified>
</cp:coreProperties>
</file>