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52" w:rsidRDefault="006277EF">
      <w:pPr>
        <w:spacing w:before="0" w:beforeAutospacing="0" w:after="0" w:line="257" w:lineRule="auto"/>
        <w:rPr>
          <w:color w:val="000000"/>
        </w:rPr>
      </w:pPr>
      <w:r>
        <w:rPr>
          <w:color w:val="000000"/>
        </w:rPr>
        <w:t xml:space="preserve">      </w:t>
      </w:r>
    </w:p>
    <w:tbl>
      <w:tblPr>
        <w:tblW w:w="10191" w:type="dxa"/>
        <w:tblInd w:w="108" w:type="dxa"/>
        <w:tblLook w:val="01E0" w:firstRow="1" w:lastRow="1" w:firstColumn="1" w:lastColumn="1" w:noHBand="0" w:noVBand="0"/>
      </w:tblPr>
      <w:tblGrid>
        <w:gridCol w:w="3780"/>
        <w:gridCol w:w="6411"/>
      </w:tblGrid>
      <w:tr w:rsidR="00726952" w:rsidRPr="00726952" w:rsidTr="007A3513">
        <w:tc>
          <w:tcPr>
            <w:tcW w:w="3780" w:type="dxa"/>
            <w:shd w:val="clear" w:color="auto" w:fill="auto"/>
          </w:tcPr>
          <w:p w:rsidR="00726952" w:rsidRPr="00726952" w:rsidRDefault="00726952" w:rsidP="00726952">
            <w:pPr>
              <w:spacing w:before="0" w:beforeAutospacing="0" w:after="0" w:line="240" w:lineRule="auto"/>
              <w:jc w:val="center"/>
              <w:rPr>
                <w:rFonts w:eastAsia="Times New Roman"/>
                <w:b/>
              </w:rPr>
            </w:pPr>
            <w:r w:rsidRPr="00726952">
              <w:rPr>
                <w:rFonts w:eastAsia="Times New Roman"/>
                <w:noProof/>
              </w:rPr>
              <mc:AlternateContent>
                <mc:Choice Requires="wps">
                  <w:drawing>
                    <wp:anchor distT="0" distB="0" distL="114300" distR="114300" simplePos="0" relativeHeight="251659264" behindDoc="0" locked="0" layoutInCell="0" allowOverlap="1" wp14:anchorId="5DA993CA" wp14:editId="4D978552">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5D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726952">
              <w:rPr>
                <w:rFonts w:eastAsia="Times New Roman"/>
                <w:b/>
                <w:spacing w:val="-6"/>
              </w:rPr>
              <w:t xml:space="preserve">SỞ GD &amp; ĐT </w:t>
            </w:r>
            <w:r w:rsidRPr="00726952">
              <w:rPr>
                <w:rFonts w:eastAsia="Times New Roman"/>
                <w:b/>
              </w:rPr>
              <w:t>BẮC GIANG</w:t>
            </w:r>
          </w:p>
          <w:p w:rsidR="00726952" w:rsidRPr="00726952" w:rsidRDefault="00726952" w:rsidP="00726952">
            <w:pPr>
              <w:spacing w:before="0" w:beforeAutospacing="0" w:after="0" w:line="240" w:lineRule="auto"/>
              <w:jc w:val="center"/>
              <w:rPr>
                <w:rFonts w:eastAsia="Times New Roman"/>
                <w:b/>
              </w:rPr>
            </w:pPr>
            <w:r w:rsidRPr="00726952">
              <w:rPr>
                <w:rFonts w:eastAsia="Times New Roman"/>
                <w:b/>
              </w:rPr>
              <w:t>CỤM THPT HUYỆN LỤC NAM</w:t>
            </w:r>
          </w:p>
          <w:p w:rsidR="00726952" w:rsidRPr="00726952" w:rsidRDefault="00726952" w:rsidP="00726952">
            <w:pPr>
              <w:spacing w:before="0" w:beforeAutospacing="0" w:after="0" w:line="240" w:lineRule="auto"/>
              <w:jc w:val="center"/>
              <w:rPr>
                <w:rFonts w:eastAsia="Times New Roman"/>
                <w:b/>
              </w:rPr>
            </w:pPr>
          </w:p>
          <w:p w:rsidR="00726952" w:rsidRPr="00726952" w:rsidRDefault="00726952" w:rsidP="00726952">
            <w:pPr>
              <w:spacing w:before="0" w:beforeAutospacing="0" w:after="0" w:line="240" w:lineRule="auto"/>
              <w:jc w:val="center"/>
              <w:rPr>
                <w:rFonts w:eastAsia="Times New Roman"/>
                <w:b/>
              </w:rPr>
            </w:pPr>
            <w:r w:rsidRPr="00726952">
              <w:rPr>
                <w:rFonts w:eastAsia="Times New Roman"/>
                <w:b/>
              </w:rPr>
              <w:t>ĐỀ THI CHÍNH THỨC</w:t>
            </w:r>
          </w:p>
          <w:p w:rsidR="00726952" w:rsidRPr="00726952" w:rsidRDefault="00726952" w:rsidP="00726952">
            <w:pPr>
              <w:spacing w:before="0" w:beforeAutospacing="0" w:after="0" w:line="240" w:lineRule="auto"/>
              <w:jc w:val="center"/>
              <w:rPr>
                <w:rFonts w:eastAsia="Times New Roman"/>
              </w:rPr>
            </w:pPr>
            <w:r w:rsidRPr="00726952">
              <w:rPr>
                <w:rFonts w:eastAsia="Times New Roman"/>
              </w:rPr>
              <w:t>(Đề thi gồm 0</w:t>
            </w:r>
            <w:r>
              <w:rPr>
                <w:rFonts w:eastAsia="Times New Roman"/>
              </w:rPr>
              <w:t>1</w:t>
            </w:r>
            <w:r w:rsidRPr="00726952">
              <w:rPr>
                <w:rFonts w:eastAsia="Times New Roman"/>
              </w:rPr>
              <w:t xml:space="preserve"> trang)</w:t>
            </w:r>
          </w:p>
        </w:tc>
        <w:tc>
          <w:tcPr>
            <w:tcW w:w="6411" w:type="dxa"/>
            <w:shd w:val="clear" w:color="auto" w:fill="auto"/>
            <w:hideMark/>
          </w:tcPr>
          <w:p w:rsidR="00726952" w:rsidRPr="00726952" w:rsidRDefault="00726952" w:rsidP="00726952">
            <w:pPr>
              <w:spacing w:before="0" w:beforeAutospacing="0" w:after="0" w:line="240" w:lineRule="auto"/>
              <w:jc w:val="center"/>
              <w:rPr>
                <w:rFonts w:eastAsia="Times New Roman"/>
                <w:b/>
              </w:rPr>
            </w:pPr>
            <w:r w:rsidRPr="00726952">
              <w:rPr>
                <w:rFonts w:eastAsia="Times New Roman"/>
                <w:b/>
              </w:rPr>
              <w:t>ĐỀ THI CHỌN HỌC SINH GIỎI VĂN HÓA CẤP CƠ SỞ</w:t>
            </w:r>
          </w:p>
          <w:p w:rsidR="00726952" w:rsidRPr="00726952" w:rsidRDefault="00726952" w:rsidP="00726952">
            <w:pPr>
              <w:spacing w:before="0" w:beforeAutospacing="0" w:after="0" w:line="240" w:lineRule="auto"/>
              <w:jc w:val="center"/>
              <w:rPr>
                <w:rFonts w:eastAsia="Times New Roman"/>
                <w:b/>
              </w:rPr>
            </w:pPr>
            <w:r w:rsidRPr="00726952">
              <w:rPr>
                <w:rFonts w:eastAsia="Times New Roman"/>
                <w:b/>
              </w:rPr>
              <w:t>NĂM HỌC 2023 – 2024</w:t>
            </w:r>
          </w:p>
          <w:p w:rsidR="00726952" w:rsidRPr="00726952" w:rsidRDefault="00726952" w:rsidP="00726952">
            <w:pPr>
              <w:spacing w:before="0" w:beforeAutospacing="0" w:after="0" w:line="240" w:lineRule="auto"/>
              <w:jc w:val="center"/>
              <w:rPr>
                <w:rFonts w:eastAsia="Times New Roman"/>
                <w:b/>
              </w:rPr>
            </w:pPr>
            <w:r w:rsidRPr="00726952">
              <w:rPr>
                <w:rFonts w:eastAsia="Times New Roman"/>
                <w:b/>
              </w:rPr>
              <w:t xml:space="preserve">MÔN THI: </w:t>
            </w:r>
            <w:r>
              <w:rPr>
                <w:rFonts w:eastAsia="Times New Roman"/>
                <w:b/>
              </w:rPr>
              <w:t>NGỮ VĂN</w:t>
            </w:r>
            <w:r w:rsidRPr="00726952">
              <w:rPr>
                <w:rFonts w:eastAsia="Times New Roman"/>
                <w:b/>
              </w:rPr>
              <w:t xml:space="preserve"> – LỚP 12</w:t>
            </w:r>
          </w:p>
          <w:p w:rsidR="00726952" w:rsidRPr="00726952" w:rsidRDefault="00726952" w:rsidP="00726952">
            <w:pPr>
              <w:spacing w:before="0" w:beforeAutospacing="0" w:after="0" w:line="240" w:lineRule="auto"/>
              <w:jc w:val="center"/>
              <w:rPr>
                <w:rFonts w:eastAsia="Times New Roman"/>
                <w:b/>
                <w:sz w:val="26"/>
              </w:rPr>
            </w:pPr>
            <w:r w:rsidRPr="00726952">
              <w:rPr>
                <w:rFonts w:eastAsia="Times New Roman"/>
                <w:b/>
                <w:sz w:val="26"/>
              </w:rPr>
              <w:t xml:space="preserve">Ngày thi: </w:t>
            </w:r>
            <w:r w:rsidRPr="00726952">
              <w:rPr>
                <w:rFonts w:eastAsia="Times New Roman"/>
                <w:b/>
                <w:bCs/>
                <w:sz w:val="26"/>
              </w:rPr>
              <w:t>10/12</w:t>
            </w:r>
            <w:r w:rsidRPr="00726952">
              <w:rPr>
                <w:rFonts w:eastAsia="Times New Roman"/>
                <w:b/>
                <w:sz w:val="26"/>
              </w:rPr>
              <w:t>/2023</w:t>
            </w:r>
          </w:p>
          <w:p w:rsidR="00726952" w:rsidRPr="00726952" w:rsidRDefault="00726952" w:rsidP="00726952">
            <w:pPr>
              <w:spacing w:before="0" w:beforeAutospacing="0" w:after="0" w:line="240" w:lineRule="auto"/>
              <w:jc w:val="center"/>
              <w:rPr>
                <w:rFonts w:eastAsia="Times New Roman"/>
                <w:i/>
                <w:sz w:val="26"/>
              </w:rPr>
            </w:pPr>
            <w:r w:rsidRPr="00726952">
              <w:rPr>
                <w:rFonts w:eastAsia="Times New Roman"/>
                <w:i/>
                <w:sz w:val="26"/>
              </w:rPr>
              <w:t>Thời gian làm bài: 1</w:t>
            </w:r>
            <w:r>
              <w:rPr>
                <w:rFonts w:eastAsia="Times New Roman"/>
                <w:i/>
                <w:sz w:val="26"/>
              </w:rPr>
              <w:t>5</w:t>
            </w:r>
            <w:r w:rsidRPr="00726952">
              <w:rPr>
                <w:rFonts w:eastAsia="Times New Roman"/>
                <w:i/>
                <w:sz w:val="26"/>
              </w:rPr>
              <w:t>0 phút, không kể thời gian giao đề</w:t>
            </w:r>
          </w:p>
          <w:p w:rsidR="00726952" w:rsidRPr="00726952" w:rsidRDefault="00726952" w:rsidP="00726952">
            <w:pPr>
              <w:spacing w:before="0" w:beforeAutospacing="0" w:after="0" w:line="240" w:lineRule="auto"/>
              <w:rPr>
                <w:rFonts w:eastAsia="Times New Roman"/>
                <w:i/>
                <w:sz w:val="26"/>
              </w:rPr>
            </w:pPr>
          </w:p>
        </w:tc>
      </w:tr>
    </w:tbl>
    <w:p w:rsidR="008E1BEC" w:rsidRDefault="006277EF" w:rsidP="00726952">
      <w:pPr>
        <w:spacing w:before="0" w:beforeAutospacing="0" w:after="0" w:line="257" w:lineRule="auto"/>
      </w:pPr>
      <w:r>
        <w:rPr>
          <w:sz w:val="26"/>
          <w:szCs w:val="26"/>
        </w:rPr>
        <w:t xml:space="preserve">                    </w:t>
      </w:r>
      <w:r>
        <w:rPr>
          <w:b/>
          <w:bCs/>
          <w:color w:val="000000"/>
        </w:rPr>
        <w:t xml:space="preserve">  </w:t>
      </w:r>
    </w:p>
    <w:p w:rsidR="008E1BEC" w:rsidRDefault="006277EF">
      <w:pPr>
        <w:pStyle w:val="ListParagraph"/>
        <w:numPr>
          <w:ilvl w:val="0"/>
          <w:numId w:val="1"/>
        </w:numPr>
        <w:spacing w:before="0" w:beforeAutospacing="0" w:after="0" w:line="360" w:lineRule="auto"/>
        <w:ind w:left="246" w:hanging="246"/>
        <w:rPr>
          <w:b/>
        </w:rPr>
      </w:pPr>
      <w:r>
        <w:rPr>
          <w:b/>
        </w:rPr>
        <w:t>PHẦN ĐỌ</w:t>
      </w:r>
      <w:r w:rsidR="00726952">
        <w:rPr>
          <w:b/>
        </w:rPr>
        <w:t>C</w:t>
      </w:r>
      <w:r>
        <w:rPr>
          <w:b/>
        </w:rPr>
        <w:t xml:space="preserve"> HIỂU </w:t>
      </w:r>
      <w:r>
        <w:rPr>
          <w:iCs/>
        </w:rPr>
        <w:t>(5.0 điểm)</w:t>
      </w:r>
    </w:p>
    <w:p w:rsidR="008E1BEC" w:rsidRDefault="006277EF">
      <w:pPr>
        <w:spacing w:before="0" w:beforeAutospacing="0" w:after="0" w:line="360" w:lineRule="auto"/>
        <w:ind w:firstLine="426"/>
        <w:rPr>
          <w:b/>
        </w:rPr>
      </w:pPr>
      <w:r>
        <w:rPr>
          <w:b/>
        </w:rPr>
        <w:t>Đọc đoạn trích sau và thực hiện các yêu cầu:</w:t>
      </w:r>
    </w:p>
    <w:p w:rsidR="008E1BEC" w:rsidRDefault="006277EF">
      <w:pPr>
        <w:pStyle w:val="NormalWeb"/>
        <w:shd w:val="clear" w:color="auto" w:fill="FFFFFF"/>
        <w:spacing w:before="0" w:beforeAutospacing="0" w:after="0" w:afterAutospacing="0" w:line="276" w:lineRule="auto"/>
        <w:ind w:firstLine="426"/>
        <w:jc w:val="both"/>
        <w:rPr>
          <w:i/>
          <w:color w:val="000000"/>
        </w:rPr>
      </w:pPr>
      <w:r>
        <w:rPr>
          <w:i/>
          <w:color w:val="000000"/>
        </w:rPr>
        <w:t>Tôi đã đề cập đến nguồn cảm hứng. Các nhà thơ đương đại thường lảng tránh khi được hỏi nó là gì nếu nó thực sự tồn tại. Không phải chúng ta chưa bao giờ biết đến một nguồn lực mạnh mẽ từ bên trong con người thúc đẩy ta và những phước lành mà nó mang lại. Thật không dễ dàng gì để giải thích điều này tới một người nào đó khi chính bạn cũng không hiểu rõ.</w:t>
      </w:r>
    </w:p>
    <w:p w:rsidR="008E1BEC" w:rsidRDefault="006277EF">
      <w:pPr>
        <w:pStyle w:val="NormalWeb"/>
        <w:shd w:val="clear" w:color="auto" w:fill="FFFFFF"/>
        <w:spacing w:before="0" w:beforeAutospacing="0" w:after="0" w:afterAutospacing="0" w:line="276" w:lineRule="auto"/>
        <w:ind w:firstLine="426"/>
        <w:jc w:val="both"/>
        <w:rPr>
          <w:rFonts w:ascii="Arial" w:hAnsi="Arial" w:cs="Arial"/>
          <w:color w:val="000000"/>
        </w:rPr>
      </w:pPr>
      <w:r>
        <w:rPr>
          <w:i/>
          <w:color w:val="000000"/>
        </w:rPr>
        <w:t xml:space="preserve">Khi tôi được hỏi về điều này, có lẽ tôi cũng nói không được rành mạch. Nhưng câu trả lời của tôi là thế này: cảm hứng không phải là đặc quyền riêng của các nhà thơ hay nghệ sĩ nói chung. Đã và sẽ luôn có một nhóm người nhất định mà cảm hứng ghé đến. Đó là tất cả những người có ý thức, có lí tưởng, kiên định với lựa chọn của mình và họ làm công việc với tình yêu và trí tưởng tượng. Họ có thể là bác sĩ, giáo viên, người làm vườn và cả trăm ngành nghề khác. </w:t>
      </w:r>
      <w:bookmarkStart w:id="0" w:name="_Hlk152011176"/>
      <w:r>
        <w:rPr>
          <w:i/>
          <w:color w:val="000000"/>
        </w:rPr>
        <w:t xml:space="preserve">Công việc sẽ là một chuyến phiêu lưu kì thú miễn là họ có thể tiếp tục khám phá những thách thức ẩn chứa bên trong. </w:t>
      </w:r>
      <w:bookmarkEnd w:id="0"/>
      <w:r>
        <w:rPr>
          <w:i/>
          <w:color w:val="000000"/>
        </w:rPr>
        <w:t>Những khó khăn và thất bại không dập tắt sự tò mò của họ. Những câu hỏi mới được đặt ra từ các vấn đề cần giải quyết. Dù cảm hứng là gì, nó vẫn được nảy ra từ một người liên tục mà tôi không biết</w:t>
      </w:r>
      <w:r>
        <w:rPr>
          <w:rFonts w:ascii="Arial" w:hAnsi="Arial" w:cs="Arial"/>
          <w:color w:val="000000"/>
        </w:rPr>
        <w:t>.</w:t>
      </w:r>
    </w:p>
    <w:p w:rsidR="008E1BEC" w:rsidRDefault="006277EF">
      <w:pPr>
        <w:pStyle w:val="NormalWeb"/>
        <w:shd w:val="clear" w:color="auto" w:fill="FFFFFF"/>
        <w:spacing w:before="0" w:beforeAutospacing="0" w:after="0" w:afterAutospacing="0" w:line="276" w:lineRule="auto"/>
        <w:ind w:firstLine="425"/>
        <w:jc w:val="right"/>
        <w:rPr>
          <w:color w:val="000000"/>
        </w:rPr>
      </w:pPr>
      <w:r>
        <w:rPr>
          <w:color w:val="000000"/>
        </w:rPr>
        <w:t xml:space="preserve">(Trích </w:t>
      </w:r>
      <w:r>
        <w:rPr>
          <w:i/>
          <w:color w:val="000000"/>
        </w:rPr>
        <w:t>Nhà thơ và thế giời</w:t>
      </w:r>
      <w:r>
        <w:rPr>
          <w:color w:val="000000"/>
        </w:rPr>
        <w:t xml:space="preserve"> – Diễn từ nhận giải Nobel văn chương 1996, </w:t>
      </w:r>
    </w:p>
    <w:p w:rsidR="008E1BEC" w:rsidRDefault="006277EF">
      <w:pPr>
        <w:pStyle w:val="NormalWeb"/>
        <w:shd w:val="clear" w:color="auto" w:fill="FFFFFF"/>
        <w:spacing w:before="0" w:beforeAutospacing="0" w:after="0" w:afterAutospacing="0" w:line="276" w:lineRule="auto"/>
        <w:ind w:firstLine="425"/>
        <w:jc w:val="right"/>
        <w:rPr>
          <w:color w:val="000000"/>
        </w:rPr>
      </w:pPr>
      <w:r>
        <w:rPr>
          <w:color w:val="000000"/>
        </w:rPr>
        <w:t xml:space="preserve">Wislawa Szymbourska, Dẫn theo </w:t>
      </w:r>
      <w:hyperlink r:id="rId7" w:history="1">
        <w:r>
          <w:rPr>
            <w:rStyle w:val="Hyperlink"/>
          </w:rPr>
          <w:t>http://vannghequandoi.com.vn</w:t>
        </w:r>
      </w:hyperlink>
      <w:r>
        <w:rPr>
          <w:color w:val="000000"/>
        </w:rPr>
        <w:t>)</w:t>
      </w:r>
    </w:p>
    <w:p w:rsidR="008E1BEC" w:rsidRDefault="008E1BEC">
      <w:pPr>
        <w:pStyle w:val="NormalWeb"/>
        <w:shd w:val="clear" w:color="auto" w:fill="FFFFFF"/>
        <w:spacing w:before="0" w:beforeAutospacing="0" w:after="0" w:afterAutospacing="0" w:line="276" w:lineRule="auto"/>
        <w:ind w:firstLine="425"/>
        <w:jc w:val="right"/>
        <w:rPr>
          <w:color w:val="000000"/>
        </w:rPr>
      </w:pPr>
    </w:p>
    <w:p w:rsidR="008E1BEC" w:rsidRDefault="006277EF" w:rsidP="00726952">
      <w:pPr>
        <w:spacing w:before="0" w:beforeAutospacing="0" w:after="0" w:line="276" w:lineRule="auto"/>
        <w:jc w:val="both"/>
      </w:pPr>
      <w:r>
        <w:rPr>
          <w:b/>
        </w:rPr>
        <w:t xml:space="preserve">Câu 1. </w:t>
      </w:r>
      <w:r>
        <w:t>Trong đoạn trích, câu văn nào nói đủ và đúng nhất quan niệm của tác giả về chủ thể nguồn cảm hứng?</w:t>
      </w:r>
    </w:p>
    <w:p w:rsidR="008E1BEC" w:rsidRDefault="006277EF" w:rsidP="00726952">
      <w:pPr>
        <w:spacing w:before="0" w:beforeAutospacing="0" w:after="0" w:line="276" w:lineRule="auto"/>
        <w:jc w:val="both"/>
        <w:rPr>
          <w:color w:val="000000"/>
        </w:rPr>
      </w:pPr>
      <w:r>
        <w:rPr>
          <w:b/>
        </w:rPr>
        <w:t>Câu 2.</w:t>
      </w:r>
      <w:r>
        <w:t xml:space="preserve"> Anh/chị hiểu như thế nào về câu văn: “</w:t>
      </w:r>
      <w:r>
        <w:rPr>
          <w:i/>
          <w:color w:val="000000"/>
        </w:rPr>
        <w:t>Cảm hứng không phải là đặc quyền riêng của các nhà thơ hay nghệ sĩ nói chung”</w:t>
      </w:r>
      <w:r>
        <w:rPr>
          <w:color w:val="000000"/>
        </w:rPr>
        <w:t>?</w:t>
      </w:r>
    </w:p>
    <w:p w:rsidR="008E1BEC" w:rsidRDefault="006277EF" w:rsidP="00726952">
      <w:pPr>
        <w:spacing w:before="0" w:beforeAutospacing="0" w:after="0" w:line="276" w:lineRule="auto"/>
        <w:jc w:val="both"/>
        <w:rPr>
          <w:i/>
          <w:color w:val="000000"/>
        </w:rPr>
      </w:pPr>
      <w:r>
        <w:rPr>
          <w:b/>
        </w:rPr>
        <w:t>Câu 3</w:t>
      </w:r>
      <w:r>
        <w:t>. Theo anh/chị, tại sao cảm hứng “ghé đến” với “</w:t>
      </w:r>
      <w:r>
        <w:rPr>
          <w:i/>
          <w:color w:val="000000"/>
        </w:rPr>
        <w:t>những người có ý thức, có lí tưởng, kiên định với lựa chọn củ</w:t>
      </w:r>
      <w:r w:rsidR="00726952">
        <w:rPr>
          <w:i/>
          <w:color w:val="000000"/>
        </w:rPr>
        <w:t>a mình</w:t>
      </w:r>
      <w:r>
        <w:rPr>
          <w:i/>
          <w:color w:val="000000"/>
        </w:rPr>
        <w:t>”</w:t>
      </w:r>
      <w:r>
        <w:rPr>
          <w:color w:val="000000"/>
        </w:rPr>
        <w:t>?</w:t>
      </w:r>
    </w:p>
    <w:p w:rsidR="008E1BEC" w:rsidRDefault="006277EF" w:rsidP="00726952">
      <w:pPr>
        <w:pStyle w:val="NormalWeb"/>
        <w:spacing w:before="0" w:beforeAutospacing="0" w:after="0" w:afterAutospacing="0" w:line="276" w:lineRule="auto"/>
        <w:jc w:val="both"/>
        <w:rPr>
          <w:b/>
        </w:rPr>
      </w:pPr>
      <w:r>
        <w:rPr>
          <w:b/>
        </w:rPr>
        <w:t xml:space="preserve">Câu 4.  </w:t>
      </w:r>
      <w:r>
        <w:t>Câu văn:</w:t>
      </w:r>
      <w:r>
        <w:rPr>
          <w:b/>
        </w:rPr>
        <w:t xml:space="preserve"> </w:t>
      </w:r>
      <w:r>
        <w:t>“</w:t>
      </w:r>
      <w:r>
        <w:rPr>
          <w:i/>
          <w:color w:val="000000"/>
        </w:rPr>
        <w:t xml:space="preserve">Công việc sẽ là một chuyến phiêu lưu kì thú miễn là họ có thể tiếp tục khám phá những thách thức ẩn chứa bên trong” </w:t>
      </w:r>
      <w:r>
        <w:rPr>
          <w:color w:val="000000"/>
        </w:rPr>
        <w:t>gợi cho anh/chị suy nghĩ gì?</w:t>
      </w:r>
    </w:p>
    <w:p w:rsidR="008E1BEC" w:rsidRDefault="008E1BEC">
      <w:pPr>
        <w:pStyle w:val="NormalWeb"/>
        <w:spacing w:before="0" w:beforeAutospacing="0" w:after="0" w:afterAutospacing="0" w:line="276" w:lineRule="auto"/>
        <w:ind w:left="284"/>
        <w:jc w:val="both"/>
        <w:rPr>
          <w:iCs/>
        </w:rPr>
      </w:pPr>
    </w:p>
    <w:p w:rsidR="008E1BEC" w:rsidRDefault="006277EF">
      <w:pPr>
        <w:pStyle w:val="NormalWeb"/>
        <w:numPr>
          <w:ilvl w:val="0"/>
          <w:numId w:val="1"/>
        </w:numPr>
        <w:spacing w:before="0" w:beforeAutospacing="0" w:after="0" w:afterAutospacing="0" w:line="276" w:lineRule="auto"/>
        <w:ind w:left="426" w:hanging="426"/>
        <w:jc w:val="both"/>
        <w:rPr>
          <w:iCs/>
        </w:rPr>
      </w:pPr>
      <w:r>
        <w:rPr>
          <w:b/>
          <w:iCs/>
        </w:rPr>
        <w:t xml:space="preserve">PHẦN LÀM VĂN </w:t>
      </w:r>
      <w:r>
        <w:rPr>
          <w:iCs/>
        </w:rPr>
        <w:t>(15.0 điểm)</w:t>
      </w:r>
    </w:p>
    <w:p w:rsidR="008E1BEC" w:rsidRDefault="006277EF">
      <w:pPr>
        <w:pStyle w:val="NormalWeb"/>
        <w:spacing w:before="0" w:beforeAutospacing="0" w:after="0" w:afterAutospacing="0" w:line="276" w:lineRule="auto"/>
        <w:ind w:left="720" w:hanging="720"/>
        <w:jc w:val="both"/>
        <w:rPr>
          <w:iCs/>
        </w:rPr>
      </w:pPr>
      <w:r>
        <w:rPr>
          <w:b/>
          <w:iCs/>
        </w:rPr>
        <w:t xml:space="preserve">Câu 1. </w:t>
      </w:r>
      <w:r>
        <w:rPr>
          <w:iCs/>
        </w:rPr>
        <w:t>(5.0 điểm)</w:t>
      </w:r>
    </w:p>
    <w:p w:rsidR="008E1BEC" w:rsidRDefault="006277EF" w:rsidP="00726952">
      <w:pPr>
        <w:pStyle w:val="NormalWeb"/>
        <w:spacing w:before="0" w:beforeAutospacing="0" w:after="0" w:afterAutospacing="0" w:line="276" w:lineRule="auto"/>
        <w:ind w:firstLine="720"/>
        <w:jc w:val="both"/>
        <w:rPr>
          <w:iCs/>
          <w:highlight w:val="yellow"/>
        </w:rPr>
      </w:pPr>
      <w:r>
        <w:rPr>
          <w:color w:val="000000"/>
        </w:rPr>
        <w:t>Qua diễn từ của nhà thơ Ba Lan Wislawa Szymbourska trong đoạn trích đọc – hiểu, anh/chị hãy trình bày suy nghĩ về những yếu tố giúp khơi nguồn cảm hứng học tập, làm việc ở mỗi con người.</w:t>
      </w:r>
    </w:p>
    <w:p w:rsidR="008E1BEC" w:rsidRDefault="006277EF">
      <w:pPr>
        <w:spacing w:before="0" w:beforeAutospacing="0" w:after="0" w:line="276" w:lineRule="auto"/>
        <w:ind w:hanging="720"/>
        <w:jc w:val="both"/>
        <w:rPr>
          <w:b/>
        </w:rPr>
      </w:pPr>
      <w:r>
        <w:rPr>
          <w:b/>
        </w:rPr>
        <w:t xml:space="preserve">           Câu 2.</w:t>
      </w:r>
      <w:r>
        <w:rPr>
          <w:b/>
          <w:iCs/>
        </w:rPr>
        <w:t xml:space="preserve"> </w:t>
      </w:r>
      <w:r>
        <w:rPr>
          <w:iCs/>
        </w:rPr>
        <w:t>(10.0 điểm)</w:t>
      </w:r>
      <w:r>
        <w:rPr>
          <w:b/>
        </w:rPr>
        <w:t xml:space="preserve"> </w:t>
      </w:r>
    </w:p>
    <w:p w:rsidR="008E1BEC" w:rsidRDefault="006277EF">
      <w:pPr>
        <w:spacing w:before="0" w:beforeAutospacing="0" w:after="0" w:line="276" w:lineRule="auto"/>
        <w:jc w:val="both"/>
      </w:pPr>
      <w:r>
        <w:rPr>
          <w:b/>
        </w:rPr>
        <w:tab/>
      </w:r>
      <w:r>
        <w:t xml:space="preserve">Nhà văn Nga Paustovsky từng cho rằng: </w:t>
      </w:r>
    </w:p>
    <w:p w:rsidR="008E1BEC" w:rsidRDefault="006277EF">
      <w:pPr>
        <w:spacing w:before="0" w:beforeAutospacing="0" w:after="0" w:line="276" w:lineRule="auto"/>
        <w:jc w:val="both"/>
        <w:rPr>
          <w:i/>
        </w:rPr>
      </w:pPr>
      <w:r>
        <w:rPr>
          <w:i/>
        </w:rPr>
        <w:t xml:space="preserve">           “ Nhà văn chân chính là người dẫn đường đến xứ sở của cái đẹp.”.</w:t>
      </w:r>
    </w:p>
    <w:p w:rsidR="008E1BEC" w:rsidRDefault="006277EF">
      <w:pPr>
        <w:spacing w:before="0" w:beforeAutospacing="0" w:after="0" w:line="276" w:lineRule="auto"/>
        <w:jc w:val="both"/>
        <w:rPr>
          <w:bCs/>
        </w:rPr>
      </w:pPr>
      <w:r>
        <w:rPr>
          <w:bCs/>
        </w:rPr>
        <w:t xml:space="preserve">            Bằng những trải nghiệm khi đọc tác phẩm văn học, anh/chị hãy trình bày quan điểm của mình về ý kiến trên.</w:t>
      </w:r>
    </w:p>
    <w:p w:rsidR="008E1BEC" w:rsidRDefault="006277EF">
      <w:pPr>
        <w:spacing w:before="0" w:beforeAutospacing="0" w:after="0" w:line="240" w:lineRule="auto"/>
        <w:jc w:val="center"/>
        <w:rPr>
          <w:b/>
        </w:rPr>
      </w:pPr>
      <w:r>
        <w:rPr>
          <w:b/>
        </w:rPr>
        <w:t>------------------------------ Hết ------------------------------</w:t>
      </w:r>
    </w:p>
    <w:p w:rsidR="008E1BEC" w:rsidRDefault="008E1BEC">
      <w:pPr>
        <w:spacing w:before="0" w:beforeAutospacing="0" w:after="0" w:line="240" w:lineRule="auto"/>
        <w:jc w:val="center"/>
        <w:rPr>
          <w:b/>
        </w:rPr>
      </w:pPr>
    </w:p>
    <w:p w:rsidR="008E1BEC" w:rsidRDefault="006277EF">
      <w:pPr>
        <w:spacing w:before="0" w:beforeAutospacing="0" w:after="0" w:line="360" w:lineRule="auto"/>
        <w:jc w:val="center"/>
        <w:rPr>
          <w:sz w:val="26"/>
          <w:szCs w:val="26"/>
        </w:rPr>
      </w:pPr>
      <w:r>
        <w:rPr>
          <w:bCs/>
          <w:i/>
          <w:iCs/>
        </w:rPr>
        <w:t>Thí sinh không được sử dụng tài liệu. Cán bộ coi thi không giải thích gì thêm.</w:t>
      </w:r>
    </w:p>
    <w:p w:rsidR="008E1BEC" w:rsidRDefault="006277EF">
      <w:pPr>
        <w:spacing w:before="0" w:beforeAutospacing="0" w:after="0" w:line="360" w:lineRule="auto"/>
        <w:ind w:firstLineChars="150" w:firstLine="390"/>
        <w:jc w:val="both"/>
        <w:rPr>
          <w:i/>
          <w:iCs/>
        </w:rPr>
      </w:pPr>
      <w:r>
        <w:rPr>
          <w:sz w:val="26"/>
          <w:szCs w:val="26"/>
        </w:rPr>
        <w:t xml:space="preserve"> </w:t>
      </w:r>
      <w:r>
        <w:rPr>
          <w:color w:val="000000"/>
        </w:rPr>
        <w:t>Họ và tên thí sinh:…............................................................. SBD:…..................</w:t>
      </w:r>
    </w:p>
    <w:p w:rsidR="008E1BEC" w:rsidRDefault="006277EF">
      <w:pPr>
        <w:spacing w:before="0" w:beforeAutospacing="0" w:after="0" w:line="360" w:lineRule="auto"/>
        <w:jc w:val="center"/>
        <w:rPr>
          <w:bCs/>
          <w:i/>
          <w:iCs/>
        </w:rPr>
      </w:pPr>
      <w:r>
        <w:rPr>
          <w:bCs/>
        </w:rPr>
        <w:t>Cán bộ coi thi số 1</w:t>
      </w:r>
      <w:r>
        <w:rPr>
          <w:bCs/>
          <w:i/>
          <w:iCs/>
        </w:rPr>
        <w:t xml:space="preserve"> (Kí, ghi rõ họ tên): ……………………………………………………………..…..</w:t>
      </w:r>
    </w:p>
    <w:p w:rsidR="008E1BEC" w:rsidRDefault="006277EF">
      <w:pPr>
        <w:spacing w:before="0" w:beforeAutospacing="0" w:after="0" w:line="360" w:lineRule="auto"/>
        <w:jc w:val="center"/>
        <w:rPr>
          <w:bCs/>
          <w:i/>
          <w:iCs/>
        </w:rPr>
      </w:pPr>
      <w:r>
        <w:rPr>
          <w:bCs/>
          <w:i/>
          <w:iCs/>
        </w:rPr>
        <w:t xml:space="preserve"> </w:t>
      </w:r>
      <w:r>
        <w:rPr>
          <w:bCs/>
        </w:rPr>
        <w:t>Cán bộ coi thi số 2</w:t>
      </w:r>
      <w:r>
        <w:rPr>
          <w:bCs/>
          <w:i/>
          <w:iCs/>
        </w:rPr>
        <w:t xml:space="preserve"> (Kí, ghi rõ họ tên): …………………………………………………………………..</w:t>
      </w:r>
    </w:p>
    <w:p w:rsidR="008E1BEC" w:rsidRDefault="006277EF">
      <w:pPr>
        <w:spacing w:before="0" w:beforeAutospacing="0" w:after="0" w:line="360" w:lineRule="auto"/>
        <w:jc w:val="center"/>
        <w:rPr>
          <w:bCs/>
          <w:i/>
          <w:iCs/>
        </w:rPr>
      </w:pPr>
      <w:r>
        <w:rPr>
          <w:bCs/>
          <w:i/>
          <w:iCs/>
        </w:rPr>
        <w:lastRenderedPageBreak/>
        <w:t xml:space="preserve"> </w:t>
      </w:r>
    </w:p>
    <w:tbl>
      <w:tblPr>
        <w:tblStyle w:val="TableGrid"/>
        <w:tblW w:w="11356" w:type="dxa"/>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60"/>
        <w:gridCol w:w="6096"/>
      </w:tblGrid>
      <w:tr w:rsidR="008E1BEC">
        <w:trPr>
          <w:trHeight w:val="1276"/>
        </w:trPr>
        <w:tc>
          <w:tcPr>
            <w:tcW w:w="5260" w:type="dxa"/>
            <w:tcBorders>
              <w:top w:val="nil"/>
              <w:left w:val="nil"/>
              <w:bottom w:val="nil"/>
              <w:right w:val="nil"/>
            </w:tcBorders>
          </w:tcPr>
          <w:p w:rsidR="008E1BEC" w:rsidRDefault="006277EF">
            <w:pPr>
              <w:spacing w:before="0" w:beforeAutospacing="0" w:after="0" w:line="276" w:lineRule="auto"/>
              <w:rPr>
                <w:sz w:val="20"/>
              </w:rPr>
            </w:pPr>
            <w:r>
              <w:rPr>
                <w:b/>
                <w:bCs/>
                <w:sz w:val="25"/>
                <w:szCs w:val="25"/>
              </w:rPr>
              <w:t>SỞ GIÁO DỤC VÀ ĐÀO TẠO BẮC GIANG</w:t>
            </w:r>
            <w:r>
              <w:rPr>
                <w:color w:val="000000"/>
                <w:sz w:val="20"/>
              </w:rPr>
              <w:t xml:space="preserve">  </w:t>
            </w:r>
          </w:p>
          <w:p w:rsidR="008E1BEC" w:rsidRDefault="006277EF">
            <w:pPr>
              <w:spacing w:before="0" w:beforeAutospacing="0" w:after="0" w:line="276" w:lineRule="auto"/>
              <w:jc w:val="center"/>
              <w:rPr>
                <w:b/>
                <w:bCs/>
                <w:sz w:val="25"/>
                <w:szCs w:val="25"/>
              </w:rPr>
            </w:pPr>
            <w:bookmarkStart w:id="1" w:name="_GoBack"/>
            <w:bookmarkEnd w:id="1"/>
            <w:r>
              <w:rPr>
                <w:b/>
                <w:bCs/>
                <w:sz w:val="25"/>
                <w:szCs w:val="25"/>
              </w:rPr>
              <w:t>-------------------------</w:t>
            </w:r>
          </w:p>
          <w:p w:rsidR="008E1BEC" w:rsidRDefault="006277EF">
            <w:pPr>
              <w:shd w:val="clear" w:color="auto" w:fill="FFFFFF"/>
              <w:spacing w:before="0" w:beforeAutospacing="0" w:after="0" w:line="276" w:lineRule="auto"/>
              <w:jc w:val="center"/>
              <w:rPr>
                <w:b/>
                <w:bCs/>
                <w:sz w:val="25"/>
                <w:szCs w:val="25"/>
              </w:rPr>
            </w:pPr>
            <w:r>
              <w:rPr>
                <w:i/>
                <w:sz w:val="25"/>
                <w:szCs w:val="25"/>
              </w:rPr>
              <w:t>(HDC gồm 04 trang)</w:t>
            </w:r>
          </w:p>
          <w:p w:rsidR="008E1BEC" w:rsidRDefault="008E1BEC">
            <w:pPr>
              <w:spacing w:before="0" w:beforeAutospacing="0" w:after="0" w:line="276" w:lineRule="auto"/>
              <w:jc w:val="center"/>
              <w:rPr>
                <w:b/>
                <w:bCs/>
                <w:sz w:val="25"/>
                <w:szCs w:val="25"/>
              </w:rPr>
            </w:pPr>
          </w:p>
        </w:tc>
        <w:tc>
          <w:tcPr>
            <w:tcW w:w="6096" w:type="dxa"/>
            <w:tcBorders>
              <w:top w:val="nil"/>
              <w:left w:val="nil"/>
              <w:bottom w:val="nil"/>
              <w:right w:val="nil"/>
            </w:tcBorders>
          </w:tcPr>
          <w:p w:rsidR="008E1BEC" w:rsidRDefault="006277EF">
            <w:pPr>
              <w:spacing w:before="0" w:beforeAutospacing="0" w:after="0" w:line="276" w:lineRule="auto"/>
              <w:ind w:left="-108"/>
              <w:jc w:val="center"/>
              <w:rPr>
                <w:b/>
                <w:sz w:val="25"/>
                <w:szCs w:val="25"/>
              </w:rPr>
            </w:pPr>
            <w:r>
              <w:rPr>
                <w:b/>
                <w:sz w:val="25"/>
                <w:szCs w:val="25"/>
              </w:rPr>
              <w:t>HDC THI HỌC SINH GIỎI CẤP CƠ SỞ</w:t>
            </w:r>
          </w:p>
          <w:p w:rsidR="008E1BEC" w:rsidRDefault="006277EF">
            <w:pPr>
              <w:spacing w:before="0" w:beforeAutospacing="0" w:after="0" w:line="276" w:lineRule="auto"/>
              <w:ind w:left="-108"/>
              <w:jc w:val="center"/>
              <w:rPr>
                <w:b/>
                <w:sz w:val="25"/>
                <w:szCs w:val="25"/>
              </w:rPr>
            </w:pPr>
            <w:r>
              <w:rPr>
                <w:b/>
                <w:sz w:val="25"/>
                <w:szCs w:val="25"/>
              </w:rPr>
              <w:t>NĂM HỌC 2023 - 2024</w:t>
            </w:r>
          </w:p>
          <w:p w:rsidR="008E1BEC" w:rsidRDefault="006277EF">
            <w:pPr>
              <w:spacing w:before="0" w:beforeAutospacing="0" w:after="0" w:line="276" w:lineRule="auto"/>
              <w:ind w:left="-108"/>
              <w:jc w:val="center"/>
              <w:rPr>
                <w:b/>
                <w:sz w:val="25"/>
                <w:szCs w:val="25"/>
              </w:rPr>
            </w:pPr>
            <w:r>
              <w:rPr>
                <w:b/>
                <w:sz w:val="25"/>
                <w:szCs w:val="25"/>
              </w:rPr>
              <w:t>Môn: Ngữ văn 12</w:t>
            </w:r>
          </w:p>
          <w:p w:rsidR="008E1BEC" w:rsidRDefault="006277EF">
            <w:pPr>
              <w:spacing w:before="0" w:beforeAutospacing="0" w:after="0" w:line="276" w:lineRule="auto"/>
              <w:ind w:left="-108"/>
              <w:jc w:val="center"/>
              <w:rPr>
                <w:i/>
                <w:sz w:val="25"/>
                <w:szCs w:val="25"/>
              </w:rPr>
            </w:pPr>
            <w:r>
              <w:rPr>
                <w:i/>
                <w:noProof/>
                <w:sz w:val="25"/>
                <w:szCs w:val="25"/>
              </w:rPr>
              <w:drawing>
                <wp:inline distT="0" distB="0" distL="0" distR="0">
                  <wp:extent cx="1371600" cy="7620"/>
                  <wp:effectExtent l="0" t="0" r="0" b="0"/>
                  <wp:docPr id="1" name="Picture 1" descr="C:\Users\Admin\AppData\Local\Temp\ksohtml36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3688\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71600" cy="7620"/>
                          </a:xfrm>
                          <a:prstGeom prst="rect">
                            <a:avLst/>
                          </a:prstGeom>
                          <a:noFill/>
                          <a:ln>
                            <a:noFill/>
                          </a:ln>
                        </pic:spPr>
                      </pic:pic>
                    </a:graphicData>
                  </a:graphic>
                </wp:inline>
              </w:drawing>
            </w:r>
          </w:p>
        </w:tc>
      </w:tr>
    </w:tbl>
    <w:p w:rsidR="008E1BEC" w:rsidRDefault="006277EF">
      <w:pPr>
        <w:spacing w:before="0" w:beforeAutospacing="0" w:after="0" w:line="276" w:lineRule="auto"/>
        <w:rPr>
          <w:i/>
          <w:sz w:val="25"/>
          <w:szCs w:val="25"/>
        </w:rPr>
      </w:pPr>
      <w:r>
        <w:rPr>
          <w:i/>
          <w:sz w:val="25"/>
          <w:szCs w:val="25"/>
        </w:rPr>
        <w:t xml:space="preserve"> </w:t>
      </w:r>
    </w:p>
    <w:tbl>
      <w:tblPr>
        <w:tblStyle w:val="TableGrid"/>
        <w:tblW w:w="0" w:type="auto"/>
        <w:tblLook w:val="04A0" w:firstRow="1" w:lastRow="0" w:firstColumn="1" w:lastColumn="0" w:noHBand="0" w:noVBand="1"/>
      </w:tblPr>
      <w:tblGrid>
        <w:gridCol w:w="772"/>
        <w:gridCol w:w="661"/>
        <w:gridCol w:w="7496"/>
        <w:gridCol w:w="872"/>
      </w:tblGrid>
      <w:tr w:rsidR="008E1BEC">
        <w:tc>
          <w:tcPr>
            <w:tcW w:w="7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Phần</w:t>
            </w:r>
          </w:p>
        </w:tc>
        <w:tc>
          <w:tcPr>
            <w:tcW w:w="661"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Câu</w:t>
            </w: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Yêu cầu cần đạt</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Điểm</w:t>
            </w:r>
          </w:p>
        </w:tc>
      </w:tr>
      <w:tr w:rsidR="008E1BEC">
        <w:tc>
          <w:tcPr>
            <w:tcW w:w="772" w:type="dxa"/>
            <w:vMerge w:val="restart"/>
            <w:tcBorders>
              <w:top w:val="nil"/>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I</w:t>
            </w:r>
          </w:p>
        </w:tc>
        <w:tc>
          <w:tcPr>
            <w:tcW w:w="661" w:type="dxa"/>
            <w:tcBorders>
              <w:top w:val="single" w:sz="4" w:space="0" w:color="000000"/>
              <w:left w:val="single" w:sz="4" w:space="0" w:color="000000"/>
              <w:bottom w:val="single" w:sz="4" w:space="0" w:color="000000"/>
              <w:right w:val="single" w:sz="4" w:space="0" w:color="000000"/>
            </w:tcBorders>
          </w:tcPr>
          <w:p w:rsidR="008E1BEC" w:rsidRDefault="008E1BEC">
            <w:pPr>
              <w:spacing w:before="0" w:beforeAutospacing="0" w:after="0" w:line="276" w:lineRule="auto"/>
              <w:jc w:val="center"/>
              <w:rPr>
                <w:b/>
                <w:bCs/>
                <w:iCs/>
                <w:sz w:val="25"/>
                <w:szCs w:val="25"/>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Đọc hiểu</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5.0</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sz w:val="25"/>
                <w:szCs w:val="25"/>
              </w:rPr>
            </w:pPr>
          </w:p>
        </w:tc>
        <w:tc>
          <w:tcPr>
            <w:tcW w:w="661"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1</w:t>
            </w: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b/>
                <w:bCs/>
                <w:color w:val="000000"/>
                <w:spacing w:val="2"/>
                <w:sz w:val="26"/>
                <w:szCs w:val="26"/>
              </w:rPr>
            </w:pPr>
            <w:r>
              <w:t xml:space="preserve">Trong đoạn trích, câu nói đủ và đúng nhất quan niệm của tác giả về chủ thể nguồn cảm hứng là: </w:t>
            </w:r>
            <w:r>
              <w:rPr>
                <w:i/>
                <w:color w:val="000000"/>
              </w:rPr>
              <w:t>Đó là tất cả những người có ý thức, có lí tưởng, kiên định với lựa chọn của mình và họ làm công việc với tình yêu và trí tưởng tượng.</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1.0</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sz w:val="25"/>
                <w:szCs w:val="25"/>
              </w:rPr>
            </w:pPr>
          </w:p>
        </w:tc>
        <w:tc>
          <w:tcPr>
            <w:tcW w:w="661"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2</w:t>
            </w: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pPr>
            <w:r>
              <w:t>Câu văn: “</w:t>
            </w:r>
            <w:r>
              <w:rPr>
                <w:i/>
                <w:color w:val="000000"/>
              </w:rPr>
              <w:t xml:space="preserve">cảm hứng không phải là đặc quyền riêng của các nhà thơ hay nghệ sĩ nói chung” </w:t>
            </w:r>
            <w:r>
              <w:t xml:space="preserve"> có thể được hiểu là: </w:t>
            </w:r>
          </w:p>
          <w:p w:rsidR="008E1BEC" w:rsidRDefault="006277EF">
            <w:pPr>
              <w:spacing w:before="0" w:beforeAutospacing="0" w:after="0" w:line="276" w:lineRule="auto"/>
              <w:rPr>
                <w:b/>
                <w:bCs/>
                <w:color w:val="000000"/>
                <w:spacing w:val="2"/>
              </w:rPr>
            </w:pPr>
            <w:r>
              <w:rPr>
                <w:b/>
                <w:bCs/>
                <w:color w:val="000000"/>
                <w:spacing w:val="2"/>
              </w:rPr>
              <w:t>+</w:t>
            </w:r>
            <w:r>
              <w:rPr>
                <w:bCs/>
                <w:color w:val="000000"/>
                <w:spacing w:val="2"/>
              </w:rPr>
              <w:t xml:space="preserve"> Các nhà thơ hay nghệ sĩ nói chung</w:t>
            </w:r>
            <w:r>
              <w:rPr>
                <w:b/>
                <w:bCs/>
                <w:color w:val="000000"/>
                <w:spacing w:val="2"/>
              </w:rPr>
              <w:t xml:space="preserve"> </w:t>
            </w:r>
            <w:r>
              <w:rPr>
                <w:color w:val="000000"/>
                <w:shd w:val="clear" w:color="auto" w:fill="FFFFFF"/>
              </w:rPr>
              <w:t>được xem là nhóm người được chọn lọc mà nguồn cảm hứng sẽ lui tới nhiều nhất.</w:t>
            </w:r>
            <w:r>
              <w:rPr>
                <w:b/>
                <w:bCs/>
                <w:color w:val="000000"/>
                <w:spacing w:val="2"/>
              </w:rPr>
              <w:t xml:space="preserve"> </w:t>
            </w:r>
          </w:p>
          <w:p w:rsidR="008E1BEC" w:rsidRDefault="006277EF">
            <w:pPr>
              <w:spacing w:before="0" w:beforeAutospacing="0" w:after="0" w:line="276" w:lineRule="auto"/>
              <w:rPr>
                <w:b/>
                <w:bCs/>
                <w:color w:val="000000"/>
                <w:spacing w:val="2"/>
              </w:rPr>
            </w:pPr>
            <w:r>
              <w:rPr>
                <w:bCs/>
                <w:color w:val="000000"/>
                <w:spacing w:val="2"/>
              </w:rPr>
              <w:t>+ Nhưng cảm hứng cũng có thể có ở mọi đối tượng thuộc mọi ngành nghề khác nhau.</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1.0</w:t>
            </w:r>
          </w:p>
        </w:tc>
      </w:tr>
      <w:tr w:rsidR="008E1BEC">
        <w:trPr>
          <w:trHeight w:val="2698"/>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sz w:val="25"/>
                <w:szCs w:val="25"/>
              </w:rPr>
            </w:pPr>
          </w:p>
        </w:tc>
        <w:tc>
          <w:tcPr>
            <w:tcW w:w="661" w:type="dxa"/>
            <w:tcBorders>
              <w:top w:val="nil"/>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3</w:t>
            </w:r>
          </w:p>
          <w:p w:rsidR="008E1BEC" w:rsidRDefault="008E1BEC">
            <w:pPr>
              <w:spacing w:before="0" w:beforeAutospacing="0" w:after="0" w:line="276" w:lineRule="auto"/>
              <w:jc w:val="center"/>
              <w:rPr>
                <w:b/>
                <w:bCs/>
                <w:iCs/>
                <w:sz w:val="25"/>
                <w:szCs w:val="25"/>
              </w:rPr>
            </w:pPr>
          </w:p>
        </w:tc>
        <w:tc>
          <w:tcPr>
            <w:tcW w:w="7496" w:type="dxa"/>
            <w:tcBorders>
              <w:top w:val="single" w:sz="4" w:space="0" w:color="000000"/>
              <w:left w:val="single" w:sz="4" w:space="0" w:color="000000"/>
              <w:right w:val="single" w:sz="4" w:space="0" w:color="000000"/>
            </w:tcBorders>
          </w:tcPr>
          <w:p w:rsidR="008E1BEC" w:rsidRDefault="006277EF">
            <w:pPr>
              <w:spacing w:before="0" w:beforeAutospacing="0" w:after="0" w:line="276" w:lineRule="auto"/>
              <w:rPr>
                <w:i/>
                <w:color w:val="000000"/>
              </w:rPr>
            </w:pPr>
            <w:r>
              <w:t>Cảm hứng “</w:t>
            </w:r>
            <w:r>
              <w:rPr>
                <w:i/>
                <w:iCs/>
              </w:rPr>
              <w:t>ghé đến”</w:t>
            </w:r>
            <w:r>
              <w:t xml:space="preserve"> với “</w:t>
            </w:r>
            <w:r>
              <w:rPr>
                <w:i/>
                <w:color w:val="000000"/>
              </w:rPr>
              <w:t xml:space="preserve">những người có ý thức, có lí tưởng, kiên định với lựa chọn của mình” </w:t>
            </w:r>
            <w:r>
              <w:rPr>
                <w:color w:val="000000"/>
              </w:rPr>
              <w:t>vì:</w:t>
            </w:r>
          </w:p>
          <w:p w:rsidR="008E1BEC" w:rsidRDefault="006277EF">
            <w:pPr>
              <w:spacing w:before="0" w:beforeAutospacing="0" w:after="0" w:line="276" w:lineRule="auto"/>
              <w:rPr>
                <w:i/>
                <w:iCs/>
                <w:color w:val="000000"/>
                <w:spacing w:val="2"/>
              </w:rPr>
            </w:pPr>
            <w:r>
              <w:rPr>
                <w:color w:val="000000"/>
                <w:spacing w:val="2"/>
              </w:rPr>
              <w:t xml:space="preserve">+ Những con người đó luôn biết rõ mình muốn gì, phải làm gì, hướng đến mục tiêu nào </w:t>
            </w:r>
            <w:r>
              <w:rPr>
                <w:i/>
                <w:iCs/>
                <w:color w:val="000000"/>
                <w:spacing w:val="2"/>
              </w:rPr>
              <w:t>(có ý thức, có lí tưởng).</w:t>
            </w:r>
          </w:p>
          <w:p w:rsidR="008E1BEC" w:rsidRDefault="006277EF">
            <w:pPr>
              <w:spacing w:before="0" w:beforeAutospacing="0" w:after="0" w:line="276" w:lineRule="auto"/>
              <w:rPr>
                <w:i/>
                <w:iCs/>
                <w:color w:val="000000"/>
                <w:spacing w:val="2"/>
              </w:rPr>
            </w:pPr>
            <w:r>
              <w:rPr>
                <w:i/>
                <w:iCs/>
                <w:color w:val="000000"/>
                <w:spacing w:val="2"/>
              </w:rPr>
              <w:t xml:space="preserve">+ </w:t>
            </w:r>
            <w:r>
              <w:rPr>
                <w:color w:val="000000"/>
                <w:spacing w:val="2"/>
              </w:rPr>
              <w:t xml:space="preserve">Họ kiên trì theo đuổi mục tiêu, lí tưởng đã chọn </w:t>
            </w:r>
            <w:r>
              <w:rPr>
                <w:i/>
                <w:iCs/>
                <w:color w:val="000000"/>
                <w:spacing w:val="2"/>
              </w:rPr>
              <w:t>(kiên định với lựa chọn của mình)</w:t>
            </w:r>
            <w:r>
              <w:rPr>
                <w:color w:val="000000"/>
                <w:spacing w:val="2"/>
              </w:rPr>
              <w:t>.</w:t>
            </w:r>
          </w:p>
          <w:p w:rsidR="008E1BEC" w:rsidRDefault="006277EF">
            <w:pPr>
              <w:spacing w:before="0" w:beforeAutospacing="0" w:after="0" w:line="276" w:lineRule="auto"/>
              <w:rPr>
                <w:color w:val="000000"/>
                <w:spacing w:val="2"/>
              </w:rPr>
            </w:pPr>
            <w:r>
              <w:rPr>
                <w:i/>
                <w:iCs/>
                <w:color w:val="000000"/>
                <w:spacing w:val="2"/>
              </w:rPr>
              <w:t>+</w:t>
            </w:r>
            <w:r>
              <w:rPr>
                <w:color w:val="000000"/>
                <w:spacing w:val="2"/>
              </w:rPr>
              <w:t xml:space="preserve"> Họ sẽ luôn tìm được lí do, nguồn động lực hay sự yêu thích để học tập, làm việc.</w:t>
            </w:r>
            <w:r>
              <w:rPr>
                <w:i/>
                <w:iCs/>
                <w:color w:val="000000"/>
                <w:spacing w:val="2"/>
              </w:rPr>
              <w:t xml:space="preserve"> </w:t>
            </w:r>
            <w:r>
              <w:rPr>
                <w:color w:val="000000"/>
                <w:spacing w:val="2"/>
              </w:rPr>
              <w:t xml:space="preserve"> Đó chính là lúc cảm hứng “ghé đến”.</w:t>
            </w:r>
          </w:p>
        </w:tc>
        <w:tc>
          <w:tcPr>
            <w:tcW w:w="872" w:type="dxa"/>
            <w:tcBorders>
              <w:top w:val="single" w:sz="4" w:space="0" w:color="000000"/>
              <w:left w:val="single" w:sz="4" w:space="0" w:color="000000"/>
              <w:right w:val="single" w:sz="4" w:space="0" w:color="000000"/>
            </w:tcBorders>
          </w:tcPr>
          <w:p w:rsidR="008E1BEC" w:rsidRDefault="006277EF">
            <w:pPr>
              <w:spacing w:before="0" w:beforeAutospacing="0" w:after="0" w:line="276" w:lineRule="auto"/>
              <w:rPr>
                <w:b/>
                <w:bCs/>
                <w:iCs/>
                <w:sz w:val="25"/>
                <w:szCs w:val="25"/>
              </w:rPr>
            </w:pPr>
            <w:r>
              <w:rPr>
                <w:b/>
                <w:bCs/>
                <w:iCs/>
                <w:sz w:val="25"/>
                <w:szCs w:val="25"/>
              </w:rPr>
              <w:t>1.5</w:t>
            </w:r>
          </w:p>
          <w:p w:rsidR="008E1BEC" w:rsidRDefault="008E1BEC">
            <w:pPr>
              <w:spacing w:before="0" w:beforeAutospacing="0" w:after="0" w:line="276" w:lineRule="auto"/>
              <w:jc w:val="center"/>
              <w:rPr>
                <w:b/>
                <w:bCs/>
                <w:iCs/>
                <w:sz w:val="25"/>
                <w:szCs w:val="25"/>
              </w:rPr>
            </w:pPr>
          </w:p>
        </w:tc>
      </w:tr>
      <w:tr w:rsidR="008E1BEC">
        <w:trPr>
          <w:trHeight w:val="3808"/>
        </w:trPr>
        <w:tc>
          <w:tcPr>
            <w:tcW w:w="772" w:type="dxa"/>
            <w:tcBorders>
              <w:top w:val="nil"/>
              <w:left w:val="single" w:sz="4" w:space="0" w:color="000000"/>
              <w:bottom w:val="single" w:sz="4" w:space="0" w:color="000000"/>
              <w:right w:val="single" w:sz="4" w:space="0" w:color="000000"/>
            </w:tcBorders>
          </w:tcPr>
          <w:p w:rsidR="008E1BEC" w:rsidRDefault="008E1BEC">
            <w:pPr>
              <w:spacing w:before="0" w:beforeAutospacing="0" w:after="0" w:line="276" w:lineRule="auto"/>
              <w:jc w:val="center"/>
              <w:rPr>
                <w:iCs/>
                <w:sz w:val="25"/>
                <w:szCs w:val="25"/>
              </w:rPr>
            </w:pPr>
          </w:p>
        </w:tc>
        <w:tc>
          <w:tcPr>
            <w:tcW w:w="661" w:type="dxa"/>
            <w:tcBorders>
              <w:top w:val="nil"/>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4</w:t>
            </w:r>
          </w:p>
        </w:tc>
        <w:tc>
          <w:tcPr>
            <w:tcW w:w="7496" w:type="dxa"/>
            <w:tcBorders>
              <w:top w:val="single" w:sz="4" w:space="0" w:color="000000"/>
              <w:left w:val="single" w:sz="4" w:space="0" w:color="000000"/>
              <w:right w:val="single" w:sz="4" w:space="0" w:color="000000"/>
            </w:tcBorders>
          </w:tcPr>
          <w:p w:rsidR="008E1BEC" w:rsidRDefault="006277EF">
            <w:pPr>
              <w:spacing w:before="0" w:beforeAutospacing="0" w:after="0" w:line="276" w:lineRule="auto"/>
              <w:rPr>
                <w:i/>
                <w:color w:val="000000"/>
              </w:rPr>
            </w:pPr>
            <w:r>
              <w:t>Câu văn: “</w:t>
            </w:r>
            <w:r>
              <w:rPr>
                <w:i/>
                <w:color w:val="000000"/>
              </w:rPr>
              <w:t xml:space="preserve">Công việc sẽ là một chuyến phiêu lưu kì thú miễn là họ có thể tiếp tục khám phá những thách thức ẩn chứa bên trong” </w:t>
            </w:r>
            <w:r>
              <w:rPr>
                <w:color w:val="000000"/>
              </w:rPr>
              <w:t>gợi mở những suy nghĩ:</w:t>
            </w:r>
            <w:r>
              <w:rPr>
                <w:i/>
                <w:color w:val="000000"/>
              </w:rPr>
              <w:t xml:space="preserve"> </w:t>
            </w:r>
          </w:p>
          <w:p w:rsidR="008E1BEC" w:rsidRDefault="006277EF">
            <w:pPr>
              <w:spacing w:before="0" w:beforeAutospacing="0" w:after="0" w:line="276" w:lineRule="auto"/>
              <w:rPr>
                <w:color w:val="000000"/>
                <w:spacing w:val="2"/>
              </w:rPr>
            </w:pPr>
            <w:r>
              <w:rPr>
                <w:color w:val="000000"/>
                <w:spacing w:val="2"/>
              </w:rPr>
              <w:t>+ Khi con người làm việc bằng tất cả niềm say mê và hứng thú để chinh phục những khó khăn thử thách, khám phá những điều mới lạ,  khai mở và phát huy những năng lực tiềm tàng của bản thân (</w:t>
            </w:r>
            <w:r>
              <w:rPr>
                <w:i/>
                <w:color w:val="000000"/>
              </w:rPr>
              <w:t>khám phá những thách thức ẩn chứa bên trong)</w:t>
            </w:r>
            <w:r>
              <w:rPr>
                <w:color w:val="000000"/>
                <w:spacing w:val="2"/>
              </w:rPr>
              <w:t xml:space="preserve"> thì sẽ luôn thấy công việc hấp dẫn, lôi cuốn như </w:t>
            </w:r>
            <w:r>
              <w:rPr>
                <w:i/>
                <w:iCs/>
                <w:color w:val="000000"/>
                <w:spacing w:val="2"/>
              </w:rPr>
              <w:t>một chuyến phiêu lưu kì thú</w:t>
            </w:r>
            <w:r>
              <w:rPr>
                <w:color w:val="000000"/>
                <w:spacing w:val="2"/>
              </w:rPr>
              <w:t>. Đó cũng là lúc con người làm việc với tình yêu và cảm hứng dồi dào.</w:t>
            </w:r>
          </w:p>
          <w:p w:rsidR="008E1BEC" w:rsidRDefault="006277EF">
            <w:pPr>
              <w:spacing w:before="0" w:beforeAutospacing="0" w:after="0" w:line="276" w:lineRule="auto"/>
              <w:rPr>
                <w:color w:val="000000"/>
              </w:rPr>
            </w:pPr>
            <w:r>
              <w:rPr>
                <w:color w:val="000000"/>
                <w:spacing w:val="2"/>
              </w:rPr>
              <w:t xml:space="preserve">+ </w:t>
            </w:r>
            <w:r>
              <w:rPr>
                <w:color w:val="000000"/>
              </w:rPr>
              <w:t xml:space="preserve"> Cảm hứng sẽ được nuôi dưỡng không ngừng khi con người “</w:t>
            </w:r>
            <w:r>
              <w:rPr>
                <w:i/>
                <w:color w:val="000000"/>
              </w:rPr>
              <w:t xml:space="preserve">tiếp tục khám phá những thách thức ẩn chứa bên trong”. </w:t>
            </w:r>
          </w:p>
          <w:p w:rsidR="008E1BEC" w:rsidRDefault="006277EF">
            <w:pPr>
              <w:spacing w:before="0" w:beforeAutospacing="0" w:after="0" w:line="276" w:lineRule="auto"/>
              <w:rPr>
                <w:iCs/>
              </w:rPr>
            </w:pPr>
            <w:r>
              <w:rPr>
                <w:color w:val="000000"/>
                <w:spacing w:val="2"/>
              </w:rPr>
              <w:t>+ Cảm hứng chính là nguồn lực mạnh mẽ từ bên trong thúc đẩy con người luôn tiến về phía trước, vươn tới thành công và tận hưởng hạnh phúc.</w:t>
            </w:r>
          </w:p>
        </w:tc>
        <w:tc>
          <w:tcPr>
            <w:tcW w:w="872" w:type="dxa"/>
            <w:tcBorders>
              <w:top w:val="single" w:sz="4" w:space="0" w:color="000000"/>
              <w:left w:val="single" w:sz="4" w:space="0" w:color="000000"/>
              <w:right w:val="single" w:sz="4" w:space="0" w:color="000000"/>
            </w:tcBorders>
          </w:tcPr>
          <w:p w:rsidR="008E1BEC" w:rsidRDefault="006277EF">
            <w:pPr>
              <w:spacing w:before="0" w:beforeAutospacing="0" w:after="0" w:line="276" w:lineRule="auto"/>
              <w:jc w:val="center"/>
              <w:rPr>
                <w:b/>
                <w:bCs/>
                <w:iCs/>
                <w:sz w:val="25"/>
                <w:szCs w:val="25"/>
              </w:rPr>
            </w:pPr>
            <w:r>
              <w:rPr>
                <w:b/>
                <w:bCs/>
                <w:iCs/>
                <w:sz w:val="25"/>
                <w:szCs w:val="25"/>
              </w:rPr>
              <w:t>1.5</w:t>
            </w:r>
          </w:p>
          <w:p w:rsidR="008E1BEC" w:rsidRDefault="008E1BEC">
            <w:pPr>
              <w:spacing w:before="0" w:beforeAutospacing="0" w:after="0" w:line="276" w:lineRule="auto"/>
              <w:jc w:val="center"/>
              <w:rPr>
                <w:b/>
                <w:bCs/>
                <w:iCs/>
                <w:sz w:val="25"/>
                <w:szCs w:val="25"/>
              </w:rPr>
            </w:pPr>
          </w:p>
        </w:tc>
      </w:tr>
      <w:tr w:rsidR="008E1BEC">
        <w:tc>
          <w:tcPr>
            <w:tcW w:w="772" w:type="dxa"/>
            <w:vMerge w:val="restart"/>
            <w:tcBorders>
              <w:top w:val="nil"/>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II</w:t>
            </w:r>
          </w:p>
        </w:tc>
        <w:tc>
          <w:tcPr>
            <w:tcW w:w="661" w:type="dxa"/>
            <w:vMerge w:val="restart"/>
            <w:tcBorders>
              <w:top w:val="nil"/>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 xml:space="preserve">1 </w:t>
            </w: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
                <w:iCs/>
              </w:rPr>
            </w:pPr>
            <w:r>
              <w:rPr>
                <w:b/>
                <w:bCs/>
                <w:i/>
                <w:iCs/>
              </w:rPr>
              <w:t>Nghị luận xã hội</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5.0</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pStyle w:val="ListParagraph"/>
              <w:numPr>
                <w:ilvl w:val="1"/>
                <w:numId w:val="2"/>
              </w:numPr>
              <w:spacing w:before="0" w:beforeAutospacing="0" w:after="0" w:line="276" w:lineRule="auto"/>
              <w:rPr>
                <w:b/>
                <w:color w:val="000000"/>
              </w:rPr>
            </w:pPr>
            <w:r>
              <w:rPr>
                <w:b/>
                <w:color w:val="000000"/>
              </w:rPr>
              <w:t xml:space="preserve">Đảm bảo cấu trúc bài nghị luận: </w:t>
            </w:r>
          </w:p>
          <w:p w:rsidR="008E1BEC" w:rsidRDefault="006277EF">
            <w:pPr>
              <w:spacing w:before="0" w:beforeAutospacing="0" w:after="0" w:line="276" w:lineRule="auto"/>
              <w:rPr>
                <w:iCs/>
              </w:rPr>
            </w:pPr>
            <w:r>
              <w:rPr>
                <w:bCs/>
                <w:color w:val="000000"/>
              </w:rPr>
              <w:t>Mở bài: giới thiệu được vấn đề; Thân bài: triển khai được vấn đề; Kết bài: khái quát được vấn đề.</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0.25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iCs/>
              </w:rPr>
            </w:pPr>
            <w:r>
              <w:rPr>
                <w:b/>
                <w:color w:val="000000"/>
              </w:rPr>
              <w:t>1.2. Xác định đúng vấn đề nghị luận</w:t>
            </w:r>
            <w:r>
              <w:rPr>
                <w:color w:val="000000"/>
              </w:rPr>
              <w:t>:</w:t>
            </w:r>
            <w:r>
              <w:rPr>
                <w:i/>
                <w:iCs/>
                <w:color w:val="000000"/>
              </w:rPr>
              <w:t xml:space="preserve"> suy nghĩ về những yếu tố giúp khơi nguồn cảm hứng học tập, làm việc ở mỗi con người. </w:t>
            </w:r>
            <w:r>
              <w:rPr>
                <w:rFonts w:ascii="Arial" w:hAnsi="Arial" w:cs="Arial"/>
                <w:i/>
                <w:iCs/>
                <w:color w:val="000000"/>
                <w:shd w:val="clear" w:color="auto" w:fill="FFFFFF"/>
              </w:rPr>
              <w:t xml:space="preserve"> </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iCs/>
              </w:rPr>
            </w:pPr>
            <w:r>
              <w:rPr>
                <w:b/>
                <w:color w:val="000000"/>
              </w:rPr>
              <w:t xml:space="preserve">1.3. </w:t>
            </w:r>
            <w:r>
              <w:rPr>
                <w:b/>
                <w:color w:val="000000"/>
                <w:spacing w:val="-6"/>
              </w:rPr>
              <w:t xml:space="preserve">Triển khai vấn đề cần nghị luận: </w:t>
            </w:r>
            <w:r>
              <w:rPr>
                <w:color w:val="000000"/>
                <w:spacing w:val="-6"/>
              </w:rPr>
              <w:t xml:space="preserve">Thí sinh có thể triển khai theo nhiều cách nhưng cần vận dụng tốt các thao tác lập luận; kết hợp chặt chẽ giữa lí lẽ và dẫn chứng.  </w:t>
            </w:r>
            <w:r>
              <w:rPr>
                <w:color w:val="000000"/>
              </w:rPr>
              <w:t>Dưới đây là một số gợi ý định hướng:</w:t>
            </w:r>
          </w:p>
        </w:tc>
        <w:tc>
          <w:tcPr>
            <w:tcW w:w="872" w:type="dxa"/>
            <w:tcBorders>
              <w:top w:val="single" w:sz="4" w:space="0" w:color="000000"/>
              <w:left w:val="single" w:sz="4" w:space="0" w:color="000000"/>
              <w:bottom w:val="single" w:sz="4" w:space="0" w:color="000000"/>
              <w:right w:val="single" w:sz="4" w:space="0" w:color="000000"/>
            </w:tcBorders>
          </w:tcPr>
          <w:p w:rsidR="008E1BEC" w:rsidRDefault="008E1BEC">
            <w:pPr>
              <w:spacing w:before="0" w:beforeAutospacing="0" w:after="0" w:line="276" w:lineRule="auto"/>
              <w:jc w:val="center"/>
              <w:rPr>
                <w:b/>
                <w:bCs/>
                <w:iCs/>
              </w:rPr>
            </w:pP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rStyle w:val="16"/>
                <w:sz w:val="24"/>
                <w:szCs w:val="24"/>
              </w:rPr>
            </w:pPr>
            <w:r>
              <w:rPr>
                <w:b/>
                <w:bCs/>
                <w:i/>
                <w:color w:val="000000"/>
              </w:rPr>
              <w:t>a. Giải thích</w:t>
            </w:r>
          </w:p>
          <w:p w:rsidR="008E1BEC" w:rsidRDefault="006277EF">
            <w:pPr>
              <w:spacing w:before="0" w:beforeAutospacing="0" w:after="0" w:line="276" w:lineRule="auto"/>
              <w:rPr>
                <w:rFonts w:eastAsia="sans-serif"/>
                <w:color w:val="252525"/>
              </w:rPr>
            </w:pPr>
            <w:r>
              <w:rPr>
                <w:color w:val="000000"/>
                <w:spacing w:val="2"/>
              </w:rPr>
              <w:lastRenderedPageBreak/>
              <w:t xml:space="preserve">- </w:t>
            </w:r>
            <w:r>
              <w:rPr>
                <w:rFonts w:eastAsia="sans-serif"/>
                <w:color w:val="252525"/>
              </w:rPr>
              <w:t>Cảm hứng: là trạng thái tâm lý đặc biệt khi có cảm xúc và sự lôi cuốn mãnh liệt, tạo điều kiện để óc tưởng tượng, sáng tạo hoạt động có hiệu quả. (Cảm hứng là tên gọi khác của tình yêu)</w:t>
            </w:r>
          </w:p>
          <w:p w:rsidR="008E1BEC" w:rsidRDefault="006277EF">
            <w:pPr>
              <w:spacing w:before="0" w:beforeAutospacing="0" w:after="0" w:line="276" w:lineRule="auto"/>
              <w:rPr>
                <w:rFonts w:eastAsia="sans-serif"/>
                <w:color w:val="252525"/>
              </w:rPr>
            </w:pPr>
            <w:r>
              <w:rPr>
                <w:rFonts w:eastAsia="sans-serif"/>
                <w:color w:val="252525"/>
              </w:rPr>
              <w:t>- Khơi nguồn cảm hứng là bắt đầu hình thành cảm hứng trong học tập và làm việc.</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lastRenderedPageBreak/>
              <w:t>0.75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b/>
                <w:bCs/>
                <w:i/>
                <w:color w:val="000000"/>
              </w:rPr>
            </w:pPr>
            <w:r>
              <w:rPr>
                <w:b/>
                <w:bCs/>
                <w:i/>
                <w:color w:val="000000"/>
              </w:rPr>
              <w:t xml:space="preserve">b. Bàn luận </w:t>
            </w:r>
            <w:r>
              <w:rPr>
                <w:b/>
                <w:bCs/>
                <w:i/>
                <w:iCs/>
                <w:color w:val="000000"/>
              </w:rPr>
              <w:t>về những yếu tố giúp khơi nguồn cảm hứng học tập, làm việc ở mỗi con người.</w:t>
            </w:r>
          </w:p>
          <w:p w:rsidR="008E1BEC" w:rsidRDefault="006277EF">
            <w:pPr>
              <w:spacing w:before="0" w:beforeAutospacing="0" w:after="0" w:line="276" w:lineRule="auto"/>
              <w:rPr>
                <w:rFonts w:eastAsia="SimSun"/>
                <w:color w:val="000000"/>
                <w:shd w:val="clear" w:color="auto" w:fill="FFFFFF"/>
              </w:rPr>
            </w:pPr>
            <w:r>
              <w:rPr>
                <w:rFonts w:eastAsia="MS Mincho"/>
                <w:b/>
                <w:i/>
                <w:iCs/>
              </w:rPr>
              <w:t xml:space="preserve">* </w:t>
            </w:r>
            <w:r>
              <w:rPr>
                <w:rFonts w:eastAsia="MS Mincho"/>
                <w:bCs/>
                <w:i/>
                <w:iCs/>
              </w:rPr>
              <w:t>Cảm hứng</w:t>
            </w:r>
            <w:r>
              <w:rPr>
                <w:rFonts w:eastAsia="SimSun"/>
                <w:bCs/>
                <w:color w:val="000000"/>
                <w:shd w:val="clear" w:color="auto" w:fill="FFFFFF"/>
              </w:rPr>
              <w:t xml:space="preserve"> </w:t>
            </w:r>
            <w:r>
              <w:rPr>
                <w:rFonts w:eastAsia="SimSun"/>
                <w:color w:val="000000"/>
                <w:shd w:val="clear" w:color="auto" w:fill="FFFFFF"/>
              </w:rPr>
              <w:t>có vai trò rất quan trọng trong học tập và làm việc:</w:t>
            </w:r>
          </w:p>
          <w:p w:rsidR="008E1BEC" w:rsidRDefault="006277EF">
            <w:pPr>
              <w:spacing w:before="0" w:beforeAutospacing="0" w:after="0" w:line="276" w:lineRule="auto"/>
              <w:ind w:firstLineChars="50" w:firstLine="120"/>
              <w:rPr>
                <w:rFonts w:eastAsia="SimSun"/>
                <w:color w:val="000000"/>
                <w:shd w:val="clear" w:color="auto" w:fill="FFFFFF"/>
              </w:rPr>
            </w:pPr>
            <w:r>
              <w:rPr>
                <w:rFonts w:eastAsia="SimSun"/>
                <w:color w:val="000000"/>
                <w:shd w:val="clear" w:color="auto" w:fill="FFFFFF"/>
              </w:rPr>
              <w:t>- Làm nên tính tích cực nhận thức, giúp con người đạt kết quả cao trong học tập, lao động.</w:t>
            </w:r>
          </w:p>
          <w:p w:rsidR="008E1BEC" w:rsidRDefault="006277EF">
            <w:pPr>
              <w:spacing w:before="0" w:beforeAutospacing="0" w:after="0" w:line="276" w:lineRule="auto"/>
              <w:ind w:firstLineChars="50" w:firstLine="120"/>
              <w:rPr>
                <w:rFonts w:eastAsia="SimSun"/>
                <w:color w:val="000000"/>
                <w:shd w:val="clear" w:color="auto" w:fill="FFFFFF"/>
              </w:rPr>
            </w:pPr>
            <w:r>
              <w:rPr>
                <w:rFonts w:eastAsia="SimSun"/>
                <w:color w:val="000000"/>
                <w:shd w:val="clear" w:color="auto" w:fill="FFFFFF"/>
              </w:rPr>
              <w:t>- Khơi dậy mạch nguồn của sự sáng tạo.</w:t>
            </w:r>
          </w:p>
          <w:p w:rsidR="008E1BEC" w:rsidRDefault="006277EF">
            <w:pPr>
              <w:spacing w:before="0" w:beforeAutospacing="0" w:after="0" w:line="276" w:lineRule="auto"/>
              <w:ind w:firstLineChars="50" w:firstLine="120"/>
              <w:rPr>
                <w:rFonts w:eastAsia="SimSun"/>
                <w:color w:val="000000"/>
                <w:shd w:val="clear" w:color="auto" w:fill="FFFFFF"/>
              </w:rPr>
            </w:pPr>
            <w:r>
              <w:rPr>
                <w:rFonts w:eastAsia="SimSun"/>
                <w:color w:val="000000"/>
                <w:shd w:val="clear" w:color="auto" w:fill="FFFFFF"/>
              </w:rPr>
              <w:t>- Tạo nên tình yêu, sự say mê với công việc, học tập</w:t>
            </w:r>
          </w:p>
          <w:p w:rsidR="008E1BEC" w:rsidRDefault="006277EF">
            <w:pPr>
              <w:spacing w:before="0" w:beforeAutospacing="0" w:after="0" w:line="276" w:lineRule="auto"/>
              <w:rPr>
                <w:i/>
                <w:iCs/>
                <w:color w:val="000000"/>
              </w:rPr>
            </w:pPr>
            <w:r>
              <w:rPr>
                <w:rFonts w:eastAsia="SimSun"/>
                <w:color w:val="000000"/>
                <w:shd w:val="clear" w:color="auto" w:fill="FFFFFF"/>
              </w:rPr>
              <w:t xml:space="preserve">* </w:t>
            </w:r>
            <w:r>
              <w:rPr>
                <w:rFonts w:eastAsia="SimSun"/>
                <w:i/>
                <w:iCs/>
                <w:color w:val="000000"/>
                <w:shd w:val="clear" w:color="auto" w:fill="FFFFFF"/>
              </w:rPr>
              <w:t>N</w:t>
            </w:r>
            <w:r>
              <w:rPr>
                <w:i/>
                <w:iCs/>
                <w:color w:val="000000"/>
              </w:rPr>
              <w:t>hững yếu tố giúp khơi nguồn cảm hứng học tập, làm việc ở mỗi con người:</w:t>
            </w:r>
          </w:p>
          <w:p w:rsidR="008E1BEC" w:rsidRDefault="006277EF">
            <w:pPr>
              <w:spacing w:before="0" w:beforeAutospacing="0" w:after="0" w:line="276" w:lineRule="auto"/>
              <w:rPr>
                <w:color w:val="000000"/>
              </w:rPr>
            </w:pPr>
            <w:r>
              <w:rPr>
                <w:i/>
                <w:iCs/>
                <w:color w:val="000000"/>
              </w:rPr>
              <w:t xml:space="preserve">  </w:t>
            </w:r>
            <w:r>
              <w:rPr>
                <w:color w:val="000000"/>
              </w:rPr>
              <w:t>- Có mục tiêu, lí tưởng đúng đắn, rõ ràng</w:t>
            </w:r>
          </w:p>
          <w:p w:rsidR="008E1BEC" w:rsidRDefault="006277EF">
            <w:pPr>
              <w:spacing w:before="0" w:beforeAutospacing="0" w:after="0" w:line="276" w:lineRule="auto"/>
              <w:rPr>
                <w:color w:val="000000"/>
              </w:rPr>
            </w:pPr>
            <w:r>
              <w:rPr>
                <w:color w:val="000000"/>
              </w:rPr>
              <w:t xml:space="preserve">  - Kiên trì, kiên định với lựa chọn của mình</w:t>
            </w:r>
          </w:p>
          <w:p w:rsidR="008E1BEC" w:rsidRDefault="006277EF">
            <w:pPr>
              <w:spacing w:before="0" w:beforeAutospacing="0" w:after="0" w:line="276" w:lineRule="auto"/>
              <w:rPr>
                <w:color w:val="000000"/>
              </w:rPr>
            </w:pPr>
            <w:r>
              <w:rPr>
                <w:color w:val="000000"/>
              </w:rPr>
              <w:t xml:space="preserve">  - Ý thức và đánh thức được năng lực, sức mạnh nội tại của bản thân  </w:t>
            </w:r>
          </w:p>
          <w:p w:rsidR="008E1BEC" w:rsidRDefault="006277EF">
            <w:pPr>
              <w:spacing w:before="0" w:beforeAutospacing="0" w:after="0" w:line="276" w:lineRule="auto"/>
              <w:rPr>
                <w:color w:val="000000"/>
              </w:rPr>
            </w:pPr>
            <w:r>
              <w:rPr>
                <w:i/>
                <w:iCs/>
                <w:color w:val="000000"/>
              </w:rPr>
              <w:t xml:space="preserve">  - </w:t>
            </w:r>
            <w:r>
              <w:rPr>
                <w:color w:val="000000"/>
              </w:rPr>
              <w:t>Đón nhận thử thách một cách tích cực, lạc quan</w:t>
            </w:r>
          </w:p>
          <w:p w:rsidR="008E1BEC" w:rsidRDefault="006277EF">
            <w:pPr>
              <w:spacing w:before="0" w:beforeAutospacing="0" w:after="0" w:line="276" w:lineRule="auto"/>
              <w:rPr>
                <w:i/>
                <w:iCs/>
                <w:color w:val="000000"/>
              </w:rPr>
            </w:pPr>
            <w:r>
              <w:rPr>
                <w:i/>
                <w:iCs/>
                <w:color w:val="000000"/>
              </w:rPr>
              <w:t xml:space="preserve"> …</w:t>
            </w:r>
          </w:p>
          <w:p w:rsidR="008E1BEC" w:rsidRDefault="006277EF">
            <w:pPr>
              <w:spacing w:before="0" w:beforeAutospacing="0" w:after="0" w:line="276" w:lineRule="auto"/>
              <w:rPr>
                <w:b/>
                <w:bCs/>
                <w:i/>
                <w:iCs/>
              </w:rPr>
            </w:pPr>
            <w:r>
              <w:rPr>
                <w:rFonts w:eastAsia="MS Mincho"/>
                <w:i/>
                <w:iCs/>
              </w:rPr>
              <w:t>*  HS đưa dẫn chứng phù hợp</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1.5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b/>
                <w:bCs/>
                <w:i/>
                <w:iCs/>
                <w:color w:val="000000"/>
                <w:spacing w:val="2"/>
              </w:rPr>
            </w:pPr>
            <w:r>
              <w:rPr>
                <w:b/>
                <w:bCs/>
                <w:i/>
                <w:iCs/>
                <w:color w:val="000000"/>
                <w:spacing w:val="2"/>
              </w:rPr>
              <w:t>* Bình luận, mở rộng:</w:t>
            </w:r>
          </w:p>
          <w:p w:rsidR="008E1BEC" w:rsidRDefault="006277EF">
            <w:pPr>
              <w:spacing w:before="0" w:beforeAutospacing="0" w:after="0" w:line="276" w:lineRule="auto"/>
              <w:rPr>
                <w:color w:val="000000"/>
                <w:spacing w:val="2"/>
              </w:rPr>
            </w:pPr>
            <w:r>
              <w:rPr>
                <w:color w:val="000000"/>
                <w:spacing w:val="2"/>
              </w:rPr>
              <w:t>- Không có cảm hứng, làm việc gì cũng nặng nhọc, khó khăn</w:t>
            </w:r>
          </w:p>
          <w:p w:rsidR="008E1BEC" w:rsidRDefault="006277EF">
            <w:pPr>
              <w:spacing w:before="0" w:beforeAutospacing="0" w:after="0" w:line="276" w:lineRule="auto"/>
              <w:rPr>
                <w:iCs/>
              </w:rPr>
            </w:pPr>
            <w:r>
              <w:rPr>
                <w:color w:val="000000"/>
                <w:spacing w:val="2"/>
              </w:rPr>
              <w:t xml:space="preserve">- Cảm hứng không chỉ cần khơi nguồn mà còn cần được nuôi dưỡng, duy trì nó trong suốt hành trình học tập và làm việc. Có thể nuôi dưỡng cảm hứng bằng cách: Biết tận hưởng thành quả; Không ngừng nỗ lực, đặt ra mục tiêu mới; Trân trọng </w:t>
            </w:r>
            <w:r>
              <w:rPr>
                <w:color w:val="000000"/>
              </w:rPr>
              <w:t>những điều giản dị  đã làm được…</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rPr>
                <w:iCs/>
              </w:rPr>
            </w:pPr>
            <w:r>
              <w:rPr>
                <w:b/>
                <w:bCs/>
                <w:i/>
                <w:spacing w:val="-6"/>
              </w:rPr>
              <w:t>c. Bài học nhận thức và hành động</w:t>
            </w:r>
            <w:r>
              <w:rPr>
                <w:b/>
                <w:bCs/>
                <w:spacing w:val="-6"/>
              </w:rPr>
              <w:t>:</w:t>
            </w:r>
            <w:r>
              <w:rPr>
                <w:spacing w:val="-6"/>
              </w:rPr>
              <w:t xml:space="preserve"> Rút ra những bài học phù hợp.</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360" w:lineRule="auto"/>
              <w:rPr>
                <w:iCs/>
              </w:rPr>
            </w:pPr>
            <w:r>
              <w:rPr>
                <w:b/>
              </w:rPr>
              <w:t>1.4. Sáng tạo:</w:t>
            </w:r>
            <w:r>
              <w:t xml:space="preserve"> cách diễn đạt độc đáo, có suy nghĩ riêng, sâu sắc về vấn đề nghị luận.</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360" w:lineRule="auto"/>
              <w:rPr>
                <w:spacing w:val="-4"/>
              </w:rPr>
            </w:pPr>
            <w:r>
              <w:rPr>
                <w:b/>
                <w:spacing w:val="-4"/>
              </w:rPr>
              <w:t>1.5. Chính tả:</w:t>
            </w:r>
            <w:r>
              <w:rPr>
                <w:spacing w:val="-4"/>
              </w:rPr>
              <w:t xml:space="preserve"> đảm bảo những quy tắc về chuẩn chính tả, dùng từ, đặt câu.</w:t>
            </w:r>
          </w:p>
        </w:tc>
        <w:tc>
          <w:tcPr>
            <w:tcW w:w="872" w:type="dxa"/>
            <w:tcBorders>
              <w:top w:val="single" w:sz="4" w:space="0" w:color="000000"/>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rPr>
          <w:trHeight w:val="22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val="restart"/>
            <w:tcBorders>
              <w:top w:val="nil"/>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t>2</w:t>
            </w:r>
          </w:p>
        </w:tc>
        <w:tc>
          <w:tcPr>
            <w:tcW w:w="7496" w:type="dxa"/>
            <w:tcBorders>
              <w:top w:val="single" w:sz="4" w:space="0" w:color="000000"/>
              <w:left w:val="single" w:sz="4" w:space="0" w:color="000000"/>
              <w:bottom w:val="single" w:sz="4" w:space="0" w:color="auto"/>
              <w:right w:val="single" w:sz="4" w:space="0" w:color="000000"/>
            </w:tcBorders>
          </w:tcPr>
          <w:p w:rsidR="008E1BEC" w:rsidRDefault="006277EF">
            <w:pPr>
              <w:shd w:val="clear" w:color="auto" w:fill="FFFFFF"/>
              <w:spacing w:before="0" w:beforeAutospacing="0" w:after="0" w:line="360" w:lineRule="auto"/>
              <w:jc w:val="center"/>
              <w:rPr>
                <w:b/>
                <w:bCs/>
              </w:rPr>
            </w:pPr>
            <w:r>
              <w:rPr>
                <w:b/>
                <w:bCs/>
              </w:rPr>
              <w:t>Nghị luận văn học</w:t>
            </w:r>
          </w:p>
        </w:tc>
        <w:tc>
          <w:tcPr>
            <w:tcW w:w="872" w:type="dxa"/>
            <w:tcBorders>
              <w:top w:val="single" w:sz="4" w:space="0" w:color="000000"/>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10</w:t>
            </w:r>
          </w:p>
        </w:tc>
      </w:tr>
      <w:tr w:rsidR="008E1BEC">
        <w:trPr>
          <w:trHeight w:val="17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40" w:lineRule="auto"/>
              <w:rPr>
                <w:b/>
                <w:color w:val="000000"/>
              </w:rPr>
            </w:pPr>
            <w:r>
              <w:rPr>
                <w:b/>
                <w:color w:val="000000"/>
              </w:rPr>
              <w:t>2.1. Đảm bảo cấu trúc bài nghị luận:</w:t>
            </w:r>
          </w:p>
          <w:p w:rsidR="008E1BEC" w:rsidRDefault="006277EF">
            <w:pPr>
              <w:spacing w:before="0" w:beforeAutospacing="0" w:after="0" w:line="240" w:lineRule="auto"/>
              <w:rPr>
                <w:iCs/>
              </w:rPr>
            </w:pPr>
            <w:r>
              <w:rPr>
                <w:b/>
                <w:color w:val="000000"/>
              </w:rPr>
              <w:t xml:space="preserve"> </w:t>
            </w:r>
            <w:r>
              <w:rPr>
                <w:bCs/>
                <w:color w:val="000000"/>
              </w:rPr>
              <w:t>Mở bài: giới thiệu được vấn đề; Thân bài: triển khai được vấn đề; Kết bài: khái quát được vấn đề.</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rPr>
          <w:trHeight w:val="11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rPr>
                <w:iCs/>
              </w:rPr>
            </w:pPr>
            <w:r>
              <w:rPr>
                <w:b/>
                <w:color w:val="000000"/>
              </w:rPr>
              <w:t xml:space="preserve">2.2. Xác định vấn đề cần nghị luận: </w:t>
            </w:r>
            <w:r>
              <w:rPr>
                <w:bCs/>
                <w:color w:val="000000"/>
              </w:rPr>
              <w:t>Vai trò của nhà văn trong hành trình văn học: Nhà văn là người khơi mở, dẫn dắt</w:t>
            </w:r>
            <w:r>
              <w:rPr>
                <w:rFonts w:eastAsia="SimSun"/>
                <w:iCs/>
                <w:shd w:val="clear" w:color="auto" w:fill="FFFFFF"/>
              </w:rPr>
              <w:t>, định hướng và bồi đắp tư tưởng, cảm xúc thẩm mĩ cho bạn đọc trong hành trình tiếp cận một tác phẩm văn chương.</w:t>
            </w:r>
            <w:r>
              <w:rPr>
                <w:iCs/>
                <w:color w:val="000000"/>
              </w:rPr>
              <w:t xml:space="preserve">  </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rPr>
          <w:trHeight w:val="11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rPr>
                <w:iCs/>
              </w:rPr>
            </w:pPr>
            <w:r>
              <w:rPr>
                <w:b/>
                <w:color w:val="000000"/>
                <w:spacing w:val="-6"/>
              </w:rPr>
              <w:t xml:space="preserve">2.3. Triển khai vấn đề cần nghị luận: </w:t>
            </w:r>
            <w:r>
              <w:rPr>
                <w:color w:val="000000"/>
                <w:spacing w:val="-6"/>
              </w:rPr>
              <w:t>Thí sinh có thể triển khai theo nhiều cách nhưng cần vận dụng tốt các thao tác lập luận; kết hợp chặt chẽ giữa lí lẽ và dẫn chứng. Có thể triển khai theo hướng sau:</w:t>
            </w:r>
          </w:p>
        </w:tc>
        <w:tc>
          <w:tcPr>
            <w:tcW w:w="872" w:type="dxa"/>
            <w:tcBorders>
              <w:top w:val="single" w:sz="4" w:space="0" w:color="auto"/>
              <w:left w:val="single" w:sz="4" w:space="0" w:color="000000"/>
              <w:bottom w:val="single" w:sz="4" w:space="0" w:color="auto"/>
              <w:right w:val="single" w:sz="4" w:space="0" w:color="000000"/>
            </w:tcBorders>
          </w:tcPr>
          <w:p w:rsidR="008E1BEC" w:rsidRDefault="008E1BEC">
            <w:pPr>
              <w:spacing w:before="0" w:beforeAutospacing="0" w:after="0" w:line="276" w:lineRule="auto"/>
              <w:jc w:val="center"/>
              <w:rPr>
                <w:b/>
                <w:bCs/>
                <w:iCs/>
              </w:rPr>
            </w:pPr>
          </w:p>
        </w:tc>
      </w:tr>
      <w:tr w:rsidR="008E1BEC">
        <w:trPr>
          <w:trHeight w:val="9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000000"/>
              <w:right w:val="single" w:sz="4" w:space="0" w:color="000000"/>
            </w:tcBorders>
          </w:tcPr>
          <w:p w:rsidR="008E1BEC" w:rsidRDefault="006277EF">
            <w:pPr>
              <w:numPr>
                <w:ilvl w:val="0"/>
                <w:numId w:val="3"/>
              </w:numPr>
              <w:spacing w:before="0" w:beforeAutospacing="0" w:after="0" w:line="276" w:lineRule="auto"/>
              <w:rPr>
                <w:b/>
                <w:bCs/>
                <w:i/>
                <w:color w:val="000000"/>
              </w:rPr>
            </w:pPr>
            <w:r>
              <w:rPr>
                <w:b/>
                <w:bCs/>
                <w:i/>
                <w:color w:val="000000"/>
              </w:rPr>
              <w:t xml:space="preserve">Giải thích: </w:t>
            </w:r>
          </w:p>
          <w:p w:rsidR="008E1BEC" w:rsidRDefault="006277EF">
            <w:pPr>
              <w:spacing w:before="0" w:beforeAutospacing="0" w:after="0" w:line="276" w:lineRule="auto"/>
              <w:rPr>
                <w:rFonts w:eastAsia="SimSun"/>
                <w:sz w:val="19"/>
                <w:szCs w:val="19"/>
                <w:shd w:val="clear" w:color="auto" w:fill="FFFFFF"/>
              </w:rPr>
            </w:pPr>
            <w:r>
              <w:rPr>
                <w:b/>
                <w:bCs/>
                <w:i/>
                <w:color w:val="000000"/>
              </w:rPr>
              <w:t xml:space="preserve"> - </w:t>
            </w:r>
            <w:r>
              <w:rPr>
                <w:rFonts w:eastAsia="SimSun"/>
                <w:i/>
                <w:sz w:val="19"/>
                <w:szCs w:val="19"/>
                <w:shd w:val="clear" w:color="auto" w:fill="FFFFFF"/>
              </w:rPr>
              <w:t xml:space="preserve"> </w:t>
            </w:r>
            <w:r>
              <w:rPr>
                <w:rFonts w:eastAsia="SimSun"/>
                <w:i/>
                <w:shd w:val="clear" w:color="auto" w:fill="FFFFFF"/>
              </w:rPr>
              <w:t>Nhà văn chân chính:</w:t>
            </w:r>
            <w:r>
              <w:rPr>
                <w:rFonts w:eastAsia="SimSun"/>
                <w:shd w:val="clear" w:color="auto" w:fill="FFFFFF"/>
              </w:rPr>
              <w:t xml:space="preserve"> Nhà văn có thái độ nghiêm túc trong lao động và sáng tạo nghệ thuật; có lương tâm, có trách nhiệm với nghề; tạo ra tác phẩm văn chương có giá trị nội dung tư tưởng và nghệ thuật đặc sắc; </w:t>
            </w:r>
            <w:r>
              <w:rPr>
                <w:color w:val="000000"/>
              </w:rPr>
              <w:t>luôn đặt mục đích sáng tác vào con người, đem ngòi bút của mình khám phá, phát hiện, ngợi ca cuộc sống và con người.</w:t>
            </w:r>
            <w:r>
              <w:rPr>
                <w:rFonts w:eastAsia="SimSun"/>
                <w:sz w:val="19"/>
                <w:szCs w:val="19"/>
                <w:shd w:val="clear" w:color="auto" w:fill="FFFFFF"/>
              </w:rPr>
              <w:t xml:space="preserve"> </w:t>
            </w:r>
          </w:p>
          <w:p w:rsidR="008E1BEC" w:rsidRDefault="006277EF">
            <w:pPr>
              <w:spacing w:before="0" w:beforeAutospacing="0" w:after="0" w:line="276" w:lineRule="auto"/>
              <w:rPr>
                <w:rFonts w:eastAsia="SimSun"/>
                <w:shd w:val="clear" w:color="auto" w:fill="FFFFFF"/>
              </w:rPr>
            </w:pPr>
            <w:r>
              <w:rPr>
                <w:rFonts w:eastAsia="SimSun"/>
                <w:i/>
                <w:iCs/>
                <w:shd w:val="clear" w:color="auto" w:fill="FFFFFF"/>
              </w:rPr>
              <w:lastRenderedPageBreak/>
              <w:t>- Người dẫn đường:</w:t>
            </w:r>
            <w:r>
              <w:rPr>
                <w:rFonts w:eastAsia="SimSun"/>
                <w:shd w:val="clear" w:color="auto" w:fill="FFFFFF"/>
              </w:rPr>
              <w:t xml:space="preserve"> Là người định hướng tư tưởng, cảm xúc cho bạn đọc. Nhà văn là người khơi mở, </w:t>
            </w:r>
            <w:r>
              <w:rPr>
                <w:iCs/>
                <w:color w:val="000000"/>
              </w:rPr>
              <w:t>dẫn dắt người đọc trong hành trình khám</w:t>
            </w:r>
            <w:r>
              <w:rPr>
                <w:bCs/>
                <w:color w:val="000000"/>
              </w:rPr>
              <w:t xml:space="preserve"> phá cuộc sống, khám phá chính mình thông qua những tác phẩm văn học.</w:t>
            </w:r>
            <w:r>
              <w:rPr>
                <w:b/>
                <w:bCs/>
                <w:i/>
                <w:color w:val="000000"/>
              </w:rPr>
              <w:t xml:space="preserve"> </w:t>
            </w:r>
            <w:r>
              <w:rPr>
                <w:rFonts w:eastAsia="SimSun"/>
                <w:shd w:val="clear" w:color="auto" w:fill="FFFFFF"/>
              </w:rPr>
              <w:t xml:space="preserve"> </w:t>
            </w:r>
          </w:p>
          <w:p w:rsidR="008E1BEC" w:rsidRDefault="006277EF">
            <w:pPr>
              <w:spacing w:before="0" w:beforeAutospacing="0" w:after="0" w:line="276" w:lineRule="auto"/>
              <w:rPr>
                <w:rFonts w:eastAsia="SimSun"/>
                <w:shd w:val="clear" w:color="auto" w:fill="FFFFFF"/>
              </w:rPr>
            </w:pPr>
            <w:r>
              <w:rPr>
                <w:rFonts w:eastAsia="SimSun"/>
                <w:i/>
                <w:iCs/>
                <w:shd w:val="clear" w:color="auto" w:fill="FFFFFF"/>
              </w:rPr>
              <w:t>- Xứ sở cái đẹp:</w:t>
            </w:r>
            <w:r>
              <w:rPr>
                <w:rFonts w:eastAsia="SimSun"/>
                <w:shd w:val="clear" w:color="auto" w:fill="FFFFFF"/>
              </w:rPr>
              <w:t xml:space="preserve"> Là đích đến của hành trình văn học. </w:t>
            </w:r>
            <w:r>
              <w:rPr>
                <w:rFonts w:eastAsia="SimSun"/>
                <w:i/>
                <w:iCs/>
                <w:shd w:val="clear" w:color="auto" w:fill="FFFFFF"/>
              </w:rPr>
              <w:t>Cái đẹp</w:t>
            </w:r>
            <w:r>
              <w:rPr>
                <w:rFonts w:eastAsia="SimSun"/>
                <w:shd w:val="clear" w:color="auto" w:fill="FFFFFF"/>
              </w:rPr>
              <w:t>, ở đây, có thể hiểu là:</w:t>
            </w:r>
          </w:p>
          <w:p w:rsidR="008E1BEC" w:rsidRDefault="006277EF">
            <w:pPr>
              <w:spacing w:before="0" w:beforeAutospacing="0" w:after="0" w:line="276" w:lineRule="auto"/>
              <w:ind w:firstLineChars="100" w:firstLine="240"/>
              <w:rPr>
                <w:rFonts w:eastAsia="SimSun"/>
                <w:shd w:val="clear" w:color="auto" w:fill="FFFFFF"/>
              </w:rPr>
            </w:pPr>
            <w:r>
              <w:rPr>
                <w:rFonts w:eastAsia="SimSun"/>
                <w:shd w:val="clear" w:color="auto" w:fill="FFFFFF"/>
              </w:rPr>
              <w:t>+  Vẻ đẹp của một tác phẩm văn học được thể hiện ở hai phương diện nội dung và hình thức</w:t>
            </w:r>
          </w:p>
          <w:p w:rsidR="008E1BEC" w:rsidRDefault="006277EF">
            <w:pPr>
              <w:spacing w:before="0" w:beforeAutospacing="0" w:after="0" w:line="276" w:lineRule="auto"/>
              <w:ind w:firstLineChars="150" w:firstLine="360"/>
              <w:rPr>
                <w:rFonts w:eastAsia="SimSun"/>
                <w:shd w:val="clear" w:color="auto" w:fill="FFFFFF"/>
              </w:rPr>
            </w:pPr>
            <w:r>
              <w:rPr>
                <w:rFonts w:eastAsia="SimSun"/>
                <w:shd w:val="clear" w:color="auto" w:fill="FFFFFF"/>
              </w:rPr>
              <w:t xml:space="preserve">+ Những giá trị </w:t>
            </w:r>
            <w:r>
              <w:rPr>
                <w:bCs/>
                <w:color w:val="000000"/>
              </w:rPr>
              <w:t>chân - thiện - mĩ, là sự hoàn thiện chính mình do tác động của tác phẩm văn học đem lại cho người đọc.</w:t>
            </w:r>
            <w:r>
              <w:rPr>
                <w:rFonts w:eastAsia="SimSun"/>
                <w:shd w:val="clear" w:color="auto" w:fill="FFFFFF"/>
              </w:rPr>
              <w:t xml:space="preserve"> </w:t>
            </w:r>
          </w:p>
          <w:p w:rsidR="008E1BEC" w:rsidRDefault="006277EF">
            <w:pPr>
              <w:spacing w:before="0" w:beforeAutospacing="0" w:after="0" w:line="276" w:lineRule="auto"/>
              <w:rPr>
                <w:iCs/>
              </w:rPr>
            </w:pPr>
            <w:r>
              <w:rPr>
                <w:i/>
                <w:color w:val="000000"/>
              </w:rPr>
              <w:t xml:space="preserve">=&gt; </w:t>
            </w:r>
            <w:r>
              <w:rPr>
                <w:rFonts w:eastAsia="SimSun"/>
                <w:i/>
                <w:shd w:val="clear" w:color="auto" w:fill="FFFFFF"/>
              </w:rPr>
              <w:t>Ý kiến nhấn mạnh vai trò của nhà văn trong việc dẫn dắt, định hướng và bồi đắp tư tưởng, cảm xúc thẩm mĩ cho bạn đọc khi tiếp cận một tác phẩm văn chương.</w:t>
            </w:r>
            <w:r>
              <w:rPr>
                <w:i/>
                <w:color w:val="000000"/>
              </w:rPr>
              <w:t xml:space="preserve">  </w:t>
            </w:r>
          </w:p>
        </w:tc>
        <w:tc>
          <w:tcPr>
            <w:tcW w:w="872" w:type="dxa"/>
            <w:tcBorders>
              <w:top w:val="single" w:sz="4" w:space="0" w:color="auto"/>
              <w:left w:val="single" w:sz="4" w:space="0" w:color="000000"/>
              <w:bottom w:val="single" w:sz="4" w:space="0" w:color="000000"/>
              <w:right w:val="single" w:sz="4" w:space="0" w:color="000000"/>
            </w:tcBorders>
          </w:tcPr>
          <w:p w:rsidR="008E1BEC" w:rsidRDefault="006277EF">
            <w:pPr>
              <w:spacing w:before="0" w:beforeAutospacing="0" w:after="0" w:line="276" w:lineRule="auto"/>
              <w:jc w:val="center"/>
              <w:rPr>
                <w:b/>
                <w:bCs/>
                <w:iCs/>
              </w:rPr>
            </w:pPr>
            <w:r>
              <w:rPr>
                <w:b/>
                <w:bCs/>
                <w:iCs/>
              </w:rPr>
              <w:lastRenderedPageBreak/>
              <w:t>1.0</w:t>
            </w:r>
          </w:p>
        </w:tc>
      </w:tr>
      <w:tr w:rsidR="008E1BEC">
        <w:trPr>
          <w:trHeight w:val="16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auto"/>
              <w:right w:val="single" w:sz="4" w:space="0" w:color="000000"/>
            </w:tcBorders>
          </w:tcPr>
          <w:p w:rsidR="008E1BEC" w:rsidRDefault="006277EF">
            <w:pPr>
              <w:spacing w:before="0" w:beforeAutospacing="0" w:after="0" w:line="276" w:lineRule="auto"/>
              <w:rPr>
                <w:b/>
                <w:bCs/>
                <w:i/>
                <w:color w:val="000000"/>
              </w:rPr>
            </w:pPr>
            <w:r>
              <w:rPr>
                <w:b/>
                <w:bCs/>
                <w:i/>
                <w:color w:val="000000"/>
              </w:rPr>
              <w:t xml:space="preserve">b. Bàn luận </w:t>
            </w:r>
          </w:p>
        </w:tc>
        <w:tc>
          <w:tcPr>
            <w:tcW w:w="872" w:type="dxa"/>
            <w:tcBorders>
              <w:top w:val="single" w:sz="4" w:space="0" w:color="000000"/>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7.0</w:t>
            </w:r>
          </w:p>
        </w:tc>
      </w:tr>
      <w:tr w:rsidR="008E1BEC">
        <w:trPr>
          <w:trHeight w:val="12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ind w:right="90"/>
              <w:rPr>
                <w:i/>
                <w:color w:val="000000"/>
              </w:rPr>
            </w:pPr>
            <w:r>
              <w:rPr>
                <w:color w:val="000000"/>
              </w:rPr>
              <w:t xml:space="preserve">* </w:t>
            </w:r>
            <w:r>
              <w:rPr>
                <w:i/>
                <w:color w:val="000000"/>
              </w:rPr>
              <w:t>Cơ sở lý luận</w:t>
            </w:r>
          </w:p>
          <w:p w:rsidR="008E1BEC" w:rsidRDefault="006277EF">
            <w:pPr>
              <w:spacing w:before="0" w:beforeAutospacing="0" w:after="0" w:line="276" w:lineRule="auto"/>
              <w:rPr>
                <w:rFonts w:eastAsia="SimSun"/>
                <w:shd w:val="clear" w:color="auto" w:fill="FFFFFF"/>
              </w:rPr>
            </w:pPr>
            <w:r>
              <w:rPr>
                <w:rFonts w:eastAsia="SimSun"/>
                <w:shd w:val="clear" w:color="auto" w:fill="FFFFFF"/>
              </w:rPr>
              <w:t>- Con người luôn có nhu cầu cảm thụ, thưởng thức cái đẹp.</w:t>
            </w:r>
          </w:p>
          <w:p w:rsidR="008E1BEC" w:rsidRDefault="006277EF">
            <w:pPr>
              <w:spacing w:before="0" w:beforeAutospacing="0" w:after="0" w:line="276" w:lineRule="auto"/>
              <w:rPr>
                <w:rFonts w:eastAsia="SimSun"/>
                <w:shd w:val="clear" w:color="auto" w:fill="FFFFFF"/>
              </w:rPr>
            </w:pPr>
            <w:r>
              <w:rPr>
                <w:rFonts w:eastAsia="SimSun"/>
                <w:shd w:val="clear" w:color="auto" w:fill="FFFFFF"/>
              </w:rPr>
              <w:t xml:space="preserve"> - Thiên chức cao cả của nhà văn là thông qua tác phẩm của mình để hướng con người tới các giá trị chân – thiện – mĩ. </w:t>
            </w:r>
          </w:p>
          <w:p w:rsidR="008E1BEC" w:rsidRDefault="006277EF">
            <w:pPr>
              <w:spacing w:before="0" w:beforeAutospacing="0" w:after="0" w:line="276" w:lineRule="auto"/>
              <w:ind w:firstLineChars="100" w:firstLine="240"/>
              <w:rPr>
                <w:rFonts w:eastAsia="SimSun"/>
                <w:shd w:val="clear" w:color="auto" w:fill="FFFFFF"/>
              </w:rPr>
            </w:pPr>
            <w:r>
              <w:rPr>
                <w:rFonts w:eastAsia="SimSun"/>
                <w:shd w:val="clear" w:color="auto" w:fill="FFFFFF"/>
              </w:rPr>
              <w:t>+ Bằng năng lực của mình, nhà văn đã đưa cái đẹp vào tác phẩm một cách nghệ thuật, giúp người đọc vừa cảm nhận được cái đẹp cuộc đời, vừa cảm nhận được cái đẹp của chính tác phẩm.</w:t>
            </w:r>
          </w:p>
          <w:p w:rsidR="008E1BEC" w:rsidRDefault="006277EF">
            <w:pPr>
              <w:spacing w:before="0" w:beforeAutospacing="0" w:after="0" w:line="276" w:lineRule="auto"/>
              <w:ind w:firstLineChars="100" w:firstLine="240"/>
              <w:rPr>
                <w:rFonts w:eastAsia="SimSun"/>
                <w:shd w:val="clear" w:color="auto" w:fill="FFFFFF"/>
              </w:rPr>
            </w:pPr>
            <w:r>
              <w:rPr>
                <w:rFonts w:eastAsia="SimSun"/>
                <w:shd w:val="clear" w:color="auto" w:fill="FFFFFF"/>
              </w:rPr>
              <w:t>+ Nhà văn sẽ là người nhìn và tái hiện hiện thực bằng lăng kính chủ quan: có sự sáng tạo, chứa đựng quan điểm, tư tưởng, tình cảm, thái độ riêng đối với hiện thực cuộc sống. Nhờ vậy, cuộc sống in bóng trong văn học trở nên sống động, đa chiều, đa diện và gợi mở nhiều điều để người đọc khám phá, trải nghiệm, suy ngẫm, trăn trở,… Từ đó, tác phẩm tác động, làm thay đổi con người, hướng con người đến những giá trị chân - thiện - mĩ trong cuộc đời.</w:t>
            </w:r>
          </w:p>
          <w:p w:rsidR="008E1BEC" w:rsidRDefault="006277EF">
            <w:pPr>
              <w:spacing w:before="0" w:beforeAutospacing="0" w:after="0" w:line="276" w:lineRule="auto"/>
              <w:rPr>
                <w:iCs/>
              </w:rPr>
            </w:pPr>
            <w:r>
              <w:rPr>
                <w:rFonts w:eastAsia="SimSun"/>
                <w:shd w:val="clear" w:color="auto" w:fill="FFFFFF"/>
              </w:rPr>
              <w:t xml:space="preserve">- Giá trị thẩm mĩ là một trong ba giá trị cơ bản của văn học, là khả năng văn học có thể đem đến cho con người những rung động trước cái đẹp. Qua tác phẩm văn học, nhà văn đã khơi dậy ở con người những cảm xúc về “cái đẹp”. Từ đó, hình thành và phát triển năng lực thẩm mĩ, bồi dưỡng cảm xúc và thị hiếu thẩm mĩ của con người, khơi dậy và tiếp sức cho những rung động về “cái đẹp”, giữ cho tâm hồn con người luôn phong phú, nhạy cảm, tinh tế. </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1.5</w:t>
            </w:r>
          </w:p>
        </w:tc>
      </w:tr>
      <w:tr w:rsidR="008E1BEC">
        <w:trPr>
          <w:trHeight w:val="14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ind w:right="90"/>
              <w:rPr>
                <w:i/>
                <w:color w:val="000000"/>
              </w:rPr>
            </w:pPr>
            <w:r>
              <w:rPr>
                <w:i/>
                <w:color w:val="000000"/>
              </w:rPr>
              <w:t>* Cơ sở thực tiễn:</w:t>
            </w:r>
          </w:p>
          <w:p w:rsidR="008E1BEC" w:rsidRDefault="006277EF">
            <w:pPr>
              <w:spacing w:before="0" w:beforeAutospacing="0" w:after="0" w:line="276" w:lineRule="auto"/>
              <w:ind w:right="90"/>
              <w:rPr>
                <w:i/>
                <w:iCs/>
              </w:rPr>
            </w:pPr>
            <w:r>
              <w:rPr>
                <w:i/>
                <w:iCs/>
              </w:rPr>
              <w:t>HS lựa chọn tác phẩm văn học phù hợp; phân tích làm rõ vấn đề nghị luận đã nêu, có thể theo định hướng sau:</w:t>
            </w:r>
          </w:p>
          <w:p w:rsidR="008E1BEC" w:rsidRDefault="006277EF">
            <w:pPr>
              <w:spacing w:before="0" w:beforeAutospacing="0" w:after="0" w:line="276" w:lineRule="auto"/>
              <w:ind w:right="90"/>
            </w:pPr>
            <w:r>
              <w:t>- Giới thiệu tác giả, tác phẩm</w:t>
            </w:r>
          </w:p>
          <w:p w:rsidR="008E1BEC" w:rsidRDefault="006277EF">
            <w:pPr>
              <w:spacing w:before="0" w:beforeAutospacing="0" w:after="0" w:line="276" w:lineRule="auto"/>
              <w:ind w:right="90"/>
            </w:pPr>
            <w:r>
              <w:t>- Phân tích, chứng minh những khía cạnh của vấn đề thông qua tác phẩm văn học:</w:t>
            </w:r>
          </w:p>
          <w:p w:rsidR="008E1BEC" w:rsidRDefault="006277EF">
            <w:pPr>
              <w:spacing w:before="0" w:beforeAutospacing="0" w:after="0" w:line="276" w:lineRule="auto"/>
              <w:ind w:right="90"/>
              <w:rPr>
                <w:rFonts w:eastAsia="SimSun"/>
                <w:shd w:val="clear" w:color="auto" w:fill="FFFFFF"/>
              </w:rPr>
            </w:pPr>
            <w:r>
              <w:t xml:space="preserve">   + </w:t>
            </w:r>
            <w:r>
              <w:rPr>
                <w:rFonts w:eastAsia="SimSun"/>
                <w:shd w:val="clear" w:color="auto" w:fill="FFFFFF"/>
              </w:rPr>
              <w:t>“Xứ sở cái đẹp” được thể hiện ở phương diện nội dung</w:t>
            </w:r>
          </w:p>
          <w:p w:rsidR="008E1BEC" w:rsidRDefault="006277EF">
            <w:pPr>
              <w:spacing w:before="0" w:beforeAutospacing="0" w:after="0" w:line="276" w:lineRule="auto"/>
              <w:ind w:right="90" w:firstLineChars="100" w:firstLine="240"/>
              <w:rPr>
                <w:rFonts w:eastAsia="SimSun"/>
                <w:shd w:val="clear" w:color="auto" w:fill="FFFFFF"/>
              </w:rPr>
            </w:pPr>
            <w:r>
              <w:rPr>
                <w:rFonts w:eastAsia="SimSun"/>
                <w:shd w:val="clear" w:color="auto" w:fill="FFFFFF"/>
              </w:rPr>
              <w:t>+ “Xứ sở cái đẹp”  được thể hiện ở phương diện nghệ thuật</w:t>
            </w:r>
          </w:p>
          <w:p w:rsidR="008E1BEC" w:rsidRDefault="006277EF">
            <w:pPr>
              <w:spacing w:before="0" w:beforeAutospacing="0" w:after="0" w:line="276" w:lineRule="auto"/>
              <w:ind w:firstLineChars="100" w:firstLine="240"/>
              <w:rPr>
                <w:rFonts w:eastAsia="SimSun"/>
                <w:sz w:val="19"/>
                <w:szCs w:val="19"/>
                <w:shd w:val="clear" w:color="auto" w:fill="FFFFFF"/>
              </w:rPr>
            </w:pPr>
            <w:r>
              <w:rPr>
                <w:rFonts w:eastAsia="SimSun"/>
                <w:shd w:val="clear" w:color="auto" w:fill="FFFFFF"/>
              </w:rPr>
              <w:t>+ Tác phẩm tác động, làm thay đổi con người, hướng con người đến những giá trị chân - thiện - mĩ trong cuộc đời.</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4.5</w:t>
            </w:r>
          </w:p>
        </w:tc>
      </w:tr>
      <w:tr w:rsidR="008E1BEC">
        <w:trPr>
          <w:trHeight w:val="16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numPr>
                <w:ilvl w:val="0"/>
                <w:numId w:val="3"/>
              </w:numPr>
              <w:spacing w:before="0" w:beforeAutospacing="0" w:after="0" w:line="276" w:lineRule="auto"/>
              <w:ind w:right="90"/>
              <w:rPr>
                <w:i/>
                <w:color w:val="000000"/>
              </w:rPr>
            </w:pPr>
            <w:r>
              <w:rPr>
                <w:i/>
                <w:color w:val="000000"/>
              </w:rPr>
              <w:t>Đánh giá, mở rộng</w:t>
            </w:r>
          </w:p>
          <w:p w:rsidR="008E1BEC" w:rsidRDefault="006277EF">
            <w:pPr>
              <w:spacing w:before="0" w:beforeAutospacing="0" w:after="0" w:line="276" w:lineRule="auto"/>
              <w:ind w:right="90"/>
              <w:rPr>
                <w:rFonts w:eastAsia="SimSun"/>
                <w:shd w:val="clear" w:color="auto" w:fill="FFFFFF"/>
              </w:rPr>
            </w:pPr>
            <w:r>
              <w:rPr>
                <w:rFonts w:eastAsia="SimSun"/>
                <w:shd w:val="clear" w:color="auto" w:fill="FFFFFF"/>
              </w:rPr>
              <w:t>- Nhận định của Paustovxky là một ý kiến xác đáng khi khẳng định sứ mệnh cao cả của nhà văn trong việc truyền tải cái đẹp của cuộc sống đến với người đọc. Điều này luôn đúng với tác phẩm văn học nói riêng và nghệ thuật nói chung.</w:t>
            </w:r>
          </w:p>
          <w:p w:rsidR="008E1BEC" w:rsidRDefault="006277EF">
            <w:pPr>
              <w:spacing w:before="0" w:beforeAutospacing="0" w:after="0" w:line="276" w:lineRule="auto"/>
              <w:ind w:right="90"/>
              <w:rPr>
                <w:rFonts w:eastAsia="SimSun"/>
                <w:shd w:val="clear" w:color="auto" w:fill="FFFFFF"/>
              </w:rPr>
            </w:pPr>
            <w:r>
              <w:rPr>
                <w:rFonts w:eastAsia="SimSun"/>
                <w:shd w:val="clear" w:color="auto" w:fill="FFFFFF"/>
              </w:rPr>
              <w:t xml:space="preserve"> -  Chỉ những nhà văn vừa có tấm lòng vĩ đại vừa có tài năng nghệ thuật mới có thể dẫn đường cho người đọc.</w:t>
            </w:r>
          </w:p>
          <w:p w:rsidR="008E1BEC" w:rsidRDefault="006277EF">
            <w:pPr>
              <w:spacing w:before="0" w:beforeAutospacing="0" w:after="0" w:line="276" w:lineRule="auto"/>
              <w:ind w:right="90"/>
              <w:rPr>
                <w:rFonts w:eastAsia="SimSun"/>
                <w:iCs/>
                <w:shd w:val="clear" w:color="auto" w:fill="FFFFFF"/>
              </w:rPr>
            </w:pPr>
            <w:r>
              <w:rPr>
                <w:rFonts w:eastAsia="SimSun"/>
                <w:shd w:val="clear" w:color="auto" w:fill="FFFFFF"/>
              </w:rPr>
              <w:lastRenderedPageBreak/>
              <w:t xml:space="preserve">-  Nhận thức được sứ mệnh “dẫn đường” cao cả của mình </w:t>
            </w:r>
            <w:r>
              <w:rPr>
                <w:iCs/>
                <w:color w:val="000000"/>
              </w:rPr>
              <w:t>cũng là yếu tố quan trọng góp phần  khơi dậy nguồn cảm hứng cho sáng tạo nghệ thuật cho người nghệ sĩ.</w:t>
            </w:r>
          </w:p>
          <w:p w:rsidR="008E1BEC" w:rsidRDefault="006277EF">
            <w:pPr>
              <w:spacing w:before="0" w:beforeAutospacing="0" w:after="0" w:line="276" w:lineRule="auto"/>
              <w:ind w:right="90"/>
            </w:pPr>
            <w:r>
              <w:rPr>
                <w:rFonts w:eastAsia="SimSun"/>
                <w:shd w:val="clear" w:color="auto" w:fill="FFFFFF"/>
              </w:rPr>
              <w:t>- Ý kiến cũng là một định hướng ý nghĩa cho việc chọn lọc và tiếp nhận văn chương của người đọc. Tư tưởng, thông điệp gửi gắm trong tác phẩm phải mang tính đúng đắn và nhân văn thì việc dẫn đường của nhà văn mới có ý nghĩa. Người đọc cần phải có trình độ thưởng thức nhất định mới có khả năng tìm đến được “xứ sở của cái đẹp” theo con đường mà nhà văn đã hướng dẫn.</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lastRenderedPageBreak/>
              <w:t>1.0</w:t>
            </w:r>
          </w:p>
        </w:tc>
      </w:tr>
      <w:tr w:rsidR="008E1BEC">
        <w:trPr>
          <w:trHeight w:val="12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ind w:right="90"/>
            </w:pPr>
            <w:r>
              <w:rPr>
                <w:b/>
              </w:rPr>
              <w:t>2.4. Sáng tạo:</w:t>
            </w:r>
            <w:r>
              <w:t xml:space="preserve"> cách diễn đạt độc đáo, có suy nghĩ riêng, sâu sắc về vấn đề nghị luận.</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rPr>
          <w:trHeight w:val="180"/>
        </w:trPr>
        <w:tc>
          <w:tcPr>
            <w:tcW w:w="0" w:type="auto"/>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rPr>
                <w:iCs/>
              </w:rPr>
            </w:pPr>
            <w:r>
              <w:rPr>
                <w:b/>
                <w:spacing w:val="-4"/>
              </w:rPr>
              <w:t>2.5. Chính tả:</w:t>
            </w:r>
            <w:r>
              <w:rPr>
                <w:spacing w:val="-4"/>
              </w:rPr>
              <w:t xml:space="preserve"> đảm bảo những quy tắc về chuẩn chính tả, dùng từ, đặt câu.</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0.5</w:t>
            </w:r>
          </w:p>
        </w:tc>
      </w:tr>
      <w:tr w:rsidR="008E1BEC">
        <w:trPr>
          <w:trHeight w:val="120"/>
        </w:trPr>
        <w:tc>
          <w:tcPr>
            <w:tcW w:w="8929" w:type="dxa"/>
            <w:gridSpan w:val="3"/>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Tổng</w:t>
            </w:r>
          </w:p>
        </w:tc>
        <w:tc>
          <w:tcPr>
            <w:tcW w:w="872" w:type="dxa"/>
            <w:tcBorders>
              <w:top w:val="single" w:sz="4" w:space="0" w:color="auto"/>
              <w:left w:val="single" w:sz="4" w:space="0" w:color="000000"/>
              <w:bottom w:val="single" w:sz="4" w:space="0" w:color="auto"/>
              <w:right w:val="single" w:sz="4" w:space="0" w:color="000000"/>
            </w:tcBorders>
          </w:tcPr>
          <w:p w:rsidR="008E1BEC" w:rsidRDefault="006277EF">
            <w:pPr>
              <w:spacing w:before="0" w:beforeAutospacing="0" w:after="0" w:line="276" w:lineRule="auto"/>
              <w:jc w:val="center"/>
              <w:rPr>
                <w:b/>
                <w:bCs/>
                <w:iCs/>
              </w:rPr>
            </w:pPr>
            <w:r>
              <w:rPr>
                <w:b/>
                <w:bCs/>
                <w:iCs/>
              </w:rPr>
              <w:t>20</w:t>
            </w:r>
          </w:p>
        </w:tc>
      </w:tr>
      <w:tr w:rsidR="008E1BEC">
        <w:trPr>
          <w:trHeight w:val="120"/>
        </w:trPr>
        <w:tc>
          <w:tcPr>
            <w:tcW w:w="8929" w:type="dxa"/>
            <w:gridSpan w:val="3"/>
            <w:tcBorders>
              <w:top w:val="single" w:sz="4" w:space="0" w:color="auto"/>
              <w:left w:val="single" w:sz="4" w:space="0" w:color="000000"/>
              <w:bottom w:val="single" w:sz="4" w:space="0" w:color="000000"/>
              <w:right w:val="single" w:sz="4" w:space="0" w:color="000000"/>
            </w:tcBorders>
          </w:tcPr>
          <w:p w:rsidR="008E1BEC" w:rsidRDefault="008E1BEC">
            <w:pPr>
              <w:spacing w:before="0" w:beforeAutospacing="0" w:after="0" w:line="276" w:lineRule="auto"/>
              <w:jc w:val="center"/>
              <w:rPr>
                <w:b/>
                <w:bCs/>
                <w:iCs/>
                <w:sz w:val="20"/>
              </w:rPr>
            </w:pPr>
          </w:p>
        </w:tc>
        <w:tc>
          <w:tcPr>
            <w:tcW w:w="872" w:type="dxa"/>
            <w:tcBorders>
              <w:top w:val="single" w:sz="4" w:space="0" w:color="auto"/>
              <w:left w:val="single" w:sz="4" w:space="0" w:color="000000"/>
              <w:bottom w:val="single" w:sz="4" w:space="0" w:color="000000"/>
              <w:right w:val="single" w:sz="4" w:space="0" w:color="000000"/>
            </w:tcBorders>
          </w:tcPr>
          <w:p w:rsidR="008E1BEC" w:rsidRDefault="008E1BEC">
            <w:pPr>
              <w:spacing w:before="0" w:beforeAutospacing="0" w:after="0" w:line="276" w:lineRule="auto"/>
              <w:jc w:val="center"/>
              <w:rPr>
                <w:b/>
                <w:bCs/>
                <w:iCs/>
                <w:sz w:val="20"/>
              </w:rPr>
            </w:pPr>
          </w:p>
        </w:tc>
      </w:tr>
    </w:tbl>
    <w:p w:rsidR="008E1BEC" w:rsidRDefault="008E1BEC">
      <w:pPr>
        <w:spacing w:before="0" w:beforeAutospacing="0" w:after="0"/>
        <w:rPr>
          <w:b/>
        </w:rPr>
      </w:pPr>
    </w:p>
    <w:p w:rsidR="008E1BEC" w:rsidRDefault="006277EF">
      <w:pPr>
        <w:spacing w:before="0" w:beforeAutospacing="0" w:after="0"/>
        <w:rPr>
          <w:b/>
        </w:rPr>
      </w:pPr>
      <w:r>
        <w:rPr>
          <w:b/>
        </w:rPr>
        <w:t>* Lưu ý khi chấm bài</w:t>
      </w:r>
    </w:p>
    <w:p w:rsidR="008E1BEC" w:rsidRDefault="006277EF">
      <w:pPr>
        <w:spacing w:before="0" w:beforeAutospacing="0" w:after="0"/>
        <w:jc w:val="both"/>
      </w:pPr>
      <w:r>
        <w:t>- Giám khảo cần nắm vững yêu cầu chấm để đánh giá tổng quát bài làm của thí sinh, tránh đếm ý cho điểm một cách máy móc, vận dụng linh hoạt hướng dẫn chấm.</w:t>
      </w:r>
    </w:p>
    <w:p w:rsidR="008E1BEC" w:rsidRDefault="006277EF">
      <w:pPr>
        <w:spacing w:before="0" w:beforeAutospacing="0" w:after="0"/>
        <w:jc w:val="both"/>
        <w:rPr>
          <w:spacing w:val="-6"/>
        </w:rPr>
      </w:pPr>
      <w:r>
        <w:rPr>
          <w:spacing w:val="-6"/>
        </w:rPr>
        <w:t xml:space="preserve">- Khuyến khích những bài làm có tính sáng tạo, nội dung bài viết có thể không trùng với yêu cầu trong Hướng dẫn chấm nhưng lập luận thuyết phục, văn phong sáng rõ,... </w:t>
      </w:r>
    </w:p>
    <w:p w:rsidR="008E1BEC" w:rsidRDefault="006277EF">
      <w:pPr>
        <w:spacing w:before="0" w:beforeAutospacing="0" w:after="0"/>
        <w:jc w:val="center"/>
      </w:pPr>
      <w:r>
        <w:t xml:space="preserve">------------------ </w:t>
      </w:r>
      <w:r>
        <w:rPr>
          <w:b/>
        </w:rPr>
        <w:t>Hết</w:t>
      </w:r>
      <w:r>
        <w:t xml:space="preserve"> ----------------</w:t>
      </w:r>
    </w:p>
    <w:p w:rsidR="008E1BEC" w:rsidRDefault="008E1BEC">
      <w:pPr>
        <w:spacing w:before="0" w:beforeAutospacing="0" w:after="0" w:line="360" w:lineRule="auto"/>
      </w:pPr>
    </w:p>
    <w:sectPr w:rsidR="008E1BEC">
      <w:pgSz w:w="11907" w:h="16840"/>
      <w:pgMar w:top="568" w:right="850"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60" w:rsidRDefault="009E7F60">
      <w:pPr>
        <w:spacing w:line="240" w:lineRule="auto"/>
      </w:pPr>
      <w:r>
        <w:separator/>
      </w:r>
    </w:p>
  </w:endnote>
  <w:endnote w:type="continuationSeparator" w:id="0">
    <w:p w:rsidR="009E7F60" w:rsidRDefault="009E7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MS Mincho">
    <w:altName w:val="Yu Gothic UI"/>
    <w:panose1 w:val="02020609040205080304"/>
    <w:charset w:val="80"/>
    <w:family w:val="modern"/>
    <w:pitch w:val="default"/>
    <w:sig w:usb0="00000000" w:usb1="00000000"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60" w:rsidRDefault="009E7F60">
      <w:pPr>
        <w:spacing w:before="0" w:after="0"/>
      </w:pPr>
      <w:r>
        <w:separator/>
      </w:r>
    </w:p>
  </w:footnote>
  <w:footnote w:type="continuationSeparator" w:id="0">
    <w:p w:rsidR="009E7F60" w:rsidRDefault="009E7F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8D32"/>
    <w:multiLevelType w:val="singleLevel"/>
    <w:tmpl w:val="3C0D8D32"/>
    <w:lvl w:ilvl="0">
      <w:start w:val="1"/>
      <w:numFmt w:val="lowerLetter"/>
      <w:suff w:val="space"/>
      <w:lvlText w:val="%1."/>
      <w:lvlJc w:val="left"/>
    </w:lvl>
  </w:abstractNum>
  <w:abstractNum w:abstractNumId="1" w15:restartNumberingAfterBreak="0">
    <w:nsid w:val="41D24474"/>
    <w:multiLevelType w:val="multilevel"/>
    <w:tmpl w:val="41D24474"/>
    <w:lvl w:ilvl="0">
      <w:start w:val="1"/>
      <w:numFmt w:val="upperRoman"/>
      <w:lvlText w:val="%1."/>
      <w:lvlJc w:val="left"/>
      <w:pPr>
        <w:ind w:left="720" w:hanging="72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6E2B3DE7"/>
    <w:multiLevelType w:val="multilevel"/>
    <w:tmpl w:val="6E2B3DE7"/>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5B"/>
    <w:rsid w:val="000601B0"/>
    <w:rsid w:val="000B042C"/>
    <w:rsid w:val="000B35CE"/>
    <w:rsid w:val="000F16FD"/>
    <w:rsid w:val="00105646"/>
    <w:rsid w:val="0011041E"/>
    <w:rsid w:val="00143B64"/>
    <w:rsid w:val="00147333"/>
    <w:rsid w:val="00185A2F"/>
    <w:rsid w:val="001A7ABE"/>
    <w:rsid w:val="001B2E4C"/>
    <w:rsid w:val="001D6689"/>
    <w:rsid w:val="001F4B36"/>
    <w:rsid w:val="0021067D"/>
    <w:rsid w:val="00257B0B"/>
    <w:rsid w:val="0026417B"/>
    <w:rsid w:val="002B1D07"/>
    <w:rsid w:val="00312906"/>
    <w:rsid w:val="00321AF1"/>
    <w:rsid w:val="00326B74"/>
    <w:rsid w:val="003B3596"/>
    <w:rsid w:val="0044018F"/>
    <w:rsid w:val="004B1157"/>
    <w:rsid w:val="004B14D5"/>
    <w:rsid w:val="004E11A1"/>
    <w:rsid w:val="004E1DC2"/>
    <w:rsid w:val="00522C5D"/>
    <w:rsid w:val="00535902"/>
    <w:rsid w:val="005D3372"/>
    <w:rsid w:val="00612728"/>
    <w:rsid w:val="006277EF"/>
    <w:rsid w:val="006559C6"/>
    <w:rsid w:val="00704F75"/>
    <w:rsid w:val="007106A7"/>
    <w:rsid w:val="00726952"/>
    <w:rsid w:val="007279A4"/>
    <w:rsid w:val="00747F67"/>
    <w:rsid w:val="00797A5B"/>
    <w:rsid w:val="007A4CF4"/>
    <w:rsid w:val="007B5842"/>
    <w:rsid w:val="007E4F8F"/>
    <w:rsid w:val="008151C6"/>
    <w:rsid w:val="00842FCA"/>
    <w:rsid w:val="00867096"/>
    <w:rsid w:val="008A04FD"/>
    <w:rsid w:val="008B2F7A"/>
    <w:rsid w:val="008E1BEC"/>
    <w:rsid w:val="00976660"/>
    <w:rsid w:val="00983649"/>
    <w:rsid w:val="009B121B"/>
    <w:rsid w:val="009B626B"/>
    <w:rsid w:val="009B6755"/>
    <w:rsid w:val="009E7F60"/>
    <w:rsid w:val="00A048F2"/>
    <w:rsid w:val="00A47BEB"/>
    <w:rsid w:val="00A53A1D"/>
    <w:rsid w:val="00A835C9"/>
    <w:rsid w:val="00A90872"/>
    <w:rsid w:val="00B01685"/>
    <w:rsid w:val="00B85113"/>
    <w:rsid w:val="00C15095"/>
    <w:rsid w:val="00C15289"/>
    <w:rsid w:val="00C52245"/>
    <w:rsid w:val="00CB108B"/>
    <w:rsid w:val="00CD1157"/>
    <w:rsid w:val="00D613BF"/>
    <w:rsid w:val="00D87E21"/>
    <w:rsid w:val="00DA34D9"/>
    <w:rsid w:val="00DE035B"/>
    <w:rsid w:val="00E76A5F"/>
    <w:rsid w:val="00EA2468"/>
    <w:rsid w:val="00ED37B1"/>
    <w:rsid w:val="00F1349B"/>
    <w:rsid w:val="00F914B1"/>
    <w:rsid w:val="00FF0C6B"/>
    <w:rsid w:val="01A11BD8"/>
    <w:rsid w:val="03BB5BC8"/>
    <w:rsid w:val="047D232D"/>
    <w:rsid w:val="05001964"/>
    <w:rsid w:val="07082439"/>
    <w:rsid w:val="079B7E09"/>
    <w:rsid w:val="0853773C"/>
    <w:rsid w:val="08FE17A0"/>
    <w:rsid w:val="0C022FE7"/>
    <w:rsid w:val="117A1B1E"/>
    <w:rsid w:val="150E0C1B"/>
    <w:rsid w:val="157153BE"/>
    <w:rsid w:val="175974DB"/>
    <w:rsid w:val="1DF94E68"/>
    <w:rsid w:val="2016317F"/>
    <w:rsid w:val="20F70323"/>
    <w:rsid w:val="216834DE"/>
    <w:rsid w:val="28BA01AF"/>
    <w:rsid w:val="29D41762"/>
    <w:rsid w:val="29FD0269"/>
    <w:rsid w:val="2A2800E1"/>
    <w:rsid w:val="2ADC2A0B"/>
    <w:rsid w:val="30F63BF1"/>
    <w:rsid w:val="3363574A"/>
    <w:rsid w:val="3409228F"/>
    <w:rsid w:val="3BDA4D58"/>
    <w:rsid w:val="3DC36E61"/>
    <w:rsid w:val="3F7140B5"/>
    <w:rsid w:val="45296816"/>
    <w:rsid w:val="477B49D4"/>
    <w:rsid w:val="4B6F202F"/>
    <w:rsid w:val="4E38311B"/>
    <w:rsid w:val="52A336A2"/>
    <w:rsid w:val="53355410"/>
    <w:rsid w:val="535321C1"/>
    <w:rsid w:val="5AAB5D3E"/>
    <w:rsid w:val="5EE353BB"/>
    <w:rsid w:val="5F0507BC"/>
    <w:rsid w:val="60E81EEC"/>
    <w:rsid w:val="66A806DC"/>
    <w:rsid w:val="6B754F25"/>
    <w:rsid w:val="6DB00FBE"/>
    <w:rsid w:val="6F930E18"/>
    <w:rsid w:val="75F0310B"/>
    <w:rsid w:val="76123FFD"/>
    <w:rsid w:val="77943C1E"/>
    <w:rsid w:val="78F5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640EF-920D-421A-94EE-B5442F21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6" w:lineRule="auto"/>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after="100" w:afterAutospacing="1" w:line="240" w:lineRule="auto"/>
    </w:pPr>
    <w:rPr>
      <w:rFonts w:eastAsia="Times New Roman"/>
    </w:rPr>
  </w:style>
  <w:style w:type="table" w:styleId="TableGrid">
    <w:name w:val="Table Grid"/>
    <w:basedOn w:val="TableNormal"/>
    <w:uiPriority w:val="9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15">
    <w:name w:val="15"/>
    <w:basedOn w:val="DefaultParagraphFon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color w:val="000000"/>
      <w:spacing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vannghequando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1782</Words>
  <Characters>10160</Characters>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2023-11-27T13:30:00Z</dcterms:created>
  <dcterms:modified xsi:type="dcterms:W3CDTF">2023-12-11T06:48:00Z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5A970248B508451A93A9A00C2114FA84_12</vt:lpwstr>
  </property>
</Properties>
</file>