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Ind w:w="180" w:type="dxa"/>
        <w:tblLook w:val="04A0" w:firstRow="1" w:lastRow="0" w:firstColumn="1" w:lastColumn="0" w:noHBand="0" w:noVBand="1"/>
      </w:tblPr>
      <w:tblGrid>
        <w:gridCol w:w="3784"/>
        <w:gridCol w:w="6096"/>
      </w:tblGrid>
      <w:tr w:rsidR="00BB2529" w:rsidRPr="005D69EB" w:rsidTr="00DD209F">
        <w:tc>
          <w:tcPr>
            <w:tcW w:w="3784" w:type="dxa"/>
            <w:shd w:val="clear" w:color="auto" w:fill="auto"/>
          </w:tcPr>
          <w:p w:rsidR="00BB2529" w:rsidRPr="005D69EB" w:rsidRDefault="00BB2529" w:rsidP="00DD209F">
            <w:pPr>
              <w:tabs>
                <w:tab w:val="left" w:pos="180"/>
                <w:tab w:val="center" w:pos="5760"/>
              </w:tabs>
              <w:spacing w:before="120" w:after="120"/>
              <w:ind w:right="207"/>
              <w:jc w:val="center"/>
              <w:rPr>
                <w:bCs/>
                <w:sz w:val="24"/>
                <w:szCs w:val="24"/>
              </w:rPr>
            </w:pPr>
            <w:r w:rsidRPr="005D69EB">
              <w:rPr>
                <w:sz w:val="24"/>
                <w:szCs w:val="24"/>
              </w:rPr>
              <w:br w:type="page"/>
            </w:r>
            <w:r w:rsidRPr="005D69EB">
              <w:rPr>
                <w:bCs/>
                <w:sz w:val="24"/>
                <w:szCs w:val="24"/>
              </w:rPr>
              <w:t>ỦY BAN NHÂN DÂN QUẬN 10</w:t>
            </w:r>
          </w:p>
          <w:p w:rsidR="00BB2529" w:rsidRPr="005D69EB" w:rsidRDefault="00BB2529" w:rsidP="00DD209F">
            <w:pPr>
              <w:tabs>
                <w:tab w:val="left" w:pos="180"/>
                <w:tab w:val="center" w:pos="5760"/>
              </w:tabs>
              <w:spacing w:before="120" w:after="120"/>
              <w:ind w:right="207"/>
              <w:jc w:val="center"/>
              <w:rPr>
                <w:b/>
                <w:bCs/>
                <w:sz w:val="24"/>
                <w:szCs w:val="24"/>
              </w:rPr>
            </w:pPr>
            <w:r w:rsidRPr="005D69E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257174</wp:posOffset>
                      </wp:positionH>
                      <wp:positionV relativeFrom="paragraph">
                        <wp:posOffset>326390</wp:posOffset>
                      </wp:positionV>
                      <wp:extent cx="1685925" cy="299720"/>
                      <wp:effectExtent l="0" t="0" r="28575" b="2413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299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2529" w:rsidRPr="00CB6A19" w:rsidRDefault="00BB2529" w:rsidP="00BB252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B6A19">
                                    <w:rPr>
                                      <w:b/>
                                      <w:bCs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20.25pt;margin-top:25.7pt;width:132.75pt;height:23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">
                      <v:textbox>
                        <w:txbxContent>
                          <w:p w:rsidR="00BB2529" w:rsidRPr="00CB6A19" w:rsidRDefault="00BB2529" w:rsidP="00BB252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B6A19">
                              <w:rPr>
                                <w:b/>
                                <w:bCs/>
                              </w:rPr>
                              <w:t>ĐỀ CHÍNH THỨC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D69E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193674</wp:posOffset>
                      </wp:positionV>
                      <wp:extent cx="1647825" cy="0"/>
                      <wp:effectExtent l="0" t="0" r="2857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4782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0488B" id="Straight Connector 1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.15pt,15.25pt" to="149.9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5D69EB">
              <w:rPr>
                <w:b/>
                <w:bCs/>
                <w:sz w:val="24"/>
                <w:szCs w:val="24"/>
              </w:rPr>
              <w:t>TRƯỜNG THCS TRẦN PHÚ</w:t>
            </w:r>
          </w:p>
        </w:tc>
        <w:tc>
          <w:tcPr>
            <w:tcW w:w="6096" w:type="dxa"/>
            <w:shd w:val="clear" w:color="auto" w:fill="auto"/>
          </w:tcPr>
          <w:p w:rsidR="00BB2529" w:rsidRPr="005D69EB" w:rsidRDefault="00BB2529" w:rsidP="00DD209F">
            <w:pPr>
              <w:tabs>
                <w:tab w:val="left" w:pos="180"/>
                <w:tab w:val="center" w:pos="5760"/>
              </w:tabs>
              <w:spacing w:before="120" w:after="120"/>
              <w:ind w:right="207"/>
              <w:jc w:val="center"/>
              <w:rPr>
                <w:b/>
                <w:bCs/>
                <w:sz w:val="24"/>
                <w:szCs w:val="24"/>
              </w:rPr>
            </w:pPr>
            <w:r w:rsidRPr="005D69EB">
              <w:rPr>
                <w:b/>
                <w:bCs/>
                <w:sz w:val="24"/>
                <w:szCs w:val="24"/>
              </w:rPr>
              <w:t>KIỂM TRA HỌC KÌ 1</w:t>
            </w:r>
          </w:p>
          <w:p w:rsidR="00BB2529" w:rsidRPr="005D69EB" w:rsidRDefault="00BB2529" w:rsidP="00DD209F">
            <w:pPr>
              <w:tabs>
                <w:tab w:val="left" w:pos="180"/>
                <w:tab w:val="center" w:pos="5760"/>
              </w:tabs>
              <w:spacing w:before="120" w:after="120"/>
              <w:ind w:right="207"/>
              <w:jc w:val="center"/>
              <w:rPr>
                <w:b/>
                <w:bCs/>
                <w:sz w:val="24"/>
                <w:szCs w:val="24"/>
              </w:rPr>
            </w:pPr>
            <w:r w:rsidRPr="005D69EB">
              <w:rPr>
                <w:b/>
                <w:bCs/>
                <w:sz w:val="24"/>
                <w:szCs w:val="24"/>
              </w:rPr>
              <w:t>Năm học: 202</w:t>
            </w:r>
            <w:r>
              <w:rPr>
                <w:b/>
                <w:bCs/>
                <w:sz w:val="24"/>
                <w:szCs w:val="24"/>
              </w:rPr>
              <w:t>1</w:t>
            </w:r>
            <w:r w:rsidRPr="005D69EB">
              <w:rPr>
                <w:b/>
                <w:bCs/>
                <w:sz w:val="24"/>
                <w:szCs w:val="24"/>
              </w:rPr>
              <w:t xml:space="preserve"> – 202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  <w:p w:rsidR="00BB2529" w:rsidRPr="005D69EB" w:rsidRDefault="00BB2529" w:rsidP="00DD209F">
            <w:pPr>
              <w:tabs>
                <w:tab w:val="left" w:pos="180"/>
                <w:tab w:val="center" w:pos="5760"/>
              </w:tabs>
              <w:spacing w:before="120" w:after="120"/>
              <w:ind w:right="207"/>
              <w:jc w:val="center"/>
              <w:rPr>
                <w:b/>
                <w:bCs/>
                <w:sz w:val="24"/>
                <w:szCs w:val="24"/>
              </w:rPr>
            </w:pPr>
            <w:r w:rsidRPr="005D69EB">
              <w:rPr>
                <w:b/>
                <w:bCs/>
                <w:sz w:val="24"/>
                <w:szCs w:val="24"/>
              </w:rPr>
              <w:t xml:space="preserve">Môn: </w:t>
            </w:r>
            <w:r w:rsidR="00FE40D9">
              <w:rPr>
                <w:b/>
                <w:bCs/>
                <w:sz w:val="24"/>
                <w:szCs w:val="24"/>
              </w:rPr>
              <w:t>TOÁN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FE40D9">
              <w:rPr>
                <w:b/>
                <w:bCs/>
                <w:sz w:val="24"/>
                <w:szCs w:val="24"/>
              </w:rPr>
              <w:t>8</w:t>
            </w:r>
          </w:p>
          <w:p w:rsidR="00BB2529" w:rsidRDefault="00BB2529" w:rsidP="00DD209F">
            <w:pPr>
              <w:tabs>
                <w:tab w:val="left" w:pos="180"/>
                <w:tab w:val="center" w:pos="5760"/>
              </w:tabs>
              <w:spacing w:before="120" w:after="120"/>
              <w:ind w:right="207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5D69EB">
              <w:rPr>
                <w:b/>
                <w:bCs/>
                <w:sz w:val="24"/>
                <w:szCs w:val="24"/>
              </w:rPr>
              <w:t xml:space="preserve">Thời gian làm bài: </w:t>
            </w:r>
            <w:r>
              <w:rPr>
                <w:b/>
                <w:bCs/>
                <w:sz w:val="24"/>
                <w:szCs w:val="24"/>
              </w:rPr>
              <w:t>90</w:t>
            </w:r>
            <w:r w:rsidRPr="005D69EB">
              <w:rPr>
                <w:b/>
                <w:bCs/>
                <w:sz w:val="24"/>
                <w:szCs w:val="24"/>
              </w:rPr>
              <w:t xml:space="preserve"> phút </w:t>
            </w:r>
            <w:r w:rsidRPr="005D69EB">
              <w:rPr>
                <w:b/>
                <w:bCs/>
                <w:i/>
                <w:sz w:val="24"/>
                <w:szCs w:val="24"/>
              </w:rPr>
              <w:t>(không kể thời gian phát đề)</w:t>
            </w:r>
          </w:p>
          <w:p w:rsidR="00BB2529" w:rsidRPr="005736F4" w:rsidRDefault="00BB2529" w:rsidP="005736F4">
            <w:pPr>
              <w:spacing w:before="120" w:after="120"/>
              <w:ind w:left="142"/>
              <w:jc w:val="center"/>
              <w:rPr>
                <w:b/>
                <w:i/>
                <w:sz w:val="26"/>
                <w:szCs w:val="26"/>
              </w:rPr>
            </w:pPr>
            <w:r w:rsidRPr="00E75084">
              <w:rPr>
                <w:b/>
                <w:i/>
                <w:sz w:val="26"/>
                <w:szCs w:val="26"/>
              </w:rPr>
              <w:t xml:space="preserve">Đề thi gồm </w:t>
            </w:r>
            <w:r>
              <w:rPr>
                <w:b/>
                <w:i/>
                <w:sz w:val="26"/>
                <w:szCs w:val="26"/>
              </w:rPr>
              <w:t>0</w:t>
            </w:r>
            <w:r w:rsidR="00FE40D9">
              <w:rPr>
                <w:b/>
                <w:i/>
                <w:sz w:val="26"/>
                <w:szCs w:val="26"/>
              </w:rPr>
              <w:t>1</w:t>
            </w:r>
            <w:r w:rsidRPr="00E75084">
              <w:rPr>
                <w:b/>
                <w:i/>
                <w:sz w:val="26"/>
                <w:szCs w:val="26"/>
              </w:rPr>
              <w:t xml:space="preserve"> trang </w:t>
            </w:r>
          </w:p>
        </w:tc>
      </w:tr>
    </w:tbl>
    <w:p w:rsidR="005736F4" w:rsidRPr="005736F4" w:rsidRDefault="005736F4" w:rsidP="005736F4">
      <w:pPr>
        <w:widowControl w:val="0"/>
        <w:tabs>
          <w:tab w:val="left" w:pos="567"/>
          <w:tab w:val="right" w:leader="dot" w:pos="9639"/>
        </w:tabs>
        <w:rPr>
          <w:rFonts w:cs="Times New Roman"/>
          <w:bCs/>
          <w:color w:val="000000" w:themeColor="text1"/>
          <w:sz w:val="25"/>
          <w:szCs w:val="25"/>
          <w:lang w:val="pt-BR"/>
        </w:rPr>
      </w:pPr>
      <w:r w:rsidRPr="005736F4">
        <w:rPr>
          <w:rFonts w:cs="Times New Roman"/>
          <w:b/>
          <w:color w:val="000000" w:themeColor="text1"/>
          <w:sz w:val="25"/>
          <w:szCs w:val="25"/>
          <w:lang w:val="pt-BR"/>
        </w:rPr>
        <w:t xml:space="preserve">Bài 1. </w:t>
      </w:r>
      <w:r w:rsidRPr="005736F4">
        <w:rPr>
          <w:rFonts w:cs="Times New Roman"/>
          <w:bCs/>
          <w:color w:val="000000" w:themeColor="text1"/>
          <w:sz w:val="25"/>
          <w:szCs w:val="25"/>
          <w:lang w:val="pt-BR"/>
        </w:rPr>
        <w:t>(2 điểm) Tính:</w:t>
      </w:r>
    </w:p>
    <w:p w:rsidR="005736F4" w:rsidRPr="005736F4" w:rsidRDefault="005736F4" w:rsidP="005736F4">
      <w:pPr>
        <w:widowControl w:val="0"/>
        <w:tabs>
          <w:tab w:val="left" w:pos="567"/>
          <w:tab w:val="right" w:leader="dot" w:pos="9639"/>
        </w:tabs>
        <w:rPr>
          <w:rFonts w:cs="Times New Roman"/>
          <w:bCs/>
          <w:color w:val="000000" w:themeColor="text1"/>
          <w:sz w:val="25"/>
          <w:szCs w:val="25"/>
          <w:lang w:val="pt-BR"/>
        </w:rPr>
      </w:pPr>
      <w:r w:rsidRPr="005736F4">
        <w:rPr>
          <w:rFonts w:cs="Times New Roman"/>
          <w:bCs/>
          <w:color w:val="000000" w:themeColor="text1"/>
          <w:sz w:val="25"/>
          <w:szCs w:val="25"/>
          <w:lang w:val="pt-BR"/>
        </w:rPr>
        <w:t xml:space="preserve">    a)  x( x + 5) + ( x - 2) ( x +1)</w:t>
      </w:r>
    </w:p>
    <w:p w:rsidR="005736F4" w:rsidRPr="005736F4" w:rsidRDefault="005736F4" w:rsidP="005736F4">
      <w:pPr>
        <w:rPr>
          <w:rFonts w:cs="Times New Roman"/>
          <w:bCs/>
          <w:color w:val="000000" w:themeColor="text1"/>
          <w:sz w:val="25"/>
          <w:szCs w:val="25"/>
          <w:lang w:val="pt-BR"/>
        </w:rPr>
      </w:pPr>
      <w:r w:rsidRPr="005736F4">
        <w:rPr>
          <w:rFonts w:cs="Times New Roman"/>
          <w:bCs/>
          <w:color w:val="000000" w:themeColor="text1"/>
          <w:sz w:val="25"/>
          <w:szCs w:val="25"/>
          <w:lang w:val="pt-BR"/>
        </w:rPr>
        <w:t xml:space="preserve">    b) </w:t>
      </w:r>
      <w:r w:rsidRPr="005736F4">
        <w:rPr>
          <w:rFonts w:cs="Times New Roman"/>
          <w:color w:val="000000" w:themeColor="text1"/>
          <w:sz w:val="25"/>
          <w:szCs w:val="25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5"/>
                <w:szCs w:val="25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5"/>
                <w:szCs w:val="25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5"/>
                <w:szCs w:val="25"/>
                <w:lang w:val="vi-VN"/>
              </w:rPr>
              <m:t>x + 2</m:t>
            </m:r>
          </m:den>
        </m:f>
        <m:r>
          <w:rPr>
            <w:rFonts w:ascii="Cambria Math" w:hAnsi="Cambria Math" w:cs="Times New Roman"/>
            <w:color w:val="000000" w:themeColor="text1"/>
            <w:sz w:val="25"/>
            <w:szCs w:val="25"/>
            <w:lang w:val="vi-VN"/>
          </w:rPr>
          <m:t xml:space="preserve"> +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5"/>
                <w:szCs w:val="25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5"/>
                <w:szCs w:val="25"/>
                <w:lang w:val="vi-VN"/>
              </w:rPr>
              <m:t>- 1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5"/>
                <w:szCs w:val="25"/>
                <w:lang w:val="vi-VN"/>
              </w:rPr>
              <m:t>2 - x</m:t>
            </m:r>
          </m:den>
        </m:f>
        <m:r>
          <w:rPr>
            <w:rFonts w:ascii="Cambria Math" w:hAnsi="Cambria Math" w:cs="Times New Roman"/>
            <w:color w:val="000000" w:themeColor="text1"/>
            <w:sz w:val="25"/>
            <w:szCs w:val="25"/>
            <w:lang w:val="vi-VN"/>
          </w:rPr>
          <m:t xml:space="preserve"> +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5"/>
                <w:szCs w:val="25"/>
                <w:lang w:val="vi-VN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5"/>
                    <w:szCs w:val="25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5"/>
                    <w:szCs w:val="25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5"/>
                    <w:szCs w:val="25"/>
                    <w:lang w:val="vi-VN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5"/>
                    <w:szCs w:val="25"/>
                    <w:lang w:val="vi-VN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 w:themeColor="text1"/>
                    <w:sz w:val="25"/>
                    <w:szCs w:val="25"/>
                    <w:lang w:val="vi-V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 w:themeColor="text1"/>
                    <w:sz w:val="25"/>
                    <w:szCs w:val="25"/>
                    <w:lang w:val="vi-VN"/>
                  </w:rPr>
                  <m:t xml:space="preserve">2 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  <w:sz w:val="25"/>
                <w:szCs w:val="25"/>
                <w:lang w:val="vi-VN"/>
              </w:rPr>
              <m:t>- 4</m:t>
            </m:r>
          </m:den>
        </m:f>
      </m:oMath>
      <w:r w:rsidRPr="005736F4">
        <w:rPr>
          <w:rFonts w:cs="Times New Roman"/>
          <w:b/>
          <w:bCs/>
          <w:color w:val="000000" w:themeColor="text1"/>
          <w:sz w:val="25"/>
          <w:szCs w:val="25"/>
        </w:rPr>
        <w:t xml:space="preserve">  </w:t>
      </w:r>
    </w:p>
    <w:p w:rsidR="005736F4" w:rsidRPr="005736F4" w:rsidRDefault="005736F4" w:rsidP="005736F4">
      <w:pPr>
        <w:widowControl w:val="0"/>
        <w:tabs>
          <w:tab w:val="left" w:pos="567"/>
          <w:tab w:val="right" w:leader="dot" w:pos="9639"/>
        </w:tabs>
        <w:rPr>
          <w:rFonts w:cs="Times New Roman"/>
          <w:bCs/>
          <w:color w:val="000000" w:themeColor="text1"/>
          <w:sz w:val="25"/>
          <w:szCs w:val="25"/>
          <w:lang w:val="pt-BR"/>
        </w:rPr>
      </w:pPr>
      <w:r w:rsidRPr="005736F4">
        <w:rPr>
          <w:rFonts w:cs="Times New Roman"/>
          <w:b/>
          <w:color w:val="000000" w:themeColor="text1"/>
          <w:sz w:val="25"/>
          <w:szCs w:val="25"/>
          <w:lang w:val="pt-BR"/>
        </w:rPr>
        <w:t>Bài 2.</w:t>
      </w:r>
      <w:r w:rsidRPr="005736F4">
        <w:rPr>
          <w:rFonts w:cs="Times New Roman"/>
          <w:bCs/>
          <w:color w:val="000000" w:themeColor="text1"/>
          <w:sz w:val="25"/>
          <w:szCs w:val="25"/>
          <w:lang w:val="pt-BR"/>
        </w:rPr>
        <w:t xml:space="preserve"> (1 điểm) Làm tính chia: (</w:t>
      </w:r>
      <w:r w:rsidRPr="005736F4">
        <w:rPr>
          <w:rFonts w:eastAsiaTheme="minorEastAsia" w:cs="Times New Roman"/>
          <w:color w:val="000000" w:themeColor="text1"/>
          <w:sz w:val="25"/>
          <w:szCs w:val="25"/>
          <w:lang w:val="vi-VN"/>
        </w:rPr>
        <w:t>x</w:t>
      </w:r>
      <w:r w:rsidRPr="005736F4">
        <w:rPr>
          <w:rFonts w:eastAsiaTheme="minorEastAsia" w:cs="Times New Roman"/>
          <w:color w:val="000000" w:themeColor="text1"/>
          <w:sz w:val="25"/>
          <w:szCs w:val="25"/>
          <w:vertAlign w:val="superscript"/>
          <w:lang w:val="vi-VN"/>
        </w:rPr>
        <w:t>3</w:t>
      </w:r>
      <w:r w:rsidRPr="005736F4">
        <w:rPr>
          <w:rFonts w:eastAsiaTheme="minorEastAsia" w:cs="Times New Roman"/>
          <w:color w:val="000000" w:themeColor="text1"/>
          <w:sz w:val="25"/>
          <w:szCs w:val="25"/>
          <w:lang w:val="vi-VN"/>
        </w:rPr>
        <w:t xml:space="preserve"> – </w:t>
      </w:r>
      <w:r w:rsidRPr="005736F4">
        <w:rPr>
          <w:rFonts w:eastAsiaTheme="minorEastAsia" w:cs="Times New Roman"/>
          <w:color w:val="000000" w:themeColor="text1"/>
          <w:sz w:val="25"/>
          <w:szCs w:val="25"/>
        </w:rPr>
        <w:t>4</w:t>
      </w:r>
      <w:r w:rsidRPr="005736F4">
        <w:rPr>
          <w:rFonts w:eastAsiaTheme="minorEastAsia" w:cs="Times New Roman"/>
          <w:color w:val="000000" w:themeColor="text1"/>
          <w:sz w:val="25"/>
          <w:szCs w:val="25"/>
          <w:lang w:val="vi-VN"/>
        </w:rPr>
        <w:t>x</w:t>
      </w:r>
      <w:r w:rsidRPr="005736F4">
        <w:rPr>
          <w:rFonts w:eastAsiaTheme="minorEastAsia" w:cs="Times New Roman"/>
          <w:color w:val="000000" w:themeColor="text1"/>
          <w:sz w:val="25"/>
          <w:szCs w:val="25"/>
          <w:vertAlign w:val="superscript"/>
          <w:lang w:val="vi-VN"/>
        </w:rPr>
        <w:t>2</w:t>
      </w:r>
      <w:r w:rsidRPr="005736F4">
        <w:rPr>
          <w:rFonts w:eastAsiaTheme="minorEastAsia" w:cs="Times New Roman"/>
          <w:color w:val="000000" w:themeColor="text1"/>
          <w:sz w:val="25"/>
          <w:szCs w:val="25"/>
          <w:lang w:val="vi-VN"/>
        </w:rPr>
        <w:t xml:space="preserve"> </w:t>
      </w:r>
      <w:r w:rsidRPr="005736F4">
        <w:rPr>
          <w:rFonts w:eastAsiaTheme="minorEastAsia" w:cs="Times New Roman"/>
          <w:color w:val="000000" w:themeColor="text1"/>
          <w:sz w:val="25"/>
          <w:szCs w:val="25"/>
        </w:rPr>
        <w:t>+ 4</w:t>
      </w:r>
      <w:r w:rsidRPr="005736F4">
        <w:rPr>
          <w:rFonts w:eastAsiaTheme="minorEastAsia" w:cs="Times New Roman"/>
          <w:color w:val="000000" w:themeColor="text1"/>
          <w:sz w:val="25"/>
          <w:szCs w:val="25"/>
          <w:lang w:val="vi-VN"/>
        </w:rPr>
        <w:t xml:space="preserve">x – </w:t>
      </w:r>
      <w:r w:rsidRPr="005736F4">
        <w:rPr>
          <w:rFonts w:eastAsiaTheme="minorEastAsia" w:cs="Times New Roman"/>
          <w:color w:val="000000" w:themeColor="text1"/>
          <w:sz w:val="25"/>
          <w:szCs w:val="25"/>
        </w:rPr>
        <w:t xml:space="preserve"> 3</w:t>
      </w:r>
      <w:r w:rsidRPr="005736F4">
        <w:rPr>
          <w:rFonts w:eastAsiaTheme="minorEastAsia" w:cs="Times New Roman"/>
          <w:color w:val="000000" w:themeColor="text1"/>
          <w:sz w:val="25"/>
          <w:szCs w:val="25"/>
          <w:lang w:val="vi-VN"/>
        </w:rPr>
        <w:t xml:space="preserve">) : (x – </w:t>
      </w:r>
      <w:r w:rsidRPr="005736F4">
        <w:rPr>
          <w:rFonts w:eastAsiaTheme="minorEastAsia" w:cs="Times New Roman"/>
          <w:color w:val="000000" w:themeColor="text1"/>
          <w:sz w:val="25"/>
          <w:szCs w:val="25"/>
        </w:rPr>
        <w:t>3</w:t>
      </w:r>
      <w:r w:rsidRPr="005736F4">
        <w:rPr>
          <w:rFonts w:eastAsiaTheme="minorEastAsia" w:cs="Times New Roman"/>
          <w:color w:val="000000" w:themeColor="text1"/>
          <w:sz w:val="25"/>
          <w:szCs w:val="25"/>
          <w:lang w:val="vi-VN"/>
        </w:rPr>
        <w:t>)</w:t>
      </w:r>
    </w:p>
    <w:p w:rsidR="005736F4" w:rsidRPr="005736F4" w:rsidRDefault="005736F4" w:rsidP="005736F4">
      <w:pPr>
        <w:widowControl w:val="0"/>
        <w:tabs>
          <w:tab w:val="left" w:pos="567"/>
          <w:tab w:val="right" w:leader="dot" w:pos="9639"/>
        </w:tabs>
        <w:rPr>
          <w:rFonts w:cs="Times New Roman"/>
          <w:bCs/>
          <w:color w:val="000000" w:themeColor="text1"/>
          <w:sz w:val="25"/>
          <w:szCs w:val="25"/>
          <w:lang w:val="pt-BR"/>
        </w:rPr>
      </w:pPr>
      <w:r w:rsidRPr="005736F4">
        <w:rPr>
          <w:rFonts w:cs="Times New Roman"/>
          <w:b/>
          <w:color w:val="000000" w:themeColor="text1"/>
          <w:sz w:val="25"/>
          <w:szCs w:val="25"/>
          <w:lang w:val="pt-BR"/>
        </w:rPr>
        <w:t>Bài 3</w:t>
      </w:r>
      <w:r w:rsidRPr="005736F4">
        <w:rPr>
          <w:rFonts w:cs="Times New Roman"/>
          <w:bCs/>
          <w:color w:val="000000" w:themeColor="text1"/>
          <w:sz w:val="25"/>
          <w:szCs w:val="25"/>
          <w:lang w:val="pt-BR"/>
        </w:rPr>
        <w:t xml:space="preserve"> ( 2 điểm) Phân tích đa thức sau thành nhân tử:</w:t>
      </w:r>
    </w:p>
    <w:p w:rsidR="005736F4" w:rsidRPr="005736F4" w:rsidRDefault="005736F4" w:rsidP="005736F4">
      <w:pPr>
        <w:widowControl w:val="0"/>
        <w:tabs>
          <w:tab w:val="left" w:pos="567"/>
          <w:tab w:val="right" w:leader="dot" w:pos="9639"/>
        </w:tabs>
        <w:rPr>
          <w:rFonts w:cs="Times New Roman"/>
          <w:bCs/>
          <w:color w:val="000000" w:themeColor="text1"/>
          <w:sz w:val="25"/>
          <w:szCs w:val="25"/>
          <w:vertAlign w:val="superscript"/>
          <w:lang w:val="pt-BR"/>
        </w:rPr>
      </w:pPr>
      <w:r w:rsidRPr="005736F4">
        <w:rPr>
          <w:rFonts w:cs="Times New Roman"/>
          <w:bCs/>
          <w:color w:val="000000" w:themeColor="text1"/>
          <w:sz w:val="25"/>
          <w:szCs w:val="25"/>
          <w:lang w:val="pt-BR"/>
        </w:rPr>
        <w:t xml:space="preserve">    a) 24x</w:t>
      </w:r>
      <w:r w:rsidRPr="005736F4">
        <w:rPr>
          <w:rFonts w:cs="Times New Roman"/>
          <w:bCs/>
          <w:color w:val="000000" w:themeColor="text1"/>
          <w:sz w:val="25"/>
          <w:szCs w:val="25"/>
          <w:vertAlign w:val="superscript"/>
          <w:lang w:val="pt-BR"/>
        </w:rPr>
        <w:t>2</w:t>
      </w:r>
      <w:r w:rsidRPr="005736F4">
        <w:rPr>
          <w:rFonts w:cs="Times New Roman"/>
          <w:bCs/>
          <w:color w:val="000000" w:themeColor="text1"/>
          <w:sz w:val="25"/>
          <w:szCs w:val="25"/>
          <w:lang w:val="pt-BR"/>
        </w:rPr>
        <w:t>y</w:t>
      </w:r>
      <w:r w:rsidRPr="005736F4">
        <w:rPr>
          <w:rFonts w:cs="Times New Roman"/>
          <w:bCs/>
          <w:color w:val="000000" w:themeColor="text1"/>
          <w:sz w:val="25"/>
          <w:szCs w:val="25"/>
          <w:vertAlign w:val="superscript"/>
          <w:lang w:val="pt-BR"/>
        </w:rPr>
        <w:t>3</w:t>
      </w:r>
      <w:r w:rsidRPr="005736F4">
        <w:rPr>
          <w:rFonts w:cs="Times New Roman"/>
          <w:bCs/>
          <w:color w:val="000000" w:themeColor="text1"/>
          <w:sz w:val="25"/>
          <w:szCs w:val="25"/>
          <w:lang w:val="pt-BR"/>
        </w:rPr>
        <w:t xml:space="preserve"> + 16x</w:t>
      </w:r>
      <w:r w:rsidRPr="005736F4">
        <w:rPr>
          <w:rFonts w:cs="Times New Roman"/>
          <w:bCs/>
          <w:color w:val="000000" w:themeColor="text1"/>
          <w:sz w:val="25"/>
          <w:szCs w:val="25"/>
          <w:vertAlign w:val="superscript"/>
          <w:lang w:val="pt-BR"/>
        </w:rPr>
        <w:t>2</w:t>
      </w:r>
      <w:r w:rsidRPr="005736F4">
        <w:rPr>
          <w:rFonts w:cs="Times New Roman"/>
          <w:bCs/>
          <w:color w:val="000000" w:themeColor="text1"/>
          <w:sz w:val="25"/>
          <w:szCs w:val="25"/>
          <w:lang w:val="pt-BR"/>
        </w:rPr>
        <w:t>y</w:t>
      </w:r>
      <w:r w:rsidRPr="005736F4">
        <w:rPr>
          <w:rFonts w:cs="Times New Roman"/>
          <w:bCs/>
          <w:color w:val="000000" w:themeColor="text1"/>
          <w:sz w:val="25"/>
          <w:szCs w:val="25"/>
          <w:vertAlign w:val="superscript"/>
          <w:lang w:val="pt-BR"/>
        </w:rPr>
        <w:t xml:space="preserve">2  </w:t>
      </w:r>
      <w:r w:rsidRPr="005736F4">
        <w:rPr>
          <w:rFonts w:eastAsiaTheme="minorEastAsia" w:cs="Times New Roman"/>
          <w:color w:val="000000" w:themeColor="text1"/>
          <w:sz w:val="25"/>
          <w:szCs w:val="25"/>
          <w:lang w:val="vi-VN"/>
        </w:rPr>
        <w:t xml:space="preserve">– </w:t>
      </w:r>
      <w:r w:rsidRPr="005736F4">
        <w:rPr>
          <w:rFonts w:cs="Times New Roman"/>
          <w:bCs/>
          <w:color w:val="000000" w:themeColor="text1"/>
          <w:sz w:val="25"/>
          <w:szCs w:val="25"/>
          <w:lang w:val="pt-BR"/>
        </w:rPr>
        <w:t xml:space="preserve"> 32x</w:t>
      </w:r>
      <w:r w:rsidRPr="005736F4">
        <w:rPr>
          <w:rFonts w:cs="Times New Roman"/>
          <w:bCs/>
          <w:color w:val="000000" w:themeColor="text1"/>
          <w:sz w:val="25"/>
          <w:szCs w:val="25"/>
          <w:vertAlign w:val="superscript"/>
          <w:lang w:val="pt-BR"/>
        </w:rPr>
        <w:t>2</w:t>
      </w:r>
      <w:r w:rsidRPr="005736F4">
        <w:rPr>
          <w:rFonts w:cs="Times New Roman"/>
          <w:bCs/>
          <w:color w:val="000000" w:themeColor="text1"/>
          <w:sz w:val="25"/>
          <w:szCs w:val="25"/>
          <w:lang w:val="pt-BR"/>
        </w:rPr>
        <w:t>y</w:t>
      </w:r>
    </w:p>
    <w:p w:rsidR="005736F4" w:rsidRPr="005736F4" w:rsidRDefault="005736F4" w:rsidP="005736F4">
      <w:pPr>
        <w:widowControl w:val="0"/>
        <w:tabs>
          <w:tab w:val="left" w:pos="567"/>
          <w:tab w:val="right" w:leader="dot" w:pos="9639"/>
        </w:tabs>
        <w:rPr>
          <w:rFonts w:cs="Times New Roman"/>
          <w:bCs/>
          <w:color w:val="000000" w:themeColor="text1"/>
          <w:sz w:val="25"/>
          <w:szCs w:val="25"/>
          <w:lang w:val="pt-BR"/>
        </w:rPr>
      </w:pPr>
      <w:r w:rsidRPr="005736F4">
        <w:rPr>
          <w:rFonts w:cs="Times New Roman"/>
          <w:bCs/>
          <w:color w:val="000000" w:themeColor="text1"/>
          <w:sz w:val="25"/>
          <w:szCs w:val="25"/>
          <w:lang w:val="pt-BR"/>
        </w:rPr>
        <w:t xml:space="preserve">    b) (a – b) (a + b)</w:t>
      </w:r>
      <w:r w:rsidRPr="005736F4">
        <w:rPr>
          <w:rFonts w:cs="Times New Roman"/>
          <w:bCs/>
          <w:color w:val="000000" w:themeColor="text1"/>
          <w:sz w:val="25"/>
          <w:szCs w:val="25"/>
          <w:vertAlign w:val="superscript"/>
          <w:lang w:val="pt-BR"/>
        </w:rPr>
        <w:t xml:space="preserve"> </w:t>
      </w:r>
      <w:r w:rsidRPr="005736F4">
        <w:rPr>
          <w:rFonts w:eastAsiaTheme="minorEastAsia" w:cs="Times New Roman"/>
          <w:color w:val="000000" w:themeColor="text1"/>
          <w:sz w:val="25"/>
          <w:szCs w:val="25"/>
          <w:lang w:val="vi-VN"/>
        </w:rPr>
        <w:t xml:space="preserve">– </w:t>
      </w:r>
      <w:r w:rsidRPr="005736F4">
        <w:rPr>
          <w:rFonts w:cs="Times New Roman"/>
          <w:bCs/>
          <w:color w:val="000000" w:themeColor="text1"/>
          <w:sz w:val="25"/>
          <w:szCs w:val="25"/>
          <w:lang w:val="pt-BR"/>
        </w:rPr>
        <w:t xml:space="preserve"> 11a + 11b</w:t>
      </w:r>
    </w:p>
    <w:p w:rsidR="005736F4" w:rsidRPr="005736F4" w:rsidRDefault="005736F4" w:rsidP="005736F4">
      <w:pPr>
        <w:widowControl w:val="0"/>
        <w:tabs>
          <w:tab w:val="left" w:pos="567"/>
          <w:tab w:val="right" w:leader="dot" w:pos="9639"/>
        </w:tabs>
        <w:rPr>
          <w:rFonts w:cs="Times New Roman"/>
          <w:bCs/>
          <w:color w:val="000000" w:themeColor="text1"/>
          <w:sz w:val="25"/>
          <w:szCs w:val="25"/>
          <w:vertAlign w:val="superscript"/>
          <w:lang w:val="pt-BR"/>
        </w:rPr>
      </w:pPr>
      <w:r w:rsidRPr="005736F4">
        <w:rPr>
          <w:rFonts w:cs="Times New Roman"/>
          <w:bCs/>
          <w:color w:val="000000" w:themeColor="text1"/>
          <w:sz w:val="25"/>
          <w:szCs w:val="25"/>
          <w:lang w:val="pt-BR"/>
        </w:rPr>
        <w:t xml:space="preserve">    c) 64x(x – y) – 9 + 16y</w:t>
      </w:r>
      <w:r w:rsidRPr="005736F4">
        <w:rPr>
          <w:rFonts w:cs="Times New Roman"/>
          <w:bCs/>
          <w:color w:val="000000" w:themeColor="text1"/>
          <w:sz w:val="25"/>
          <w:szCs w:val="25"/>
          <w:vertAlign w:val="superscript"/>
          <w:lang w:val="pt-BR"/>
        </w:rPr>
        <w:t>2</w:t>
      </w:r>
    </w:p>
    <w:p w:rsidR="005736F4" w:rsidRPr="005736F4" w:rsidRDefault="005736F4" w:rsidP="005736F4">
      <w:pPr>
        <w:widowControl w:val="0"/>
        <w:tabs>
          <w:tab w:val="left" w:pos="567"/>
          <w:tab w:val="right" w:leader="dot" w:pos="9639"/>
        </w:tabs>
        <w:ind w:right="90"/>
        <w:rPr>
          <w:rFonts w:cs="Times New Roman"/>
          <w:bCs/>
          <w:color w:val="000000" w:themeColor="text1"/>
          <w:sz w:val="25"/>
          <w:szCs w:val="25"/>
          <w:lang w:val="pt-BR"/>
        </w:rPr>
      </w:pPr>
      <w:r w:rsidRPr="005736F4">
        <w:rPr>
          <w:rFonts w:cs="Times New Roman"/>
          <w:b/>
          <w:color w:val="000000" w:themeColor="text1"/>
          <w:sz w:val="25"/>
          <w:szCs w:val="25"/>
          <w:lang w:val="pt-BR"/>
        </w:rPr>
        <w:t>Bài 4.</w:t>
      </w:r>
      <w:r w:rsidRPr="005736F4">
        <w:rPr>
          <w:rFonts w:cs="Times New Roman"/>
          <w:bCs/>
          <w:color w:val="000000" w:themeColor="text1"/>
          <w:sz w:val="25"/>
          <w:szCs w:val="25"/>
          <w:lang w:val="pt-BR"/>
        </w:rPr>
        <w:t xml:space="preserve"> (1 điểm)</w:t>
      </w:r>
    </w:p>
    <w:p w:rsidR="005736F4" w:rsidRPr="005736F4" w:rsidRDefault="000A4B24" w:rsidP="005736F4">
      <w:pPr>
        <w:widowControl w:val="0"/>
        <w:tabs>
          <w:tab w:val="left" w:pos="567"/>
        </w:tabs>
        <w:ind w:right="90"/>
        <w:jc w:val="both"/>
        <w:rPr>
          <w:rFonts w:cs="Times New Roman"/>
          <w:bCs/>
          <w:color w:val="FF0000"/>
          <w:sz w:val="25"/>
          <w:szCs w:val="25"/>
          <w:lang w:val="pt-BR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94C866C" wp14:editId="27CD9129">
            <wp:simplePos x="0" y="0"/>
            <wp:positionH relativeFrom="column">
              <wp:posOffset>3589655</wp:posOffset>
            </wp:positionH>
            <wp:positionV relativeFrom="paragraph">
              <wp:posOffset>594360</wp:posOffset>
            </wp:positionV>
            <wp:extent cx="2141855" cy="1676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36F4" w:rsidRPr="005736F4">
        <w:rPr>
          <w:rFonts w:eastAsia="Arial" w:cs="Times New Roman"/>
          <w:color w:val="000000" w:themeColor="text1"/>
          <w:sz w:val="25"/>
          <w:szCs w:val="25"/>
          <w:lang w:val="vi-VN"/>
        </w:rPr>
        <w:t xml:space="preserve">Một cửa hàng </w:t>
      </w:r>
      <w:r w:rsidR="005736F4" w:rsidRPr="005736F4">
        <w:rPr>
          <w:rFonts w:eastAsia="Arial" w:cs="Times New Roman"/>
          <w:color w:val="000000" w:themeColor="text1"/>
          <w:sz w:val="25"/>
          <w:szCs w:val="25"/>
        </w:rPr>
        <w:t xml:space="preserve">thời trang </w:t>
      </w:r>
      <w:r w:rsidR="005736F4" w:rsidRPr="005736F4">
        <w:rPr>
          <w:rFonts w:eastAsia="Arial" w:cs="Times New Roman"/>
          <w:color w:val="000000" w:themeColor="text1"/>
          <w:sz w:val="25"/>
          <w:szCs w:val="25"/>
          <w:lang w:val="vi-VN"/>
        </w:rPr>
        <w:t xml:space="preserve">đã </w:t>
      </w:r>
      <w:r w:rsidR="005736F4" w:rsidRPr="005736F4">
        <w:rPr>
          <w:rFonts w:eastAsia="Arial" w:cs="Times New Roman"/>
          <w:color w:val="000000" w:themeColor="text1"/>
          <w:sz w:val="25"/>
          <w:szCs w:val="25"/>
        </w:rPr>
        <w:t>nhập</w:t>
      </w:r>
      <w:r w:rsidR="005736F4" w:rsidRPr="005736F4">
        <w:rPr>
          <w:rFonts w:eastAsia="Arial" w:cs="Times New Roman"/>
          <w:color w:val="000000" w:themeColor="text1"/>
          <w:sz w:val="25"/>
          <w:szCs w:val="25"/>
          <w:lang w:val="vi-VN"/>
        </w:rPr>
        <w:t xml:space="preserve"> </w:t>
      </w:r>
      <w:r w:rsidR="005736F4" w:rsidRPr="005736F4">
        <w:rPr>
          <w:rFonts w:eastAsia="Arial" w:cs="Times New Roman"/>
          <w:color w:val="000000" w:themeColor="text1"/>
          <w:sz w:val="25"/>
          <w:szCs w:val="25"/>
        </w:rPr>
        <w:t>105</w:t>
      </w:r>
      <w:r w:rsidR="005736F4" w:rsidRPr="005736F4">
        <w:rPr>
          <w:rFonts w:eastAsia="Arial" w:cs="Times New Roman"/>
          <w:color w:val="000000" w:themeColor="text1"/>
          <w:sz w:val="25"/>
          <w:szCs w:val="25"/>
          <w:lang w:val="vi-VN"/>
        </w:rPr>
        <w:t xml:space="preserve"> cái </w:t>
      </w:r>
      <w:r w:rsidR="005736F4" w:rsidRPr="005736F4">
        <w:rPr>
          <w:rFonts w:eastAsia="Arial" w:cs="Times New Roman"/>
          <w:color w:val="000000" w:themeColor="text1"/>
          <w:sz w:val="25"/>
          <w:szCs w:val="25"/>
        </w:rPr>
        <w:t>áo</w:t>
      </w:r>
      <w:r w:rsidR="005736F4" w:rsidRPr="005736F4">
        <w:rPr>
          <w:rFonts w:eastAsia="Arial" w:cs="Times New Roman"/>
          <w:color w:val="000000" w:themeColor="text1"/>
          <w:sz w:val="25"/>
          <w:szCs w:val="25"/>
          <w:lang w:val="vi-VN"/>
        </w:rPr>
        <w:t xml:space="preserve"> với giá </w:t>
      </w:r>
      <w:r w:rsidR="005736F4" w:rsidRPr="005736F4">
        <w:rPr>
          <w:rFonts w:eastAsia="Arial" w:cs="Times New Roman"/>
          <w:color w:val="000000" w:themeColor="text1"/>
          <w:sz w:val="25"/>
          <w:szCs w:val="25"/>
        </w:rPr>
        <w:t>vốn 500 000</w:t>
      </w:r>
      <w:r w:rsidR="005736F4" w:rsidRPr="005736F4">
        <w:rPr>
          <w:rFonts w:eastAsia="Arial" w:cs="Times New Roman"/>
          <w:color w:val="000000" w:themeColor="text1"/>
          <w:sz w:val="25"/>
          <w:szCs w:val="25"/>
          <w:lang w:val="vi-VN"/>
        </w:rPr>
        <w:t xml:space="preserve"> </w:t>
      </w:r>
      <w:r w:rsidR="005736F4" w:rsidRPr="005736F4">
        <w:rPr>
          <w:rFonts w:eastAsia="Arial" w:cs="Times New Roman"/>
          <w:color w:val="000000" w:themeColor="text1"/>
          <w:sz w:val="25"/>
          <w:szCs w:val="25"/>
        </w:rPr>
        <w:t xml:space="preserve">đồng </w:t>
      </w:r>
      <w:r w:rsidR="005736F4" w:rsidRPr="005736F4">
        <w:rPr>
          <w:rFonts w:eastAsia="Arial" w:cs="Times New Roman"/>
          <w:color w:val="000000" w:themeColor="text1"/>
          <w:sz w:val="25"/>
          <w:szCs w:val="25"/>
          <w:lang w:val="vi-VN"/>
        </w:rPr>
        <w:t>mỗi cái.</w:t>
      </w:r>
      <w:r w:rsidR="005736F4" w:rsidRPr="005736F4">
        <w:rPr>
          <w:rFonts w:eastAsia="Arial" w:cs="Times New Roman"/>
          <w:color w:val="000000" w:themeColor="text1"/>
          <w:sz w:val="25"/>
          <w:szCs w:val="25"/>
        </w:rPr>
        <w:t xml:space="preserve"> Cửa hàng</w:t>
      </w:r>
      <w:r w:rsidR="005736F4" w:rsidRPr="005736F4">
        <w:rPr>
          <w:rFonts w:eastAsia="Arial" w:cs="Times New Roman"/>
          <w:color w:val="000000" w:themeColor="text1"/>
          <w:sz w:val="25"/>
          <w:szCs w:val="25"/>
          <w:lang w:val="vi-VN"/>
        </w:rPr>
        <w:t xml:space="preserve"> đã bán </w:t>
      </w:r>
      <w:r w:rsidR="005736F4" w:rsidRPr="005736F4">
        <w:rPr>
          <w:rFonts w:eastAsia="Arial" w:cs="Times New Roman"/>
          <w:color w:val="000000" w:themeColor="text1"/>
          <w:sz w:val="25"/>
          <w:szCs w:val="25"/>
        </w:rPr>
        <w:t>65 áo</w:t>
      </w:r>
      <w:r w:rsidR="005736F4" w:rsidRPr="005736F4">
        <w:rPr>
          <w:rFonts w:eastAsia="Arial" w:cs="Times New Roman"/>
          <w:color w:val="000000" w:themeColor="text1"/>
          <w:sz w:val="25"/>
          <w:szCs w:val="25"/>
          <w:lang w:val="vi-VN"/>
        </w:rPr>
        <w:t xml:space="preserve"> </w:t>
      </w:r>
      <w:r w:rsidR="005736F4" w:rsidRPr="005736F4">
        <w:rPr>
          <w:rFonts w:eastAsia="Arial" w:cs="Times New Roman"/>
          <w:color w:val="000000" w:themeColor="text1"/>
          <w:sz w:val="25"/>
          <w:szCs w:val="25"/>
        </w:rPr>
        <w:t>cái</w:t>
      </w:r>
      <w:r w:rsidR="005736F4" w:rsidRPr="005736F4">
        <w:rPr>
          <w:rFonts w:eastAsia="Arial" w:cs="Times New Roman"/>
          <w:color w:val="000000" w:themeColor="text1"/>
          <w:sz w:val="25"/>
          <w:szCs w:val="25"/>
          <w:lang w:val="vi-VN"/>
        </w:rPr>
        <w:t xml:space="preserve"> với giá </w:t>
      </w:r>
      <w:r w:rsidR="005736F4" w:rsidRPr="005736F4">
        <w:rPr>
          <w:rFonts w:eastAsia="Arial" w:cs="Times New Roman"/>
          <w:color w:val="000000" w:themeColor="text1"/>
          <w:sz w:val="25"/>
          <w:szCs w:val="25"/>
        </w:rPr>
        <w:t>620 000 đồng</w:t>
      </w:r>
      <w:r w:rsidR="005736F4" w:rsidRPr="005736F4">
        <w:rPr>
          <w:rFonts w:eastAsia="Arial" w:cs="Times New Roman"/>
          <w:color w:val="000000" w:themeColor="text1"/>
          <w:sz w:val="25"/>
          <w:szCs w:val="25"/>
          <w:lang w:val="vi-VN"/>
        </w:rPr>
        <w:t xml:space="preserve"> một </w:t>
      </w:r>
      <w:r w:rsidR="005736F4" w:rsidRPr="005736F4">
        <w:rPr>
          <w:rFonts w:eastAsia="Arial" w:cs="Times New Roman"/>
          <w:color w:val="000000" w:themeColor="text1"/>
          <w:sz w:val="25"/>
          <w:szCs w:val="25"/>
        </w:rPr>
        <w:t>cái.</w:t>
      </w:r>
      <w:r w:rsidR="005736F4" w:rsidRPr="005736F4">
        <w:rPr>
          <w:rFonts w:eastAsia="Arial" w:cs="Times New Roman"/>
          <w:color w:val="000000" w:themeColor="text1"/>
          <w:sz w:val="25"/>
          <w:szCs w:val="25"/>
          <w:lang w:val="vi-VN"/>
        </w:rPr>
        <w:t xml:space="preserve"> </w:t>
      </w:r>
      <w:r w:rsidR="005736F4" w:rsidRPr="005736F4">
        <w:rPr>
          <w:rFonts w:eastAsia="Arial" w:cs="Times New Roman"/>
          <w:color w:val="000000" w:themeColor="text1"/>
          <w:sz w:val="25"/>
          <w:szCs w:val="25"/>
        </w:rPr>
        <w:t>S</w:t>
      </w:r>
      <w:r w:rsidR="005736F4" w:rsidRPr="005736F4">
        <w:rPr>
          <w:rFonts w:eastAsia="Arial" w:cs="Times New Roman"/>
          <w:color w:val="000000" w:themeColor="text1"/>
          <w:sz w:val="25"/>
          <w:szCs w:val="25"/>
          <w:lang w:val="vi-VN"/>
        </w:rPr>
        <w:t xml:space="preserve">au đó, </w:t>
      </w:r>
      <w:r w:rsidR="005736F4" w:rsidRPr="005736F4">
        <w:rPr>
          <w:rFonts w:eastAsia="Arial" w:cs="Times New Roman"/>
          <w:color w:val="000000" w:themeColor="text1"/>
          <w:sz w:val="25"/>
          <w:szCs w:val="25"/>
        </w:rPr>
        <w:t>cửa hàng</w:t>
      </w:r>
      <w:r w:rsidR="005736F4" w:rsidRPr="005736F4">
        <w:rPr>
          <w:rFonts w:eastAsia="Arial" w:cs="Times New Roman"/>
          <w:color w:val="000000" w:themeColor="text1"/>
          <w:sz w:val="25"/>
          <w:szCs w:val="25"/>
          <w:lang w:val="vi-VN"/>
        </w:rPr>
        <w:t xml:space="preserve"> giảm giá </w:t>
      </w:r>
      <w:r w:rsidR="005736F4" w:rsidRPr="005736F4">
        <w:rPr>
          <w:rFonts w:eastAsia="Arial" w:cs="Times New Roman"/>
          <w:color w:val="000000" w:themeColor="text1"/>
          <w:sz w:val="25"/>
          <w:szCs w:val="25"/>
        </w:rPr>
        <w:t xml:space="preserve">20% trên giá vốn </w:t>
      </w:r>
      <w:r w:rsidR="005736F4" w:rsidRPr="005736F4">
        <w:rPr>
          <w:rFonts w:eastAsia="Arial" w:cs="Times New Roman"/>
          <w:color w:val="000000" w:themeColor="text1"/>
          <w:sz w:val="25"/>
          <w:szCs w:val="25"/>
          <w:lang w:val="vi-VN"/>
        </w:rPr>
        <w:t xml:space="preserve">để bán </w:t>
      </w:r>
      <w:r w:rsidR="005736F4" w:rsidRPr="005736F4">
        <w:rPr>
          <w:rFonts w:eastAsia="Arial" w:cs="Times New Roman"/>
          <w:color w:val="000000" w:themeColor="text1"/>
          <w:sz w:val="25"/>
          <w:szCs w:val="25"/>
        </w:rPr>
        <w:t>hết số áo còn lại</w:t>
      </w:r>
      <w:r w:rsidR="005736F4" w:rsidRPr="005736F4">
        <w:rPr>
          <w:rFonts w:eastAsia="Arial" w:cs="Times New Roman"/>
          <w:color w:val="000000" w:themeColor="text1"/>
          <w:sz w:val="25"/>
          <w:szCs w:val="25"/>
          <w:lang w:val="vi-VN"/>
        </w:rPr>
        <w:t xml:space="preserve">. </w:t>
      </w:r>
      <w:r w:rsidR="005736F4" w:rsidRPr="005736F4">
        <w:rPr>
          <w:rFonts w:eastAsia="Arial" w:cs="Times New Roman"/>
          <w:color w:val="000000" w:themeColor="text1"/>
          <w:sz w:val="25"/>
          <w:szCs w:val="25"/>
        </w:rPr>
        <w:t>Hỏi cửa hàng thu tổng cộng bao nhiêu tiền?</w:t>
      </w:r>
    </w:p>
    <w:p w:rsidR="005736F4" w:rsidRPr="005736F4" w:rsidRDefault="005736F4" w:rsidP="005736F4">
      <w:pPr>
        <w:widowControl w:val="0"/>
        <w:tabs>
          <w:tab w:val="left" w:pos="567"/>
          <w:tab w:val="right" w:leader="dot" w:pos="9639"/>
        </w:tabs>
        <w:rPr>
          <w:rFonts w:cs="Times New Roman"/>
          <w:bCs/>
          <w:sz w:val="25"/>
          <w:szCs w:val="25"/>
          <w:lang w:val="pt-BR"/>
        </w:rPr>
      </w:pPr>
      <w:r w:rsidRPr="005736F4">
        <w:rPr>
          <w:rFonts w:cs="Times New Roman"/>
          <w:b/>
          <w:sz w:val="25"/>
          <w:szCs w:val="25"/>
          <w:lang w:val="pt-BR"/>
        </w:rPr>
        <w:t>Bài 5.</w:t>
      </w:r>
      <w:r w:rsidRPr="005736F4">
        <w:rPr>
          <w:rFonts w:cs="Times New Roman"/>
          <w:bCs/>
          <w:sz w:val="25"/>
          <w:szCs w:val="25"/>
          <w:lang w:val="pt-BR"/>
        </w:rPr>
        <w:t xml:space="preserve"> (1 điểm)</w:t>
      </w:r>
    </w:p>
    <w:p w:rsidR="005736F4" w:rsidRPr="005736F4" w:rsidRDefault="005736F4" w:rsidP="000A4B24">
      <w:pPr>
        <w:widowControl w:val="0"/>
        <w:tabs>
          <w:tab w:val="left" w:pos="567"/>
          <w:tab w:val="right" w:leader="dot" w:pos="9639"/>
        </w:tabs>
        <w:jc w:val="both"/>
        <w:rPr>
          <w:rFonts w:cs="Times New Roman"/>
          <w:bCs/>
          <w:sz w:val="25"/>
          <w:szCs w:val="25"/>
          <w:lang w:val="pt-BR"/>
        </w:rPr>
      </w:pPr>
      <w:r w:rsidRPr="005736F4">
        <w:rPr>
          <w:rFonts w:cs="Times New Roman"/>
          <w:bCs/>
          <w:sz w:val="25"/>
          <w:szCs w:val="25"/>
          <w:lang w:val="pt-BR"/>
        </w:rPr>
        <w:t xml:space="preserve">   </w:t>
      </w:r>
      <w:r w:rsidRPr="005736F4">
        <w:rPr>
          <w:rFonts w:cs="Times New Roman"/>
          <w:sz w:val="25"/>
          <w:szCs w:val="25"/>
        </w:rPr>
        <w:t>Bạn Việt muốn tính độ dài BC của một hồ bơi nhưng bạn chỉ đo được được độ dài đoạn MN = 2m, biết M và N lần lượt là trung điểm của AC và AB. Bạn hãy tính độ dài BC dùm bạn Việt?</w:t>
      </w:r>
      <w:r w:rsidRPr="005736F4">
        <w:rPr>
          <w:rFonts w:cs="Times New Roman"/>
          <w:noProof/>
          <w:sz w:val="25"/>
          <w:szCs w:val="25"/>
        </w:rPr>
        <w:t xml:space="preserve"> </w:t>
      </w:r>
    </w:p>
    <w:p w:rsidR="005736F4" w:rsidRPr="005736F4" w:rsidRDefault="005736F4" w:rsidP="005736F4">
      <w:pPr>
        <w:widowControl w:val="0"/>
        <w:tabs>
          <w:tab w:val="left" w:pos="567"/>
          <w:tab w:val="right" w:leader="dot" w:pos="9639"/>
        </w:tabs>
        <w:rPr>
          <w:rFonts w:cs="Times New Roman"/>
          <w:bCs/>
          <w:sz w:val="25"/>
          <w:szCs w:val="25"/>
          <w:lang w:val="pt-BR"/>
        </w:rPr>
      </w:pPr>
      <w:r w:rsidRPr="005736F4">
        <w:rPr>
          <w:rFonts w:cs="Times New Roman"/>
          <w:b/>
          <w:sz w:val="25"/>
          <w:szCs w:val="25"/>
          <w:lang w:val="pt-BR"/>
        </w:rPr>
        <w:t>Bài 6.</w:t>
      </w:r>
      <w:r w:rsidRPr="005736F4">
        <w:rPr>
          <w:rFonts w:cs="Times New Roman"/>
          <w:bCs/>
          <w:sz w:val="25"/>
          <w:szCs w:val="25"/>
          <w:lang w:val="pt-BR"/>
        </w:rPr>
        <w:t xml:space="preserve"> (3 điểm)</w:t>
      </w:r>
    </w:p>
    <w:p w:rsidR="005736F4" w:rsidRPr="005736F4" w:rsidRDefault="005736F4" w:rsidP="005736F4">
      <w:pPr>
        <w:rPr>
          <w:rFonts w:cs="Times New Roman"/>
          <w:sz w:val="25"/>
          <w:szCs w:val="25"/>
        </w:rPr>
      </w:pPr>
      <w:r w:rsidRPr="005736F4">
        <w:rPr>
          <w:rFonts w:cs="Times New Roman"/>
          <w:bCs/>
          <w:sz w:val="25"/>
          <w:szCs w:val="25"/>
          <w:lang w:val="vi-VN"/>
        </w:rPr>
        <w:t xml:space="preserve"> </w:t>
      </w:r>
      <w:r w:rsidRPr="005736F4">
        <w:rPr>
          <w:rFonts w:cs="Times New Roman"/>
          <w:sz w:val="25"/>
          <w:szCs w:val="25"/>
        </w:rPr>
        <w:t>Cho hình thang vuông ABCD</w:t>
      </w:r>
      <w:r w:rsidRPr="005736F4">
        <w:rPr>
          <w:rFonts w:cs="Times New Roman"/>
          <w:sz w:val="25"/>
          <w:szCs w:val="25"/>
          <w:lang w:val="vi-VN"/>
        </w:rPr>
        <w:t xml:space="preserve"> </w:t>
      </w:r>
      <w:r w:rsidRPr="005736F4">
        <w:rPr>
          <w:rFonts w:cs="Times New Roman"/>
          <w:sz w:val="25"/>
          <w:szCs w:val="25"/>
        </w:rPr>
        <w:t>(</w:t>
      </w:r>
      <w:r w:rsidR="000A4B24">
        <w:rPr>
          <w:rFonts w:cs="Times New Roman"/>
          <w:sz w:val="25"/>
          <w:szCs w:val="25"/>
        </w:rPr>
        <w:t>góc A = góc D =90</w:t>
      </w:r>
      <w:r w:rsidR="000A4B24">
        <w:rPr>
          <w:rFonts w:cs="Times New Roman"/>
          <w:sz w:val="25"/>
          <w:szCs w:val="25"/>
          <w:vertAlign w:val="superscript"/>
        </w:rPr>
        <w:t>0</w:t>
      </w:r>
      <w:r w:rsidRPr="005736F4">
        <w:rPr>
          <w:rFonts w:cs="Times New Roman"/>
          <w:sz w:val="25"/>
          <w:szCs w:val="25"/>
        </w:rPr>
        <w:t>, AB// CD, AB</w:t>
      </w:r>
      <w:r w:rsidRPr="005736F4">
        <w:rPr>
          <w:rFonts w:cs="Times New Roman"/>
          <w:sz w:val="25"/>
          <w:szCs w:val="25"/>
          <w:lang w:val="vi-VN"/>
        </w:rPr>
        <w:t xml:space="preserve"> </w:t>
      </w:r>
      <w:r w:rsidRPr="005736F4">
        <w:rPr>
          <w:rFonts w:cs="Times New Roman"/>
          <w:sz w:val="25"/>
          <w:szCs w:val="25"/>
        </w:rPr>
        <w:t>&lt;</w:t>
      </w:r>
      <w:r w:rsidRPr="005736F4">
        <w:rPr>
          <w:rFonts w:cs="Times New Roman"/>
          <w:sz w:val="25"/>
          <w:szCs w:val="25"/>
          <w:lang w:val="vi-VN"/>
        </w:rPr>
        <w:t xml:space="preserve"> </w:t>
      </w:r>
      <w:r w:rsidRPr="005736F4">
        <w:rPr>
          <w:rFonts w:cs="Times New Roman"/>
          <w:sz w:val="25"/>
          <w:szCs w:val="25"/>
        </w:rPr>
        <w:t>CD), vẽ BE</w:t>
      </w:r>
      <w:r w:rsidRPr="005736F4">
        <w:rPr>
          <w:rFonts w:cs="Times New Roman"/>
          <w:position w:val="-4"/>
          <w:sz w:val="25"/>
          <w:szCs w:val="25"/>
        </w:rPr>
        <w:object w:dxaOrig="252" w:dyaOrig="2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85pt" o:ole="">
            <v:imagedata r:id="rId9" o:title=""/>
          </v:shape>
          <o:OLEObject Type="Embed" ProgID="Equation.DSMT4" ShapeID="_x0000_i1025" DrawAspect="Content" ObjectID="_1702892026" r:id="rId10"/>
        </w:object>
      </w:r>
      <w:r w:rsidRPr="005736F4">
        <w:rPr>
          <w:rFonts w:cs="Times New Roman"/>
          <w:sz w:val="25"/>
          <w:szCs w:val="25"/>
        </w:rPr>
        <w:t>CD. Trên tia AB lấy điểm M sao cho BM</w:t>
      </w:r>
      <w:r w:rsidRPr="005736F4">
        <w:rPr>
          <w:rFonts w:cs="Times New Roman"/>
          <w:sz w:val="25"/>
          <w:szCs w:val="25"/>
          <w:lang w:val="vi-VN"/>
        </w:rPr>
        <w:t xml:space="preserve"> </w:t>
      </w:r>
      <w:r w:rsidRPr="005736F4">
        <w:rPr>
          <w:rFonts w:cs="Times New Roman"/>
          <w:sz w:val="25"/>
          <w:szCs w:val="25"/>
        </w:rPr>
        <w:t>=</w:t>
      </w:r>
      <w:r w:rsidRPr="005736F4">
        <w:rPr>
          <w:rFonts w:cs="Times New Roman"/>
          <w:sz w:val="25"/>
          <w:szCs w:val="25"/>
          <w:lang w:val="vi-VN"/>
        </w:rPr>
        <w:t xml:space="preserve"> </w:t>
      </w:r>
      <w:r w:rsidRPr="005736F4">
        <w:rPr>
          <w:rFonts w:cs="Times New Roman"/>
          <w:sz w:val="25"/>
          <w:szCs w:val="25"/>
        </w:rPr>
        <w:t>CD.</w:t>
      </w:r>
      <w:r w:rsidRPr="005736F4">
        <w:rPr>
          <w:rFonts w:cs="Times New Roman"/>
          <w:sz w:val="25"/>
          <w:szCs w:val="25"/>
          <w:lang w:val="vi-VN"/>
        </w:rPr>
        <w:t xml:space="preserve"> </w:t>
      </w:r>
      <w:r w:rsidRPr="005736F4">
        <w:rPr>
          <w:rFonts w:cs="Times New Roman"/>
          <w:sz w:val="25"/>
          <w:szCs w:val="25"/>
        </w:rPr>
        <w:t>Gọi O là giao điểm của AE và BD. Chứng minh:</w:t>
      </w:r>
    </w:p>
    <w:p w:rsidR="005736F4" w:rsidRPr="005736F4" w:rsidRDefault="000A4B24" w:rsidP="000A4B24">
      <w:pPr>
        <w:spacing w:after="0" w:line="240" w:lineRule="auto"/>
        <w:ind w:left="450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 xml:space="preserve">a/ </w:t>
      </w:r>
      <w:r w:rsidR="005736F4" w:rsidRPr="005736F4">
        <w:rPr>
          <w:rFonts w:cs="Times New Roman"/>
          <w:sz w:val="25"/>
          <w:szCs w:val="25"/>
        </w:rPr>
        <w:t>ABED là hình chữ nhật.</w:t>
      </w:r>
    </w:p>
    <w:p w:rsidR="005736F4" w:rsidRPr="005736F4" w:rsidRDefault="000A4B24" w:rsidP="000A4B24">
      <w:pPr>
        <w:spacing w:after="0" w:line="240" w:lineRule="auto"/>
        <w:ind w:left="450"/>
        <w:rPr>
          <w:rFonts w:cs="Times New Roman"/>
          <w:sz w:val="25"/>
          <w:szCs w:val="25"/>
        </w:rPr>
      </w:pPr>
      <w:r>
        <w:rPr>
          <w:rFonts w:cs="Times New Roman"/>
          <w:sz w:val="25"/>
          <w:szCs w:val="25"/>
        </w:rPr>
        <w:t xml:space="preserve">b/ </w:t>
      </w:r>
      <w:r w:rsidR="005736F4" w:rsidRPr="005736F4">
        <w:rPr>
          <w:rFonts w:cs="Times New Roman"/>
          <w:sz w:val="25"/>
          <w:szCs w:val="25"/>
        </w:rPr>
        <w:t>BDCM là hình bình hành.</w:t>
      </w:r>
    </w:p>
    <w:p w:rsidR="005736F4" w:rsidRPr="000A4B24" w:rsidRDefault="000A4B24" w:rsidP="000A4B24">
      <w:pPr>
        <w:ind w:left="450"/>
        <w:rPr>
          <w:rFonts w:eastAsiaTheme="minorEastAsia" w:cs="Times New Roman"/>
          <w:bCs/>
          <w:sz w:val="25"/>
          <w:szCs w:val="25"/>
          <w:vertAlign w:val="superscript"/>
        </w:rPr>
      </w:pPr>
      <w:r>
        <w:rPr>
          <w:rFonts w:cs="Times New Roman"/>
          <w:bCs/>
          <w:sz w:val="25"/>
          <w:szCs w:val="25"/>
        </w:rPr>
        <w:t xml:space="preserve">c/ </w:t>
      </w:r>
      <w:r w:rsidR="005736F4" w:rsidRPr="000A4B24">
        <w:rPr>
          <w:rFonts w:cs="Times New Roman"/>
          <w:bCs/>
          <w:sz w:val="25"/>
          <w:szCs w:val="25"/>
          <w:lang w:val="vi-VN"/>
        </w:rPr>
        <w:t>V</w:t>
      </w:r>
      <w:r w:rsidR="005736F4" w:rsidRPr="000A4B24">
        <w:rPr>
          <w:rFonts w:cs="Times New Roman"/>
          <w:sz w:val="25"/>
          <w:szCs w:val="25"/>
        </w:rPr>
        <w:t>ẽ AI</w:t>
      </w:r>
      <w:r w:rsidR="005736F4" w:rsidRPr="000A4B24">
        <w:rPr>
          <w:rFonts w:cs="Times New Roman"/>
          <w:sz w:val="25"/>
          <w:szCs w:val="25"/>
          <w:lang w:val="vi-VN"/>
        </w:rPr>
        <w:t xml:space="preserve"> </w:t>
      </w:r>
      <w:r w:rsidR="005736F4" w:rsidRPr="005736F4">
        <w:rPr>
          <w:position w:val="-4"/>
        </w:rPr>
        <w:object w:dxaOrig="252" w:dyaOrig="264">
          <v:shape id="_x0000_i1026" type="#_x0000_t75" style="width:12pt;height:12.85pt" o:ole="">
            <v:imagedata r:id="rId11" o:title=""/>
          </v:shape>
          <o:OLEObject Type="Embed" ProgID="Equation.DSMT4" ShapeID="_x0000_i1026" DrawAspect="Content" ObjectID="_1702892027" r:id="rId12"/>
        </w:object>
      </w:r>
      <w:r w:rsidR="005736F4" w:rsidRPr="000A4B24">
        <w:rPr>
          <w:rFonts w:cs="Times New Roman"/>
          <w:sz w:val="25"/>
          <w:szCs w:val="25"/>
        </w:rPr>
        <w:t>ME</w:t>
      </w:r>
      <w:r w:rsidR="005736F4" w:rsidRPr="000A4B24">
        <w:rPr>
          <w:rFonts w:eastAsiaTheme="minorEastAsia" w:cs="Times New Roman"/>
          <w:bCs/>
          <w:sz w:val="25"/>
          <w:szCs w:val="25"/>
        </w:rPr>
        <w:t>. Chứng minh:</w:t>
      </w:r>
      <w:r>
        <w:rPr>
          <w:rFonts w:eastAsiaTheme="minorEastAsia" w:cs="Times New Roman"/>
          <w:bCs/>
          <w:sz w:val="25"/>
          <w:szCs w:val="25"/>
        </w:rPr>
        <w:t xml:space="preserve"> góc BID vuông.</w:t>
      </w:r>
    </w:p>
    <w:p w:rsidR="008A41DD" w:rsidRPr="000E5710" w:rsidRDefault="008A41DD" w:rsidP="000E5710">
      <w:pPr>
        <w:spacing w:before="60" w:after="60" w:line="276" w:lineRule="auto"/>
        <w:ind w:left="142"/>
        <w:jc w:val="center"/>
        <w:rPr>
          <w:b/>
          <w:bCs/>
          <w:sz w:val="26"/>
          <w:szCs w:val="26"/>
          <w:lang w:val="it-IT"/>
        </w:rPr>
      </w:pPr>
      <w:r w:rsidRPr="002E005C">
        <w:rPr>
          <w:rFonts w:eastAsia="Times New Roman"/>
          <w:b/>
          <w:sz w:val="26"/>
          <w:szCs w:val="26"/>
          <w:lang w:val="it-IT" w:eastAsia="vi-VN"/>
        </w:rPr>
        <w:t xml:space="preserve">----------- </w:t>
      </w:r>
      <w:r w:rsidRPr="002E005C">
        <w:rPr>
          <w:rFonts w:eastAsia="Times New Roman"/>
          <w:b/>
          <w:sz w:val="26"/>
          <w:szCs w:val="26"/>
          <w:lang w:val="vi-VN" w:eastAsia="vi-VN"/>
        </w:rPr>
        <w:sym w:font="Wingdings" w:char="F096"/>
      </w:r>
      <w:r w:rsidRPr="002E005C">
        <w:rPr>
          <w:rFonts w:eastAsia="Times New Roman"/>
          <w:b/>
          <w:sz w:val="26"/>
          <w:szCs w:val="26"/>
          <w:lang w:val="it-IT" w:eastAsia="vi-VN"/>
        </w:rPr>
        <w:t xml:space="preserve">  HẾT </w:t>
      </w:r>
      <w:r w:rsidRPr="002E005C">
        <w:rPr>
          <w:rFonts w:eastAsia="Times New Roman"/>
          <w:b/>
          <w:sz w:val="26"/>
          <w:szCs w:val="26"/>
          <w:lang w:val="vi-VN" w:eastAsia="vi-VN"/>
        </w:rPr>
        <w:sym w:font="Wingdings" w:char="F097"/>
      </w:r>
      <w:r w:rsidRPr="002E005C">
        <w:rPr>
          <w:rFonts w:eastAsia="Times New Roman"/>
          <w:b/>
          <w:sz w:val="26"/>
          <w:szCs w:val="26"/>
          <w:lang w:val="it-IT" w:eastAsia="vi-VN"/>
        </w:rPr>
        <w:t xml:space="preserve"> -----------</w:t>
      </w:r>
      <w:bookmarkStart w:id="0" w:name="_GoBack"/>
      <w:bookmarkEnd w:id="0"/>
    </w:p>
    <w:p w:rsidR="00AF02AE" w:rsidRDefault="00AF02AE" w:rsidP="00AF02AE">
      <w:pPr>
        <w:pStyle w:val="Default"/>
        <w:spacing w:before="120" w:after="120" w:line="276" w:lineRule="auto"/>
        <w:ind w:left="142"/>
        <w:jc w:val="center"/>
        <w:rPr>
          <w:b/>
          <w:bCs/>
          <w:i/>
          <w:iCs/>
          <w:sz w:val="26"/>
          <w:szCs w:val="26"/>
        </w:rPr>
      </w:pPr>
      <w:r w:rsidRPr="002E005C">
        <w:rPr>
          <w:b/>
          <w:bCs/>
          <w:i/>
          <w:iCs/>
          <w:sz w:val="26"/>
          <w:szCs w:val="26"/>
        </w:rPr>
        <w:t>Học sinh không được sử dụng tài liệu. Giám thị không giải thích gì thêm.</w:t>
      </w:r>
    </w:p>
    <w:p w:rsidR="0017037A" w:rsidRPr="005736F4" w:rsidRDefault="00AF02AE" w:rsidP="005736F4">
      <w:pPr>
        <w:pStyle w:val="Default"/>
        <w:spacing w:before="120" w:after="120" w:line="276" w:lineRule="auto"/>
        <w:ind w:left="142"/>
        <w:rPr>
          <w:i/>
          <w:iCs/>
          <w:sz w:val="26"/>
          <w:szCs w:val="26"/>
        </w:rPr>
      </w:pPr>
      <w:r w:rsidRPr="002E005C">
        <w:rPr>
          <w:i/>
          <w:iCs/>
          <w:sz w:val="26"/>
          <w:szCs w:val="26"/>
        </w:rPr>
        <w:t>Họ</w:t>
      </w:r>
      <w:r>
        <w:rPr>
          <w:i/>
          <w:iCs/>
          <w:sz w:val="26"/>
          <w:szCs w:val="26"/>
        </w:rPr>
        <w:t xml:space="preserve"> và tên học </w:t>
      </w:r>
      <w:r w:rsidRPr="002E005C">
        <w:rPr>
          <w:i/>
          <w:iCs/>
          <w:sz w:val="26"/>
          <w:szCs w:val="26"/>
        </w:rPr>
        <w:t>sinh:……</w:t>
      </w:r>
      <w:r>
        <w:rPr>
          <w:i/>
          <w:iCs/>
          <w:sz w:val="26"/>
          <w:szCs w:val="26"/>
        </w:rPr>
        <w:t>………………………………………………………………………</w:t>
      </w:r>
    </w:p>
    <w:sectPr w:rsidR="0017037A" w:rsidRPr="005736F4" w:rsidSect="00E7249D">
      <w:pgSz w:w="11907" w:h="16840" w:code="9"/>
      <w:pgMar w:top="1138" w:right="1440" w:bottom="1138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DE4" w:rsidRDefault="000A7DE4" w:rsidP="009936D6">
      <w:pPr>
        <w:spacing w:after="0" w:line="240" w:lineRule="auto"/>
      </w:pPr>
      <w:r>
        <w:separator/>
      </w:r>
    </w:p>
  </w:endnote>
  <w:endnote w:type="continuationSeparator" w:id="0">
    <w:p w:rsidR="000A7DE4" w:rsidRDefault="000A7DE4" w:rsidP="0099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DE4" w:rsidRDefault="000A7DE4" w:rsidP="009936D6">
      <w:pPr>
        <w:spacing w:after="0" w:line="240" w:lineRule="auto"/>
      </w:pPr>
      <w:r>
        <w:separator/>
      </w:r>
    </w:p>
  </w:footnote>
  <w:footnote w:type="continuationSeparator" w:id="0">
    <w:p w:rsidR="000A7DE4" w:rsidRDefault="000A7DE4" w:rsidP="009936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65B03"/>
    <w:multiLevelType w:val="hybridMultilevel"/>
    <w:tmpl w:val="60A88E62"/>
    <w:lvl w:ilvl="0" w:tplc="9A5E6EDC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EE"/>
    <w:rsid w:val="000567CE"/>
    <w:rsid w:val="000A4B24"/>
    <w:rsid w:val="000A7DE4"/>
    <w:rsid w:val="000B667C"/>
    <w:rsid w:val="000C1A01"/>
    <w:rsid w:val="000D7F77"/>
    <w:rsid w:val="000E5710"/>
    <w:rsid w:val="000F66FC"/>
    <w:rsid w:val="0011773F"/>
    <w:rsid w:val="0017037A"/>
    <w:rsid w:val="001A7254"/>
    <w:rsid w:val="001C4C82"/>
    <w:rsid w:val="001C6543"/>
    <w:rsid w:val="001D177B"/>
    <w:rsid w:val="002155B9"/>
    <w:rsid w:val="00245071"/>
    <w:rsid w:val="00252179"/>
    <w:rsid w:val="00271B88"/>
    <w:rsid w:val="00282799"/>
    <w:rsid w:val="0028343C"/>
    <w:rsid w:val="0028794F"/>
    <w:rsid w:val="002A7CEF"/>
    <w:rsid w:val="002B1638"/>
    <w:rsid w:val="002C58AE"/>
    <w:rsid w:val="00323214"/>
    <w:rsid w:val="00336FA7"/>
    <w:rsid w:val="00350D98"/>
    <w:rsid w:val="0035227B"/>
    <w:rsid w:val="00380A2C"/>
    <w:rsid w:val="003C45DE"/>
    <w:rsid w:val="00405FFD"/>
    <w:rsid w:val="0042023D"/>
    <w:rsid w:val="0043396D"/>
    <w:rsid w:val="00450E1E"/>
    <w:rsid w:val="00453CE8"/>
    <w:rsid w:val="00470AA7"/>
    <w:rsid w:val="004E680B"/>
    <w:rsid w:val="004F74C8"/>
    <w:rsid w:val="0051293B"/>
    <w:rsid w:val="00516C20"/>
    <w:rsid w:val="00526E2B"/>
    <w:rsid w:val="00540EAC"/>
    <w:rsid w:val="0057194D"/>
    <w:rsid w:val="005736F4"/>
    <w:rsid w:val="00582BC2"/>
    <w:rsid w:val="005B3C44"/>
    <w:rsid w:val="005B4CD5"/>
    <w:rsid w:val="00611B88"/>
    <w:rsid w:val="0062543D"/>
    <w:rsid w:val="00631A68"/>
    <w:rsid w:val="0064012B"/>
    <w:rsid w:val="00650F06"/>
    <w:rsid w:val="00653143"/>
    <w:rsid w:val="006A67A1"/>
    <w:rsid w:val="006A6B73"/>
    <w:rsid w:val="006B51E4"/>
    <w:rsid w:val="0071331E"/>
    <w:rsid w:val="00724BBB"/>
    <w:rsid w:val="0076498F"/>
    <w:rsid w:val="007A25AE"/>
    <w:rsid w:val="00856983"/>
    <w:rsid w:val="00886DCD"/>
    <w:rsid w:val="008A41DD"/>
    <w:rsid w:val="00902431"/>
    <w:rsid w:val="00937C7D"/>
    <w:rsid w:val="00971F13"/>
    <w:rsid w:val="009936D6"/>
    <w:rsid w:val="009A5F7C"/>
    <w:rsid w:val="009A7652"/>
    <w:rsid w:val="009C04B0"/>
    <w:rsid w:val="009E4D3A"/>
    <w:rsid w:val="00A37FC5"/>
    <w:rsid w:val="00A64F8E"/>
    <w:rsid w:val="00A724EE"/>
    <w:rsid w:val="00A73964"/>
    <w:rsid w:val="00AE2B62"/>
    <w:rsid w:val="00AF02AE"/>
    <w:rsid w:val="00B11681"/>
    <w:rsid w:val="00B3701C"/>
    <w:rsid w:val="00BB2529"/>
    <w:rsid w:val="00BC6C44"/>
    <w:rsid w:val="00C25035"/>
    <w:rsid w:val="00C376AC"/>
    <w:rsid w:val="00C4398C"/>
    <w:rsid w:val="00C75D27"/>
    <w:rsid w:val="00C8402B"/>
    <w:rsid w:val="00CC05F5"/>
    <w:rsid w:val="00CC2706"/>
    <w:rsid w:val="00CE7111"/>
    <w:rsid w:val="00CF2F48"/>
    <w:rsid w:val="00D74E7B"/>
    <w:rsid w:val="00D75BD5"/>
    <w:rsid w:val="00D75E1F"/>
    <w:rsid w:val="00D87202"/>
    <w:rsid w:val="00DD7025"/>
    <w:rsid w:val="00E25469"/>
    <w:rsid w:val="00E7249D"/>
    <w:rsid w:val="00E92418"/>
    <w:rsid w:val="00EB5005"/>
    <w:rsid w:val="00EE7C43"/>
    <w:rsid w:val="00EF08E4"/>
    <w:rsid w:val="00EF4682"/>
    <w:rsid w:val="00EF4E17"/>
    <w:rsid w:val="00F136E8"/>
    <w:rsid w:val="00F233CA"/>
    <w:rsid w:val="00F2540F"/>
    <w:rsid w:val="00FA08C0"/>
    <w:rsid w:val="00FB19B6"/>
    <w:rsid w:val="00FB523E"/>
    <w:rsid w:val="00FD1422"/>
    <w:rsid w:val="00FE1854"/>
    <w:rsid w:val="00FE3718"/>
    <w:rsid w:val="00FE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9B1D56-173F-496F-A39B-D9C01323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05FFD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9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5FFD"/>
    <w:rPr>
      <w:rFonts w:eastAsia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8A41DD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136E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136E8"/>
    <w:rPr>
      <w:i/>
      <w:iCs/>
    </w:rPr>
  </w:style>
  <w:style w:type="table" w:styleId="TableGrid">
    <w:name w:val="Table Grid"/>
    <w:basedOn w:val="TableNormal"/>
    <w:uiPriority w:val="39"/>
    <w:rsid w:val="00CE7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3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36D6"/>
  </w:style>
  <w:style w:type="paragraph" w:styleId="Footer">
    <w:name w:val="footer"/>
    <w:basedOn w:val="Normal"/>
    <w:link w:val="FooterChar"/>
    <w:uiPriority w:val="99"/>
    <w:unhideWhenUsed/>
    <w:rsid w:val="00993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36D6"/>
  </w:style>
  <w:style w:type="paragraph" w:styleId="BalloonText">
    <w:name w:val="Balloon Text"/>
    <w:basedOn w:val="Normal"/>
    <w:link w:val="BalloonTextChar"/>
    <w:uiPriority w:val="99"/>
    <w:semiHidden/>
    <w:unhideWhenUsed/>
    <w:rsid w:val="00470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75382-C580-4483-88E6-611B18D1A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1229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2022-01-05T00:30:00Z</cp:lastPrinted>
  <dcterms:created xsi:type="dcterms:W3CDTF">2022-01-05T04:42:00Z</dcterms:created>
  <dcterms:modified xsi:type="dcterms:W3CDTF">2022-01-05T05:47:00Z</dcterms:modified>
</cp:coreProperties>
</file>