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15 - TIẾT 1: SINH HOẠT DƯỚI CỜ</w:t>
      </w:r>
    </w:p>
    <w:p w:rsidR="00000000" w:rsidDel="00000000" w:rsidP="00000000" w:rsidRDefault="00000000" w:rsidRPr="00000000" w14:paraId="0000000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PHÁT ĐỘNG KẾT NỐI “VÒNG TAY YÊU THƯƠNG”</w:t>
      </w:r>
    </w:p>
    <w:p w:rsidR="00000000" w:rsidDel="00000000" w:rsidP="00000000" w:rsidRDefault="00000000" w:rsidRPr="00000000" w14:paraId="00000004">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5">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được kế hoạch của nhà trường, của Đội về tổ chức hoạt động Kết nối “Vòng tay yêu thương”.</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ý thức tự giác, tích cực rèn luyện bản thân và tham gia phong trào bằng những hành động, việc làm cụ thể. </w:t>
      </w:r>
    </w:p>
    <w:p w:rsidR="00000000" w:rsidDel="00000000" w:rsidP="00000000" w:rsidRDefault="00000000" w:rsidRPr="00000000" w14:paraId="00000008">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ý nghĩa của phong trào “Vòng tay yêu thương”. </w:t>
      </w:r>
      <w:r w:rsidDel="00000000" w:rsidR="00000000" w:rsidRPr="00000000">
        <w:rPr>
          <w:rtl w:val="0"/>
        </w:rPr>
      </w:r>
    </w:p>
    <w:p w:rsidR="00000000" w:rsidDel="00000000" w:rsidP="00000000" w:rsidRDefault="00000000" w:rsidRPr="00000000" w14:paraId="0000000B">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11">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trang phục biểu diễn. </w:t>
      </w:r>
    </w:p>
    <w:p w:rsidR="00000000" w:rsidDel="00000000" w:rsidP="00000000" w:rsidRDefault="00000000" w:rsidRPr="00000000" w14:paraId="00000013">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5">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1"/>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6">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7">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19">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các hoạt động chào cờ.</w:t>
            </w:r>
          </w:p>
          <w:p w:rsidR="00000000" w:rsidDel="00000000" w:rsidP="00000000" w:rsidRDefault="00000000" w:rsidRPr="00000000" w14:paraId="0000001A">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b. Cách tiến hành: </w:t>
            </w:r>
            <w:r w:rsidDel="00000000" w:rsidR="00000000" w:rsidRPr="00000000">
              <w:rPr>
                <w:color w:val="000000"/>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B">
            <w:pPr>
              <w:tabs>
                <w:tab w:val="left" w:pos="567"/>
                <w:tab w:val="left" w:pos="1134"/>
              </w:tabs>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1C">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tham gia các hoạt động trong phong trào chăm sóc cây xanh. </w:t>
            </w:r>
            <w:r w:rsidDel="00000000" w:rsidR="00000000" w:rsidRPr="00000000">
              <w:rPr>
                <w:rtl w:val="0"/>
              </w:rPr>
            </w:r>
          </w:p>
          <w:p w:rsidR="00000000" w:rsidDel="00000000" w:rsidP="00000000" w:rsidRDefault="00000000" w:rsidRPr="00000000" w14:paraId="0000001D">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1E">
            <w:pPr>
              <w:tabs>
                <w:tab w:val="center" w:pos="4977"/>
                <w:tab w:val="left" w:pos="9040"/>
              </w:tabs>
              <w:spacing w:after="140" w:before="140" w:line="340" w:lineRule="auto"/>
              <w:jc w:val="both"/>
              <w:rPr>
                <w:color w:val="000000"/>
              </w:rPr>
            </w:pPr>
            <w:r w:rsidDel="00000000" w:rsidR="00000000" w:rsidRPr="00000000">
              <w:rPr>
                <w:color w:val="000000"/>
                <w:rtl w:val="0"/>
              </w:rPr>
              <w:t xml:space="preserve">- GV nhắc nhở HS chỉnh đốn hàng ngũ, thực hiện nghi lễ chào cờ. </w:t>
            </w:r>
          </w:p>
          <w:p w:rsidR="00000000" w:rsidDel="00000000" w:rsidP="00000000" w:rsidRDefault="00000000" w:rsidRPr="00000000" w14:paraId="0000001F">
            <w:pPr>
              <w:tabs>
                <w:tab w:val="center" w:pos="4977"/>
                <w:tab w:val="left" w:pos="9040"/>
              </w:tabs>
              <w:spacing w:after="140" w:before="140" w:line="340" w:lineRule="auto"/>
              <w:jc w:val="both"/>
              <w:rPr>
                <w:color w:val="000000"/>
              </w:rPr>
            </w:pPr>
            <w:r w:rsidDel="00000000" w:rsidR="00000000" w:rsidRPr="00000000">
              <w:rPr>
                <w:color w:val="000000"/>
                <w:rtl w:val="0"/>
              </w:rPr>
              <w:t xml:space="preserve">- HS nghe GV nhận xét kết quả thi đua của tuần vừa qua và phát động phong trào của tuần tới. </w:t>
            </w:r>
          </w:p>
          <w:p w:rsidR="00000000" w:rsidDel="00000000" w:rsidP="00000000" w:rsidRDefault="00000000" w:rsidRPr="00000000" w14:paraId="00000020">
            <w:pPr>
              <w:tabs>
                <w:tab w:val="center" w:pos="4977"/>
                <w:tab w:val="left" w:pos="9040"/>
              </w:tabs>
              <w:spacing w:after="140" w:before="140" w:line="340" w:lineRule="auto"/>
              <w:jc w:val="both"/>
              <w:rPr>
                <w:color w:val="000000"/>
              </w:rPr>
            </w:pPr>
            <w:r w:rsidDel="00000000" w:rsidR="00000000" w:rsidRPr="00000000">
              <w:rPr>
                <w:i w:val="1"/>
                <w:color w:val="000000"/>
                <w:rtl w:val="0"/>
              </w:rPr>
              <w:t xml:space="preserve">- </w:t>
            </w:r>
            <w:r w:rsidDel="00000000" w:rsidR="00000000" w:rsidRPr="00000000">
              <w:rPr>
                <w:color w:val="000000"/>
                <w:rtl w:val="0"/>
              </w:rPr>
              <w:t xml:space="preserve">Nhà trường triển khai phát động Kết nối “Vòng tay yêu thương” với mục đích hoạt động: tạo phong trào kết nối HS trong và ngoài nhà trường, tạo cơ hội để các em chia sẻ tình yêu thương, tấm lòng tương thân tương ái với bạn bè đồng trang lứa, đặc biệt với những bạn HS vùng khó khăn.</w:t>
            </w:r>
          </w:p>
          <w:p w:rsidR="00000000" w:rsidDel="00000000" w:rsidP="00000000" w:rsidRDefault="00000000" w:rsidRPr="00000000" w14:paraId="00000021">
            <w:pPr>
              <w:tabs>
                <w:tab w:val="center" w:pos="4977"/>
                <w:tab w:val="left" w:pos="9040"/>
              </w:tabs>
              <w:spacing w:after="140" w:before="140" w:line="340" w:lineRule="auto"/>
              <w:jc w:val="both"/>
              <w:rPr>
                <w:color w:val="000000"/>
              </w:rPr>
            </w:pPr>
            <w:r w:rsidDel="00000000" w:rsidR="00000000" w:rsidRPr="00000000">
              <w:rPr>
                <w:color w:val="000000"/>
                <w:rtl w:val="0"/>
              </w:rPr>
              <w:t xml:space="preserve">- GV gợi ý cho HS một số hoạt động để hưởng ứng phong trào Kết nối “Vòng tay yêu thương”:</w:t>
            </w:r>
          </w:p>
          <w:p w:rsidR="00000000" w:rsidDel="00000000" w:rsidP="00000000" w:rsidRDefault="00000000" w:rsidRPr="00000000" w14:paraId="00000022">
            <w:pPr>
              <w:tabs>
                <w:tab w:val="center" w:pos="4977"/>
                <w:tab w:val="left" w:pos="9040"/>
              </w:tabs>
              <w:spacing w:after="140" w:before="140" w:line="340" w:lineRule="auto"/>
              <w:jc w:val="both"/>
              <w:rPr>
                <w:i w:val="1"/>
                <w:color w:val="000000"/>
              </w:rPr>
            </w:pPr>
            <w:r w:rsidDel="00000000" w:rsidR="00000000" w:rsidRPr="00000000">
              <w:rPr>
                <w:i w:val="1"/>
                <w:color w:val="000000"/>
                <w:rtl w:val="0"/>
              </w:rPr>
              <w:t xml:space="preserve">+ Quyên góp sách vở, đồ dùng học tập, quần áo để tặng các bạn HS vùng khó khăn.</w:t>
            </w:r>
            <w:r w:rsidDel="00000000" w:rsidR="00000000" w:rsidRPr="00000000">
              <w:drawing>
                <wp:anchor allowOverlap="1" behindDoc="0" distB="0" distT="0" distL="114300" distR="114300" hidden="0" layoutInCell="1" locked="0" relativeHeight="0" simplePos="0">
                  <wp:simplePos x="0" y="0"/>
                  <wp:positionH relativeFrom="column">
                    <wp:posOffset>1947545</wp:posOffset>
                  </wp:positionH>
                  <wp:positionV relativeFrom="paragraph">
                    <wp:posOffset>76835</wp:posOffset>
                  </wp:positionV>
                  <wp:extent cx="1807210" cy="1300480"/>
                  <wp:effectExtent b="0" l="0" r="0" t="0"/>
                  <wp:wrapSquare wrapText="bothSides" distB="0" distT="0" distL="114300" distR="114300"/>
                  <wp:docPr descr="C:\Users\HP\OneDrive\Desktop\Screenshot_7.png" id="66" name="image1.png"/>
                  <a:graphic>
                    <a:graphicData uri="http://schemas.openxmlformats.org/drawingml/2006/picture">
                      <pic:pic>
                        <pic:nvPicPr>
                          <pic:cNvPr descr="C:\Users\HP\OneDrive\Desktop\Screenshot_7.png" id="0" name="image1.png"/>
                          <pic:cNvPicPr preferRelativeResize="0"/>
                        </pic:nvPicPr>
                        <pic:blipFill>
                          <a:blip r:embed="rId7"/>
                          <a:srcRect b="0" l="0" r="0" t="0"/>
                          <a:stretch>
                            <a:fillRect/>
                          </a:stretch>
                        </pic:blipFill>
                        <pic:spPr>
                          <a:xfrm>
                            <a:off x="0" y="0"/>
                            <a:ext cx="1807210" cy="1300480"/>
                          </a:xfrm>
                          <a:prstGeom prst="rect"/>
                          <a:ln/>
                        </pic:spPr>
                      </pic:pic>
                    </a:graphicData>
                  </a:graphic>
                </wp:anchor>
              </w:drawing>
            </w:r>
          </w:p>
          <w:p w:rsidR="00000000" w:rsidDel="00000000" w:rsidP="00000000" w:rsidRDefault="00000000" w:rsidRPr="00000000" w14:paraId="00000023">
            <w:pPr>
              <w:tabs>
                <w:tab w:val="center" w:pos="4977"/>
                <w:tab w:val="left" w:pos="9040"/>
              </w:tabs>
              <w:spacing w:after="140" w:before="140" w:line="340" w:lineRule="auto"/>
              <w:jc w:val="both"/>
              <w:rPr>
                <w:i w:val="1"/>
                <w:color w:val="000000"/>
              </w:rPr>
            </w:pPr>
            <w:r w:rsidDel="00000000" w:rsidR="00000000" w:rsidRPr="00000000">
              <w:rPr>
                <w:i w:val="1"/>
                <w:color w:val="000000"/>
                <w:rtl w:val="0"/>
              </w:rPr>
              <w:t xml:space="preserve">+ Viết thông điệp chia sẻ, động viên gửi tới các bạn HS ở vùng gặp thiên tai.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5">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6">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7">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8">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9">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A">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B">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C">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D">
            <w:pPr>
              <w:tabs>
                <w:tab w:val="center" w:pos="4977"/>
                <w:tab w:val="left" w:pos="9040"/>
              </w:tabs>
              <w:spacing w:after="140" w:before="140" w:line="340" w:lineRule="auto"/>
              <w:jc w:val="both"/>
              <w:rPr>
                <w:color w:val="000000"/>
              </w:rPr>
            </w:pPr>
            <w:r w:rsidDel="00000000" w:rsidR="00000000" w:rsidRPr="00000000">
              <w:rPr>
                <w:color w:val="000000"/>
                <w:rtl w:val="0"/>
              </w:rPr>
              <w:t xml:space="preserve">- HS chào cờ. </w:t>
            </w:r>
          </w:p>
          <w:p w:rsidR="00000000" w:rsidDel="00000000" w:rsidP="00000000" w:rsidRDefault="00000000" w:rsidRPr="00000000" w14:paraId="0000002E">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F">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tiếp thu, thực hiện. </w:t>
            </w:r>
          </w:p>
          <w:p w:rsidR="00000000" w:rsidDel="00000000" w:rsidP="00000000" w:rsidRDefault="00000000" w:rsidRPr="00000000" w14:paraId="00000030">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1">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2">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3">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4">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5">
            <w:pPr>
              <w:tabs>
                <w:tab w:val="center" w:pos="4977"/>
                <w:tab w:val="left" w:pos="9040"/>
              </w:tabs>
              <w:spacing w:after="140" w:before="140" w:line="340" w:lineRule="auto"/>
              <w:jc w:val="both"/>
              <w:rPr>
                <w:color w:val="000000"/>
              </w:rPr>
            </w:pPr>
            <w:r w:rsidDel="00000000" w:rsidR="00000000" w:rsidRPr="00000000">
              <w:rPr>
                <w:color w:val="000000"/>
                <w:rtl w:val="0"/>
              </w:rPr>
              <w:t xml:space="preserve">- HS thực hiện. </w:t>
            </w:r>
          </w:p>
          <w:p w:rsidR="00000000" w:rsidDel="00000000" w:rsidP="00000000" w:rsidRDefault="00000000" w:rsidRPr="00000000" w14:paraId="00000036">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7">
            <w:pPr>
              <w:tabs>
                <w:tab w:val="center" w:pos="4977"/>
                <w:tab w:val="left" w:pos="9040"/>
              </w:tabs>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3D">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3E">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15 - TIẾT 2: HOẠT ĐỘNG GIÁO DỤC THEO CHỦ ĐỀ </w:t>
      </w:r>
    </w:p>
    <w:p w:rsidR="00000000" w:rsidDel="00000000" w:rsidP="00000000" w:rsidRDefault="00000000" w:rsidRPr="00000000" w14:paraId="00000040">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KẾT NỐI “VÒNG TAY YÊU THƯƠNG” </w:t>
      </w:r>
    </w:p>
    <w:p w:rsidR="00000000" w:rsidDel="00000000" w:rsidP="00000000" w:rsidRDefault="00000000" w:rsidRPr="00000000" w14:paraId="00000041">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42">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được những khó khăn của HS ở một số vùng miền trên Tổ quốc.</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được việc làm cụ thể để chia sẻ khó khăn với các bạn đồng trang lứa ở những vùng khó khăn.</w:t>
      </w:r>
    </w:p>
    <w:p w:rsidR="00000000" w:rsidDel="00000000" w:rsidP="00000000" w:rsidRDefault="00000000" w:rsidRPr="00000000" w14:paraId="00000045">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ý nghĩa của việc chia sẻ vật chất và tinh thần với các bạn HS vùng khó khăn.</w:t>
      </w:r>
    </w:p>
    <w:p w:rsidR="00000000" w:rsidDel="00000000" w:rsidP="00000000" w:rsidRDefault="00000000" w:rsidRPr="00000000" w14:paraId="00000048">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4A">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4E">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ảnh, video về những địa điểm, những HS gặp hoàn cảnh khó khăn ở khắp các vùng miền trên cả nước: cảnh trường lớp còn thiếu thốn, sơ sài; cảnh HS vượt lũ đi học ở các vùng miền núi; cảnh HS trang phục bị rách, không có giày dép đi học;...</w:t>
      </w:r>
    </w:p>
    <w:p w:rsidR="00000000" w:rsidDel="00000000" w:rsidP="00000000" w:rsidRDefault="00000000" w:rsidRPr="00000000" w14:paraId="00000052">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54">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2"/>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5">
            <w:pPr>
              <w:spacing w:after="100" w:before="100" w:line="300" w:lineRule="auto"/>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6">
            <w:pPr>
              <w:spacing w:after="100" w:before="100" w:line="300" w:lineRule="auto"/>
              <w:jc w:val="center"/>
              <w:rPr>
                <w:b w:val="1"/>
                <w:color w:val="000000"/>
              </w:rPr>
            </w:pP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7">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8">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33962.67578124998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tabs>
                <w:tab w:val="center" w:pos="4977"/>
                <w:tab w:val="left" w:pos="9040"/>
              </w:tabs>
              <w:spacing w:after="140" w:before="140" w:line="340" w:lineRule="auto"/>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5A">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Tạo tâm thế hứng thú cho học sinh và từng bước làm quen bài học.</w:t>
            </w:r>
          </w:p>
          <w:p w:rsidR="00000000" w:rsidDel="00000000" w:rsidP="00000000" w:rsidRDefault="00000000" w:rsidRPr="00000000" w14:paraId="0000005B">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5C">
            <w:pPr>
              <w:spacing w:after="140" w:before="140" w:line="340" w:lineRule="auto"/>
              <w:jc w:val="both"/>
              <w:rPr>
                <w:color w:val="000000"/>
              </w:rPr>
            </w:pPr>
            <w:r w:rsidDel="00000000" w:rsidR="00000000" w:rsidRPr="00000000">
              <w:rPr>
                <w:color w:val="000000"/>
                <w:rtl w:val="0"/>
              </w:rPr>
              <w:t xml:space="preserve">- GV giới thiệu trực tiếp vào bài học: Hoạt động giáo dục theo chủ đề: Kết nối vòng tay yêu thương. </w:t>
            </w:r>
          </w:p>
          <w:p w:rsidR="00000000" w:rsidDel="00000000" w:rsidP="00000000" w:rsidRDefault="00000000" w:rsidRPr="00000000" w14:paraId="0000005D">
            <w:pPr>
              <w:spacing w:after="140" w:before="140" w:line="340" w:lineRule="auto"/>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5E">
            <w:pPr>
              <w:spacing w:after="140" w:before="140" w:line="340" w:lineRule="auto"/>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8">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69">
            <w:pPr>
              <w:spacing w:after="140" w:before="140" w:line="340" w:lineRule="auto"/>
              <w:jc w:val="both"/>
              <w:rPr>
                <w:color w:val="000000"/>
              </w:rPr>
            </w:pPr>
            <w:r w:rsidDel="00000000" w:rsidR="00000000" w:rsidRPr="00000000">
              <w:rPr>
                <w:color w:val="000000"/>
                <w:rtl w:val="0"/>
              </w:rPr>
              <w:t xml:space="preserve">- HS quan sát tranh, trả lời câu hỏi: </w:t>
            </w:r>
          </w:p>
          <w:p w:rsidR="00000000" w:rsidDel="00000000" w:rsidP="00000000" w:rsidRDefault="00000000" w:rsidRPr="00000000" w14:paraId="0000006A">
            <w:pPr>
              <w:spacing w:after="140" w:before="140" w:line="340" w:lineRule="auto"/>
              <w:jc w:val="both"/>
              <w:rPr>
                <w:i w:val="1"/>
                <w:color w:val="000000"/>
              </w:rPr>
            </w:pPr>
            <w:r w:rsidDel="00000000" w:rsidR="00000000" w:rsidRPr="00000000">
              <w:rPr>
                <w:i w:val="1"/>
                <w:color w:val="000000"/>
                <w:rtl w:val="0"/>
              </w:rPr>
              <w:t xml:space="preserve">+ Các bạn nhỏ trong mỗi bức tranh đang tặng sách, vở cho học sinh vùng khó khăn; gây quỹ ủng hộ đồng bào vùng lũ lụt; xây dựng lớp học tình thương; phát động chương trình áo ấm mùa đông. </w:t>
            </w:r>
          </w:p>
          <w:p w:rsidR="00000000" w:rsidDel="00000000" w:rsidP="00000000" w:rsidRDefault="00000000" w:rsidRPr="00000000" w14:paraId="0000006B">
            <w:pPr>
              <w:spacing w:after="140" w:before="140" w:line="340" w:lineRule="auto"/>
              <w:jc w:val="both"/>
              <w:rPr>
                <w:color w:val="000000"/>
              </w:rPr>
            </w:pPr>
            <w:r w:rsidDel="00000000" w:rsidR="00000000" w:rsidRPr="00000000">
              <w:rPr>
                <w:i w:val="1"/>
                <w:color w:val="000000"/>
                <w:rtl w:val="0"/>
              </w:rPr>
              <w:t xml:space="preserve">+ Ý nghĩa của những việc làm đó: giúp đỡ các bạn vùng khó khănbằng những việc làm cụ thể, có ý nghĩa.</w:t>
            </w:r>
            <w:r w:rsidDel="00000000" w:rsidR="00000000" w:rsidRPr="00000000">
              <w:rPr>
                <w:rtl w:val="0"/>
              </w:rPr>
            </w:r>
          </w:p>
          <w:p w:rsidR="00000000" w:rsidDel="00000000" w:rsidP="00000000" w:rsidRDefault="00000000" w:rsidRPr="00000000" w14:paraId="0000006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D">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06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F">
            <w:pPr>
              <w:spacing w:after="140" w:before="140" w:line="340" w:lineRule="auto"/>
              <w:jc w:val="both"/>
              <w:rPr>
                <w:i w:val="1"/>
                <w:color w:val="000000"/>
              </w:rPr>
            </w:pPr>
            <w:r w:rsidDel="00000000" w:rsidR="00000000" w:rsidRPr="00000000">
              <w:rPr>
                <w:color w:val="000000"/>
                <w:rtl w:val="0"/>
              </w:rPr>
              <w:t xml:space="preserve">- HS trả lời. </w:t>
            </w:r>
            <w:r w:rsidDel="00000000" w:rsidR="00000000" w:rsidRPr="00000000">
              <w:rPr>
                <w:rtl w:val="0"/>
              </w:rPr>
            </w:r>
          </w:p>
          <w:p w:rsidR="00000000" w:rsidDel="00000000" w:rsidP="00000000" w:rsidRDefault="00000000" w:rsidRPr="00000000" w14:paraId="0000007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1">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7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4">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75">
            <w:pPr>
              <w:spacing w:after="140" w:before="140" w:line="340" w:lineRule="auto"/>
              <w:jc w:val="both"/>
              <w:rPr>
                <w:color w:val="000000"/>
              </w:rPr>
            </w:pPr>
            <w:r w:rsidDel="00000000" w:rsidR="00000000" w:rsidRPr="00000000">
              <w:rPr>
                <w:color w:val="000000"/>
                <w:rtl w:val="0"/>
              </w:rPr>
              <w:t xml:space="preserve">- HS thảo luận theo nhóm. </w:t>
            </w:r>
          </w:p>
          <w:p w:rsidR="00000000" w:rsidDel="00000000" w:rsidP="00000000" w:rsidRDefault="00000000" w:rsidRPr="00000000" w14:paraId="0000007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7">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07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A">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7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F">
            <w:pPr>
              <w:spacing w:after="140" w:before="140" w:line="340" w:lineRule="auto"/>
              <w:jc w:val="both"/>
              <w:rPr>
                <w:color w:val="000000"/>
              </w:rPr>
            </w:pPr>
            <w:r w:rsidDel="00000000" w:rsidR="00000000" w:rsidRPr="00000000">
              <w:rPr>
                <w:color w:val="000000"/>
                <w:rtl w:val="0"/>
              </w:rPr>
              <w:t xml:space="preserve">- HS thực hiện hoạt động ở nhà. </w:t>
            </w:r>
          </w:p>
        </w:tc>
      </w:tr>
    </w:tbl>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Times New Roman" w:cs="Times New Roman" w:eastAsia="Times New Roman" w:hAnsi="Times New Roman"/>
          <w:sz w:val="28"/>
          <w:szCs w:val="28"/>
          <w:rtl w:val="0"/>
        </w:rPr>
        <w:t xml:space="preserve">Ngày soạn:…/…/…</w:t>
      </w:r>
      <w:r w:rsidDel="00000000" w:rsidR="00000000" w:rsidRPr="00000000">
        <w:rPr>
          <w:rtl w:val="0"/>
        </w:rPr>
      </w:r>
    </w:p>
    <w:p w:rsidR="00000000" w:rsidDel="00000000" w:rsidP="00000000" w:rsidRDefault="00000000" w:rsidRPr="00000000" w14:paraId="00000094">
      <w:pPr>
        <w:rPr/>
      </w:pPr>
      <w:r w:rsidDel="00000000" w:rsidR="00000000" w:rsidRPr="00000000">
        <w:rPr>
          <w:rFonts w:ascii="Times New Roman" w:cs="Times New Roman" w:eastAsia="Times New Roman" w:hAnsi="Times New Roman"/>
          <w:sz w:val="28"/>
          <w:szCs w:val="28"/>
          <w:rtl w:val="0"/>
        </w:rPr>
        <w:t xml:space="preserve">Ngày dạy:…/…/…</w:t>
      </w:r>
      <w:r w:rsidDel="00000000" w:rsidR="00000000" w:rsidRPr="00000000">
        <w:rPr>
          <w:rtl w:val="0"/>
        </w:rPr>
      </w:r>
    </w:p>
    <w:p w:rsidR="00000000" w:rsidDel="00000000" w:rsidP="00000000" w:rsidRDefault="00000000" w:rsidRPr="00000000" w14:paraId="00000095">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6">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15 - TIẾT 3: SINH HOẠT LỚP </w:t>
      </w:r>
    </w:p>
    <w:p w:rsidR="00000000" w:rsidDel="00000000" w:rsidP="00000000" w:rsidRDefault="00000000" w:rsidRPr="00000000" w14:paraId="00000097">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TRI ÂN GIA ĐÌNH THƯƠNG BINH, LIỆT SĨ</w:t>
      </w:r>
    </w:p>
    <w:p w:rsidR="00000000" w:rsidDel="00000000" w:rsidP="00000000" w:rsidRDefault="00000000" w:rsidRPr="00000000" w14:paraId="00000098">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99">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Xây dựng được kế hoạch thăm hỏi, giúp đỡ gia đình thương binh liệt sĩ.</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Thể hiện lòng biết ơn, kính trọng các thương binh, liệt sĩ bằng việc làm phù hợp. </w:t>
      </w:r>
      <w:r w:rsidDel="00000000" w:rsidR="00000000" w:rsidRPr="00000000">
        <w:rPr>
          <w:rtl w:val="0"/>
        </w:rPr>
      </w:r>
    </w:p>
    <w:p w:rsidR="00000000" w:rsidDel="00000000" w:rsidP="00000000" w:rsidRDefault="00000000" w:rsidRPr="00000000" w14:paraId="0000009C">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w:t>
      </w:r>
    </w:p>
    <w:p w:rsidR="00000000" w:rsidDel="00000000" w:rsidP="00000000" w:rsidRDefault="00000000" w:rsidRPr="00000000" w14:paraId="000000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và tri ân gia đình thương binh, liệt sĩ. </w:t>
      </w:r>
    </w:p>
    <w:p w:rsidR="00000000" w:rsidDel="00000000" w:rsidP="00000000" w:rsidRDefault="00000000" w:rsidRPr="00000000" w14:paraId="0000009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A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A1">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A5">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Hoạt động trải nghiệm. </w:t>
      </w:r>
    </w:p>
    <w:p w:rsidR="00000000" w:rsidDel="00000000" w:rsidP="00000000" w:rsidRDefault="00000000" w:rsidRPr="00000000" w14:paraId="000000A8">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AA">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3"/>
        <w:tblW w:w="10320.0" w:type="dxa"/>
        <w:jc w:val="left"/>
        <w:tblInd w:w="-3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0"/>
        <w:gridCol w:w="4230"/>
        <w:tblGridChange w:id="0">
          <w:tblGrid>
            <w:gridCol w:w="609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AB">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AC">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AE">
            <w:pPr>
              <w:spacing w:after="140" w:before="140" w:line="340" w:lineRule="auto"/>
              <w:jc w:val="both"/>
              <w:rPr/>
            </w:pPr>
            <w:r w:rsidDel="00000000" w:rsidR="00000000" w:rsidRPr="00000000">
              <w:rPr>
                <w:color w:val="000000"/>
                <w:rtl w:val="0"/>
              </w:rPr>
              <w:t xml:space="preserve">GV điều hành lớp và nêu hoạt động Tri ân gia đình thương bình, liệt sĩ. </w:t>
            </w:r>
            <w:r w:rsidDel="00000000" w:rsidR="00000000" w:rsidRPr="00000000">
              <w:rPr>
                <w:rtl w:val="0"/>
              </w:rPr>
            </w:r>
          </w:p>
          <w:p w:rsidR="00000000" w:rsidDel="00000000" w:rsidP="00000000" w:rsidRDefault="00000000" w:rsidRPr="00000000" w14:paraId="000000AF">
            <w:pPr>
              <w:spacing w:after="140" w:before="140" w:line="340" w:lineRule="auto"/>
              <w:jc w:val="both"/>
              <w:rPr>
                <w:b w:val="1"/>
                <w:i w:val="1"/>
                <w:color w:val="000000"/>
              </w:rPr>
            </w:pPr>
            <w:r w:rsidDel="00000000" w:rsidR="00000000" w:rsidRPr="00000000">
              <w:rPr>
                <w:b w:val="1"/>
                <w:i w:val="1"/>
                <w:color w:val="000000"/>
                <w:rtl w:val="0"/>
              </w:rPr>
              <w:t xml:space="preserve">(1) Làm việc nhóm:</w:t>
            </w:r>
          </w:p>
          <w:p w:rsidR="00000000" w:rsidDel="00000000" w:rsidP="00000000" w:rsidRDefault="00000000" w:rsidRPr="00000000" w14:paraId="000000B0">
            <w:pPr>
              <w:spacing w:after="140" w:before="140" w:line="340" w:lineRule="auto"/>
              <w:jc w:val="both"/>
              <w:rPr>
                <w:color w:val="000000"/>
              </w:rPr>
            </w:pPr>
            <w:r w:rsidDel="00000000" w:rsidR="00000000" w:rsidRPr="00000000">
              <w:rPr>
                <w:color w:val="000000"/>
                <w:rtl w:val="0"/>
              </w:rPr>
              <w:t xml:space="preserve">- GV chia HS thành các nhóm từ 4 đến 6 người.</w:t>
            </w:r>
          </w:p>
          <w:p w:rsidR="00000000" w:rsidDel="00000000" w:rsidP="00000000" w:rsidRDefault="00000000" w:rsidRPr="00000000" w14:paraId="000000B1">
            <w:pPr>
              <w:spacing w:after="140" w:before="140" w:line="340" w:lineRule="auto"/>
              <w:jc w:val="both"/>
              <w:rPr>
                <w:color w:val="000000"/>
              </w:rPr>
            </w:pPr>
            <w:r w:rsidDel="00000000" w:rsidR="00000000" w:rsidRPr="00000000">
              <w:rPr>
                <w:color w:val="000000"/>
                <w:rtl w:val="0"/>
              </w:rPr>
              <w:t xml:space="preserve">- GV yêu cầu các nhóm thảo luận để xây dựng kế hoạch thăm hỏi, giúp đỡ gia đình thương binh, liệt sĩ:</w:t>
            </w:r>
          </w:p>
          <w:p w:rsidR="00000000" w:rsidDel="00000000" w:rsidP="00000000" w:rsidRDefault="00000000" w:rsidRPr="00000000" w14:paraId="000000B2">
            <w:pPr>
              <w:spacing w:after="140" w:before="140" w:line="340" w:lineRule="auto"/>
              <w:jc w:val="both"/>
              <w:rPr>
                <w:i w:val="1"/>
                <w:color w:val="000000"/>
              </w:rPr>
            </w:pPr>
            <w:r w:rsidDel="00000000" w:rsidR="00000000" w:rsidRPr="00000000">
              <w:rPr>
                <w:i w:val="1"/>
                <w:color w:val="000000"/>
                <w:rtl w:val="0"/>
              </w:rPr>
              <w:t xml:space="preserve">+ Tên, địa chỉ gia đình thương binh, liệt sĩ.</w:t>
            </w:r>
          </w:p>
          <w:p w:rsidR="00000000" w:rsidDel="00000000" w:rsidP="00000000" w:rsidRDefault="00000000" w:rsidRPr="00000000" w14:paraId="000000B3">
            <w:pPr>
              <w:spacing w:after="140" w:before="140" w:line="340" w:lineRule="auto"/>
              <w:jc w:val="both"/>
              <w:rPr>
                <w:i w:val="1"/>
                <w:color w:val="000000"/>
              </w:rPr>
            </w:pPr>
            <w:r w:rsidDel="00000000" w:rsidR="00000000" w:rsidRPr="00000000">
              <w:rPr>
                <w:i w:val="1"/>
                <w:color w:val="000000"/>
                <w:rtl w:val="0"/>
              </w:rPr>
              <w:t xml:space="preserve">+ Khó khăn mà các thương binh hoặc gia đình liệt sĩ gặp phải.</w:t>
            </w:r>
          </w:p>
          <w:p w:rsidR="00000000" w:rsidDel="00000000" w:rsidP="00000000" w:rsidRDefault="00000000" w:rsidRPr="00000000" w14:paraId="000000B4">
            <w:pPr>
              <w:spacing w:after="140" w:before="140" w:line="340" w:lineRule="auto"/>
              <w:jc w:val="both"/>
              <w:rPr>
                <w:i w:val="1"/>
                <w:color w:val="000000"/>
              </w:rPr>
            </w:pPr>
            <w:r w:rsidDel="00000000" w:rsidR="00000000" w:rsidRPr="00000000">
              <w:rPr>
                <w:i w:val="1"/>
                <w:color w:val="000000"/>
                <w:rtl w:val="0"/>
              </w:rPr>
              <w:t xml:space="preserve">+ Những việc làm để thăm hỏi, giúp đỡ họ.</w:t>
            </w:r>
          </w:p>
          <w:p w:rsidR="00000000" w:rsidDel="00000000" w:rsidP="00000000" w:rsidRDefault="00000000" w:rsidRPr="00000000" w14:paraId="000000B5">
            <w:pPr>
              <w:spacing w:after="140" w:before="140" w:line="340" w:lineRule="auto"/>
              <w:jc w:val="both"/>
              <w:rPr>
                <w:color w:val="000000"/>
              </w:rPr>
            </w:pPr>
            <w:r w:rsidDel="00000000" w:rsidR="00000000" w:rsidRPr="00000000">
              <w:rPr>
                <w:i w:val="1"/>
                <w:color w:val="000000"/>
                <w:rtl w:val="0"/>
              </w:rPr>
              <w:t xml:space="preserve">+ Thời gian thực hiện.</w:t>
            </w:r>
            <w:r w:rsidDel="00000000" w:rsidR="00000000" w:rsidRPr="00000000">
              <w:rPr>
                <w:rtl w:val="0"/>
              </w:rPr>
            </w:r>
          </w:p>
          <w:p w:rsidR="00000000" w:rsidDel="00000000" w:rsidP="00000000" w:rsidRDefault="00000000" w:rsidRPr="00000000" w14:paraId="000000B6">
            <w:pPr>
              <w:spacing w:after="140" w:before="140" w:line="340" w:lineRule="auto"/>
              <w:jc w:val="both"/>
              <w:rPr>
                <w:b w:val="1"/>
                <w:i w:val="1"/>
                <w:color w:val="000000"/>
              </w:rPr>
            </w:pPr>
            <w:r w:rsidDel="00000000" w:rsidR="00000000" w:rsidRPr="00000000">
              <w:rPr>
                <w:b w:val="1"/>
                <w:i w:val="1"/>
                <w:color w:val="000000"/>
                <w:rtl w:val="0"/>
              </w:rPr>
              <w:t xml:space="preserve">(2) Làm việc cả lớp</w:t>
            </w:r>
          </w:p>
          <w:p w:rsidR="00000000" w:rsidDel="00000000" w:rsidP="00000000" w:rsidRDefault="00000000" w:rsidRPr="00000000" w14:paraId="000000B7">
            <w:pPr>
              <w:spacing w:after="140" w:before="140" w:line="340" w:lineRule="auto"/>
              <w:jc w:val="both"/>
              <w:rPr>
                <w:color w:val="000000"/>
              </w:rPr>
            </w:pPr>
            <w:r w:rsidDel="00000000" w:rsidR="00000000" w:rsidRPr="00000000">
              <w:rPr>
                <w:color w:val="000000"/>
                <w:rtl w:val="0"/>
              </w:rPr>
              <w:t xml:space="preserve">- GV mời đại diện các nhóm chia sẻ trước lớp kế hoạch của nhóm về việc thăm hỏi, giúp đỡ gia đình thương binh, liệt sĩ.</w:t>
            </w:r>
          </w:p>
          <w:p w:rsidR="00000000" w:rsidDel="00000000" w:rsidP="00000000" w:rsidRDefault="00000000" w:rsidRPr="00000000" w14:paraId="000000B8">
            <w:pPr>
              <w:spacing w:after="140" w:before="140" w:line="340" w:lineRule="auto"/>
              <w:jc w:val="both"/>
              <w:rPr>
                <w:color w:val="000000"/>
              </w:rPr>
            </w:pPr>
            <w:r w:rsidDel="00000000" w:rsidR="00000000" w:rsidRPr="00000000">
              <w:rPr>
                <w:color w:val="000000"/>
                <w:rtl w:val="0"/>
              </w:rPr>
              <w:t xml:space="preserve">- GV và HS cùng nhận xét về bản kế hoạch. </w:t>
            </w:r>
          </w:p>
          <w:p w:rsidR="00000000" w:rsidDel="00000000" w:rsidP="00000000" w:rsidRDefault="00000000" w:rsidRPr="00000000" w14:paraId="000000B9">
            <w:pPr>
              <w:spacing w:after="140" w:before="140" w:line="340" w:lineRule="auto"/>
              <w:jc w:val="both"/>
              <w:rPr>
                <w:color w:val="000000"/>
              </w:rPr>
            </w:pPr>
            <w:r w:rsidDel="00000000" w:rsidR="00000000" w:rsidRPr="00000000">
              <w:rPr>
                <w:color w:val="000000"/>
                <w:rtl w:val="0"/>
              </w:rPr>
              <w:t xml:space="preserve">- GV hướng dẫn HS thực hiện thăm, hỏi, giúp đỡ gia đình thương binh, liệt sĩ theo kế hoạch đã xây dựng.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BB">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B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B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B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B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3">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C4">
            <w:pPr>
              <w:spacing w:after="140" w:before="140" w:line="340" w:lineRule="auto"/>
              <w:jc w:val="both"/>
              <w:rPr>
                <w:color w:val="000000"/>
              </w:rPr>
            </w:pPr>
            <w:r w:rsidDel="00000000" w:rsidR="00000000" w:rsidRPr="00000000">
              <w:rPr>
                <w:color w:val="000000"/>
                <w:rtl w:val="0"/>
              </w:rPr>
              <w:t xml:space="preserve">- HS thảo luận theo nhóm. </w:t>
            </w:r>
          </w:p>
          <w:p w:rsidR="00000000" w:rsidDel="00000000" w:rsidP="00000000" w:rsidRDefault="00000000" w:rsidRPr="00000000" w14:paraId="000000C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F">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0D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1">
            <w:pPr>
              <w:spacing w:after="140" w:before="140" w:line="340" w:lineRule="auto"/>
              <w:jc w:val="both"/>
              <w:rPr>
                <w:color w:val="000000"/>
              </w:rPr>
            </w:pPr>
            <w:r w:rsidDel="00000000" w:rsidR="00000000" w:rsidRPr="00000000">
              <w:rPr>
                <w:color w:val="000000"/>
                <w:rtl w:val="0"/>
              </w:rPr>
              <w:t xml:space="preserve">- HS nhận xét về các bản kế hoạch. </w:t>
            </w:r>
          </w:p>
          <w:p w:rsidR="00000000" w:rsidDel="00000000" w:rsidP="00000000" w:rsidRDefault="00000000" w:rsidRPr="00000000" w14:paraId="000000D2">
            <w:pPr>
              <w:spacing w:after="140" w:before="140" w:line="340" w:lineRule="auto"/>
              <w:jc w:val="both"/>
              <w:rPr>
                <w:color w:val="000000"/>
              </w:rPr>
            </w:pPr>
            <w:r w:rsidDel="00000000" w:rsidR="00000000" w:rsidRPr="00000000">
              <w:rPr>
                <w:color w:val="000000"/>
                <w:rtl w:val="0"/>
              </w:rPr>
              <w:t xml:space="preserve">- HS thực hiện. </w:t>
            </w:r>
          </w:p>
        </w:tc>
      </w:tr>
    </w:tbl>
    <w:p w:rsidR="00000000" w:rsidDel="00000000" w:rsidP="00000000" w:rsidRDefault="00000000" w:rsidRPr="00000000" w14:paraId="000000D3">
      <w:pPr>
        <w:rPr>
          <w:b w:val="1"/>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E039C"/>
    <w:pPr>
      <w:spacing w:after="200" w:line="276" w:lineRule="auto"/>
    </w:pPr>
  </w:style>
  <w:style w:type="paragraph" w:styleId="Heading1">
    <w:name w:val="heading 1"/>
    <w:basedOn w:val="Normal"/>
    <w:next w:val="Normal"/>
    <w:link w:val="Heading1Char"/>
    <w:uiPriority w:val="9"/>
    <w:qFormat w:val="1"/>
    <w:rsid w:val="000E039C"/>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E039C"/>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0E039C"/>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0E039C"/>
    <w:pPr>
      <w:ind w:left="720"/>
      <w:contextualSpacing w:val="1"/>
    </w:pPr>
  </w:style>
  <w:style w:type="table" w:styleId="TableGrid">
    <w:name w:val="Table Grid"/>
    <w:basedOn w:val="TableNormal"/>
    <w:uiPriority w:val="59"/>
    <w:rsid w:val="000E039C"/>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woAeDKeL3c42P02trGLR45gwSg==">AMUW2mW0s0uK+oMVfe7JhPuXmVpkP27DAWl6g13Zx8Oztx1JFslyRhBjQRsg4SCQ7KUw4veIlNDyEfHFh/lTuwgX3EwOkvDiKeSbcwH87YeuvNO7RSKn8IhS6LgDxugCYTH1Ywna2CH6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2021-07-16T17:08:00Z</dcterms:created>
  <dc:creator>ARIES</dc:creator>
</cp:coreProperties>
</file>