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0010" w14:textId="4B2C5D51" w:rsidR="009F2CAE" w:rsidRPr="00F4438E" w:rsidRDefault="009F2CAE" w:rsidP="009F2CAE">
      <w:pPr>
        <w:spacing w:before="120" w:after="120" w:line="312" w:lineRule="auto"/>
        <w:jc w:val="center"/>
        <w:rPr>
          <w:rFonts w:ascii="Times New Roman" w:hAnsi="Times New Roman" w:cs="Times New Roman"/>
          <w:b/>
          <w:noProof/>
          <w:sz w:val="26"/>
          <w:szCs w:val="26"/>
          <w:lang w:val="vi-VN"/>
        </w:rPr>
      </w:pPr>
      <w:r w:rsidRPr="00F4438E">
        <w:rPr>
          <w:rFonts w:ascii="Times New Roman" w:hAnsi="Times New Roman" w:cs="Times New Roman"/>
          <w:b/>
          <w:noProof/>
          <w:sz w:val="26"/>
          <w:szCs w:val="26"/>
          <w:lang w:val="vi-VN"/>
        </w:rPr>
        <w:t>BẢN</w:t>
      </w:r>
      <w:r w:rsidR="000214F3">
        <w:rPr>
          <w:rFonts w:ascii="Times New Roman" w:hAnsi="Times New Roman" w:cs="Times New Roman"/>
          <w:b/>
          <w:noProof/>
          <w:sz w:val="26"/>
          <w:szCs w:val="26"/>
        </w:rPr>
        <w:t>G</w:t>
      </w:r>
      <w:r w:rsidRPr="00F4438E">
        <w:rPr>
          <w:rFonts w:ascii="Times New Roman" w:hAnsi="Times New Roman" w:cs="Times New Roman"/>
          <w:b/>
          <w:noProof/>
          <w:sz w:val="26"/>
          <w:szCs w:val="26"/>
          <w:lang w:val="vi-VN"/>
        </w:rPr>
        <w:t xml:space="preserve"> ĐẶC TẢ MỨC ĐỘ ĐÁNH GIÁ</w:t>
      </w:r>
      <w:r w:rsidR="0067293A">
        <w:rPr>
          <w:rFonts w:ascii="Times New Roman" w:hAnsi="Times New Roman" w:cs="Times New Roman"/>
          <w:b/>
          <w:noProof/>
          <w:sz w:val="26"/>
          <w:szCs w:val="26"/>
        </w:rPr>
        <w:t xml:space="preserve"> KIỂM TRA GIỮA HỌC KÌ II</w:t>
      </w:r>
      <w:r w:rsidRPr="00F4438E">
        <w:rPr>
          <w:rFonts w:ascii="Times New Roman" w:hAnsi="Times New Roman" w:cs="Times New Roman"/>
          <w:b/>
          <w:noProof/>
          <w:sz w:val="26"/>
          <w:szCs w:val="26"/>
          <w:lang w:val="vi-VN"/>
        </w:rPr>
        <w:t xml:space="preserve"> MÔN TOÁN -</w:t>
      </w:r>
      <w:r w:rsidR="0067293A">
        <w:rPr>
          <w:rFonts w:ascii="Times New Roman" w:hAnsi="Times New Roman" w:cs="Times New Roman"/>
          <w:b/>
          <w:noProof/>
          <w:sz w:val="26"/>
          <w:szCs w:val="26"/>
        </w:rPr>
        <w:t xml:space="preserve"> </w:t>
      </w:r>
      <w:r w:rsidRPr="00F4438E">
        <w:rPr>
          <w:rFonts w:ascii="Times New Roman" w:hAnsi="Times New Roman" w:cs="Times New Roman"/>
          <w:b/>
          <w:noProof/>
          <w:sz w:val="26"/>
          <w:szCs w:val="26"/>
          <w:lang w:val="vi-VN"/>
        </w:rPr>
        <w:t>LỚ</w:t>
      </w:r>
      <w:r>
        <w:rPr>
          <w:rFonts w:ascii="Times New Roman" w:hAnsi="Times New Roman" w:cs="Times New Roman"/>
          <w:b/>
          <w:noProof/>
          <w:sz w:val="26"/>
          <w:szCs w:val="26"/>
          <w:lang w:val="vi-VN"/>
        </w:rPr>
        <w:t>P 7</w:t>
      </w:r>
    </w:p>
    <w:tbl>
      <w:tblPr>
        <w:tblStyle w:val="TableGrid"/>
        <w:tblW w:w="12900" w:type="dxa"/>
        <w:tblInd w:w="-5" w:type="dxa"/>
        <w:tblLayout w:type="fixed"/>
        <w:tblLook w:val="04A0" w:firstRow="1" w:lastRow="0" w:firstColumn="1" w:lastColumn="0" w:noHBand="0" w:noVBand="1"/>
      </w:tblPr>
      <w:tblGrid>
        <w:gridCol w:w="568"/>
        <w:gridCol w:w="1559"/>
        <w:gridCol w:w="1842"/>
        <w:gridCol w:w="5075"/>
        <w:gridCol w:w="879"/>
        <w:gridCol w:w="992"/>
        <w:gridCol w:w="992"/>
        <w:gridCol w:w="993"/>
      </w:tblGrid>
      <w:tr w:rsidR="009F2CAE" w:rsidRPr="00F4438E" w14:paraId="51051BA1" w14:textId="77777777" w:rsidTr="00B444F8">
        <w:trPr>
          <w:trHeight w:val="626"/>
        </w:trPr>
        <w:tc>
          <w:tcPr>
            <w:tcW w:w="568" w:type="dxa"/>
            <w:vMerge w:val="restart"/>
            <w:vAlign w:val="center"/>
          </w:tcPr>
          <w:p w14:paraId="471635FC"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tc>
        <w:tc>
          <w:tcPr>
            <w:tcW w:w="1559" w:type="dxa"/>
            <w:vMerge w:val="restart"/>
            <w:vAlign w:val="center"/>
          </w:tcPr>
          <w:p w14:paraId="3A21EC06"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w:t>
            </w:r>
          </w:p>
          <w:p w14:paraId="42687619"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tc>
        <w:tc>
          <w:tcPr>
            <w:tcW w:w="1842" w:type="dxa"/>
            <w:vMerge w:val="restart"/>
            <w:vAlign w:val="center"/>
          </w:tcPr>
          <w:p w14:paraId="3C8787B5"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Nội dung/Đơn vị kiến thức</w:t>
            </w:r>
          </w:p>
        </w:tc>
        <w:tc>
          <w:tcPr>
            <w:tcW w:w="5075" w:type="dxa"/>
            <w:vMerge w:val="restart"/>
            <w:vAlign w:val="center"/>
          </w:tcPr>
          <w:p w14:paraId="366DF070"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Mức độ đánh giá</w:t>
            </w:r>
          </w:p>
        </w:tc>
        <w:tc>
          <w:tcPr>
            <w:tcW w:w="3856" w:type="dxa"/>
            <w:gridSpan w:val="4"/>
            <w:vAlign w:val="center"/>
          </w:tcPr>
          <w:p w14:paraId="32ADCFAE"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Số câu hỏi theo mức độ nhận thức</w:t>
            </w:r>
          </w:p>
        </w:tc>
      </w:tr>
      <w:tr w:rsidR="009F2CAE" w:rsidRPr="00F4438E" w14:paraId="1CB3D5E2" w14:textId="77777777" w:rsidTr="00B444F8">
        <w:trPr>
          <w:trHeight w:val="626"/>
        </w:trPr>
        <w:tc>
          <w:tcPr>
            <w:tcW w:w="568" w:type="dxa"/>
            <w:vMerge/>
            <w:vAlign w:val="center"/>
          </w:tcPr>
          <w:p w14:paraId="4C01CC06"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7BFCE887"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307187E4"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5075" w:type="dxa"/>
            <w:vMerge/>
            <w:vAlign w:val="center"/>
          </w:tcPr>
          <w:p w14:paraId="0E77119E"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879" w:type="dxa"/>
            <w:vAlign w:val="center"/>
          </w:tcPr>
          <w:p w14:paraId="08EBA16F"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Nhận biêt</w:t>
            </w:r>
          </w:p>
        </w:tc>
        <w:tc>
          <w:tcPr>
            <w:tcW w:w="992" w:type="dxa"/>
            <w:vAlign w:val="center"/>
          </w:tcPr>
          <w:p w14:paraId="529CDA4B"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hiểu</w:t>
            </w:r>
          </w:p>
        </w:tc>
        <w:tc>
          <w:tcPr>
            <w:tcW w:w="992" w:type="dxa"/>
            <w:vAlign w:val="center"/>
          </w:tcPr>
          <w:p w14:paraId="666F4736"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w:t>
            </w:r>
          </w:p>
        </w:tc>
        <w:tc>
          <w:tcPr>
            <w:tcW w:w="993" w:type="dxa"/>
            <w:vAlign w:val="center"/>
          </w:tcPr>
          <w:p w14:paraId="560BC5E5" w14:textId="77777777" w:rsidR="009F2CAE" w:rsidRPr="00F4438E" w:rsidRDefault="009F2CAE" w:rsidP="00B444F8">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 cao</w:t>
            </w:r>
          </w:p>
        </w:tc>
      </w:tr>
      <w:tr w:rsidR="009F2CAE" w:rsidRPr="00F4438E" w14:paraId="5282822D" w14:textId="77777777" w:rsidTr="00B444F8">
        <w:trPr>
          <w:trHeight w:val="626"/>
        </w:trPr>
        <w:tc>
          <w:tcPr>
            <w:tcW w:w="568" w:type="dxa"/>
            <w:vMerge w:val="restart"/>
            <w:vAlign w:val="center"/>
          </w:tcPr>
          <w:p w14:paraId="3A2103F6" w14:textId="77777777" w:rsidR="009F2CAE" w:rsidRPr="00F4438E" w:rsidRDefault="009F2CAE" w:rsidP="00B444F8">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1</w:t>
            </w:r>
          </w:p>
        </w:tc>
        <w:tc>
          <w:tcPr>
            <w:tcW w:w="1559" w:type="dxa"/>
            <w:vMerge w:val="restart"/>
            <w:vAlign w:val="center"/>
          </w:tcPr>
          <w:p w14:paraId="1FA1CB70" w14:textId="77777777" w:rsidR="009F2CAE" w:rsidRPr="005E2059" w:rsidRDefault="009F2CAE" w:rsidP="00B444F8">
            <w:pPr>
              <w:spacing w:beforeLines="20" w:before="48" w:afterLines="20" w:after="48"/>
              <w:jc w:val="center"/>
              <w:rPr>
                <w:sz w:val="26"/>
                <w:szCs w:val="26"/>
                <w:lang w:val="nl-NL"/>
              </w:rPr>
            </w:pPr>
            <w:r w:rsidRPr="005E2059">
              <w:rPr>
                <w:b/>
                <w:sz w:val="26"/>
                <w:szCs w:val="26"/>
                <w:lang w:val="nl-NL"/>
              </w:rPr>
              <w:t>CÁC ĐẠI LƯỢNG TỈ LỆ</w:t>
            </w:r>
          </w:p>
          <w:p w14:paraId="1D063DB7"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restart"/>
            <w:vAlign w:val="center"/>
          </w:tcPr>
          <w:p w14:paraId="137A4789" w14:textId="77777777" w:rsidR="009F2CAE" w:rsidRPr="00F4438E" w:rsidRDefault="009F2CAE" w:rsidP="00B444F8">
            <w:pPr>
              <w:spacing w:before="120" w:after="120" w:line="312" w:lineRule="auto"/>
              <w:jc w:val="center"/>
              <w:rPr>
                <w:rFonts w:cs="Times New Roman"/>
                <w:bCs/>
                <w:noProof/>
                <w:spacing w:val="-8"/>
                <w:sz w:val="26"/>
                <w:szCs w:val="26"/>
                <w:lang w:val="vi-VN"/>
              </w:rPr>
            </w:pPr>
            <w:r w:rsidRPr="005E2059">
              <w:rPr>
                <w:sz w:val="26"/>
                <w:szCs w:val="26"/>
                <w:lang w:val="nl-NL"/>
              </w:rPr>
              <w:t>Tỉ lệ thức – Dãy tỉ số bằng nhau</w:t>
            </w:r>
          </w:p>
        </w:tc>
        <w:tc>
          <w:tcPr>
            <w:tcW w:w="5075" w:type="dxa"/>
            <w:vAlign w:val="center"/>
          </w:tcPr>
          <w:p w14:paraId="55171322" w14:textId="77777777" w:rsidR="009F2CAE" w:rsidRPr="00B26341" w:rsidRDefault="009F2CAE" w:rsidP="009F7369">
            <w:pPr>
              <w:suppressAutoHyphens/>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Nhận biết</w:t>
            </w:r>
          </w:p>
          <w:p w14:paraId="7145DA50" w14:textId="77777777" w:rsidR="009F2CAE" w:rsidRPr="00F4438E" w:rsidRDefault="009F2CAE" w:rsidP="00073D6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p w14:paraId="1FD51C89" w14:textId="77777777" w:rsidR="009F2CAE" w:rsidRPr="00F4438E" w:rsidRDefault="009F2CAE" w:rsidP="00073D63">
            <w:pPr>
              <w:spacing w:before="120" w:after="120" w:line="312" w:lineRule="auto"/>
              <w:rPr>
                <w:rFonts w:cs="Times New Roman"/>
                <w:noProof/>
                <w:spacing w:val="-8"/>
                <w:sz w:val="26"/>
                <w:szCs w:val="26"/>
                <w:lang w:val="vi-VN"/>
              </w:rPr>
            </w:pPr>
            <w:r w:rsidRPr="00F4438E">
              <w:rPr>
                <w:rFonts w:eastAsia="Times New Roman" w:cs="Times New Roman"/>
                <w:noProof/>
                <w:color w:val="000000"/>
                <w:sz w:val="26"/>
                <w:szCs w:val="26"/>
                <w:lang w:val="vi-VN"/>
              </w:rPr>
              <w:t>– Nhận biết được dãy tỉ số bằng nhau.</w:t>
            </w:r>
          </w:p>
        </w:tc>
        <w:tc>
          <w:tcPr>
            <w:tcW w:w="879" w:type="dxa"/>
            <w:vAlign w:val="center"/>
          </w:tcPr>
          <w:p w14:paraId="4DB475C8"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4 TN</w:t>
            </w:r>
          </w:p>
          <w:p w14:paraId="1F175479" w14:textId="77777777" w:rsidR="009F2CAE" w:rsidRPr="00700FF4"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 TL</w:t>
            </w:r>
          </w:p>
        </w:tc>
        <w:tc>
          <w:tcPr>
            <w:tcW w:w="992" w:type="dxa"/>
            <w:vAlign w:val="center"/>
          </w:tcPr>
          <w:p w14:paraId="5D105F2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581E3F2B" w14:textId="77777777" w:rsidR="009F2CAE" w:rsidRPr="00700FF4" w:rsidRDefault="009F2CAE" w:rsidP="00B444F8">
            <w:pPr>
              <w:spacing w:before="120" w:after="120" w:line="312" w:lineRule="auto"/>
              <w:jc w:val="center"/>
              <w:rPr>
                <w:rFonts w:cs="Times New Roman"/>
                <w:noProof/>
                <w:spacing w:val="-8"/>
                <w:sz w:val="26"/>
                <w:szCs w:val="26"/>
              </w:rPr>
            </w:pPr>
          </w:p>
        </w:tc>
        <w:tc>
          <w:tcPr>
            <w:tcW w:w="993" w:type="dxa"/>
            <w:vAlign w:val="center"/>
          </w:tcPr>
          <w:p w14:paraId="1B6A27B8"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00481B44" w14:textId="77777777" w:rsidTr="00B444F8">
        <w:trPr>
          <w:trHeight w:val="626"/>
        </w:trPr>
        <w:tc>
          <w:tcPr>
            <w:tcW w:w="568" w:type="dxa"/>
            <w:vMerge/>
            <w:vAlign w:val="center"/>
          </w:tcPr>
          <w:p w14:paraId="73C8EB5C"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1559" w:type="dxa"/>
            <w:vMerge/>
            <w:vAlign w:val="center"/>
          </w:tcPr>
          <w:p w14:paraId="7DFA21A7"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7FE9FFF8"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5075" w:type="dxa"/>
            <w:vAlign w:val="center"/>
          </w:tcPr>
          <w:p w14:paraId="4F0DDA7C" w14:textId="77777777" w:rsidR="009F2CAE" w:rsidRPr="00B26341" w:rsidRDefault="009F2CAE" w:rsidP="009F7369">
            <w:pPr>
              <w:suppressAutoHyphens/>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Vận dụng</w:t>
            </w:r>
          </w:p>
          <w:p w14:paraId="61839798" w14:textId="77777777" w:rsidR="009F2CAE" w:rsidRPr="00F4438E" w:rsidRDefault="009F2CAE" w:rsidP="00073D6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p w14:paraId="105B862D" w14:textId="77777777" w:rsidR="009F2CAE" w:rsidRPr="00F4438E" w:rsidRDefault="009F2CAE" w:rsidP="00073D63">
            <w:pPr>
              <w:spacing w:before="120" w:after="120" w:line="312" w:lineRule="auto"/>
              <w:rPr>
                <w:rFonts w:cs="Times New Roman"/>
                <w:noProof/>
                <w:spacing w:val="-8"/>
                <w:sz w:val="26"/>
                <w:szCs w:val="26"/>
                <w:lang w:val="vi-VN"/>
              </w:rPr>
            </w:pPr>
            <w:r w:rsidRPr="00F4438E">
              <w:rPr>
                <w:rFonts w:eastAsia="Times New Roman" w:cs="Times New Roman"/>
                <w:noProof/>
                <w:color w:val="000000"/>
                <w:sz w:val="26"/>
                <w:szCs w:val="26"/>
                <w:lang w:val="vi-VN"/>
              </w:rPr>
              <w:t>– Nhận biết được dãy tỉ số bằng nhau.</w:t>
            </w:r>
          </w:p>
        </w:tc>
        <w:tc>
          <w:tcPr>
            <w:tcW w:w="879" w:type="dxa"/>
            <w:vAlign w:val="center"/>
          </w:tcPr>
          <w:p w14:paraId="22372BAA" w14:textId="77777777" w:rsidR="009F2CAE" w:rsidRPr="00F4438E" w:rsidRDefault="009F2CAE" w:rsidP="00B444F8">
            <w:pPr>
              <w:spacing w:before="120" w:after="120" w:line="312" w:lineRule="auto"/>
              <w:jc w:val="center"/>
              <w:rPr>
                <w:rFonts w:cs="Times New Roman"/>
                <w:noProof/>
                <w:spacing w:val="-4"/>
                <w:sz w:val="26"/>
                <w:szCs w:val="26"/>
                <w:lang w:val="vi-VN"/>
              </w:rPr>
            </w:pPr>
          </w:p>
        </w:tc>
        <w:tc>
          <w:tcPr>
            <w:tcW w:w="992" w:type="dxa"/>
            <w:vAlign w:val="center"/>
          </w:tcPr>
          <w:p w14:paraId="3992DEE4" w14:textId="77777777" w:rsidR="009F2CAE" w:rsidRPr="00F4438E" w:rsidRDefault="009F2CAE" w:rsidP="00B444F8">
            <w:pPr>
              <w:spacing w:before="120" w:after="120" w:line="312" w:lineRule="auto"/>
              <w:jc w:val="center"/>
              <w:rPr>
                <w:rFonts w:cs="Times New Roman"/>
                <w:noProof/>
                <w:spacing w:val="-4"/>
                <w:sz w:val="26"/>
                <w:szCs w:val="26"/>
                <w:lang w:val="vi-VN"/>
              </w:rPr>
            </w:pPr>
          </w:p>
        </w:tc>
        <w:tc>
          <w:tcPr>
            <w:tcW w:w="992" w:type="dxa"/>
            <w:vAlign w:val="center"/>
          </w:tcPr>
          <w:p w14:paraId="527DAB44" w14:textId="77777777" w:rsidR="009F2CAE" w:rsidRPr="00F07470"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1TL</w:t>
            </w:r>
          </w:p>
        </w:tc>
        <w:tc>
          <w:tcPr>
            <w:tcW w:w="993" w:type="dxa"/>
            <w:vAlign w:val="center"/>
          </w:tcPr>
          <w:p w14:paraId="3A2032C2" w14:textId="77777777" w:rsidR="009F2CAE" w:rsidRPr="00F4438E" w:rsidRDefault="009F2CAE" w:rsidP="00B444F8">
            <w:pPr>
              <w:spacing w:before="120" w:after="120" w:line="312" w:lineRule="auto"/>
              <w:jc w:val="center"/>
              <w:rPr>
                <w:rFonts w:cs="Times New Roman"/>
                <w:noProof/>
                <w:spacing w:val="-4"/>
                <w:sz w:val="26"/>
                <w:szCs w:val="26"/>
                <w:lang w:val="vi-VN"/>
              </w:rPr>
            </w:pPr>
          </w:p>
        </w:tc>
      </w:tr>
      <w:tr w:rsidR="009F2CAE" w:rsidRPr="00F4438E" w14:paraId="5F6A0255" w14:textId="77777777" w:rsidTr="00B444F8">
        <w:trPr>
          <w:trHeight w:val="420"/>
        </w:trPr>
        <w:tc>
          <w:tcPr>
            <w:tcW w:w="568" w:type="dxa"/>
            <w:vMerge/>
            <w:tcBorders>
              <w:bottom w:val="single" w:sz="4" w:space="0" w:color="auto"/>
            </w:tcBorders>
            <w:vAlign w:val="center"/>
          </w:tcPr>
          <w:p w14:paraId="694AAA8F"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1559" w:type="dxa"/>
            <w:vMerge/>
            <w:vAlign w:val="center"/>
          </w:tcPr>
          <w:p w14:paraId="707E2C41"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Align w:val="center"/>
          </w:tcPr>
          <w:p w14:paraId="3374AEF4" w14:textId="77777777" w:rsidR="009F2CAE" w:rsidRPr="00C216AC" w:rsidRDefault="009F2CAE" w:rsidP="00B444F8">
            <w:pPr>
              <w:spacing w:before="120" w:after="120" w:line="312" w:lineRule="auto"/>
              <w:jc w:val="center"/>
              <w:rPr>
                <w:rFonts w:cs="Times New Roman"/>
                <w:noProof/>
                <w:spacing w:val="-8"/>
                <w:sz w:val="26"/>
                <w:szCs w:val="26"/>
                <w:lang w:val="vi-VN"/>
              </w:rPr>
            </w:pPr>
            <w:r w:rsidRPr="00C216AC">
              <w:rPr>
                <w:rFonts w:eastAsia="Times New Roman" w:cs="Times New Roman"/>
                <w:noProof/>
                <w:color w:val="000000"/>
                <w:sz w:val="26"/>
                <w:szCs w:val="26"/>
                <w:lang w:val="vi-VN"/>
              </w:rPr>
              <w:t>Giải toán về đại lượng tỉ lệ</w:t>
            </w:r>
          </w:p>
        </w:tc>
        <w:tc>
          <w:tcPr>
            <w:tcW w:w="5075" w:type="dxa"/>
            <w:vAlign w:val="center"/>
          </w:tcPr>
          <w:p w14:paraId="1E688B81" w14:textId="77777777" w:rsidR="009F2CAE" w:rsidRPr="00B26341" w:rsidRDefault="009F2CAE" w:rsidP="009F7369">
            <w:pPr>
              <w:suppressAutoHyphens/>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Vận đụng</w:t>
            </w:r>
          </w:p>
          <w:p w14:paraId="2BBC8491" w14:textId="77777777" w:rsidR="009F2CAE" w:rsidRPr="00F4438E" w:rsidRDefault="009F2CAE" w:rsidP="00073D6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p w14:paraId="7A368B0F" w14:textId="77777777" w:rsidR="009F2CAE" w:rsidRPr="00F4438E" w:rsidRDefault="009F2CAE" w:rsidP="00073D63">
            <w:pPr>
              <w:spacing w:before="120" w:after="120" w:line="312" w:lineRule="auto"/>
              <w:rPr>
                <w:rFonts w:cs="Times New Roman"/>
                <w:noProof/>
                <w:spacing w:val="-4"/>
                <w:sz w:val="26"/>
                <w:szCs w:val="26"/>
                <w:lang w:val="vi-VN"/>
              </w:rPr>
            </w:pPr>
            <w:r w:rsidRPr="00F4438E">
              <w:rPr>
                <w:rFonts w:eastAsia="Times New Roman" w:cs="Times New Roman"/>
                <w:noProof/>
                <w:color w:val="000000"/>
                <w:sz w:val="26"/>
                <w:szCs w:val="26"/>
                <w:lang w:val="vi-VN"/>
              </w:rPr>
              <w:t xml:space="preserve">– Giải được một số bài toán đơn giản về đại lượng tỉ lệ nghịch (ví dụ: bài toán về thời gian </w:t>
            </w:r>
            <w:r w:rsidRPr="00F4438E">
              <w:rPr>
                <w:rFonts w:eastAsia="Times New Roman" w:cs="Times New Roman"/>
                <w:noProof/>
                <w:color w:val="000000"/>
                <w:sz w:val="26"/>
                <w:szCs w:val="26"/>
                <w:lang w:val="vi-VN"/>
              </w:rPr>
              <w:lastRenderedPageBreak/>
              <w:t>hoàn thành kế hoạch và năng suất lao động,...).</w:t>
            </w:r>
          </w:p>
        </w:tc>
        <w:tc>
          <w:tcPr>
            <w:tcW w:w="879" w:type="dxa"/>
            <w:vAlign w:val="center"/>
          </w:tcPr>
          <w:p w14:paraId="1981BD3B"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214540CD"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78D3AD12"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w:t>
            </w:r>
          </w:p>
          <w:p w14:paraId="6BA37902" w14:textId="77777777" w:rsidR="009F2CAE" w:rsidRPr="00700FF4"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TL</w:t>
            </w:r>
          </w:p>
        </w:tc>
        <w:tc>
          <w:tcPr>
            <w:tcW w:w="993" w:type="dxa"/>
            <w:vAlign w:val="center"/>
          </w:tcPr>
          <w:p w14:paraId="79662A19"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7DB88B72" w14:textId="77777777" w:rsidTr="00B444F8">
        <w:trPr>
          <w:trHeight w:val="152"/>
        </w:trPr>
        <w:tc>
          <w:tcPr>
            <w:tcW w:w="568" w:type="dxa"/>
            <w:vMerge w:val="restart"/>
            <w:vAlign w:val="center"/>
          </w:tcPr>
          <w:p w14:paraId="00E85D76" w14:textId="77777777" w:rsidR="009F2CAE" w:rsidRPr="00F4438E" w:rsidRDefault="009F2CAE" w:rsidP="00B444F8">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lastRenderedPageBreak/>
              <w:t>2</w:t>
            </w:r>
          </w:p>
          <w:p w14:paraId="6D561E87"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1559" w:type="dxa"/>
            <w:vMerge w:val="restart"/>
            <w:vAlign w:val="center"/>
          </w:tcPr>
          <w:p w14:paraId="1BDE16C2" w14:textId="77777777" w:rsidR="009F2CAE" w:rsidRPr="00B26341" w:rsidRDefault="009F2CAE" w:rsidP="00B444F8">
            <w:pPr>
              <w:spacing w:before="120" w:after="120" w:line="312" w:lineRule="auto"/>
              <w:jc w:val="center"/>
              <w:rPr>
                <w:rFonts w:cs="Times New Roman"/>
                <w:b/>
                <w:noProof/>
                <w:spacing w:val="-8"/>
                <w:sz w:val="26"/>
                <w:szCs w:val="26"/>
              </w:rPr>
            </w:pPr>
            <w:r>
              <w:rPr>
                <w:rFonts w:cs="Times New Roman"/>
                <w:b/>
                <w:noProof/>
                <w:spacing w:val="-8"/>
                <w:sz w:val="26"/>
                <w:szCs w:val="26"/>
              </w:rPr>
              <w:t>TAM GIÁC</w:t>
            </w:r>
          </w:p>
        </w:tc>
        <w:tc>
          <w:tcPr>
            <w:tcW w:w="1842" w:type="dxa"/>
            <w:vMerge w:val="restart"/>
            <w:vAlign w:val="center"/>
          </w:tcPr>
          <w:p w14:paraId="321BDD47" w14:textId="77777777" w:rsidR="009F2CAE" w:rsidRPr="00F4438E" w:rsidRDefault="009F2CAE" w:rsidP="00B444F8">
            <w:pPr>
              <w:spacing w:before="120" w:after="120" w:line="312" w:lineRule="auto"/>
              <w:jc w:val="center"/>
              <w:rPr>
                <w:rFonts w:cs="Times New Roman"/>
                <w:noProof/>
                <w:spacing w:val="-8"/>
                <w:sz w:val="26"/>
                <w:szCs w:val="26"/>
                <w:lang w:val="vi-VN"/>
              </w:rPr>
            </w:pPr>
            <w:r w:rsidRPr="005E2059">
              <w:rPr>
                <w:sz w:val="26"/>
                <w:szCs w:val="26"/>
                <w:lang w:val="nl-NL"/>
              </w:rPr>
              <w:t>Góc và cạnh của một tam giác</w:t>
            </w:r>
          </w:p>
        </w:tc>
        <w:tc>
          <w:tcPr>
            <w:tcW w:w="5075" w:type="dxa"/>
            <w:vAlign w:val="center"/>
          </w:tcPr>
          <w:p w14:paraId="7204CD99" w14:textId="77777777" w:rsidR="009F2CAE" w:rsidRPr="00700FF4"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Nhận biết</w:t>
            </w:r>
          </w:p>
          <w:p w14:paraId="3D505A7F" w14:textId="77777777" w:rsidR="009F2CAE" w:rsidRPr="00700FF4"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tc>
        <w:tc>
          <w:tcPr>
            <w:tcW w:w="879" w:type="dxa"/>
            <w:vAlign w:val="center"/>
          </w:tcPr>
          <w:p w14:paraId="4EAC93FA" w14:textId="77777777" w:rsidR="009F2CAE" w:rsidRDefault="009F2CAE" w:rsidP="00B444F8">
            <w:pPr>
              <w:spacing w:before="120" w:after="120" w:line="312" w:lineRule="auto"/>
              <w:jc w:val="center"/>
              <w:rPr>
                <w:rFonts w:cs="Times New Roman"/>
                <w:noProof/>
                <w:spacing w:val="-4"/>
                <w:sz w:val="26"/>
                <w:szCs w:val="26"/>
              </w:rPr>
            </w:pPr>
            <w:r>
              <w:rPr>
                <w:rFonts w:cs="Times New Roman"/>
                <w:noProof/>
                <w:spacing w:val="-4"/>
                <w:sz w:val="26"/>
                <w:szCs w:val="26"/>
              </w:rPr>
              <w:t>1</w:t>
            </w:r>
          </w:p>
          <w:p w14:paraId="4DB5AF7E" w14:textId="77777777" w:rsidR="009F2CAE" w:rsidRPr="00700FF4" w:rsidRDefault="009F2CAE" w:rsidP="00B444F8">
            <w:pPr>
              <w:spacing w:before="120" w:after="120" w:line="312" w:lineRule="auto"/>
              <w:jc w:val="center"/>
              <w:rPr>
                <w:rFonts w:cs="Times New Roman"/>
                <w:noProof/>
                <w:spacing w:val="-4"/>
                <w:sz w:val="26"/>
                <w:szCs w:val="26"/>
              </w:rPr>
            </w:pPr>
            <w:r>
              <w:rPr>
                <w:rFonts w:cs="Times New Roman"/>
                <w:noProof/>
                <w:spacing w:val="-4"/>
                <w:sz w:val="26"/>
                <w:szCs w:val="26"/>
              </w:rPr>
              <w:t>TN</w:t>
            </w:r>
          </w:p>
        </w:tc>
        <w:tc>
          <w:tcPr>
            <w:tcW w:w="992" w:type="dxa"/>
            <w:vAlign w:val="center"/>
          </w:tcPr>
          <w:p w14:paraId="4E1A4E2A" w14:textId="77777777" w:rsidR="009F2CAE" w:rsidRPr="00F4438E" w:rsidRDefault="009F2CAE" w:rsidP="00B444F8">
            <w:pPr>
              <w:spacing w:before="120" w:after="120" w:line="312" w:lineRule="auto"/>
              <w:jc w:val="center"/>
              <w:rPr>
                <w:rFonts w:cs="Times New Roman"/>
                <w:noProof/>
                <w:spacing w:val="-4"/>
                <w:sz w:val="26"/>
                <w:szCs w:val="26"/>
                <w:lang w:val="vi-VN"/>
              </w:rPr>
            </w:pPr>
          </w:p>
        </w:tc>
        <w:tc>
          <w:tcPr>
            <w:tcW w:w="992" w:type="dxa"/>
            <w:vAlign w:val="center"/>
          </w:tcPr>
          <w:p w14:paraId="62356F7B" w14:textId="77777777" w:rsidR="009F2CAE" w:rsidRPr="00F4438E" w:rsidRDefault="009F2CAE" w:rsidP="00B444F8">
            <w:pPr>
              <w:spacing w:before="120" w:after="120" w:line="312" w:lineRule="auto"/>
              <w:jc w:val="center"/>
              <w:rPr>
                <w:rFonts w:cs="Times New Roman"/>
                <w:noProof/>
                <w:spacing w:val="-4"/>
                <w:sz w:val="26"/>
                <w:szCs w:val="26"/>
                <w:lang w:val="vi-VN"/>
              </w:rPr>
            </w:pPr>
          </w:p>
        </w:tc>
        <w:tc>
          <w:tcPr>
            <w:tcW w:w="993" w:type="dxa"/>
            <w:vAlign w:val="center"/>
          </w:tcPr>
          <w:p w14:paraId="3702B3CD" w14:textId="77777777" w:rsidR="009F2CAE" w:rsidRPr="00F4438E" w:rsidRDefault="009F2CAE" w:rsidP="00B444F8">
            <w:pPr>
              <w:spacing w:before="120" w:after="120" w:line="312" w:lineRule="auto"/>
              <w:jc w:val="center"/>
              <w:rPr>
                <w:rFonts w:cs="Times New Roman"/>
                <w:noProof/>
                <w:spacing w:val="-4"/>
                <w:sz w:val="26"/>
                <w:szCs w:val="26"/>
                <w:lang w:val="vi-VN"/>
              </w:rPr>
            </w:pPr>
          </w:p>
        </w:tc>
      </w:tr>
      <w:tr w:rsidR="009F2CAE" w:rsidRPr="00F4438E" w14:paraId="671F3A94" w14:textId="77777777" w:rsidTr="00B444F8">
        <w:trPr>
          <w:trHeight w:val="152"/>
        </w:trPr>
        <w:tc>
          <w:tcPr>
            <w:tcW w:w="568" w:type="dxa"/>
            <w:vMerge/>
            <w:vAlign w:val="center"/>
          </w:tcPr>
          <w:p w14:paraId="2BCA9BA9"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16C276FE"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3D5BA486"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5075" w:type="dxa"/>
            <w:vAlign w:val="center"/>
          </w:tcPr>
          <w:p w14:paraId="48CE9086" w14:textId="77777777" w:rsidR="00073D63" w:rsidRDefault="009F2CAE" w:rsidP="00073D63">
            <w:pPr>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Thông hiểu</w:t>
            </w:r>
          </w:p>
          <w:p w14:paraId="079E9A95" w14:textId="378B3C59" w:rsidR="009F2CAE" w:rsidRPr="00073D63" w:rsidRDefault="009F2CAE" w:rsidP="00073D63">
            <w:pPr>
              <w:spacing w:before="120" w:after="120" w:line="312" w:lineRule="auto"/>
              <w:rPr>
                <w:rFonts w:eastAsia="Times New Roman" w:cs="Times New Roman"/>
                <w:noProof/>
                <w:color w:val="000000"/>
                <w:sz w:val="26"/>
                <w:szCs w:val="26"/>
              </w:rPr>
            </w:pPr>
            <w:r w:rsidRPr="00F4438E">
              <w:rPr>
                <w:rFonts w:eastAsia="Times New Roman" w:cs="Times New Roman"/>
                <w:noProof/>
                <w:color w:val="000000"/>
                <w:sz w:val="26"/>
                <w:szCs w:val="26"/>
                <w:lang w:val="vi-VN"/>
              </w:rPr>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p>
        </w:tc>
        <w:tc>
          <w:tcPr>
            <w:tcW w:w="879" w:type="dxa"/>
            <w:vAlign w:val="center"/>
          </w:tcPr>
          <w:p w14:paraId="6A9CFC0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237C7CD8"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w:t>
            </w:r>
          </w:p>
          <w:p w14:paraId="79CE3312" w14:textId="77777777" w:rsidR="009F2CAE" w:rsidRPr="00700FF4"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TN</w:t>
            </w:r>
          </w:p>
        </w:tc>
        <w:tc>
          <w:tcPr>
            <w:tcW w:w="992" w:type="dxa"/>
            <w:vAlign w:val="center"/>
          </w:tcPr>
          <w:p w14:paraId="768A3A1D"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2FE45F0D"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0E6E08E0" w14:textId="77777777" w:rsidTr="00B444F8">
        <w:trPr>
          <w:trHeight w:val="152"/>
        </w:trPr>
        <w:tc>
          <w:tcPr>
            <w:tcW w:w="568" w:type="dxa"/>
            <w:vMerge/>
            <w:vAlign w:val="center"/>
          </w:tcPr>
          <w:p w14:paraId="34173D32"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7A93838C"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082A90A4"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5075" w:type="dxa"/>
            <w:vAlign w:val="center"/>
          </w:tcPr>
          <w:p w14:paraId="63FBA3F1" w14:textId="77777777" w:rsidR="009F2CAE" w:rsidRPr="00F4438E" w:rsidRDefault="009F2CAE" w:rsidP="00073D63">
            <w:pPr>
              <w:spacing w:before="120" w:after="120" w:line="312" w:lineRule="auto"/>
              <w:rPr>
                <w:rFonts w:cs="Times New Roman"/>
                <w:noProof/>
                <w:spacing w:val="-4"/>
                <w:sz w:val="26"/>
                <w:szCs w:val="26"/>
                <w:lang w:val="vi-VN"/>
              </w:rPr>
            </w:pPr>
            <w:r w:rsidRPr="00F4438E">
              <w:rPr>
                <w:rFonts w:cs="Times New Roman"/>
                <w:noProof/>
                <w:spacing w:val="-8"/>
                <w:sz w:val="26"/>
                <w:szCs w:val="26"/>
                <w:lang w:val="vi-VN"/>
              </w:rPr>
              <w:t>Vận dụng cao</w:t>
            </w:r>
          </w:p>
        </w:tc>
        <w:tc>
          <w:tcPr>
            <w:tcW w:w="879" w:type="dxa"/>
            <w:vAlign w:val="center"/>
          </w:tcPr>
          <w:p w14:paraId="47CD2F83"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25A4A21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37EA01C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2751F699"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6A0AB0CB" w14:textId="77777777" w:rsidTr="00B444F8">
        <w:trPr>
          <w:trHeight w:val="152"/>
        </w:trPr>
        <w:tc>
          <w:tcPr>
            <w:tcW w:w="568" w:type="dxa"/>
            <w:vMerge/>
            <w:vAlign w:val="center"/>
          </w:tcPr>
          <w:p w14:paraId="2E57432E"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64B91253"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restart"/>
            <w:vAlign w:val="center"/>
          </w:tcPr>
          <w:p w14:paraId="2B00F975" w14:textId="77777777" w:rsidR="009F2CAE" w:rsidRPr="00F4438E" w:rsidRDefault="009F2CAE" w:rsidP="00B444F8">
            <w:pPr>
              <w:spacing w:before="120" w:after="120" w:line="312" w:lineRule="auto"/>
              <w:jc w:val="center"/>
              <w:rPr>
                <w:rFonts w:cs="Times New Roman"/>
                <w:noProof/>
                <w:spacing w:val="-8"/>
                <w:sz w:val="26"/>
                <w:szCs w:val="26"/>
                <w:lang w:val="vi-VN"/>
              </w:rPr>
            </w:pPr>
            <w:r w:rsidRPr="005E2059">
              <w:rPr>
                <w:sz w:val="26"/>
                <w:szCs w:val="26"/>
                <w:lang w:val="nl-NL"/>
              </w:rPr>
              <w:t>Tam giác bằng nhau</w:t>
            </w:r>
          </w:p>
        </w:tc>
        <w:tc>
          <w:tcPr>
            <w:tcW w:w="5075" w:type="dxa"/>
            <w:vAlign w:val="center"/>
          </w:tcPr>
          <w:p w14:paraId="5F6EC848" w14:textId="77777777" w:rsidR="009F2CAE" w:rsidRPr="00893625"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Nhận biết</w:t>
            </w:r>
          </w:p>
          <w:p w14:paraId="380656A3" w14:textId="77777777" w:rsidR="009F2CAE" w:rsidRPr="00893625" w:rsidRDefault="009F2CAE" w:rsidP="00B444F8">
            <w:pPr>
              <w:suppressAutoHyphens/>
              <w:autoSpaceDE w:val="0"/>
              <w:autoSpaceDN w:val="0"/>
              <w:adjustRightInd w:val="0"/>
              <w:spacing w:before="120" w:after="120" w:line="312" w:lineRule="auto"/>
              <w:jc w:val="center"/>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w:t>
            </w:r>
            <w:r>
              <w:rPr>
                <w:rFonts w:eastAsia="Times New Roman" w:cs="Times New Roman"/>
                <w:noProof/>
                <w:color w:val="000000"/>
                <w:sz w:val="26"/>
                <w:szCs w:val="26"/>
                <w:lang w:val="vi-VN"/>
              </w:rPr>
              <w:t>ái niệm hai tam giác bằng nhau.</w:t>
            </w:r>
          </w:p>
        </w:tc>
        <w:tc>
          <w:tcPr>
            <w:tcW w:w="879" w:type="dxa"/>
            <w:vAlign w:val="center"/>
          </w:tcPr>
          <w:p w14:paraId="663674F1" w14:textId="77777777" w:rsidR="009F2CAE" w:rsidRPr="00700FF4"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3 TN</w:t>
            </w:r>
          </w:p>
        </w:tc>
        <w:tc>
          <w:tcPr>
            <w:tcW w:w="992" w:type="dxa"/>
            <w:vAlign w:val="center"/>
          </w:tcPr>
          <w:p w14:paraId="5231379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452D6C6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7AA36947"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33D8AAC4" w14:textId="77777777" w:rsidTr="00B444F8">
        <w:trPr>
          <w:trHeight w:val="152"/>
        </w:trPr>
        <w:tc>
          <w:tcPr>
            <w:tcW w:w="568" w:type="dxa"/>
            <w:vMerge/>
            <w:vAlign w:val="center"/>
          </w:tcPr>
          <w:p w14:paraId="372D3A15"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5D1A0567"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4A4E2F16"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5075" w:type="dxa"/>
            <w:vAlign w:val="center"/>
          </w:tcPr>
          <w:p w14:paraId="347143B2" w14:textId="77777777" w:rsidR="009F2CAE" w:rsidRPr="00893625" w:rsidRDefault="009F2CAE" w:rsidP="00073D63">
            <w:pPr>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Thông hiểu</w:t>
            </w:r>
          </w:p>
          <w:p w14:paraId="783EE24C" w14:textId="77777777" w:rsidR="009F2CAE" w:rsidRPr="001A7D69"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w:t>
            </w:r>
            <w:r>
              <w:rPr>
                <w:rFonts w:eastAsia="Times New Roman" w:cs="Times New Roman"/>
                <w:noProof/>
                <w:color w:val="000000"/>
                <w:sz w:val="26"/>
                <w:szCs w:val="26"/>
                <w:lang w:val="vi-VN"/>
              </w:rPr>
              <w:t xml:space="preserve"> giác, của hai tam giác vuông.</w:t>
            </w:r>
          </w:p>
        </w:tc>
        <w:tc>
          <w:tcPr>
            <w:tcW w:w="879" w:type="dxa"/>
            <w:vAlign w:val="center"/>
          </w:tcPr>
          <w:p w14:paraId="1F7C6743" w14:textId="77777777" w:rsidR="009F2CAE" w:rsidRPr="00F4438E" w:rsidRDefault="009F2CAE" w:rsidP="00B444F8">
            <w:pPr>
              <w:spacing w:before="120" w:after="120" w:line="312" w:lineRule="auto"/>
              <w:jc w:val="center"/>
              <w:rPr>
                <w:rFonts w:cs="Times New Roman"/>
                <w:noProof/>
                <w:spacing w:val="-4"/>
                <w:sz w:val="26"/>
                <w:szCs w:val="26"/>
                <w:lang w:val="vi-VN"/>
              </w:rPr>
            </w:pPr>
          </w:p>
        </w:tc>
        <w:tc>
          <w:tcPr>
            <w:tcW w:w="992" w:type="dxa"/>
            <w:vAlign w:val="center"/>
          </w:tcPr>
          <w:p w14:paraId="02922D51" w14:textId="77777777" w:rsidR="009F2CAE" w:rsidRDefault="009F2CAE" w:rsidP="00B444F8">
            <w:pPr>
              <w:spacing w:before="120" w:after="120" w:line="312" w:lineRule="auto"/>
              <w:jc w:val="center"/>
              <w:rPr>
                <w:rFonts w:cs="Times New Roman"/>
                <w:noProof/>
                <w:spacing w:val="-4"/>
                <w:sz w:val="26"/>
                <w:szCs w:val="26"/>
              </w:rPr>
            </w:pPr>
            <w:r>
              <w:rPr>
                <w:rFonts w:cs="Times New Roman"/>
                <w:noProof/>
                <w:spacing w:val="-4"/>
                <w:sz w:val="26"/>
                <w:szCs w:val="26"/>
              </w:rPr>
              <w:t>2 TN</w:t>
            </w:r>
          </w:p>
          <w:p w14:paraId="3CE123D7" w14:textId="77777777" w:rsidR="009F2CAE" w:rsidRPr="00700FF4" w:rsidRDefault="009F2CAE" w:rsidP="00B444F8">
            <w:pPr>
              <w:spacing w:before="120" w:after="120" w:line="312" w:lineRule="auto"/>
              <w:jc w:val="center"/>
              <w:rPr>
                <w:rFonts w:cs="Times New Roman"/>
                <w:noProof/>
                <w:spacing w:val="-4"/>
                <w:sz w:val="26"/>
                <w:szCs w:val="26"/>
              </w:rPr>
            </w:pPr>
            <w:r>
              <w:rPr>
                <w:rFonts w:cs="Times New Roman"/>
                <w:noProof/>
                <w:spacing w:val="-4"/>
                <w:sz w:val="26"/>
                <w:szCs w:val="26"/>
              </w:rPr>
              <w:t>2 TL</w:t>
            </w:r>
          </w:p>
        </w:tc>
        <w:tc>
          <w:tcPr>
            <w:tcW w:w="992" w:type="dxa"/>
            <w:vAlign w:val="center"/>
          </w:tcPr>
          <w:p w14:paraId="2428B76A" w14:textId="77777777" w:rsidR="009F2CAE" w:rsidRPr="00F4438E" w:rsidRDefault="009F2CAE" w:rsidP="00B444F8">
            <w:pPr>
              <w:spacing w:before="120" w:after="120" w:line="312" w:lineRule="auto"/>
              <w:jc w:val="center"/>
              <w:rPr>
                <w:rFonts w:cs="Times New Roman"/>
                <w:noProof/>
                <w:spacing w:val="-4"/>
                <w:sz w:val="26"/>
                <w:szCs w:val="26"/>
                <w:lang w:val="vi-VN"/>
              </w:rPr>
            </w:pPr>
          </w:p>
        </w:tc>
        <w:tc>
          <w:tcPr>
            <w:tcW w:w="993" w:type="dxa"/>
            <w:vAlign w:val="center"/>
          </w:tcPr>
          <w:p w14:paraId="491132DA" w14:textId="77777777" w:rsidR="009F2CAE" w:rsidRPr="00F4438E" w:rsidRDefault="009F2CAE" w:rsidP="00B444F8">
            <w:pPr>
              <w:spacing w:before="120" w:after="120" w:line="312" w:lineRule="auto"/>
              <w:jc w:val="center"/>
              <w:rPr>
                <w:rFonts w:cs="Times New Roman"/>
                <w:noProof/>
                <w:spacing w:val="-4"/>
                <w:sz w:val="26"/>
                <w:szCs w:val="26"/>
                <w:lang w:val="vi-VN"/>
              </w:rPr>
            </w:pPr>
          </w:p>
        </w:tc>
      </w:tr>
      <w:tr w:rsidR="009F2CAE" w:rsidRPr="00F4438E" w14:paraId="28122FD9" w14:textId="77777777" w:rsidTr="00B444F8">
        <w:trPr>
          <w:trHeight w:val="152"/>
        </w:trPr>
        <w:tc>
          <w:tcPr>
            <w:tcW w:w="568" w:type="dxa"/>
            <w:vMerge/>
            <w:vAlign w:val="center"/>
          </w:tcPr>
          <w:p w14:paraId="1A1BE551"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3B390C2C"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1694D339"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5075" w:type="dxa"/>
            <w:vAlign w:val="center"/>
          </w:tcPr>
          <w:p w14:paraId="6677E003" w14:textId="77777777" w:rsidR="009F2CAE" w:rsidRPr="00700FF4" w:rsidRDefault="009F2CAE" w:rsidP="00073D63">
            <w:pPr>
              <w:suppressAutoHyphens/>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Vận dụng</w:t>
            </w:r>
          </w:p>
          <w:p w14:paraId="1FD9B6AC" w14:textId="77777777" w:rsidR="009F2CAE" w:rsidRPr="00F4438E" w:rsidRDefault="009F2CAE" w:rsidP="00B444F8">
            <w:pPr>
              <w:suppressAutoHyphens/>
              <w:spacing w:before="120" w:after="120" w:line="312" w:lineRule="auto"/>
              <w:jc w:val="center"/>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14:paraId="7E41A751" w14:textId="77777777" w:rsidR="009F2CAE" w:rsidRPr="00F4438E" w:rsidRDefault="009F2CAE" w:rsidP="00073D63">
            <w:pPr>
              <w:spacing w:before="120" w:after="120" w:line="312" w:lineRule="auto"/>
              <w:rPr>
                <w:rFonts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79" w:type="dxa"/>
            <w:vAlign w:val="center"/>
          </w:tcPr>
          <w:p w14:paraId="37BCCF87"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617246AE"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780E7CD7" w14:textId="77777777" w:rsidR="009F2CAE" w:rsidRPr="00700FF4" w:rsidRDefault="009F2CAE" w:rsidP="00B444F8">
            <w:pPr>
              <w:spacing w:before="120" w:after="120" w:line="312" w:lineRule="auto"/>
              <w:jc w:val="center"/>
              <w:rPr>
                <w:rFonts w:cs="Times New Roman"/>
                <w:noProof/>
                <w:spacing w:val="-8"/>
                <w:sz w:val="26"/>
                <w:szCs w:val="26"/>
              </w:rPr>
            </w:pPr>
          </w:p>
        </w:tc>
        <w:tc>
          <w:tcPr>
            <w:tcW w:w="993" w:type="dxa"/>
            <w:vAlign w:val="center"/>
          </w:tcPr>
          <w:p w14:paraId="5ED83911"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39CD9521" w14:textId="77777777" w:rsidTr="00B444F8">
        <w:trPr>
          <w:trHeight w:val="152"/>
        </w:trPr>
        <w:tc>
          <w:tcPr>
            <w:tcW w:w="568" w:type="dxa"/>
            <w:vMerge/>
            <w:tcBorders>
              <w:bottom w:val="nil"/>
            </w:tcBorders>
            <w:vAlign w:val="center"/>
          </w:tcPr>
          <w:p w14:paraId="5CC2562C"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2670B49F"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4CCDFB0C"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5075" w:type="dxa"/>
            <w:vAlign w:val="center"/>
          </w:tcPr>
          <w:p w14:paraId="1524D98C" w14:textId="77777777" w:rsidR="009F2CAE" w:rsidRDefault="009F2CAE" w:rsidP="00073D63">
            <w:pPr>
              <w:spacing w:before="120" w:after="120" w:line="312" w:lineRule="auto"/>
              <w:rPr>
                <w:rFonts w:cs="Times New Roman"/>
                <w:noProof/>
                <w:spacing w:val="-8"/>
                <w:sz w:val="26"/>
                <w:szCs w:val="26"/>
                <w:lang w:val="vi-VN"/>
              </w:rPr>
            </w:pPr>
            <w:r w:rsidRPr="00F4438E">
              <w:rPr>
                <w:rFonts w:cs="Times New Roman"/>
                <w:noProof/>
                <w:spacing w:val="-8"/>
                <w:sz w:val="26"/>
                <w:szCs w:val="26"/>
                <w:lang w:val="vi-VN"/>
              </w:rPr>
              <w:t>Vận dụng cao</w:t>
            </w:r>
          </w:p>
          <w:p w14:paraId="41BA8FB3" w14:textId="77777777" w:rsidR="009F2CAE" w:rsidRPr="00F4438E" w:rsidRDefault="009F2CAE" w:rsidP="00073D63">
            <w:pPr>
              <w:spacing w:before="120" w:after="120" w:line="312" w:lineRule="auto"/>
              <w:rPr>
                <w:rFonts w:cs="Times New Roman"/>
                <w:noProof/>
                <w:spacing w:val="-8"/>
                <w:sz w:val="26"/>
                <w:szCs w:val="26"/>
                <w:lang w:val="vi-VN"/>
              </w:rPr>
            </w:pPr>
            <w:r w:rsidRPr="00F4438E">
              <w:rPr>
                <w:rFonts w:eastAsia="Times New Roman" w:cs="Times New Roman"/>
                <w:noProof/>
                <w:color w:val="000000"/>
                <w:sz w:val="26"/>
                <w:szCs w:val="26"/>
                <w:lang w:val="vi-VN"/>
              </w:rPr>
              <w:t xml:space="preserve">Giải quyết được một số vấn đề thực tiễn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79" w:type="dxa"/>
            <w:vAlign w:val="center"/>
          </w:tcPr>
          <w:p w14:paraId="2D279694"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62C8695B"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3D7EADBD" w14:textId="77777777" w:rsidR="009F2CAE" w:rsidRPr="00700FF4" w:rsidRDefault="009F2CAE" w:rsidP="00B444F8">
            <w:pPr>
              <w:spacing w:before="120" w:after="120" w:line="312" w:lineRule="auto"/>
              <w:jc w:val="center"/>
              <w:rPr>
                <w:rFonts w:cs="Times New Roman"/>
                <w:noProof/>
                <w:spacing w:val="-8"/>
                <w:sz w:val="26"/>
                <w:szCs w:val="26"/>
              </w:rPr>
            </w:pPr>
          </w:p>
        </w:tc>
        <w:tc>
          <w:tcPr>
            <w:tcW w:w="993" w:type="dxa"/>
            <w:vAlign w:val="center"/>
          </w:tcPr>
          <w:p w14:paraId="3FDBF1CB"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w:t>
            </w:r>
          </w:p>
          <w:p w14:paraId="73D7D32F" w14:textId="77777777" w:rsidR="009F2CAE" w:rsidRPr="00700FF4"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TL</w:t>
            </w:r>
          </w:p>
        </w:tc>
      </w:tr>
      <w:tr w:rsidR="009F2CAE" w:rsidRPr="00F4438E" w14:paraId="34662E14" w14:textId="77777777" w:rsidTr="00B444F8">
        <w:trPr>
          <w:trHeight w:val="152"/>
        </w:trPr>
        <w:tc>
          <w:tcPr>
            <w:tcW w:w="568" w:type="dxa"/>
            <w:vMerge w:val="restart"/>
            <w:tcBorders>
              <w:top w:val="nil"/>
            </w:tcBorders>
            <w:vAlign w:val="center"/>
          </w:tcPr>
          <w:p w14:paraId="1EDEF1ED"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restart"/>
            <w:vAlign w:val="center"/>
          </w:tcPr>
          <w:p w14:paraId="69F3C9E4"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Align w:val="center"/>
          </w:tcPr>
          <w:p w14:paraId="489523E4" w14:textId="77777777" w:rsidR="009F2CAE" w:rsidRPr="00893625"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Tam giác cân</w:t>
            </w:r>
          </w:p>
        </w:tc>
        <w:tc>
          <w:tcPr>
            <w:tcW w:w="5075" w:type="dxa"/>
            <w:vAlign w:val="center"/>
          </w:tcPr>
          <w:p w14:paraId="1C8EC988" w14:textId="77777777" w:rsidR="009F2CAE" w:rsidRPr="00893625" w:rsidRDefault="009F2CAE" w:rsidP="00073D63">
            <w:pPr>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Thông hiểu</w:t>
            </w:r>
          </w:p>
          <w:p w14:paraId="2CD628DF" w14:textId="77777777" w:rsidR="009F2CAE" w:rsidRDefault="009F2CAE" w:rsidP="00B444F8">
            <w:pPr>
              <w:spacing w:before="120" w:after="120" w:line="312" w:lineRule="auto"/>
              <w:jc w:val="center"/>
              <w:rPr>
                <w:rFonts w:eastAsia="Times New Roman" w:cs="Times New Roman"/>
                <w:noProof/>
                <w:color w:val="000000"/>
                <w:sz w:val="26"/>
                <w:szCs w:val="26"/>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879" w:type="dxa"/>
            <w:vAlign w:val="center"/>
          </w:tcPr>
          <w:p w14:paraId="2EEAAAE9"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7BAB7373"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 TN</w:t>
            </w:r>
          </w:p>
          <w:p w14:paraId="7B78F590" w14:textId="77777777" w:rsidR="009F2CAE" w:rsidRPr="00F07470"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 TL</w:t>
            </w:r>
          </w:p>
        </w:tc>
        <w:tc>
          <w:tcPr>
            <w:tcW w:w="992" w:type="dxa"/>
            <w:vAlign w:val="center"/>
          </w:tcPr>
          <w:p w14:paraId="6A71A001"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24142899"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1924F7C7" w14:textId="77777777" w:rsidTr="00B444F8">
        <w:trPr>
          <w:trHeight w:val="152"/>
        </w:trPr>
        <w:tc>
          <w:tcPr>
            <w:tcW w:w="568" w:type="dxa"/>
            <w:vMerge/>
            <w:vAlign w:val="center"/>
          </w:tcPr>
          <w:p w14:paraId="4F028D75"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2FF99354"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restart"/>
            <w:vAlign w:val="center"/>
          </w:tcPr>
          <w:p w14:paraId="1495BE7B" w14:textId="6B28CCCE" w:rsidR="009F2CAE" w:rsidRPr="00F4438E" w:rsidRDefault="009F2CAE" w:rsidP="00B444F8">
            <w:pPr>
              <w:spacing w:before="120" w:after="120" w:line="312" w:lineRule="auto"/>
              <w:jc w:val="center"/>
              <w:rPr>
                <w:rFonts w:cs="Times New Roman"/>
                <w:noProof/>
                <w:spacing w:val="-8"/>
                <w:sz w:val="26"/>
                <w:szCs w:val="26"/>
                <w:lang w:val="vi-VN"/>
              </w:rPr>
            </w:pPr>
            <w:r>
              <w:rPr>
                <w:sz w:val="26"/>
                <w:szCs w:val="26"/>
                <w:lang w:val="nl-NL"/>
              </w:rPr>
              <w:t>Đường vuông góc và đườ</w:t>
            </w:r>
            <w:r w:rsidR="00C216AC">
              <w:rPr>
                <w:sz w:val="26"/>
                <w:szCs w:val="26"/>
                <w:lang w:val="nl-NL"/>
              </w:rPr>
              <w:t>ng xi</w:t>
            </w:r>
            <w:r>
              <w:rPr>
                <w:sz w:val="26"/>
                <w:szCs w:val="26"/>
                <w:lang w:val="nl-NL"/>
              </w:rPr>
              <w:t>ên</w:t>
            </w:r>
          </w:p>
        </w:tc>
        <w:tc>
          <w:tcPr>
            <w:tcW w:w="5075" w:type="dxa"/>
            <w:vAlign w:val="center"/>
          </w:tcPr>
          <w:p w14:paraId="4FB93AAA" w14:textId="77777777" w:rsidR="009F2CAE" w:rsidRPr="00893625"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Nhận biết</w:t>
            </w:r>
          </w:p>
          <w:p w14:paraId="100C7EA0" w14:textId="77777777" w:rsidR="009F2CAE" w:rsidRPr="00893625"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đường vuông góc và đường xiên; khoảng cách từ một điểm đến một đường thẳng.</w:t>
            </w:r>
          </w:p>
        </w:tc>
        <w:tc>
          <w:tcPr>
            <w:tcW w:w="879" w:type="dxa"/>
            <w:vAlign w:val="center"/>
          </w:tcPr>
          <w:p w14:paraId="4A62850F"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w:t>
            </w:r>
          </w:p>
          <w:p w14:paraId="40976E7C" w14:textId="77777777" w:rsidR="009F2CAE" w:rsidRPr="00F07470"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TN</w:t>
            </w:r>
          </w:p>
        </w:tc>
        <w:tc>
          <w:tcPr>
            <w:tcW w:w="992" w:type="dxa"/>
            <w:vAlign w:val="center"/>
          </w:tcPr>
          <w:p w14:paraId="0C766351" w14:textId="77777777" w:rsidR="009F2CAE" w:rsidRPr="00F07470" w:rsidRDefault="009F2CAE" w:rsidP="00B444F8">
            <w:pPr>
              <w:spacing w:before="120" w:after="120" w:line="312" w:lineRule="auto"/>
              <w:jc w:val="center"/>
              <w:rPr>
                <w:rFonts w:cs="Times New Roman"/>
                <w:noProof/>
                <w:spacing w:val="-8"/>
                <w:sz w:val="26"/>
                <w:szCs w:val="26"/>
              </w:rPr>
            </w:pPr>
          </w:p>
        </w:tc>
        <w:tc>
          <w:tcPr>
            <w:tcW w:w="992" w:type="dxa"/>
            <w:vAlign w:val="center"/>
          </w:tcPr>
          <w:p w14:paraId="34CCCCDB"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2FDBAA67"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5FD3A366" w14:textId="77777777" w:rsidTr="00B444F8">
        <w:trPr>
          <w:trHeight w:val="2236"/>
        </w:trPr>
        <w:tc>
          <w:tcPr>
            <w:tcW w:w="568" w:type="dxa"/>
            <w:vMerge w:val="restart"/>
            <w:vAlign w:val="center"/>
          </w:tcPr>
          <w:p w14:paraId="3A425646"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restart"/>
            <w:vAlign w:val="center"/>
          </w:tcPr>
          <w:p w14:paraId="1DF49220"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Merge/>
            <w:vAlign w:val="center"/>
          </w:tcPr>
          <w:p w14:paraId="4A968F2B"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5075" w:type="dxa"/>
            <w:vAlign w:val="center"/>
          </w:tcPr>
          <w:p w14:paraId="0CFF51A5" w14:textId="77777777" w:rsidR="009F2CAE" w:rsidRPr="00893625" w:rsidRDefault="009F2CAE" w:rsidP="00B444F8">
            <w:pPr>
              <w:suppressAutoHyphens/>
              <w:autoSpaceDE w:val="0"/>
              <w:autoSpaceDN w:val="0"/>
              <w:adjustRightInd w:val="0"/>
              <w:spacing w:before="120" w:after="120" w:line="312" w:lineRule="auto"/>
              <w:jc w:val="center"/>
              <w:rPr>
                <w:rFonts w:eastAsia="Times New Roman" w:cs="Times New Roman"/>
                <w:noProof/>
                <w:color w:val="000000"/>
                <w:sz w:val="26"/>
                <w:szCs w:val="26"/>
              </w:rPr>
            </w:pPr>
            <w:r>
              <w:rPr>
                <w:rFonts w:eastAsia="Times New Roman" w:cs="Times New Roman"/>
                <w:noProof/>
                <w:color w:val="000000"/>
                <w:sz w:val="26"/>
                <w:szCs w:val="26"/>
              </w:rPr>
              <w:t>Thông hiểu</w:t>
            </w:r>
          </w:p>
          <w:p w14:paraId="39EBE56F" w14:textId="77777777" w:rsidR="009F2CAE" w:rsidRPr="00893625" w:rsidRDefault="009F2CAE" w:rsidP="00B444F8">
            <w:pPr>
              <w:suppressAutoHyphens/>
              <w:autoSpaceDE w:val="0"/>
              <w:autoSpaceDN w:val="0"/>
              <w:adjustRightInd w:val="0"/>
              <w:spacing w:before="120" w:after="120" w:line="312" w:lineRule="auto"/>
              <w:jc w:val="center"/>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tc>
        <w:tc>
          <w:tcPr>
            <w:tcW w:w="879" w:type="dxa"/>
            <w:vAlign w:val="center"/>
          </w:tcPr>
          <w:p w14:paraId="29CD9989"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4F87D7D0"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2</w:t>
            </w:r>
          </w:p>
          <w:p w14:paraId="296F2580" w14:textId="77777777" w:rsidR="009F2CAE" w:rsidRPr="00F4438E" w:rsidRDefault="009F2CAE" w:rsidP="00B444F8">
            <w:pPr>
              <w:spacing w:before="120" w:after="120" w:line="312" w:lineRule="auto"/>
              <w:jc w:val="center"/>
              <w:rPr>
                <w:rFonts w:cs="Times New Roman"/>
                <w:noProof/>
                <w:spacing w:val="-8"/>
                <w:sz w:val="26"/>
                <w:szCs w:val="26"/>
                <w:lang w:val="vi-VN"/>
              </w:rPr>
            </w:pPr>
            <w:r>
              <w:rPr>
                <w:rFonts w:cs="Times New Roman"/>
                <w:noProof/>
                <w:spacing w:val="-8"/>
                <w:sz w:val="26"/>
                <w:szCs w:val="26"/>
              </w:rPr>
              <w:t>TN</w:t>
            </w:r>
          </w:p>
        </w:tc>
        <w:tc>
          <w:tcPr>
            <w:tcW w:w="992" w:type="dxa"/>
            <w:vAlign w:val="center"/>
          </w:tcPr>
          <w:p w14:paraId="27FE584C"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638E294F"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3DA58DB7" w14:textId="77777777" w:rsidTr="00073D63">
        <w:trPr>
          <w:trHeight w:val="1921"/>
        </w:trPr>
        <w:tc>
          <w:tcPr>
            <w:tcW w:w="568" w:type="dxa"/>
            <w:vMerge/>
            <w:vAlign w:val="center"/>
          </w:tcPr>
          <w:p w14:paraId="553068E1"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559" w:type="dxa"/>
            <w:vMerge/>
            <w:vAlign w:val="center"/>
          </w:tcPr>
          <w:p w14:paraId="3D345E00" w14:textId="77777777" w:rsidR="009F2CAE" w:rsidRPr="00F4438E" w:rsidRDefault="009F2CAE" w:rsidP="00B444F8">
            <w:pPr>
              <w:spacing w:before="120" w:after="120" w:line="312" w:lineRule="auto"/>
              <w:jc w:val="center"/>
              <w:rPr>
                <w:rFonts w:cs="Times New Roman"/>
                <w:b/>
                <w:noProof/>
                <w:spacing w:val="-8"/>
                <w:sz w:val="26"/>
                <w:szCs w:val="26"/>
                <w:lang w:val="vi-VN"/>
              </w:rPr>
            </w:pPr>
          </w:p>
        </w:tc>
        <w:tc>
          <w:tcPr>
            <w:tcW w:w="1842" w:type="dxa"/>
            <w:vAlign w:val="center"/>
          </w:tcPr>
          <w:p w14:paraId="1D06ECCF" w14:textId="77777777" w:rsidR="009F2CAE" w:rsidRPr="00F4438E" w:rsidRDefault="009F2CAE" w:rsidP="00B444F8">
            <w:pPr>
              <w:spacing w:before="120" w:after="120" w:line="312" w:lineRule="auto"/>
              <w:jc w:val="center"/>
              <w:rPr>
                <w:rFonts w:cs="Times New Roman"/>
                <w:noProof/>
                <w:spacing w:val="-8"/>
                <w:sz w:val="26"/>
                <w:szCs w:val="26"/>
                <w:lang w:val="vi-VN"/>
              </w:rPr>
            </w:pPr>
            <w:r>
              <w:rPr>
                <w:rFonts w:eastAsia="Times New Roman" w:cs="Times New Roman"/>
                <w:bCs/>
                <w:iCs/>
                <w:noProof/>
                <w:color w:val="000000"/>
                <w:sz w:val="26"/>
                <w:szCs w:val="26"/>
              </w:rPr>
              <w:t>Đường trung trực</w:t>
            </w:r>
          </w:p>
        </w:tc>
        <w:tc>
          <w:tcPr>
            <w:tcW w:w="5075" w:type="dxa"/>
            <w:vAlign w:val="center"/>
          </w:tcPr>
          <w:p w14:paraId="2DB78DA1" w14:textId="77777777" w:rsidR="009F2CAE" w:rsidRPr="00893625"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rPr>
            </w:pPr>
            <w:r>
              <w:rPr>
                <w:rFonts w:eastAsia="Times New Roman" w:cs="Times New Roman"/>
                <w:noProof/>
                <w:color w:val="000000"/>
                <w:sz w:val="26"/>
                <w:szCs w:val="26"/>
              </w:rPr>
              <w:t>Nhận biết</w:t>
            </w:r>
          </w:p>
          <w:p w14:paraId="0BAD9F4D" w14:textId="7396E9BC" w:rsidR="009F2CAE" w:rsidRPr="00073D63" w:rsidRDefault="009F2CAE" w:rsidP="00073D63">
            <w:pPr>
              <w:suppressAutoHyphens/>
              <w:autoSpaceDE w:val="0"/>
              <w:autoSpaceDN w:val="0"/>
              <w:adjustRightInd w:val="0"/>
              <w:spacing w:before="120" w:after="120" w:line="312" w:lineRule="auto"/>
              <w:rPr>
                <w:rFonts w:eastAsia="Times New Roman" w:cs="Times New Roman"/>
                <w:noProof/>
                <w:color w:val="000000"/>
                <w:sz w:val="26"/>
                <w:szCs w:val="26"/>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tc>
        <w:tc>
          <w:tcPr>
            <w:tcW w:w="879" w:type="dxa"/>
            <w:vAlign w:val="center"/>
          </w:tcPr>
          <w:p w14:paraId="1EC4FEA7" w14:textId="77777777" w:rsidR="009F2CAE"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w:t>
            </w:r>
          </w:p>
          <w:p w14:paraId="066A108F" w14:textId="77777777" w:rsidR="009F2CAE" w:rsidRPr="00893625"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TN</w:t>
            </w:r>
          </w:p>
        </w:tc>
        <w:tc>
          <w:tcPr>
            <w:tcW w:w="992" w:type="dxa"/>
            <w:vAlign w:val="center"/>
          </w:tcPr>
          <w:p w14:paraId="2E09E0CB"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2" w:type="dxa"/>
            <w:vAlign w:val="center"/>
          </w:tcPr>
          <w:p w14:paraId="4C0190FB"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993" w:type="dxa"/>
            <w:vAlign w:val="center"/>
          </w:tcPr>
          <w:p w14:paraId="7323C0BA" w14:textId="77777777" w:rsidR="009F2CAE" w:rsidRPr="00F4438E" w:rsidRDefault="009F2CAE" w:rsidP="00B444F8">
            <w:pPr>
              <w:spacing w:before="120" w:after="120" w:line="312" w:lineRule="auto"/>
              <w:jc w:val="center"/>
              <w:rPr>
                <w:rFonts w:cs="Times New Roman"/>
                <w:noProof/>
                <w:spacing w:val="-8"/>
                <w:sz w:val="26"/>
                <w:szCs w:val="26"/>
                <w:lang w:val="vi-VN"/>
              </w:rPr>
            </w:pPr>
          </w:p>
        </w:tc>
      </w:tr>
      <w:tr w:rsidR="009F2CAE" w:rsidRPr="00F4438E" w14:paraId="6A3C187D" w14:textId="77777777" w:rsidTr="00B444F8">
        <w:trPr>
          <w:trHeight w:val="152"/>
        </w:trPr>
        <w:tc>
          <w:tcPr>
            <w:tcW w:w="3969" w:type="dxa"/>
            <w:gridSpan w:val="3"/>
            <w:vAlign w:val="center"/>
          </w:tcPr>
          <w:p w14:paraId="133A7FEC" w14:textId="77777777" w:rsidR="009F2CAE" w:rsidRPr="00F4438E" w:rsidRDefault="009F2CAE" w:rsidP="00B444F8">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5075" w:type="dxa"/>
            <w:vAlign w:val="center"/>
          </w:tcPr>
          <w:p w14:paraId="464A3D6D"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879" w:type="dxa"/>
            <w:vAlign w:val="center"/>
          </w:tcPr>
          <w:p w14:paraId="29235D62" w14:textId="77777777" w:rsidR="009F2CAE" w:rsidRPr="00A6077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11</w:t>
            </w:r>
          </w:p>
        </w:tc>
        <w:tc>
          <w:tcPr>
            <w:tcW w:w="992" w:type="dxa"/>
            <w:vAlign w:val="center"/>
          </w:tcPr>
          <w:p w14:paraId="4CC249D3"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9</w:t>
            </w:r>
          </w:p>
        </w:tc>
        <w:tc>
          <w:tcPr>
            <w:tcW w:w="992" w:type="dxa"/>
            <w:vAlign w:val="center"/>
          </w:tcPr>
          <w:p w14:paraId="5496F998"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2</w:t>
            </w:r>
          </w:p>
        </w:tc>
        <w:tc>
          <w:tcPr>
            <w:tcW w:w="993" w:type="dxa"/>
            <w:vAlign w:val="center"/>
          </w:tcPr>
          <w:p w14:paraId="3EF2232C"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w:t>
            </w:r>
          </w:p>
        </w:tc>
      </w:tr>
      <w:tr w:rsidR="009F2CAE" w:rsidRPr="00F4438E" w14:paraId="6A9F627A" w14:textId="77777777" w:rsidTr="00B444F8">
        <w:trPr>
          <w:trHeight w:val="152"/>
        </w:trPr>
        <w:tc>
          <w:tcPr>
            <w:tcW w:w="3969" w:type="dxa"/>
            <w:gridSpan w:val="3"/>
            <w:vAlign w:val="center"/>
          </w:tcPr>
          <w:p w14:paraId="1E845485" w14:textId="77777777" w:rsidR="009F2CAE" w:rsidRPr="00F4438E" w:rsidRDefault="009F2CAE" w:rsidP="00B444F8">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5075" w:type="dxa"/>
            <w:vAlign w:val="center"/>
          </w:tcPr>
          <w:p w14:paraId="55AB3560"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879" w:type="dxa"/>
            <w:vAlign w:val="center"/>
          </w:tcPr>
          <w:p w14:paraId="242B9385"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30%</w:t>
            </w:r>
          </w:p>
        </w:tc>
        <w:tc>
          <w:tcPr>
            <w:tcW w:w="992" w:type="dxa"/>
            <w:vAlign w:val="center"/>
          </w:tcPr>
          <w:p w14:paraId="36C72185"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30%</w:t>
            </w:r>
          </w:p>
        </w:tc>
        <w:tc>
          <w:tcPr>
            <w:tcW w:w="992" w:type="dxa"/>
            <w:vAlign w:val="center"/>
          </w:tcPr>
          <w:p w14:paraId="105DBABE"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30%</w:t>
            </w:r>
          </w:p>
        </w:tc>
        <w:tc>
          <w:tcPr>
            <w:tcW w:w="993" w:type="dxa"/>
            <w:vAlign w:val="center"/>
          </w:tcPr>
          <w:p w14:paraId="76D1D32D"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10%</w:t>
            </w:r>
          </w:p>
        </w:tc>
      </w:tr>
      <w:tr w:rsidR="009F2CAE" w:rsidRPr="00F4438E" w14:paraId="45C44FE5" w14:textId="77777777" w:rsidTr="00B444F8">
        <w:trPr>
          <w:trHeight w:val="152"/>
        </w:trPr>
        <w:tc>
          <w:tcPr>
            <w:tcW w:w="3969" w:type="dxa"/>
            <w:gridSpan w:val="3"/>
            <w:vAlign w:val="center"/>
          </w:tcPr>
          <w:p w14:paraId="7F91C958" w14:textId="77777777" w:rsidR="009F2CAE" w:rsidRPr="00F4438E" w:rsidRDefault="009F2CAE" w:rsidP="00B444F8">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5075" w:type="dxa"/>
            <w:vAlign w:val="center"/>
          </w:tcPr>
          <w:p w14:paraId="16E62BCF" w14:textId="77777777" w:rsidR="009F2CAE" w:rsidRPr="00F4438E" w:rsidRDefault="009F2CAE" w:rsidP="00B444F8">
            <w:pPr>
              <w:spacing w:before="120" w:after="120" w:line="312" w:lineRule="auto"/>
              <w:jc w:val="center"/>
              <w:rPr>
                <w:rFonts w:cs="Times New Roman"/>
                <w:noProof/>
                <w:spacing w:val="-8"/>
                <w:sz w:val="26"/>
                <w:szCs w:val="26"/>
                <w:lang w:val="vi-VN"/>
              </w:rPr>
            </w:pPr>
          </w:p>
        </w:tc>
        <w:tc>
          <w:tcPr>
            <w:tcW w:w="1871" w:type="dxa"/>
            <w:gridSpan w:val="2"/>
            <w:vAlign w:val="center"/>
          </w:tcPr>
          <w:p w14:paraId="172B5AFA"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60%</w:t>
            </w:r>
          </w:p>
        </w:tc>
        <w:tc>
          <w:tcPr>
            <w:tcW w:w="1985" w:type="dxa"/>
            <w:gridSpan w:val="2"/>
            <w:vAlign w:val="center"/>
          </w:tcPr>
          <w:p w14:paraId="754DD3D4" w14:textId="77777777" w:rsidR="009F2CAE" w:rsidRPr="00B460D2" w:rsidRDefault="009F2CAE" w:rsidP="00B444F8">
            <w:pPr>
              <w:spacing w:before="120" w:after="120" w:line="312" w:lineRule="auto"/>
              <w:jc w:val="center"/>
              <w:rPr>
                <w:rFonts w:cs="Times New Roman"/>
                <w:noProof/>
                <w:spacing w:val="-8"/>
                <w:sz w:val="26"/>
                <w:szCs w:val="26"/>
              </w:rPr>
            </w:pPr>
            <w:r>
              <w:rPr>
                <w:rFonts w:cs="Times New Roman"/>
                <w:noProof/>
                <w:spacing w:val="-8"/>
                <w:sz w:val="26"/>
                <w:szCs w:val="26"/>
              </w:rPr>
              <w:t>40%</w:t>
            </w:r>
          </w:p>
        </w:tc>
      </w:tr>
    </w:tbl>
    <w:p w14:paraId="505E64FC" w14:textId="77777777" w:rsidR="00CA0A71" w:rsidRPr="009F2CAE" w:rsidRDefault="00CA0A71" w:rsidP="009F2CAE">
      <w:bookmarkStart w:id="0" w:name="_GoBack"/>
      <w:bookmarkEnd w:id="0"/>
    </w:p>
    <w:sectPr w:rsidR="00CA0A71" w:rsidRPr="009F2CAE" w:rsidSect="00044E0D">
      <w:footerReference w:type="default" r:id="rId9"/>
      <w:pgSz w:w="15840" w:h="12240" w:orient="landscape"/>
      <w:pgMar w:top="1134"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87AD" w16cex:dateUtc="2022-03-18T15:35:00Z"/>
  <w16cex:commentExtensible w16cex:durableId="25E106BD" w16cex:dateUtc="2022-03-19T18:49:00Z"/>
  <w16cex:commentExtensible w16cex:durableId="25DF8679" w16cex:dateUtc="2022-03-18T15:30:00Z"/>
  <w16cex:commentExtensible w16cex:durableId="25E109B2" w16cex:dateUtc="2022-03-19T19:02:00Z"/>
  <w16cex:commentExtensible w16cex:durableId="25DF8A2B" w16cex:dateUtc="2022-03-18T15:46:00Z"/>
  <w16cex:commentExtensible w16cex:durableId="25DF8AFB" w16cex:dateUtc="2022-03-18T15:49:00Z"/>
  <w16cex:commentExtensible w16cex:durableId="25E11BD0" w16cex:dateUtc="2022-03-19T20:19:00Z"/>
  <w16cex:commentExtensible w16cex:durableId="25DF8E8B" w16cex:dateUtc="2022-03-18T16:04:00Z"/>
  <w16cex:commentExtensible w16cex:durableId="25DF8FB2" w16cex:dateUtc="2022-03-18T16:09:00Z"/>
  <w16cex:commentExtensible w16cex:durableId="25DF8FE8" w16cex:dateUtc="2022-03-18T16:10:00Z"/>
  <w16cex:commentExtensible w16cex:durableId="25DF9138" w16cex:dateUtc="2022-03-18T16:16:00Z"/>
  <w16cex:commentExtensible w16cex:durableId="25DF910E" w16cex:dateUtc="2022-03-18T16:15:00Z"/>
  <w16cex:commentExtensible w16cex:durableId="25DF9197" w16cex:dateUtc="2022-03-18T16:17:00Z"/>
  <w16cex:commentExtensible w16cex:durableId="25DF91F4" w16cex:dateUtc="2022-03-18T16:19:00Z"/>
  <w16cex:commentExtensible w16cex:durableId="25DF9245" w16cex:dateUtc="2022-03-18T16:20:00Z"/>
  <w16cex:commentExtensible w16cex:durableId="25DF9302" w16cex:dateUtc="2022-03-18T16:23:00Z"/>
  <w16cex:commentExtensible w16cex:durableId="25DF93B5" w16cex:dateUtc="2022-03-18T16:26:00Z"/>
  <w16cex:commentExtensible w16cex:durableId="25DF9464" w16cex:dateUtc="2022-03-1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267D7" w16cid:durableId="25DF87AD"/>
  <w16cid:commentId w16cid:paraId="74759124" w16cid:durableId="25E106BD"/>
  <w16cid:commentId w16cid:paraId="53131040" w16cid:durableId="25DF8679"/>
  <w16cid:commentId w16cid:paraId="19E637AC" w16cid:durableId="25E109B2"/>
  <w16cid:commentId w16cid:paraId="020BCEEE" w16cid:durableId="25DF8A2B"/>
  <w16cid:commentId w16cid:paraId="7B8E85FC" w16cid:durableId="25DF8AFB"/>
  <w16cid:commentId w16cid:paraId="18932CC4" w16cid:durableId="25E11BD0"/>
  <w16cid:commentId w16cid:paraId="1A11C18C" w16cid:durableId="25DF8E8B"/>
  <w16cid:commentId w16cid:paraId="26FE7789" w16cid:durableId="25DF8FB2"/>
  <w16cid:commentId w16cid:paraId="5808CE40" w16cid:durableId="25DF8FE8"/>
  <w16cid:commentId w16cid:paraId="38269D3D" w16cid:durableId="25DF9138"/>
  <w16cid:commentId w16cid:paraId="0E78C08D" w16cid:durableId="25DF910E"/>
  <w16cid:commentId w16cid:paraId="19C87F99" w16cid:durableId="25DF9197"/>
  <w16cid:commentId w16cid:paraId="01128D58" w16cid:durableId="25DF91F4"/>
  <w16cid:commentId w16cid:paraId="119B189E" w16cid:durableId="25DF9245"/>
  <w16cid:commentId w16cid:paraId="09D1C5A6" w16cid:durableId="25DF9302"/>
  <w16cid:commentId w16cid:paraId="0CF025AA" w16cid:durableId="25DF93B5"/>
  <w16cid:commentId w16cid:paraId="2834C94E" w16cid:durableId="25DF94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B8EDF" w14:textId="77777777" w:rsidR="00687854" w:rsidRDefault="00687854" w:rsidP="00176541">
      <w:r>
        <w:separator/>
      </w:r>
    </w:p>
  </w:endnote>
  <w:endnote w:type="continuationSeparator" w:id="0">
    <w:p w14:paraId="6F1474ED" w14:textId="77777777" w:rsidR="00687854" w:rsidRDefault="00687854"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30891"/>
      <w:docPartObj>
        <w:docPartGallery w:val="Page Numbers (Bottom of Page)"/>
        <w:docPartUnique/>
      </w:docPartObj>
    </w:sdtPr>
    <w:sdtEndPr>
      <w:rPr>
        <w:noProof/>
      </w:rPr>
    </w:sdtEndPr>
    <w:sdtContent>
      <w:p w14:paraId="676D93C4" w14:textId="0A8C3C92" w:rsidR="00700FF4" w:rsidRDefault="00700FF4">
        <w:pPr>
          <w:pStyle w:val="Footer"/>
          <w:jc w:val="center"/>
        </w:pPr>
        <w:r>
          <w:fldChar w:fldCharType="begin"/>
        </w:r>
        <w:r>
          <w:instrText xml:space="preserve"> PAGE   \* MERGEFORMAT </w:instrText>
        </w:r>
        <w:r>
          <w:fldChar w:fldCharType="separate"/>
        </w:r>
        <w:r w:rsidR="00687854">
          <w:rPr>
            <w:noProof/>
          </w:rPr>
          <w:t>1</w:t>
        </w:r>
        <w:r>
          <w:rPr>
            <w:noProof/>
          </w:rPr>
          <w:fldChar w:fldCharType="end"/>
        </w:r>
      </w:p>
    </w:sdtContent>
  </w:sdt>
  <w:p w14:paraId="406C4891" w14:textId="77777777" w:rsidR="00700FF4" w:rsidRDefault="0070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CE4E" w14:textId="77777777" w:rsidR="00687854" w:rsidRDefault="00687854" w:rsidP="00176541">
      <w:r>
        <w:separator/>
      </w:r>
    </w:p>
  </w:footnote>
  <w:footnote w:type="continuationSeparator" w:id="0">
    <w:p w14:paraId="4A4B3B07" w14:textId="77777777" w:rsidR="00687854" w:rsidRDefault="00687854" w:rsidP="0017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4">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8">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29">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7"/>
  </w:num>
  <w:num w:numId="2">
    <w:abstractNumId w:val="25"/>
  </w:num>
  <w:num w:numId="3">
    <w:abstractNumId w:val="10"/>
  </w:num>
  <w:num w:numId="4">
    <w:abstractNumId w:val="5"/>
  </w:num>
  <w:num w:numId="5">
    <w:abstractNumId w:val="30"/>
  </w:num>
  <w:num w:numId="6">
    <w:abstractNumId w:val="28"/>
  </w:num>
  <w:num w:numId="7">
    <w:abstractNumId w:val="2"/>
  </w:num>
  <w:num w:numId="8">
    <w:abstractNumId w:val="4"/>
  </w:num>
  <w:num w:numId="9">
    <w:abstractNumId w:val="8"/>
  </w:num>
  <w:num w:numId="10">
    <w:abstractNumId w:val="3"/>
  </w:num>
  <w:num w:numId="11">
    <w:abstractNumId w:val="18"/>
  </w:num>
  <w:num w:numId="12">
    <w:abstractNumId w:val="19"/>
  </w:num>
  <w:num w:numId="13">
    <w:abstractNumId w:val="26"/>
  </w:num>
  <w:num w:numId="14">
    <w:abstractNumId w:val="23"/>
  </w:num>
  <w:num w:numId="15">
    <w:abstractNumId w:val="21"/>
  </w:num>
  <w:num w:numId="16">
    <w:abstractNumId w:val="16"/>
  </w:num>
  <w:num w:numId="17">
    <w:abstractNumId w:val="20"/>
  </w:num>
  <w:num w:numId="18">
    <w:abstractNumId w:val="15"/>
  </w:num>
  <w:num w:numId="19">
    <w:abstractNumId w:val="11"/>
  </w:num>
  <w:num w:numId="20">
    <w:abstractNumId w:val="1"/>
  </w:num>
  <w:num w:numId="21">
    <w:abstractNumId w:val="17"/>
  </w:num>
  <w:num w:numId="22">
    <w:abstractNumId w:val="6"/>
  </w:num>
  <w:num w:numId="23">
    <w:abstractNumId w:val="0"/>
  </w:num>
  <w:num w:numId="24">
    <w:abstractNumId w:val="13"/>
  </w:num>
  <w:num w:numId="25">
    <w:abstractNumId w:val="22"/>
  </w:num>
  <w:num w:numId="26">
    <w:abstractNumId w:val="14"/>
  </w:num>
  <w:num w:numId="27">
    <w:abstractNumId w:val="12"/>
  </w:num>
  <w:num w:numId="28">
    <w:abstractNumId w:val="29"/>
  </w:num>
  <w:num w:numId="29">
    <w:abstractNumId w:val="24"/>
  </w:num>
  <w:num w:numId="30">
    <w:abstractNumId w:val="9"/>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214F3"/>
    <w:rsid w:val="0004181D"/>
    <w:rsid w:val="00044E0D"/>
    <w:rsid w:val="00051781"/>
    <w:rsid w:val="000627F4"/>
    <w:rsid w:val="00065F9C"/>
    <w:rsid w:val="00073D63"/>
    <w:rsid w:val="00084D5C"/>
    <w:rsid w:val="0008791B"/>
    <w:rsid w:val="00093127"/>
    <w:rsid w:val="000938D5"/>
    <w:rsid w:val="000C2259"/>
    <w:rsid w:val="000E43D5"/>
    <w:rsid w:val="00121202"/>
    <w:rsid w:val="00143B2A"/>
    <w:rsid w:val="001526D9"/>
    <w:rsid w:val="00165B1C"/>
    <w:rsid w:val="00174151"/>
    <w:rsid w:val="00176541"/>
    <w:rsid w:val="0018248A"/>
    <w:rsid w:val="001A65DE"/>
    <w:rsid w:val="001A7CD2"/>
    <w:rsid w:val="001A7D69"/>
    <w:rsid w:val="001E2C77"/>
    <w:rsid w:val="001F01E6"/>
    <w:rsid w:val="002213EC"/>
    <w:rsid w:val="00241E00"/>
    <w:rsid w:val="00255489"/>
    <w:rsid w:val="00287529"/>
    <w:rsid w:val="00291654"/>
    <w:rsid w:val="002A3BF7"/>
    <w:rsid w:val="002C7917"/>
    <w:rsid w:val="002F1788"/>
    <w:rsid w:val="002F37A4"/>
    <w:rsid w:val="00301CF0"/>
    <w:rsid w:val="0030340F"/>
    <w:rsid w:val="00327466"/>
    <w:rsid w:val="00375C7C"/>
    <w:rsid w:val="003919C6"/>
    <w:rsid w:val="003C6BFA"/>
    <w:rsid w:val="003E51E6"/>
    <w:rsid w:val="003F0CA9"/>
    <w:rsid w:val="003F21CA"/>
    <w:rsid w:val="00407B8B"/>
    <w:rsid w:val="00432507"/>
    <w:rsid w:val="00447100"/>
    <w:rsid w:val="00466C8D"/>
    <w:rsid w:val="00476822"/>
    <w:rsid w:val="0048207F"/>
    <w:rsid w:val="004919A8"/>
    <w:rsid w:val="004B5B75"/>
    <w:rsid w:val="004C65F2"/>
    <w:rsid w:val="0055196E"/>
    <w:rsid w:val="005A0DA6"/>
    <w:rsid w:val="005D13F0"/>
    <w:rsid w:val="005E4198"/>
    <w:rsid w:val="005F78C8"/>
    <w:rsid w:val="00600ECC"/>
    <w:rsid w:val="006059AA"/>
    <w:rsid w:val="00617D1D"/>
    <w:rsid w:val="006467F9"/>
    <w:rsid w:val="0065309A"/>
    <w:rsid w:val="0067293A"/>
    <w:rsid w:val="0068113B"/>
    <w:rsid w:val="00687854"/>
    <w:rsid w:val="006A17E0"/>
    <w:rsid w:val="006D1F27"/>
    <w:rsid w:val="00700FF4"/>
    <w:rsid w:val="007176FD"/>
    <w:rsid w:val="00753E43"/>
    <w:rsid w:val="007570D6"/>
    <w:rsid w:val="00866920"/>
    <w:rsid w:val="00893625"/>
    <w:rsid w:val="008B78B9"/>
    <w:rsid w:val="008D23D2"/>
    <w:rsid w:val="008E791D"/>
    <w:rsid w:val="00921B13"/>
    <w:rsid w:val="00954AE2"/>
    <w:rsid w:val="00955A20"/>
    <w:rsid w:val="0096318B"/>
    <w:rsid w:val="009840E2"/>
    <w:rsid w:val="00985AE3"/>
    <w:rsid w:val="00996803"/>
    <w:rsid w:val="009D44B6"/>
    <w:rsid w:val="009F2CAE"/>
    <w:rsid w:val="009F7369"/>
    <w:rsid w:val="00A43D56"/>
    <w:rsid w:val="00A56D8F"/>
    <w:rsid w:val="00A60772"/>
    <w:rsid w:val="00A87DD3"/>
    <w:rsid w:val="00AA3A4C"/>
    <w:rsid w:val="00AC3605"/>
    <w:rsid w:val="00AD7664"/>
    <w:rsid w:val="00AE6C50"/>
    <w:rsid w:val="00B04735"/>
    <w:rsid w:val="00B14C9D"/>
    <w:rsid w:val="00B26341"/>
    <w:rsid w:val="00B460D2"/>
    <w:rsid w:val="00B468AA"/>
    <w:rsid w:val="00BC1E9B"/>
    <w:rsid w:val="00BF4EDF"/>
    <w:rsid w:val="00C216AC"/>
    <w:rsid w:val="00C252BE"/>
    <w:rsid w:val="00C41E31"/>
    <w:rsid w:val="00C57626"/>
    <w:rsid w:val="00C70ABD"/>
    <w:rsid w:val="00C909D1"/>
    <w:rsid w:val="00C97049"/>
    <w:rsid w:val="00CA0A71"/>
    <w:rsid w:val="00CF45F8"/>
    <w:rsid w:val="00D03F74"/>
    <w:rsid w:val="00D33E82"/>
    <w:rsid w:val="00D4366C"/>
    <w:rsid w:val="00D55154"/>
    <w:rsid w:val="00D55839"/>
    <w:rsid w:val="00D713D6"/>
    <w:rsid w:val="00D73000"/>
    <w:rsid w:val="00D92173"/>
    <w:rsid w:val="00DA11AD"/>
    <w:rsid w:val="00DA6312"/>
    <w:rsid w:val="00DB5001"/>
    <w:rsid w:val="00DE0886"/>
    <w:rsid w:val="00DE0F71"/>
    <w:rsid w:val="00E03FCD"/>
    <w:rsid w:val="00E61002"/>
    <w:rsid w:val="00E71210"/>
    <w:rsid w:val="00E76E20"/>
    <w:rsid w:val="00EA1049"/>
    <w:rsid w:val="00EA6C46"/>
    <w:rsid w:val="00ED1405"/>
    <w:rsid w:val="00EF1223"/>
    <w:rsid w:val="00EF38ED"/>
    <w:rsid w:val="00F0269F"/>
    <w:rsid w:val="00F07470"/>
    <w:rsid w:val="00F33950"/>
    <w:rsid w:val="00F35A76"/>
    <w:rsid w:val="00F4438E"/>
    <w:rsid w:val="00F475B5"/>
    <w:rsid w:val="00F571DE"/>
    <w:rsid w:val="00F717EC"/>
    <w:rsid w:val="00F7537E"/>
    <w:rsid w:val="00F84302"/>
    <w:rsid w:val="00F844A9"/>
    <w:rsid w:val="00F859AF"/>
    <w:rsid w:val="00FA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6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B703-EDAD-40A7-AE03-FB90A9A0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Windows User</cp:lastModifiedBy>
  <cp:revision>24</cp:revision>
  <cp:lastPrinted>2022-03-20T04:51:00Z</cp:lastPrinted>
  <dcterms:created xsi:type="dcterms:W3CDTF">2022-03-19T20:48:00Z</dcterms:created>
  <dcterms:modified xsi:type="dcterms:W3CDTF">2022-08-24T10:08:00Z</dcterms:modified>
</cp:coreProperties>
</file>