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644678" w:rsidRDefault="0064467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644678" w:rsidRDefault="0064467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>Số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hữu tỉ và tập hợp số hữu tỉ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t xml:space="preserve">Số hữu tỉ và tập hợp số hữu tỉ </w:t>
            </w:r>
          </w:p>
          <w:p w14:paraId="78CA4A01" w14:textId="2169BF75" w:rsidR="00644678" w:rsidRDefault="00644678" w:rsidP="00644678">
            <w:pPr>
              <w:jc w:val="both"/>
              <w:rPr>
                <w:noProof/>
              </w:rPr>
            </w:pPr>
          </w:p>
          <w:p w14:paraId="15EDCA5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644678" w:rsidRDefault="00644678" w:rsidP="00644678">
            <w:pPr>
              <w:ind w:left="-64" w:firstLine="64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hữu tỉ và lấy ví dụ(Câu 1,8)</w:t>
            </w:r>
          </w:p>
          <w:p w14:paraId="5F30F0CB" w14:textId="77777777" w:rsidR="00644678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tỉ(Câu 2)</w:t>
            </w:r>
          </w:p>
          <w:p w14:paraId="739291C1" w14:textId="77777777" w:rsidR="00644678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 của một số hữu tỉ(câu 3)</w:t>
            </w:r>
          </w:p>
          <w:p w14:paraId="5E78B8E8" w14:textId="2D34F9AD" w:rsidR="007A28BE" w:rsidRPr="00B97961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E3203C" w:rsidRPr="000B6E47" w:rsidRDefault="004C01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</w:t>
            </w:r>
            <w:r>
              <w:rPr>
                <w:noProof/>
                <w:color w:val="FF0000"/>
              </w:rPr>
              <w:t>2,3,7,</w:t>
            </w:r>
            <w:r>
              <w:rPr>
                <w:noProof/>
                <w:color w:val="FF0000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D118AD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4C0168" w:rsidRDefault="004C01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4C0168" w:rsidRDefault="004C01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4C0168" w:rsidRPr="000B6E47" w:rsidRDefault="004C01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1D7571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1D7571" w:rsidRPr="00E3203C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1D7571" w:rsidRDefault="001D7571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1D7571" w:rsidRDefault="001D7571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1D7571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1D7571" w:rsidRPr="0023774B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1D7571" w:rsidRPr="00E066BE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1D7571" w:rsidRDefault="001D7571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1D7571" w:rsidRDefault="001D7571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1D7571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C52632" w:rsidRPr="00E3203C" w14:paraId="6C3DC060" w14:textId="77777777" w:rsidTr="00B97961">
        <w:trPr>
          <w:trHeight w:val="2336"/>
        </w:trPr>
        <w:tc>
          <w:tcPr>
            <w:tcW w:w="644" w:type="dxa"/>
            <w:vMerge/>
          </w:tcPr>
          <w:p w14:paraId="54D48B55" w14:textId="77777777" w:rsidR="00C52632" w:rsidRPr="00E3203C" w:rsidRDefault="00C52632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C52632" w:rsidRPr="00E3203C" w:rsidRDefault="00C52632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</w:tcPr>
          <w:p w14:paraId="200C020A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C52632" w:rsidRPr="00E3203C" w:rsidRDefault="00C52632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5F36FE0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  <w:p w14:paraId="371794EE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1EB93CEA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.Mô tả được phép tính luỹ thừa với số mũ tự nhiên của một số hữu tỉ và một số tính chất của phép tính đó.</w:t>
            </w:r>
          </w:p>
          <w:p w14:paraId="4362974D" w14:textId="77777777" w:rsidR="00C52632" w:rsidRPr="00726A06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.Mô tả được thứ tự các phép tính, quy tắc dấu ngoặc, quy tắc chuyển vế trong tập hợp số hữu tỉ</w:t>
            </w:r>
          </w:p>
          <w:p w14:paraId="38534AF3" w14:textId="77777777" w:rsidR="00C52632" w:rsidRDefault="00C52632" w:rsidP="00C52632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  <w:p w14:paraId="6E6F2E48" w14:textId="77777777" w:rsidR="00C52632" w:rsidRDefault="00C52632" w:rsidP="00C52632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3A4F7079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lastRenderedPageBreak/>
              <w:t>+Vận dụng được tính chất giao hoán, kết hợp, phân phối của phép nhân đối với phép cộng, quy tắc dấu ngoặc với số hữu tỉ trong tính toán(Câu 14,17)</w:t>
            </w:r>
          </w:p>
          <w:p w14:paraId="2EE4634F" w14:textId="32403140" w:rsidR="00C52632" w:rsidRPr="00E3203C" w:rsidRDefault="00C52632" w:rsidP="00C52632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 w:rsidR="00B97961"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29081FF2" w:rsidR="00C52632" w:rsidRPr="000B6E47" w:rsidRDefault="004C01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lastRenderedPageBreak/>
              <w:t>C4,5,6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D8A97EC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A325F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2AAEE18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CD2E90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010E180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773FE61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7B8138FB" w:rsidR="004C0168" w:rsidRPr="000B6E47" w:rsidRDefault="004C01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95F6119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8877B9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8D1257B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12405D1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21DFB55" w14:textId="77777777" w:rsidR="00E066BE" w:rsidRDefault="00E066BE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0EBD15B" w14:textId="77777777" w:rsidR="00E066BE" w:rsidRDefault="00E066BE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27F29932" w:rsidR="004C0168" w:rsidRPr="000B6E47" w:rsidRDefault="004C01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1CD4E653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9E239FD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17A03DB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BDF1751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2E67389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24BBE01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11CB60C2" w:rsidR="004C0168" w:rsidRPr="000B6E47" w:rsidRDefault="004C01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57,5%</w:t>
            </w:r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7A5CFE" w14:textId="6C62E51C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>-</w:t>
            </w:r>
            <w:r w:rsidR="00B97961"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Pr="002E2AB6">
              <w:rPr>
                <w:rFonts w:cs="Times New Roman"/>
                <w:noProof/>
                <w:color w:val="FF0000"/>
                <w:szCs w:val="28"/>
              </w:rPr>
              <w:t>Nhận biết 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0D4120E" w14:textId="67B1C6AA" w:rsidR="007B0C14" w:rsidRPr="000B6E47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</w:t>
            </w: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</w:rPr>
              <w:t>a,b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0FCD7219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52632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04522DB2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Câu nào sau đây là </w:t>
      </w:r>
      <w:proofErr w:type="gramStart"/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sai ?</w:t>
      </w:r>
      <w:proofErr w:type="gramEnd"/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657B0A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75 ;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657B0A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 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: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F3C1962" w14:textId="77777777" w:rsidR="00657B0A" w:rsidRPr="003E13AA" w:rsidRDefault="00657B0A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proofErr w:type="gramStart"/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(2 ,0 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điểm )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17(0,5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9.75pt" o:ole="">
            <v:imagedata r:id="rId11" o:title=""/>
          </v:shape>
          <o:OLEObject Type="Embed" ProgID="Equation.DSMT4" ShapeID="_x0000_i1026" DrawAspect="Content" ObjectID="_1715172471" r:id="rId12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7" type="#_x0000_t75" style="width:128.25pt;height:25.5pt" o:ole="">
            <v:imagedata r:id="rId13" o:title=""/>
          </v:shape>
          <o:OLEObject Type="Embed" ProgID="Equation.DSMT4" ShapeID="_x0000_i1027" DrawAspect="Content" ObjectID="_1715172472" r:id="rId14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NGHIỆM(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PHẦN TỰ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LUẬN( 7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13.(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proofErr w:type="gramStart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25 :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a)Ta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8" type="#_x0000_t75" style="width:110.25pt;height:21.75pt" o:ole="">
            <v:imagedata r:id="rId17" o:title=""/>
          </v:shape>
          <o:OLEObject Type="Embed" ProgID="Equation.DSMT4" ShapeID="_x0000_i1028" DrawAspect="Content" ObjectID="_1715172473" r:id="rId18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9" type="#_x0000_t75" style="width:125.25pt;height:21.75pt" o:ole="">
            <v:imagedata r:id="rId19" o:title=""/>
          </v:shape>
          <o:OLEObject Type="Embed" ProgID="Equation.DSMT4" ShapeID="_x0000_i1029" DrawAspect="Content" ObjectID="_1715172474" r:id="rId20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30" type="#_x0000_t75" style="width:30.75pt;height:18pt" o:ole="">
            <v:imagedata r:id="rId21" o:title=""/>
          </v:shape>
          <o:OLEObject Type="Embed" ProgID="Equation.DSMT4" ShapeID="_x0000_i1030" DrawAspect="Content" ObjectID="_1715172475" r:id="rId22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1" type="#_x0000_t75" style="width:201.75pt;height:30.75pt" o:ole="">
            <v:imagedata r:id="rId23" o:title=""/>
          </v:shape>
          <o:OLEObject Type="Embed" ProgID="Equation.DSMT4" ShapeID="_x0000_i1031" DrawAspect="Content" ObjectID="_1715172476" r:id="rId24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2" type="#_x0000_t75" style="width:74.25pt;height:18pt" o:ole="">
            <v:imagedata r:id="rId25" o:title=""/>
          </v:shape>
          <o:OLEObject Type="Embed" ProgID="Equation.DSMT4" ShapeID="_x0000_i1032" DrawAspect="Content" ObjectID="_1715172477" r:id="rId2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3" type="#_x0000_t75" style="width:30.75pt;height:14.25pt" o:ole="">
            <v:imagedata r:id="rId27" o:title=""/>
          </v:shape>
          <o:OLEObject Type="Embed" ProgID="Equation.DSMT4" ShapeID="_x0000_i1033" DrawAspect="Content" ObjectID="_1715172478" r:id="rId2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4" type="#_x0000_t75" style="width:57.75pt;height:21.75pt" o:ole="">
            <v:imagedata r:id="rId29" o:title=""/>
          </v:shape>
          <o:OLEObject Type="Embed" ProgID="Equation.DSMT4" ShapeID="_x0000_i1034" DrawAspect="Content" ObjectID="_1715172479" r:id="rId30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5" type="#_x0000_t75" style="width:89.25pt;height:18pt" o:ole="">
            <v:imagedata r:id="rId31" o:title=""/>
          </v:shape>
          <o:OLEObject Type="Embed" ProgID="Equation.DSMT4" ShapeID="_x0000_i1035" DrawAspect="Content" ObjectID="_1715172480" r:id="rId3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6" type="#_x0000_t75" style="width:74.25pt;height:18pt" o:ole="">
            <v:imagedata r:id="rId33" o:title=""/>
          </v:shape>
          <o:OLEObject Type="Embed" ProgID="Equation.DSMT4" ShapeID="_x0000_i1036" DrawAspect="Content" ObjectID="_1715172481" r:id="rId3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7" type="#_x0000_t75" style="width:75.75pt;height:18pt" o:ole="">
            <v:imagedata r:id="rId35" o:title=""/>
          </v:shape>
          <o:OLEObject Type="Embed" ProgID="Equation.DSMT4" ShapeID="_x0000_i1037" DrawAspect="Content" ObjectID="_1715172482" r:id="rId36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8" type="#_x0000_t75" style="width:305.25pt;height:36pt" o:ole="">
            <v:imagedata r:id="rId37" o:title=""/>
          </v:shape>
          <o:OLEObject Type="Embed" ProgID="Equation.DSMT4" ShapeID="_x0000_i1038" DrawAspect="Content" ObjectID="_1715172483" r:id="rId3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9" type="#_x0000_t75" style="width:135.75pt;height:36pt" o:ole="">
            <v:imagedata r:id="rId39" o:title=""/>
          </v:shape>
          <o:OLEObject Type="Embed" ProgID="Equation.DSMT4" ShapeID="_x0000_i1039" DrawAspect="Content" ObjectID="_1715172484" r:id="rId40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40" type="#_x0000_t75" style="width:198.75pt;height:18pt" o:ole="">
            <v:imagedata r:id="rId41" o:title=""/>
          </v:shape>
          <o:OLEObject Type="Embed" ProgID="Equation.DSMT4" ShapeID="_x0000_i1040" DrawAspect="Content" ObjectID="_1715172485" r:id="rId4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1" type="#_x0000_t75" style="width:138.75pt;height:18pt" o:ole="">
            <v:imagedata r:id="rId43" o:title=""/>
          </v:shape>
          <o:OLEObject Type="Embed" ProgID="Equation.DSMT4" ShapeID="_x0000_i1041" DrawAspect="Content" ObjectID="_1715172486" r:id="rId4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2" type="#_x0000_t75" style="width:129.75pt;height:36pt" o:ole="">
            <v:imagedata r:id="rId45" o:title=""/>
          </v:shape>
          <o:OLEObject Type="Embed" ProgID="Equation.DSMT4" ShapeID="_x0000_i1042" DrawAspect="Content" ObjectID="_1715172487" r:id="rId4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3" type="#_x0000_t75" style="width:195.75pt;height:15.75pt" o:ole="">
            <v:imagedata r:id="rId47" o:title=""/>
          </v:shape>
          <o:OLEObject Type="Embed" ProgID="Equation.DSMT4" ShapeID="_x0000_i1043" DrawAspect="Content" ObjectID="_1715172488" r:id="rId48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AA2340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91E6" w14:textId="77777777" w:rsidR="003436A3" w:rsidRDefault="003436A3" w:rsidP="004D1995">
      <w:r>
        <w:separator/>
      </w:r>
    </w:p>
  </w:endnote>
  <w:endnote w:type="continuationSeparator" w:id="0">
    <w:p w14:paraId="166C8D31" w14:textId="77777777" w:rsidR="003436A3" w:rsidRDefault="003436A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E3203C" w:rsidRDefault="00766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BC2888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A6C7" w14:textId="77777777" w:rsidR="003436A3" w:rsidRDefault="003436A3" w:rsidP="004D1995">
      <w:r>
        <w:separator/>
      </w:r>
    </w:p>
  </w:footnote>
  <w:footnote w:type="continuationSeparator" w:id="0">
    <w:p w14:paraId="687363E9" w14:textId="77777777" w:rsidR="003436A3" w:rsidRDefault="003436A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7685">
    <w:abstractNumId w:val="0"/>
  </w:num>
  <w:num w:numId="2" w16cid:durableId="1677539025">
    <w:abstractNumId w:val="14"/>
  </w:num>
  <w:num w:numId="3" w16cid:durableId="1292636593">
    <w:abstractNumId w:val="11"/>
  </w:num>
  <w:num w:numId="4" w16cid:durableId="1320160410">
    <w:abstractNumId w:val="13"/>
  </w:num>
  <w:num w:numId="5" w16cid:durableId="1445881313">
    <w:abstractNumId w:val="23"/>
  </w:num>
  <w:num w:numId="6" w16cid:durableId="1434517796">
    <w:abstractNumId w:val="6"/>
  </w:num>
  <w:num w:numId="7" w16cid:durableId="1732118456">
    <w:abstractNumId w:val="5"/>
  </w:num>
  <w:num w:numId="8" w16cid:durableId="74867396">
    <w:abstractNumId w:val="15"/>
  </w:num>
  <w:num w:numId="9" w16cid:durableId="997197815">
    <w:abstractNumId w:val="1"/>
  </w:num>
  <w:num w:numId="10" w16cid:durableId="181743342">
    <w:abstractNumId w:val="4"/>
  </w:num>
  <w:num w:numId="11" w16cid:durableId="2000840295">
    <w:abstractNumId w:val="21"/>
  </w:num>
  <w:num w:numId="12" w16cid:durableId="1449933130">
    <w:abstractNumId w:val="24"/>
  </w:num>
  <w:num w:numId="13" w16cid:durableId="1863084066">
    <w:abstractNumId w:val="3"/>
  </w:num>
  <w:num w:numId="14" w16cid:durableId="1567957369">
    <w:abstractNumId w:val="18"/>
  </w:num>
  <w:num w:numId="15" w16cid:durableId="896623786">
    <w:abstractNumId w:val="8"/>
  </w:num>
  <w:num w:numId="16" w16cid:durableId="1136140966">
    <w:abstractNumId w:val="19"/>
  </w:num>
  <w:num w:numId="17" w16cid:durableId="1046179272">
    <w:abstractNumId w:val="25"/>
  </w:num>
  <w:num w:numId="18" w16cid:durableId="990790477">
    <w:abstractNumId w:val="9"/>
  </w:num>
  <w:num w:numId="19" w16cid:durableId="167911071">
    <w:abstractNumId w:val="26"/>
  </w:num>
  <w:num w:numId="20" w16cid:durableId="94791628">
    <w:abstractNumId w:val="20"/>
  </w:num>
  <w:num w:numId="21" w16cid:durableId="1610627972">
    <w:abstractNumId w:val="22"/>
  </w:num>
  <w:num w:numId="22" w16cid:durableId="1974632103">
    <w:abstractNumId w:val="10"/>
  </w:num>
  <w:num w:numId="23" w16cid:durableId="810099721">
    <w:abstractNumId w:val="16"/>
  </w:num>
  <w:num w:numId="24" w16cid:durableId="607782737">
    <w:abstractNumId w:val="17"/>
  </w:num>
  <w:num w:numId="25" w16cid:durableId="1370305161">
    <w:abstractNumId w:val="7"/>
  </w:num>
  <w:num w:numId="26" w16cid:durableId="1675297811">
    <w:abstractNumId w:val="12"/>
  </w:num>
  <w:num w:numId="27" w16cid:durableId="143978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  <w15:docId w15:val="{400DAA09-70DC-40E2-8796-EA90031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12F-8945-47B0-92B1-10DD33C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Windows 10-64-mbr</cp:lastModifiedBy>
  <cp:revision>10</cp:revision>
  <cp:lastPrinted>2022-05-22T14:18:00Z</cp:lastPrinted>
  <dcterms:created xsi:type="dcterms:W3CDTF">2022-05-27T08:51:00Z</dcterms:created>
  <dcterms:modified xsi:type="dcterms:W3CDTF">2022-05-27T08:55:00Z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