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4296" w14:textId="29F41D15" w:rsidR="00BF7F3B" w:rsidRPr="00F94E1E" w:rsidRDefault="00BF7F3B" w:rsidP="00BF7F3B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727547">
        <w:rPr>
          <w:b/>
          <w:sz w:val="28"/>
          <w:szCs w:val="28"/>
        </w:rPr>
        <w:t>HỌC</w:t>
      </w:r>
      <w:r>
        <w:rPr>
          <w:b/>
          <w:sz w:val="28"/>
          <w:szCs w:val="28"/>
        </w:rPr>
        <w:t xml:space="preserve"> KỲ 1</w:t>
      </w:r>
    </w:p>
    <w:p w14:paraId="37D23EF9" w14:textId="1C357CC5" w:rsidR="00BF7F3B" w:rsidRPr="00F94E1E" w:rsidRDefault="00BF7F3B" w:rsidP="00BF7F3B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TOÁN, LỚP 10</w:t>
      </w:r>
      <w:r w:rsidRPr="00F94E1E">
        <w:rPr>
          <w:b/>
          <w:sz w:val="28"/>
          <w:szCs w:val="28"/>
        </w:rPr>
        <w:t xml:space="preserve"> – THỜI GIAN LÀM BÀI: </w:t>
      </w:r>
      <w:r w:rsidR="00727547">
        <w:rPr>
          <w:b/>
          <w:sz w:val="28"/>
          <w:szCs w:val="28"/>
        </w:rPr>
        <w:t>9</w:t>
      </w:r>
      <w:r w:rsidR="008B5B1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phút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418"/>
        <w:gridCol w:w="3876"/>
        <w:gridCol w:w="660"/>
        <w:gridCol w:w="709"/>
        <w:gridCol w:w="708"/>
      </w:tblGrid>
      <w:tr w:rsidR="00C400CE" w:rsidRPr="00BF7F3B" w14:paraId="2297F16F" w14:textId="5D69780C" w:rsidTr="00930CE9">
        <w:trPr>
          <w:trHeight w:val="450"/>
          <w:jc w:val="center"/>
        </w:trPr>
        <w:tc>
          <w:tcPr>
            <w:tcW w:w="846" w:type="dxa"/>
            <w:vMerge w:val="restart"/>
            <w:vAlign w:val="center"/>
          </w:tcPr>
          <w:p w14:paraId="72172ECD" w14:textId="09B71327" w:rsidR="00C400CE" w:rsidRPr="00BF7F3B" w:rsidRDefault="00C400CE" w:rsidP="000A4DD2">
            <w:pPr>
              <w:jc w:val="center"/>
              <w:rPr>
                <w:b/>
                <w:color w:val="0033CC"/>
              </w:rPr>
            </w:pPr>
            <w:r w:rsidRPr="00BF7F3B">
              <w:rPr>
                <w:b/>
                <w:color w:val="0033CC"/>
              </w:rPr>
              <w:t>TT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7E6B5353" w14:textId="65B39013" w:rsidR="00C400CE" w:rsidRPr="00BF7F3B" w:rsidRDefault="00C400CE" w:rsidP="000A4DD2">
            <w:pPr>
              <w:jc w:val="center"/>
              <w:rPr>
                <w:b/>
                <w:color w:val="0033CC"/>
              </w:rPr>
            </w:pPr>
            <w:r w:rsidRPr="00BF7F3B">
              <w:rPr>
                <w:b/>
                <w:color w:val="0033CC"/>
              </w:rPr>
              <w:t>Nội dung kiến thức</w:t>
            </w:r>
          </w:p>
        </w:tc>
        <w:tc>
          <w:tcPr>
            <w:tcW w:w="3876" w:type="dxa"/>
            <w:vMerge w:val="restart"/>
            <w:vAlign w:val="center"/>
          </w:tcPr>
          <w:p w14:paraId="766883DF" w14:textId="37A539C8" w:rsidR="00C400CE" w:rsidRPr="00BF7F3B" w:rsidRDefault="00C400CE" w:rsidP="000A4DD2">
            <w:pPr>
              <w:jc w:val="center"/>
              <w:rPr>
                <w:b/>
                <w:color w:val="0033CC"/>
              </w:rPr>
            </w:pPr>
            <w:r w:rsidRPr="00BF7F3B">
              <w:rPr>
                <w:b/>
                <w:color w:val="0033CC"/>
              </w:rPr>
              <w:t>Đơn vị kiến thức</w:t>
            </w: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  <w:vAlign w:val="center"/>
          </w:tcPr>
          <w:p w14:paraId="322F5D4B" w14:textId="15523D98" w:rsidR="00C400CE" w:rsidRPr="00BF7F3B" w:rsidRDefault="00C400CE" w:rsidP="000A4DD2">
            <w:pPr>
              <w:jc w:val="center"/>
              <w:rPr>
                <w:b/>
                <w:color w:val="0033CC"/>
              </w:rPr>
            </w:pPr>
            <w:r w:rsidRPr="00AA3E1C">
              <w:rPr>
                <w:b/>
                <w:color w:val="0033CC"/>
              </w:rPr>
              <w:t>Số câu hỏi</w:t>
            </w:r>
          </w:p>
        </w:tc>
      </w:tr>
      <w:tr w:rsidR="00C400CE" w:rsidRPr="00F94E1E" w14:paraId="48421C39" w14:textId="0C57124C" w:rsidTr="00930CE9">
        <w:trPr>
          <w:trHeight w:val="312"/>
          <w:jc w:val="center"/>
        </w:trPr>
        <w:tc>
          <w:tcPr>
            <w:tcW w:w="846" w:type="dxa"/>
            <w:vMerge/>
            <w:vAlign w:val="center"/>
          </w:tcPr>
          <w:p w14:paraId="3A15E6B2" w14:textId="77777777" w:rsidR="00C400CE" w:rsidRPr="00F94E1E" w:rsidRDefault="00C400CE" w:rsidP="000A4DD2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75401D6B" w14:textId="20DCB5F4" w:rsidR="00C400CE" w:rsidRPr="00F94E1E" w:rsidRDefault="00C400CE" w:rsidP="000A4DD2">
            <w:pPr>
              <w:jc w:val="center"/>
              <w:rPr>
                <w:b/>
              </w:rPr>
            </w:pPr>
          </w:p>
        </w:tc>
        <w:tc>
          <w:tcPr>
            <w:tcW w:w="3876" w:type="dxa"/>
            <w:vMerge/>
          </w:tcPr>
          <w:p w14:paraId="37B57B25" w14:textId="77777777" w:rsidR="00C400CE" w:rsidRPr="00F94E1E" w:rsidRDefault="00C400CE" w:rsidP="000A4DD2">
            <w:pPr>
              <w:jc w:val="center"/>
              <w:rPr>
                <w:b/>
              </w:rPr>
            </w:pPr>
          </w:p>
        </w:tc>
        <w:tc>
          <w:tcPr>
            <w:tcW w:w="660" w:type="dxa"/>
          </w:tcPr>
          <w:p w14:paraId="490AB28B" w14:textId="455B738D" w:rsidR="00C400CE" w:rsidRPr="00F94E1E" w:rsidRDefault="00C400CE" w:rsidP="00873DE8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NB</w:t>
            </w:r>
          </w:p>
        </w:tc>
        <w:tc>
          <w:tcPr>
            <w:tcW w:w="709" w:type="dxa"/>
          </w:tcPr>
          <w:p w14:paraId="07150755" w14:textId="746D521D" w:rsidR="00C400CE" w:rsidRPr="00F94E1E" w:rsidRDefault="00C400CE" w:rsidP="000A4DD2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TH</w:t>
            </w:r>
            <w:r w:rsidRPr="00AA3E1C">
              <w:rPr>
                <w:b/>
                <w:color w:val="0033CC"/>
              </w:rPr>
              <w:t xml:space="preserve"> </w:t>
            </w:r>
          </w:p>
        </w:tc>
        <w:tc>
          <w:tcPr>
            <w:tcW w:w="708" w:type="dxa"/>
          </w:tcPr>
          <w:p w14:paraId="03659F5E" w14:textId="469CE068" w:rsidR="00C400CE" w:rsidRPr="00F94E1E" w:rsidRDefault="00C400CE" w:rsidP="000A4DD2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VD</w:t>
            </w:r>
          </w:p>
        </w:tc>
      </w:tr>
      <w:tr w:rsidR="00EB4F4E" w:rsidRPr="00383787" w14:paraId="56D9EC35" w14:textId="77777777" w:rsidTr="00930CE9">
        <w:trPr>
          <w:trHeight w:val="170"/>
          <w:jc w:val="center"/>
        </w:trPr>
        <w:tc>
          <w:tcPr>
            <w:tcW w:w="846" w:type="dxa"/>
            <w:vMerge w:val="restart"/>
            <w:vAlign w:val="center"/>
          </w:tcPr>
          <w:p w14:paraId="7B7436B1" w14:textId="77777777" w:rsidR="00EB4F4E" w:rsidRPr="00930CE9" w:rsidRDefault="00EB4F4E" w:rsidP="00930CE9">
            <w:pPr>
              <w:jc w:val="center"/>
              <w:rPr>
                <w:b/>
                <w:color w:val="0000FF"/>
              </w:rPr>
            </w:pPr>
            <w:r w:rsidRPr="00930CE9">
              <w:rPr>
                <w:b/>
                <w:color w:val="0000FF"/>
              </w:rPr>
              <w:t>1.</w:t>
            </w:r>
          </w:p>
          <w:p w14:paraId="67F60886" w14:textId="34631093" w:rsidR="00EB4F4E" w:rsidRPr="00930CE9" w:rsidRDefault="00EB4F4E" w:rsidP="00930CE9">
            <w:pPr>
              <w:jc w:val="center"/>
              <w:rPr>
                <w:b/>
                <w:color w:val="0000FF"/>
              </w:rPr>
            </w:pPr>
            <w:r w:rsidRPr="00930CE9">
              <w:rPr>
                <w:b/>
                <w:color w:val="0000FF"/>
              </w:rPr>
              <w:t>Đại số</w:t>
            </w:r>
          </w:p>
        </w:tc>
        <w:tc>
          <w:tcPr>
            <w:tcW w:w="1417" w:type="dxa"/>
            <w:vMerge w:val="restart"/>
            <w:vAlign w:val="center"/>
          </w:tcPr>
          <w:p w14:paraId="13C33D8D" w14:textId="77777777" w:rsidR="00EB4F4E" w:rsidRDefault="00EB4F4E" w:rsidP="00751836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</w:t>
            </w:r>
            <w:r w:rsidRPr="00B4529E">
              <w:rPr>
                <w:b/>
                <w:bCs/>
                <w:color w:val="C00000"/>
              </w:rPr>
              <w:t xml:space="preserve"> 1: </w:t>
            </w:r>
          </w:p>
          <w:p w14:paraId="64B1E67A" w14:textId="441D0E8F" w:rsidR="00EB4F4E" w:rsidRDefault="00EB4F4E" w:rsidP="00751836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MĐ -  TH</w:t>
            </w:r>
            <w:r w:rsidRPr="00B4529E">
              <w:rPr>
                <w:b/>
                <w:bCs/>
                <w:color w:val="C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7E3C272" w14:textId="700B9FD0" w:rsidR="00EB4F4E" w:rsidRPr="00BF7F3B" w:rsidRDefault="00EB4F4E" w:rsidP="00751836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Mệnh đề</w:t>
            </w:r>
          </w:p>
        </w:tc>
        <w:tc>
          <w:tcPr>
            <w:tcW w:w="3876" w:type="dxa"/>
          </w:tcPr>
          <w:p w14:paraId="26896AA5" w14:textId="77777777" w:rsidR="00EB4F4E" w:rsidRPr="00872BFA" w:rsidRDefault="00EB4F4E" w:rsidP="00EB4F4E">
            <w:pPr>
              <w:spacing w:line="288" w:lineRule="auto"/>
            </w:pPr>
            <w:r w:rsidRPr="00872BFA">
              <w:t>Phủ định mệnh đề  dạng:</w:t>
            </w:r>
          </w:p>
          <w:p w14:paraId="00CD0108" w14:textId="77777777" w:rsidR="00EB4F4E" w:rsidRPr="00D26A6E" w:rsidRDefault="00EB4F4E" w:rsidP="00EB4F4E">
            <w:pPr>
              <w:spacing w:line="288" w:lineRule="auto"/>
            </w:pPr>
            <w:r w:rsidRPr="00D26A6E">
              <w:t xml:space="preserve">+) </w:t>
            </w:r>
            <w:r w:rsidRPr="00D26A6E">
              <w:rPr>
                <w:position w:val="-14"/>
              </w:rPr>
              <w:object w:dxaOrig="2600" w:dyaOrig="400" w14:anchorId="79A83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30pt;height:20.15pt" o:ole="">
                  <v:imagedata r:id="rId7" o:title=""/>
                </v:shape>
                <o:OLEObject Type="Embed" ProgID="Equation.DSMT4" ShapeID="_x0000_i1047" DrawAspect="Content" ObjectID="_1697552029" r:id="rId8"/>
              </w:object>
            </w:r>
            <w:r w:rsidRPr="00D26A6E">
              <w:t>;</w:t>
            </w:r>
          </w:p>
          <w:p w14:paraId="17A74703" w14:textId="53AD4627" w:rsidR="00EB4F4E" w:rsidRDefault="00EB4F4E" w:rsidP="00EB4F4E">
            <w:pPr>
              <w:spacing w:line="288" w:lineRule="auto"/>
            </w:pPr>
            <w:r w:rsidRPr="00D26A6E">
              <w:t xml:space="preserve">+) </w:t>
            </w:r>
            <w:r w:rsidRPr="00D26A6E">
              <w:rPr>
                <w:position w:val="-14"/>
              </w:rPr>
              <w:object w:dxaOrig="3000" w:dyaOrig="400" w14:anchorId="44E2A38E">
                <v:shape id="_x0000_i1048" type="#_x0000_t75" style="width:149.75pt;height:20.15pt" o:ole="">
                  <v:imagedata r:id="rId9" o:title=""/>
                </v:shape>
                <o:OLEObject Type="Embed" ProgID="Equation.DSMT4" ShapeID="_x0000_i1048" DrawAspect="Content" ObjectID="_1697552030" r:id="rId10"/>
              </w:object>
            </w:r>
          </w:p>
        </w:tc>
        <w:tc>
          <w:tcPr>
            <w:tcW w:w="660" w:type="dxa"/>
            <w:vAlign w:val="center"/>
          </w:tcPr>
          <w:p w14:paraId="14544F49" w14:textId="77777777" w:rsidR="00872BFA" w:rsidRDefault="00872BFA" w:rsidP="00751836">
            <w:pPr>
              <w:spacing w:line="288" w:lineRule="auto"/>
              <w:jc w:val="center"/>
            </w:pPr>
          </w:p>
          <w:p w14:paraId="303EE95E" w14:textId="03B00FA1" w:rsidR="00EB4F4E" w:rsidRDefault="00EB4F4E" w:rsidP="00751836">
            <w:pPr>
              <w:spacing w:line="288" w:lineRule="auto"/>
              <w:jc w:val="center"/>
            </w:pPr>
            <w:r>
              <w:t>1</w:t>
            </w:r>
          </w:p>
          <w:p w14:paraId="075C0F64" w14:textId="788B99DB" w:rsidR="00EB4F4E" w:rsidRDefault="00EB4F4E" w:rsidP="0075183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71C725E0" w14:textId="77777777" w:rsidR="00EB4F4E" w:rsidRPr="00383787" w:rsidRDefault="00EB4F4E" w:rsidP="00751836">
            <w:pPr>
              <w:spacing w:line="288" w:lineRule="auto"/>
              <w:jc w:val="center"/>
            </w:pPr>
          </w:p>
        </w:tc>
        <w:tc>
          <w:tcPr>
            <w:tcW w:w="708" w:type="dxa"/>
            <w:vAlign w:val="center"/>
          </w:tcPr>
          <w:p w14:paraId="0004E536" w14:textId="77777777" w:rsidR="00EB4F4E" w:rsidRPr="00383787" w:rsidRDefault="00EB4F4E" w:rsidP="00751836">
            <w:pPr>
              <w:spacing w:line="288" w:lineRule="auto"/>
              <w:jc w:val="center"/>
            </w:pPr>
          </w:p>
        </w:tc>
      </w:tr>
      <w:tr w:rsidR="00EB4F4E" w:rsidRPr="00383787" w14:paraId="7C356C46" w14:textId="1C367465" w:rsidTr="00930CE9">
        <w:trPr>
          <w:trHeight w:val="170"/>
          <w:jc w:val="center"/>
        </w:trPr>
        <w:tc>
          <w:tcPr>
            <w:tcW w:w="846" w:type="dxa"/>
            <w:vMerge/>
            <w:vAlign w:val="center"/>
          </w:tcPr>
          <w:p w14:paraId="54B54FBE" w14:textId="0AD72A08" w:rsidR="00EB4F4E" w:rsidRPr="00930CE9" w:rsidRDefault="00EB4F4E" w:rsidP="00930CE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  <w:vMerge/>
            <w:vAlign w:val="center"/>
          </w:tcPr>
          <w:p w14:paraId="686BE5E1" w14:textId="2C6E0504" w:rsidR="00EB4F4E" w:rsidRDefault="00EB4F4E" w:rsidP="00751836">
            <w:pPr>
              <w:rPr>
                <w:b/>
                <w:bCs/>
                <w:color w:val="C00000"/>
              </w:rPr>
            </w:pPr>
          </w:p>
        </w:tc>
        <w:tc>
          <w:tcPr>
            <w:tcW w:w="1418" w:type="dxa"/>
            <w:vAlign w:val="center"/>
          </w:tcPr>
          <w:p w14:paraId="4AC113A6" w14:textId="249ED0BC" w:rsidR="00EB4F4E" w:rsidRPr="00BF7F3B" w:rsidRDefault="00EB4F4E" w:rsidP="00751836">
            <w:pPr>
              <w:spacing w:line="288" w:lineRule="auto"/>
              <w:rPr>
                <w:b/>
                <w:color w:val="0033CC"/>
              </w:rPr>
            </w:pPr>
            <w:r w:rsidRPr="00BF7F3B">
              <w:rPr>
                <w:b/>
                <w:color w:val="0033CC"/>
              </w:rPr>
              <w:t>Tập hợp</w:t>
            </w:r>
          </w:p>
        </w:tc>
        <w:tc>
          <w:tcPr>
            <w:tcW w:w="3876" w:type="dxa"/>
          </w:tcPr>
          <w:p w14:paraId="6C1BA929" w14:textId="29C79743" w:rsidR="00EB4F4E" w:rsidRPr="00D26A6E" w:rsidRDefault="00EB4F4E" w:rsidP="00751836">
            <w:pPr>
              <w:spacing w:line="288" w:lineRule="auto"/>
            </w:pPr>
            <w:r>
              <w:t>TH và Các phép toán: liên quan đến khoảng, đoạn…</w:t>
            </w:r>
          </w:p>
        </w:tc>
        <w:tc>
          <w:tcPr>
            <w:tcW w:w="660" w:type="dxa"/>
            <w:vAlign w:val="center"/>
          </w:tcPr>
          <w:p w14:paraId="426C4479" w14:textId="220F337D" w:rsidR="00EB4F4E" w:rsidRPr="00383787" w:rsidRDefault="00EB4F4E" w:rsidP="00751836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4061716" w14:textId="2E55D353" w:rsidR="00EB4F4E" w:rsidRPr="00383787" w:rsidRDefault="00EB4F4E" w:rsidP="00751836">
            <w:pPr>
              <w:spacing w:line="288" w:lineRule="auto"/>
              <w:jc w:val="center"/>
            </w:pPr>
          </w:p>
        </w:tc>
        <w:tc>
          <w:tcPr>
            <w:tcW w:w="708" w:type="dxa"/>
            <w:vAlign w:val="center"/>
          </w:tcPr>
          <w:p w14:paraId="701C0B53" w14:textId="2D98DEA3" w:rsidR="00EB4F4E" w:rsidRPr="00383787" w:rsidRDefault="00EB4F4E" w:rsidP="00751836">
            <w:pPr>
              <w:spacing w:line="288" w:lineRule="auto"/>
              <w:jc w:val="center"/>
            </w:pPr>
          </w:p>
        </w:tc>
      </w:tr>
      <w:tr w:rsidR="00EB4F4E" w:rsidRPr="00383787" w14:paraId="27A3DFB1" w14:textId="2A1C42F9" w:rsidTr="00930CE9">
        <w:trPr>
          <w:trHeight w:val="123"/>
          <w:jc w:val="center"/>
        </w:trPr>
        <w:tc>
          <w:tcPr>
            <w:tcW w:w="846" w:type="dxa"/>
            <w:vMerge/>
            <w:vAlign w:val="center"/>
          </w:tcPr>
          <w:p w14:paraId="5D464CF5" w14:textId="01ED59ED" w:rsidR="00EB4F4E" w:rsidRPr="00F94E1E" w:rsidRDefault="00EB4F4E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ED55EB4" w14:textId="5336DEDE" w:rsidR="00EB4F4E" w:rsidRDefault="00EB4F4E" w:rsidP="00C400CE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</w:t>
            </w:r>
            <w:r w:rsidRPr="00B4529E">
              <w:rPr>
                <w:b/>
                <w:bCs/>
                <w:color w:val="C00000"/>
              </w:rPr>
              <w:t xml:space="preserve"> 2: </w:t>
            </w:r>
          </w:p>
          <w:p w14:paraId="5675CD2E" w14:textId="26436B4B" w:rsidR="00EB4F4E" w:rsidRPr="00B4529E" w:rsidRDefault="00EB4F4E" w:rsidP="00C400CE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HSB1–HSB2</w:t>
            </w:r>
            <w:r w:rsidRPr="00B4529E">
              <w:rPr>
                <w:b/>
                <w:bCs/>
                <w:color w:val="C00000"/>
              </w:rPr>
              <w:t xml:space="preserve"> </w:t>
            </w:r>
          </w:p>
          <w:p w14:paraId="66B43E68" w14:textId="77777777" w:rsidR="00EB4F4E" w:rsidRPr="00BF7F3B" w:rsidRDefault="00EB4F4E" w:rsidP="00751836">
            <w:pPr>
              <w:spacing w:line="288" w:lineRule="auto"/>
              <w:jc w:val="center"/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0AB256AF" w14:textId="77777777" w:rsidR="00EB4F4E" w:rsidRPr="00A8508E" w:rsidRDefault="00EB4F4E" w:rsidP="00A8508E">
            <w:pPr>
              <w:spacing w:line="288" w:lineRule="auto"/>
              <w:rPr>
                <w:b/>
                <w:color w:val="0033CC"/>
              </w:rPr>
            </w:pPr>
            <w:r w:rsidRPr="00A8508E">
              <w:rPr>
                <w:b/>
                <w:color w:val="0033CC"/>
              </w:rPr>
              <w:t xml:space="preserve">B1: Hàm số </w:t>
            </w:r>
          </w:p>
          <w:p w14:paraId="6D03317C" w14:textId="108EF126" w:rsidR="00EB4F4E" w:rsidRPr="00A8508E" w:rsidRDefault="00EB4F4E" w:rsidP="00A8508E">
            <w:pPr>
              <w:spacing w:line="288" w:lineRule="auto"/>
              <w:rPr>
                <w:b/>
                <w:color w:val="0033CC"/>
              </w:rPr>
            </w:pPr>
          </w:p>
        </w:tc>
        <w:tc>
          <w:tcPr>
            <w:tcW w:w="3876" w:type="dxa"/>
            <w:vAlign w:val="center"/>
          </w:tcPr>
          <w:p w14:paraId="2E8E6420" w14:textId="208E6B79" w:rsidR="00EB4F4E" w:rsidRPr="00D26A6E" w:rsidRDefault="00EB4F4E" w:rsidP="00751836">
            <w:pPr>
              <w:spacing w:line="288" w:lineRule="auto"/>
            </w:pPr>
            <w:r>
              <w:t>Tìm TXđ: chứa ẩn ở mẫu bậc 1 hoặc 2, chứa một căn bậc 2</w:t>
            </w:r>
          </w:p>
        </w:tc>
        <w:tc>
          <w:tcPr>
            <w:tcW w:w="660" w:type="dxa"/>
            <w:vAlign w:val="center"/>
          </w:tcPr>
          <w:p w14:paraId="5A60510E" w14:textId="3E7850D3" w:rsidR="00EB4F4E" w:rsidRPr="00383787" w:rsidRDefault="00EB4F4E" w:rsidP="0075183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8C02084" w14:textId="106ECDD1" w:rsidR="00EB4F4E" w:rsidRPr="00383787" w:rsidRDefault="00EB4F4E" w:rsidP="0075183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19421623" w14:textId="4AF1A9E7" w:rsidR="00EB4F4E" w:rsidRPr="00383787" w:rsidRDefault="00EB4F4E" w:rsidP="00751836">
            <w:pPr>
              <w:spacing w:line="288" w:lineRule="auto"/>
              <w:jc w:val="center"/>
            </w:pPr>
          </w:p>
        </w:tc>
      </w:tr>
      <w:tr w:rsidR="00EB4F4E" w:rsidRPr="00F94E1E" w14:paraId="4096ED69" w14:textId="650CBD50" w:rsidTr="00930CE9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2B47AF2A" w14:textId="117F21A5" w:rsidR="00EB4F4E" w:rsidRPr="00F94E1E" w:rsidRDefault="00EB4F4E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275422DF" w14:textId="77777777" w:rsidR="00EB4F4E" w:rsidRDefault="00EB4F4E" w:rsidP="00930CE9">
            <w:pPr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77977863" w14:textId="3807795B" w:rsidR="00EB4F4E" w:rsidRPr="00A8508E" w:rsidRDefault="00EB4F4E" w:rsidP="00930CE9">
            <w:pPr>
              <w:spacing w:line="288" w:lineRule="auto"/>
              <w:rPr>
                <w:b/>
                <w:color w:val="0033CC"/>
              </w:rPr>
            </w:pPr>
            <w:r w:rsidRPr="00A8508E">
              <w:rPr>
                <w:b/>
                <w:color w:val="0033CC"/>
              </w:rPr>
              <w:t xml:space="preserve">B2: HS bậc 1 </w:t>
            </w:r>
          </w:p>
        </w:tc>
        <w:tc>
          <w:tcPr>
            <w:tcW w:w="3876" w:type="dxa"/>
          </w:tcPr>
          <w:p w14:paraId="7817B565" w14:textId="578B4B9E" w:rsidR="00EB4F4E" w:rsidRPr="00D26A6E" w:rsidRDefault="00EB4F4E" w:rsidP="008E26B2">
            <w:pPr>
              <w:spacing w:after="0" w:line="240" w:lineRule="auto"/>
            </w:pPr>
            <w:r>
              <w:t>Nhận biết hàm số đồng biến, nghịch biến.</w:t>
            </w:r>
          </w:p>
        </w:tc>
        <w:tc>
          <w:tcPr>
            <w:tcW w:w="660" w:type="dxa"/>
            <w:vAlign w:val="center"/>
          </w:tcPr>
          <w:p w14:paraId="22C39E58" w14:textId="218043DD" w:rsidR="00EB4F4E" w:rsidRPr="00C400CE" w:rsidRDefault="00EB4F4E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3AAE2430" w14:textId="45E37CC9" w:rsidR="00EB4F4E" w:rsidRPr="00C400CE" w:rsidRDefault="00EB4F4E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306C017A" w14:textId="77777777" w:rsidR="00EB4F4E" w:rsidRDefault="00EB4F4E" w:rsidP="00930CE9">
            <w:pPr>
              <w:jc w:val="center"/>
              <w:rPr>
                <w:bCs/>
                <w:lang w:bidi="hi-IN"/>
              </w:rPr>
            </w:pPr>
          </w:p>
          <w:p w14:paraId="4BC98159" w14:textId="15E0D440" w:rsidR="00EB4F4E" w:rsidRPr="00C400CE" w:rsidRDefault="00EB4F4E" w:rsidP="00930CE9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8" w:type="dxa"/>
            <w:vAlign w:val="center"/>
          </w:tcPr>
          <w:p w14:paraId="34C79CD3" w14:textId="695DA06A" w:rsidR="00EB4F4E" w:rsidRPr="00F94E1E" w:rsidRDefault="00EB4F4E" w:rsidP="00930CE9">
            <w:pPr>
              <w:jc w:val="center"/>
              <w:rPr>
                <w:b/>
                <w:lang w:bidi="hi-IN"/>
              </w:rPr>
            </w:pPr>
          </w:p>
        </w:tc>
      </w:tr>
      <w:tr w:rsidR="00EB4F4E" w:rsidRPr="00F94E1E" w14:paraId="42391F16" w14:textId="77777777" w:rsidTr="00930CE9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44027C4F" w14:textId="65E69696" w:rsidR="00EB4F4E" w:rsidRPr="00F94E1E" w:rsidRDefault="00EB4F4E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320F6778" w14:textId="77777777" w:rsidR="00EB4F4E" w:rsidRDefault="00EB4F4E" w:rsidP="00930CE9">
            <w:pPr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09466D35" w14:textId="7617FD16" w:rsidR="00EB4F4E" w:rsidRPr="00A8508E" w:rsidRDefault="00EB4F4E" w:rsidP="00930CE9">
            <w:pPr>
              <w:spacing w:line="288" w:lineRule="auto"/>
              <w:rPr>
                <w:b/>
                <w:color w:val="0033CC"/>
              </w:rPr>
            </w:pPr>
            <w:r w:rsidRPr="00A8508E">
              <w:rPr>
                <w:b/>
                <w:color w:val="0033CC"/>
              </w:rPr>
              <w:t xml:space="preserve">B3: HS bậc 2 </w:t>
            </w:r>
          </w:p>
          <w:p w14:paraId="5E512F72" w14:textId="0477F6DF" w:rsidR="00EB4F4E" w:rsidRPr="00A8508E" w:rsidRDefault="00EB4F4E" w:rsidP="00930CE9">
            <w:pPr>
              <w:spacing w:line="288" w:lineRule="auto"/>
              <w:rPr>
                <w:b/>
                <w:color w:val="0033CC"/>
              </w:rPr>
            </w:pPr>
          </w:p>
        </w:tc>
        <w:tc>
          <w:tcPr>
            <w:tcW w:w="3876" w:type="dxa"/>
          </w:tcPr>
          <w:p w14:paraId="351C458B" w14:textId="6D8263E1" w:rsidR="00EB4F4E" w:rsidRPr="00C400CE" w:rsidRDefault="00EB4F4E" w:rsidP="00930CE9">
            <w:r w:rsidRPr="00C400CE">
              <w:t>+) Tọa độ đỉnh</w:t>
            </w:r>
          </w:p>
          <w:p w14:paraId="2E67C18F" w14:textId="7BE1B079" w:rsidR="00EB4F4E" w:rsidRPr="00C400CE" w:rsidRDefault="00EB4F4E" w:rsidP="00930CE9">
            <w:r w:rsidRPr="00C400CE">
              <w:t>+) Tìm khoảng đb,</w:t>
            </w:r>
            <w:r w:rsidR="00EA6FD6">
              <w:t xml:space="preserve"> </w:t>
            </w:r>
            <w:r w:rsidRPr="00C400CE">
              <w:t>nb khi cho bbt</w:t>
            </w:r>
            <w:r>
              <w:t>.</w:t>
            </w:r>
          </w:p>
        </w:tc>
        <w:tc>
          <w:tcPr>
            <w:tcW w:w="660" w:type="dxa"/>
            <w:vAlign w:val="center"/>
          </w:tcPr>
          <w:p w14:paraId="204AF1D1" w14:textId="11B7457D" w:rsidR="00EB4F4E" w:rsidRPr="00C400CE" w:rsidRDefault="00EB4F4E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5D796323" w14:textId="03A6EA54" w:rsidR="00EB4F4E" w:rsidRPr="00C400CE" w:rsidRDefault="00EB4F4E" w:rsidP="00872BFA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448F234D" w14:textId="77777777" w:rsidR="00EB4F4E" w:rsidRDefault="00EA6FD6" w:rsidP="00EA6FD6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14DD2DE7" w14:textId="1C3BFE15" w:rsidR="00EA6FD6" w:rsidRPr="00C400CE" w:rsidRDefault="00EA6FD6" w:rsidP="00EA6FD6">
            <w:pPr>
              <w:rPr>
                <w:bCs/>
                <w:lang w:bidi="hi-IN"/>
              </w:rPr>
            </w:pPr>
          </w:p>
        </w:tc>
        <w:tc>
          <w:tcPr>
            <w:tcW w:w="708" w:type="dxa"/>
            <w:vAlign w:val="center"/>
          </w:tcPr>
          <w:p w14:paraId="0436B7E3" w14:textId="77777777" w:rsidR="00EB4F4E" w:rsidRDefault="00EB4F4E" w:rsidP="00930CE9">
            <w:pPr>
              <w:jc w:val="center"/>
              <w:rPr>
                <w:b/>
                <w:lang w:bidi="hi-IN"/>
              </w:rPr>
            </w:pPr>
          </w:p>
        </w:tc>
      </w:tr>
      <w:tr w:rsidR="00EB4F4E" w:rsidRPr="00F94E1E" w14:paraId="37970316" w14:textId="77777777" w:rsidTr="00930CE9">
        <w:trPr>
          <w:trHeight w:val="65"/>
          <w:jc w:val="center"/>
        </w:trPr>
        <w:tc>
          <w:tcPr>
            <w:tcW w:w="846" w:type="dxa"/>
            <w:vMerge w:val="restart"/>
            <w:vAlign w:val="center"/>
          </w:tcPr>
          <w:p w14:paraId="3E91C893" w14:textId="77777777" w:rsidR="00EB4F4E" w:rsidRDefault="00EB4F4E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9C896F3" w14:textId="7E7528A3" w:rsidR="00EB4F4E" w:rsidRDefault="00872BFA" w:rsidP="00930CE9">
            <w:pPr>
              <w:rPr>
                <w:b/>
                <w:color w:val="0033CC"/>
              </w:rPr>
            </w:pPr>
            <w:r>
              <w:rPr>
                <w:b/>
                <w:bCs/>
                <w:color w:val="C00000"/>
              </w:rPr>
              <w:t>Chương</w:t>
            </w:r>
            <w:r w:rsidRPr="00F07B1F">
              <w:rPr>
                <w:b/>
                <w:bCs/>
                <w:color w:val="C00000"/>
              </w:rPr>
              <w:t xml:space="preserve"> 3: PT – HPT  </w:t>
            </w:r>
          </w:p>
        </w:tc>
        <w:tc>
          <w:tcPr>
            <w:tcW w:w="1418" w:type="dxa"/>
            <w:vAlign w:val="center"/>
          </w:tcPr>
          <w:p w14:paraId="1F53E988" w14:textId="097B6ED4" w:rsidR="00EB4F4E" w:rsidRPr="00A8508E" w:rsidRDefault="00EB4F4E" w:rsidP="00930CE9">
            <w:pPr>
              <w:spacing w:line="288" w:lineRule="auto"/>
              <w:rPr>
                <w:b/>
                <w:color w:val="0033CC"/>
              </w:rPr>
            </w:pPr>
            <w:r w:rsidRPr="00A8508E">
              <w:rPr>
                <w:b/>
                <w:color w:val="0033CC"/>
              </w:rPr>
              <w:t xml:space="preserve">B2: PT bậc nhất </w:t>
            </w:r>
          </w:p>
        </w:tc>
        <w:tc>
          <w:tcPr>
            <w:tcW w:w="3876" w:type="dxa"/>
          </w:tcPr>
          <w:p w14:paraId="7132C69E" w14:textId="6FA4E17C" w:rsidR="00EB4F4E" w:rsidRPr="00C400CE" w:rsidRDefault="00EB4F4E" w:rsidP="00930CE9">
            <w:r>
              <w:t>Tìm đk để pt có nghiệm duy nhất</w:t>
            </w:r>
          </w:p>
        </w:tc>
        <w:tc>
          <w:tcPr>
            <w:tcW w:w="660" w:type="dxa"/>
            <w:vAlign w:val="center"/>
          </w:tcPr>
          <w:p w14:paraId="43FA8ECA" w14:textId="4D61A3C5" w:rsidR="00EB4F4E" w:rsidRPr="00C400CE" w:rsidRDefault="00EB4F4E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7E44AABA" w14:textId="35D49BA7" w:rsidR="00EB4F4E" w:rsidRPr="00C400CE" w:rsidRDefault="00EB4F4E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8" w:type="dxa"/>
            <w:vAlign w:val="center"/>
          </w:tcPr>
          <w:p w14:paraId="2B56AF7C" w14:textId="77777777" w:rsidR="00EB4F4E" w:rsidRDefault="00EB4F4E" w:rsidP="00930CE9">
            <w:pPr>
              <w:jc w:val="center"/>
              <w:rPr>
                <w:b/>
                <w:lang w:bidi="hi-IN"/>
              </w:rPr>
            </w:pPr>
          </w:p>
        </w:tc>
      </w:tr>
      <w:tr w:rsidR="00EB4F4E" w:rsidRPr="00F94E1E" w14:paraId="10705E75" w14:textId="77777777" w:rsidTr="00930CE9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7853D8F3" w14:textId="77777777" w:rsidR="00EB4F4E" w:rsidRDefault="00EB4F4E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43B6D020" w14:textId="77777777" w:rsidR="00EB4F4E" w:rsidRDefault="00EB4F4E" w:rsidP="00930CE9">
            <w:pPr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575B286D" w14:textId="44AF8371" w:rsidR="00EB4F4E" w:rsidRPr="00A8508E" w:rsidRDefault="00EB4F4E" w:rsidP="00930CE9">
            <w:pPr>
              <w:spacing w:line="288" w:lineRule="auto"/>
              <w:rPr>
                <w:b/>
                <w:color w:val="0033CC"/>
              </w:rPr>
            </w:pPr>
            <w:r w:rsidRPr="00A8508E">
              <w:rPr>
                <w:b/>
                <w:color w:val="0033CC"/>
              </w:rPr>
              <w:t xml:space="preserve">B3: PT bậc hai </w:t>
            </w:r>
          </w:p>
        </w:tc>
        <w:tc>
          <w:tcPr>
            <w:tcW w:w="3876" w:type="dxa"/>
          </w:tcPr>
          <w:p w14:paraId="68AF582B" w14:textId="77777777" w:rsidR="00EB4F4E" w:rsidRDefault="00EB4F4E" w:rsidP="006751E5">
            <w:pPr>
              <w:spacing w:after="0" w:line="240" w:lineRule="auto"/>
            </w:pPr>
            <w:r>
              <w:t xml:space="preserve">Tìm đk để pt </w:t>
            </w:r>
          </w:p>
          <w:p w14:paraId="4FBDC26E" w14:textId="543AA3EB" w:rsidR="00EB4F4E" w:rsidRDefault="00EB4F4E" w:rsidP="006751E5">
            <w:pPr>
              <w:spacing w:after="0" w:line="240" w:lineRule="auto"/>
            </w:pPr>
            <w:r>
              <w:t>+) Vô nghiệm</w:t>
            </w:r>
          </w:p>
          <w:p w14:paraId="3DD8CB9B" w14:textId="5A604263" w:rsidR="00EB4F4E" w:rsidRDefault="00EB4F4E" w:rsidP="00930CE9">
            <w:pPr>
              <w:spacing w:after="0" w:line="240" w:lineRule="auto"/>
            </w:pPr>
            <w:r>
              <w:t>+) Có hai nghiệm phân biệt</w:t>
            </w:r>
          </w:p>
          <w:p w14:paraId="5F2ABE67" w14:textId="1495D663" w:rsidR="00EB4F4E" w:rsidRPr="00C400CE" w:rsidRDefault="00872BFA" w:rsidP="00930CE9">
            <w:r>
              <w:t xml:space="preserve">(chỉ cho </w:t>
            </w:r>
            <w:r w:rsidRPr="00872BFA">
              <w:rPr>
                <w:position w:val="-4"/>
              </w:rPr>
              <w:object w:dxaOrig="220" w:dyaOrig="260" w14:anchorId="3FCDFC5D">
                <v:shape id="_x0000_i1053" type="#_x0000_t75" style="width:11.1pt;height:13.15pt" o:ole="">
                  <v:imagedata r:id="rId11" o:title=""/>
                </v:shape>
                <o:OLEObject Type="Embed" ProgID="Equation.DSMT4" ShapeID="_x0000_i1053" DrawAspect="Content" ObjectID="_1697552031" r:id="rId12"/>
              </w:object>
            </w:r>
            <w:r>
              <w:t>bậc nhất)</w:t>
            </w:r>
          </w:p>
        </w:tc>
        <w:tc>
          <w:tcPr>
            <w:tcW w:w="660" w:type="dxa"/>
            <w:vAlign w:val="center"/>
          </w:tcPr>
          <w:p w14:paraId="466C37C3" w14:textId="77777777" w:rsidR="00EB4F4E" w:rsidRDefault="00EB4F4E" w:rsidP="00872BFA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05D76956" w14:textId="1ABFAD68" w:rsidR="00EA6FD6" w:rsidRPr="00C400CE" w:rsidRDefault="00EA6FD6" w:rsidP="00872BFA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3F8A2A80" w14:textId="77777777" w:rsidR="00EB4F4E" w:rsidRDefault="00EB4F4E" w:rsidP="00930CE9">
            <w:pPr>
              <w:jc w:val="center"/>
              <w:rPr>
                <w:bCs/>
                <w:lang w:bidi="hi-IN"/>
              </w:rPr>
            </w:pPr>
          </w:p>
          <w:p w14:paraId="33F0BBA5" w14:textId="1056CD24" w:rsidR="00EB4F4E" w:rsidRPr="00C400CE" w:rsidRDefault="00EA6FD6" w:rsidP="00872BFA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8" w:type="dxa"/>
            <w:vAlign w:val="center"/>
          </w:tcPr>
          <w:p w14:paraId="355B73A5" w14:textId="77777777" w:rsidR="00EB4F4E" w:rsidRDefault="00EB4F4E" w:rsidP="00930CE9">
            <w:pPr>
              <w:jc w:val="center"/>
              <w:rPr>
                <w:b/>
                <w:lang w:bidi="hi-IN"/>
              </w:rPr>
            </w:pPr>
          </w:p>
        </w:tc>
      </w:tr>
      <w:tr w:rsidR="00EB4F4E" w:rsidRPr="00F94E1E" w14:paraId="01E14373" w14:textId="77777777" w:rsidTr="00930CE9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0CAFE7F8" w14:textId="77777777" w:rsidR="00EB4F4E" w:rsidRDefault="00EB4F4E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5362CAF7" w14:textId="77777777" w:rsidR="00EB4F4E" w:rsidRDefault="00EB4F4E" w:rsidP="00930CE9">
            <w:pPr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10115693" w14:textId="53252908" w:rsidR="00EB4F4E" w:rsidRPr="00A8508E" w:rsidRDefault="00EB4F4E" w:rsidP="00930CE9">
            <w:pPr>
              <w:spacing w:line="288" w:lineRule="auto"/>
              <w:rPr>
                <w:b/>
                <w:color w:val="0033CC"/>
              </w:rPr>
            </w:pPr>
            <w:r w:rsidRPr="00A8508E">
              <w:rPr>
                <w:b/>
                <w:color w:val="0033CC"/>
              </w:rPr>
              <w:t xml:space="preserve">B4: </w:t>
            </w:r>
            <w:r>
              <w:rPr>
                <w:b/>
                <w:color w:val="0033CC"/>
              </w:rPr>
              <w:t>PT</w:t>
            </w:r>
            <w:r w:rsidRPr="00A8508E">
              <w:rPr>
                <w:b/>
                <w:color w:val="0033CC"/>
              </w:rPr>
              <w:t xml:space="preserve"> quy về pt bậc hai   </w:t>
            </w:r>
          </w:p>
        </w:tc>
        <w:tc>
          <w:tcPr>
            <w:tcW w:w="3876" w:type="dxa"/>
          </w:tcPr>
          <w:p w14:paraId="6C18424B" w14:textId="4B8B02C6" w:rsidR="00EB4F4E" w:rsidRPr="00A8508E" w:rsidRDefault="00872BFA" w:rsidP="00930CE9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P</w:t>
            </w:r>
            <w:r w:rsidR="00EB4F4E" w:rsidRPr="00A8508E">
              <w:rPr>
                <w:lang w:val="pt-BR"/>
              </w:rPr>
              <w:t>T chứa căn bậc 2</w:t>
            </w:r>
          </w:p>
          <w:p w14:paraId="0DA117EA" w14:textId="03B74127" w:rsidR="00EB4F4E" w:rsidRDefault="00872BFA" w:rsidP="00930CE9">
            <w:pPr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EB4F4E">
              <w:rPr>
                <w:lang w:val="pt-BR"/>
              </w:rPr>
              <w:t xml:space="preserve">. </w:t>
            </w:r>
            <w:r w:rsidR="00EB4F4E" w:rsidRPr="005816B2">
              <w:rPr>
                <w:lang w:val="pt-BR"/>
              </w:rPr>
              <w:t xml:space="preserve"> </w:t>
            </w:r>
            <w:r w:rsidR="00EB4F4E" w:rsidRPr="0040718A">
              <w:rPr>
                <w:position w:val="-30"/>
              </w:rPr>
              <w:object w:dxaOrig="3180" w:dyaOrig="720" w14:anchorId="1F0BC149">
                <v:shape id="_x0000_i1045" type="#_x0000_t75" style="width:158.8pt;height:36.2pt" o:ole="">
                  <v:imagedata r:id="rId13" o:title=""/>
                </v:shape>
                <o:OLEObject Type="Embed" ProgID="Equation.DSMT4" ShapeID="_x0000_i1045" DrawAspect="Content" ObjectID="_1697552032" r:id="rId14"/>
              </w:object>
            </w:r>
          </w:p>
          <w:p w14:paraId="2C465AE5" w14:textId="639FF36D" w:rsidR="00EB4F4E" w:rsidRPr="005816B2" w:rsidRDefault="00872BFA" w:rsidP="00930CE9">
            <w:pPr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EB4F4E">
              <w:rPr>
                <w:lang w:val="pt-BR"/>
              </w:rPr>
              <w:t xml:space="preserve">. </w:t>
            </w:r>
            <w:r w:rsidR="00EB4F4E" w:rsidRPr="0040718A">
              <w:rPr>
                <w:position w:val="-32"/>
              </w:rPr>
              <w:object w:dxaOrig="1980" w:dyaOrig="760" w14:anchorId="30B5F495">
                <v:shape id="_x0000_i1046" type="#_x0000_t75" style="width:99.15pt;height:37.85pt" o:ole="">
                  <v:imagedata r:id="rId15" o:title=""/>
                </v:shape>
                <o:OLEObject Type="Embed" ProgID="Equation.DSMT4" ShapeID="_x0000_i1046" DrawAspect="Content" ObjectID="_1697552033" r:id="rId16"/>
              </w:object>
            </w:r>
          </w:p>
          <w:p w14:paraId="04330E03" w14:textId="781542DB" w:rsidR="00EB4F4E" w:rsidRPr="00C400CE" w:rsidRDefault="00872BFA" w:rsidP="00930CE9">
            <w:r>
              <w:rPr>
                <w:lang w:val="pt-BR"/>
              </w:rPr>
              <w:t>3</w:t>
            </w:r>
            <w:r w:rsidR="00EB4F4E">
              <w:rPr>
                <w:lang w:val="pt-BR"/>
              </w:rPr>
              <w:t>. P</w:t>
            </w:r>
            <w:r w:rsidR="00EB4F4E" w:rsidRPr="00D47716">
              <w:rPr>
                <w:lang w:val="pt-BR"/>
              </w:rPr>
              <w:t>t chứa dấu giá trị tuyệt đối</w:t>
            </w:r>
          </w:p>
        </w:tc>
        <w:tc>
          <w:tcPr>
            <w:tcW w:w="660" w:type="dxa"/>
            <w:vAlign w:val="center"/>
          </w:tcPr>
          <w:p w14:paraId="51A5643D" w14:textId="27EC7D51" w:rsidR="00EB4F4E" w:rsidRDefault="00EB4F4E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7349C6BF" w14:textId="77777777" w:rsidR="00EB4F4E" w:rsidRDefault="00EB4F4E" w:rsidP="00930CE9">
            <w:pPr>
              <w:jc w:val="center"/>
              <w:rPr>
                <w:bCs/>
                <w:lang w:bidi="hi-IN"/>
              </w:rPr>
            </w:pPr>
          </w:p>
          <w:p w14:paraId="27F6478F" w14:textId="77777777" w:rsidR="00EA6FD6" w:rsidRDefault="00EA6FD6" w:rsidP="00930CE9">
            <w:pPr>
              <w:jc w:val="center"/>
              <w:rPr>
                <w:bCs/>
                <w:lang w:bidi="hi-IN"/>
              </w:rPr>
            </w:pPr>
          </w:p>
          <w:p w14:paraId="0BBC0751" w14:textId="38016115" w:rsidR="00EB4F4E" w:rsidRDefault="00EB4F4E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35AD3CF1" w14:textId="2E240620" w:rsidR="00EB4F4E" w:rsidRPr="00C400CE" w:rsidRDefault="00EB4F4E" w:rsidP="00EA6FD6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7B97F48C" w14:textId="40A40A88" w:rsidR="00EB4F4E" w:rsidRDefault="00EB4F4E" w:rsidP="00CB2287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7034E350" w14:textId="77777777" w:rsidR="00EA6FD6" w:rsidRDefault="00EA6FD6" w:rsidP="00CB2287">
            <w:pPr>
              <w:jc w:val="center"/>
              <w:rPr>
                <w:bCs/>
                <w:lang w:bidi="hi-IN"/>
              </w:rPr>
            </w:pPr>
          </w:p>
          <w:p w14:paraId="47A2F586" w14:textId="77777777" w:rsidR="00EB4F4E" w:rsidRDefault="00EB4F4E" w:rsidP="00CB2287">
            <w:pPr>
              <w:jc w:val="center"/>
              <w:rPr>
                <w:bCs/>
                <w:lang w:bidi="hi-IN"/>
              </w:rPr>
            </w:pPr>
          </w:p>
          <w:p w14:paraId="5F91409F" w14:textId="77777777" w:rsidR="00EB4F4E" w:rsidRDefault="00EB4F4E" w:rsidP="008E26B2">
            <w:pPr>
              <w:rPr>
                <w:bCs/>
                <w:lang w:bidi="hi-IN"/>
              </w:rPr>
            </w:pPr>
          </w:p>
          <w:p w14:paraId="5207B7B3" w14:textId="5CDB2E6F" w:rsidR="00EB4F4E" w:rsidRPr="00C400CE" w:rsidRDefault="00EB4F4E" w:rsidP="008E26B2">
            <w:pPr>
              <w:rPr>
                <w:bCs/>
                <w:lang w:bidi="hi-IN"/>
              </w:rPr>
            </w:pPr>
          </w:p>
        </w:tc>
        <w:tc>
          <w:tcPr>
            <w:tcW w:w="708" w:type="dxa"/>
            <w:vAlign w:val="center"/>
          </w:tcPr>
          <w:p w14:paraId="5401DDD2" w14:textId="77777777" w:rsidR="00EB4F4E" w:rsidRDefault="00EB4F4E" w:rsidP="00930CE9">
            <w:pPr>
              <w:jc w:val="center"/>
              <w:rPr>
                <w:bCs/>
                <w:lang w:bidi="hi-IN"/>
              </w:rPr>
            </w:pPr>
          </w:p>
          <w:p w14:paraId="473EEF6D" w14:textId="77777777" w:rsidR="00EB4F4E" w:rsidRDefault="00EB4F4E" w:rsidP="00930CE9">
            <w:pPr>
              <w:jc w:val="center"/>
              <w:rPr>
                <w:bCs/>
                <w:lang w:bidi="hi-IN"/>
              </w:rPr>
            </w:pPr>
          </w:p>
          <w:p w14:paraId="034BE051" w14:textId="77777777" w:rsidR="00EB4F4E" w:rsidRDefault="00EB4F4E" w:rsidP="00930CE9">
            <w:pPr>
              <w:jc w:val="center"/>
              <w:rPr>
                <w:bCs/>
                <w:lang w:bidi="hi-IN"/>
              </w:rPr>
            </w:pPr>
          </w:p>
          <w:p w14:paraId="5C4087F4" w14:textId="77777777" w:rsidR="00EA6FD6" w:rsidRDefault="00EA6FD6" w:rsidP="00872BFA">
            <w:pPr>
              <w:jc w:val="center"/>
              <w:rPr>
                <w:bCs/>
                <w:lang w:bidi="hi-IN"/>
              </w:rPr>
            </w:pPr>
          </w:p>
          <w:p w14:paraId="0D1F392E" w14:textId="565786D3" w:rsidR="00EB4F4E" w:rsidRPr="00EA6FD6" w:rsidRDefault="00EB4F4E" w:rsidP="00EA6FD6">
            <w:pPr>
              <w:jc w:val="center"/>
              <w:rPr>
                <w:bCs/>
                <w:lang w:bidi="hi-IN"/>
              </w:rPr>
            </w:pPr>
            <w:r w:rsidRPr="00CB2287">
              <w:rPr>
                <w:bCs/>
                <w:lang w:bidi="hi-IN"/>
              </w:rPr>
              <w:t>1</w:t>
            </w:r>
          </w:p>
        </w:tc>
      </w:tr>
      <w:tr w:rsidR="009D2122" w:rsidRPr="00F94E1E" w14:paraId="6747ED59" w14:textId="77777777" w:rsidTr="00930CE9">
        <w:trPr>
          <w:trHeight w:val="65"/>
          <w:jc w:val="center"/>
        </w:trPr>
        <w:tc>
          <w:tcPr>
            <w:tcW w:w="846" w:type="dxa"/>
            <w:vMerge w:val="restart"/>
            <w:vAlign w:val="center"/>
          </w:tcPr>
          <w:p w14:paraId="0C9CF5A2" w14:textId="6DD15A59" w:rsidR="009D2122" w:rsidRPr="00930CE9" w:rsidRDefault="009D2122" w:rsidP="00930CE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</w:t>
            </w:r>
            <w:r w:rsidRPr="00930CE9">
              <w:rPr>
                <w:b/>
                <w:color w:val="0000FF"/>
              </w:rPr>
              <w:t>.</w:t>
            </w:r>
          </w:p>
          <w:p w14:paraId="4F025A2C" w14:textId="2F7941BA" w:rsidR="009D2122" w:rsidRDefault="009D2122" w:rsidP="00930CE9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Hình học</w:t>
            </w:r>
          </w:p>
        </w:tc>
        <w:tc>
          <w:tcPr>
            <w:tcW w:w="1417" w:type="dxa"/>
            <w:vMerge w:val="restart"/>
            <w:vAlign w:val="center"/>
          </w:tcPr>
          <w:p w14:paraId="4E2771B8" w14:textId="77777777" w:rsidR="009D2122" w:rsidRDefault="009D2122" w:rsidP="00930CE9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 1.</w:t>
            </w:r>
          </w:p>
          <w:p w14:paraId="284A1EBB" w14:textId="21D32315" w:rsidR="009D2122" w:rsidRDefault="009D2122" w:rsidP="00930CE9">
            <w:pPr>
              <w:rPr>
                <w:b/>
                <w:color w:val="0033CC"/>
              </w:rPr>
            </w:pPr>
            <w:r>
              <w:rPr>
                <w:b/>
                <w:bCs/>
                <w:color w:val="C00000"/>
              </w:rPr>
              <w:t>VECTƠ</w:t>
            </w:r>
          </w:p>
        </w:tc>
        <w:tc>
          <w:tcPr>
            <w:tcW w:w="1418" w:type="dxa"/>
            <w:vAlign w:val="center"/>
          </w:tcPr>
          <w:p w14:paraId="3E89B01E" w14:textId="22058C07" w:rsidR="009D2122" w:rsidRPr="003E11D5" w:rsidRDefault="009D2122" w:rsidP="00930CE9">
            <w:pPr>
              <w:rPr>
                <w:b/>
                <w:bCs/>
              </w:rPr>
            </w:pPr>
            <w:r w:rsidRPr="00A8508E">
              <w:rPr>
                <w:b/>
                <w:color w:val="0033CC"/>
              </w:rPr>
              <w:t>B</w:t>
            </w:r>
            <w:r>
              <w:rPr>
                <w:b/>
                <w:color w:val="0033CC"/>
              </w:rPr>
              <w:t>1</w:t>
            </w:r>
            <w:r w:rsidRPr="00A8508E">
              <w:rPr>
                <w:b/>
                <w:color w:val="0033CC"/>
              </w:rPr>
              <w:t xml:space="preserve">: </w:t>
            </w:r>
            <w:r>
              <w:rPr>
                <w:b/>
                <w:color w:val="0033CC"/>
              </w:rPr>
              <w:t>Các ĐN</w:t>
            </w:r>
            <w:r w:rsidRPr="00A8508E">
              <w:rPr>
                <w:b/>
                <w:color w:val="0033CC"/>
              </w:rPr>
              <w:t xml:space="preserve">   </w:t>
            </w:r>
          </w:p>
        </w:tc>
        <w:tc>
          <w:tcPr>
            <w:tcW w:w="3876" w:type="dxa"/>
          </w:tcPr>
          <w:p w14:paraId="433653FA" w14:textId="6DCDABAE" w:rsidR="009D2122" w:rsidRPr="00C400CE" w:rsidRDefault="009D2122" w:rsidP="00930CE9">
            <w:r w:rsidRPr="00D26A6E">
              <w:t>Nhận biết: véc tơ, 2 véc tơ cùng phương, cùng hướng, ngược hướng, bằng nhau.</w:t>
            </w:r>
          </w:p>
        </w:tc>
        <w:tc>
          <w:tcPr>
            <w:tcW w:w="660" w:type="dxa"/>
            <w:vAlign w:val="center"/>
          </w:tcPr>
          <w:p w14:paraId="164078F0" w14:textId="6299AC50" w:rsidR="009D2122" w:rsidRPr="00C400CE" w:rsidRDefault="00CB2287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426C3DDE" w14:textId="77777777" w:rsidR="009D2122" w:rsidRPr="00C400CE" w:rsidRDefault="009D2122" w:rsidP="00930CE9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8" w:type="dxa"/>
            <w:vAlign w:val="center"/>
          </w:tcPr>
          <w:p w14:paraId="4D8E4DB5" w14:textId="77777777" w:rsidR="009D2122" w:rsidRDefault="009D2122" w:rsidP="00930CE9">
            <w:pPr>
              <w:jc w:val="center"/>
              <w:rPr>
                <w:b/>
                <w:lang w:bidi="hi-IN"/>
              </w:rPr>
            </w:pPr>
          </w:p>
        </w:tc>
      </w:tr>
      <w:tr w:rsidR="009D2122" w:rsidRPr="00F94E1E" w14:paraId="3FFCAF77" w14:textId="77777777" w:rsidTr="005D2423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023A810D" w14:textId="77777777" w:rsidR="009D2122" w:rsidRDefault="009D2122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19757424" w14:textId="77777777" w:rsidR="009D2122" w:rsidRDefault="009D2122" w:rsidP="00930CE9">
            <w:pPr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49F54732" w14:textId="4CE4589E" w:rsidR="009D2122" w:rsidRPr="003E11D5" w:rsidRDefault="009D2122" w:rsidP="00930CE9">
            <w:pPr>
              <w:rPr>
                <w:b/>
                <w:bCs/>
              </w:rPr>
            </w:pPr>
            <w:r w:rsidRPr="00A8508E">
              <w:rPr>
                <w:b/>
                <w:color w:val="0033CC"/>
              </w:rPr>
              <w:t>B</w:t>
            </w:r>
            <w:r>
              <w:rPr>
                <w:b/>
                <w:color w:val="0033CC"/>
              </w:rPr>
              <w:t>2</w:t>
            </w:r>
            <w:r w:rsidRPr="00A8508E">
              <w:rPr>
                <w:b/>
                <w:color w:val="0033CC"/>
              </w:rPr>
              <w:t xml:space="preserve">: </w:t>
            </w:r>
            <w:r>
              <w:rPr>
                <w:b/>
                <w:color w:val="0033CC"/>
              </w:rPr>
              <w:t>Tổng và Hiệu 2 VT</w:t>
            </w:r>
            <w:r w:rsidRPr="00A8508E">
              <w:rPr>
                <w:b/>
                <w:color w:val="0033CC"/>
              </w:rPr>
              <w:t xml:space="preserve">   </w:t>
            </w:r>
          </w:p>
        </w:tc>
        <w:tc>
          <w:tcPr>
            <w:tcW w:w="3876" w:type="dxa"/>
            <w:vAlign w:val="center"/>
          </w:tcPr>
          <w:p w14:paraId="61B929E5" w14:textId="5C8C2CB7" w:rsidR="009D2122" w:rsidRPr="00C400CE" w:rsidRDefault="009D2122" w:rsidP="00930CE9">
            <w:r w:rsidRPr="00D26A6E">
              <w:t>Tổng và hiệu của hai vectơ</w:t>
            </w:r>
          </w:p>
        </w:tc>
        <w:tc>
          <w:tcPr>
            <w:tcW w:w="660" w:type="dxa"/>
            <w:vAlign w:val="center"/>
          </w:tcPr>
          <w:p w14:paraId="17892324" w14:textId="6C184D20" w:rsidR="009D2122" w:rsidRPr="00C400CE" w:rsidRDefault="007C525B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9" w:type="dxa"/>
            <w:vAlign w:val="center"/>
          </w:tcPr>
          <w:p w14:paraId="0315D39B" w14:textId="77777777" w:rsidR="009D2122" w:rsidRPr="00C400CE" w:rsidRDefault="009D2122" w:rsidP="00930CE9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8" w:type="dxa"/>
            <w:vAlign w:val="center"/>
          </w:tcPr>
          <w:p w14:paraId="77638545" w14:textId="77777777" w:rsidR="009D2122" w:rsidRDefault="009D2122" w:rsidP="00930CE9">
            <w:pPr>
              <w:jc w:val="center"/>
              <w:rPr>
                <w:b/>
                <w:lang w:bidi="hi-IN"/>
              </w:rPr>
            </w:pPr>
          </w:p>
        </w:tc>
      </w:tr>
      <w:tr w:rsidR="009D2122" w:rsidRPr="00F94E1E" w14:paraId="298C7464" w14:textId="77777777" w:rsidTr="005D2423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5B8A5BCD" w14:textId="77777777" w:rsidR="009D2122" w:rsidRDefault="009D2122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5F0B7F0" w14:textId="77777777" w:rsidR="009D2122" w:rsidRDefault="009D2122" w:rsidP="00930CE9">
            <w:pPr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5ECD7024" w14:textId="49F68ADC" w:rsidR="009D2122" w:rsidRPr="003E11D5" w:rsidRDefault="009D2122" w:rsidP="00930CE9">
            <w:pPr>
              <w:rPr>
                <w:b/>
                <w:bCs/>
              </w:rPr>
            </w:pPr>
            <w:r w:rsidRPr="00A8508E">
              <w:rPr>
                <w:b/>
                <w:color w:val="0033CC"/>
              </w:rPr>
              <w:t>B</w:t>
            </w:r>
            <w:r>
              <w:rPr>
                <w:b/>
                <w:color w:val="0033CC"/>
              </w:rPr>
              <w:t>3</w:t>
            </w:r>
            <w:r w:rsidRPr="00A8508E">
              <w:rPr>
                <w:b/>
                <w:color w:val="0033CC"/>
              </w:rPr>
              <w:t xml:space="preserve">: </w:t>
            </w:r>
            <w:r>
              <w:rPr>
                <w:b/>
                <w:color w:val="0033CC"/>
              </w:rPr>
              <w:t>Tích của VT với 1 số</w:t>
            </w:r>
            <w:r w:rsidRPr="00A8508E">
              <w:rPr>
                <w:b/>
                <w:color w:val="0033CC"/>
              </w:rPr>
              <w:t xml:space="preserve">   </w:t>
            </w:r>
          </w:p>
        </w:tc>
        <w:tc>
          <w:tcPr>
            <w:tcW w:w="3876" w:type="dxa"/>
            <w:vAlign w:val="center"/>
          </w:tcPr>
          <w:p w14:paraId="0A53FBE2" w14:textId="608867FD" w:rsidR="009D2122" w:rsidRPr="00C400CE" w:rsidRDefault="009D2122" w:rsidP="00930CE9">
            <w:r w:rsidRPr="00D26A6E">
              <w:t>Tích của vectơ với một số</w:t>
            </w:r>
          </w:p>
        </w:tc>
        <w:tc>
          <w:tcPr>
            <w:tcW w:w="660" w:type="dxa"/>
            <w:vAlign w:val="center"/>
          </w:tcPr>
          <w:p w14:paraId="52F2C8AB" w14:textId="2EBEC93C" w:rsidR="009D2122" w:rsidRPr="00C400CE" w:rsidRDefault="009D2122" w:rsidP="00930CE9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47093178" w14:textId="669DD184" w:rsidR="009D2122" w:rsidRPr="00C400CE" w:rsidRDefault="001D26D1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8" w:type="dxa"/>
            <w:vAlign w:val="center"/>
          </w:tcPr>
          <w:p w14:paraId="46BBB145" w14:textId="77777777" w:rsidR="009D2122" w:rsidRDefault="009D2122" w:rsidP="00930CE9">
            <w:pPr>
              <w:jc w:val="center"/>
              <w:rPr>
                <w:b/>
                <w:lang w:bidi="hi-IN"/>
              </w:rPr>
            </w:pPr>
          </w:p>
        </w:tc>
      </w:tr>
      <w:tr w:rsidR="009D2122" w:rsidRPr="00F94E1E" w14:paraId="1CABDA21" w14:textId="77777777" w:rsidTr="005D2423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6B20DA93" w14:textId="77777777" w:rsidR="009D2122" w:rsidRDefault="009D2122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66E3901" w14:textId="77777777" w:rsidR="009D2122" w:rsidRDefault="009D2122" w:rsidP="00930CE9">
            <w:pPr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2D8DC217" w14:textId="1249F28B" w:rsidR="009D2122" w:rsidRPr="003E11D5" w:rsidRDefault="009D2122" w:rsidP="00930CE9">
            <w:pPr>
              <w:rPr>
                <w:b/>
                <w:bCs/>
              </w:rPr>
            </w:pPr>
            <w:r w:rsidRPr="00A8508E">
              <w:rPr>
                <w:b/>
                <w:color w:val="0033CC"/>
              </w:rPr>
              <w:t xml:space="preserve">B4: </w:t>
            </w:r>
            <w:r>
              <w:rPr>
                <w:b/>
                <w:color w:val="0033CC"/>
              </w:rPr>
              <w:t>Hệ trục</w:t>
            </w:r>
            <w:r w:rsidRPr="00A8508E">
              <w:rPr>
                <w:b/>
                <w:color w:val="0033CC"/>
              </w:rPr>
              <w:t xml:space="preserve">   </w:t>
            </w:r>
          </w:p>
        </w:tc>
        <w:tc>
          <w:tcPr>
            <w:tcW w:w="3876" w:type="dxa"/>
            <w:vAlign w:val="center"/>
          </w:tcPr>
          <w:p w14:paraId="325BC752" w14:textId="001C303B" w:rsidR="009D2122" w:rsidRPr="00C400CE" w:rsidRDefault="009D2122" w:rsidP="00930CE9">
            <w:r>
              <w:t>Hệ trục tọa độ</w:t>
            </w:r>
          </w:p>
        </w:tc>
        <w:tc>
          <w:tcPr>
            <w:tcW w:w="660" w:type="dxa"/>
            <w:vAlign w:val="center"/>
          </w:tcPr>
          <w:p w14:paraId="05FA5BE6" w14:textId="324B7FD2" w:rsidR="009D2122" w:rsidRPr="00C400CE" w:rsidRDefault="007C525B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09" w:type="dxa"/>
            <w:vAlign w:val="center"/>
          </w:tcPr>
          <w:p w14:paraId="70A4487D" w14:textId="314953CF" w:rsidR="009D2122" w:rsidRPr="00C400CE" w:rsidRDefault="006751E5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708" w:type="dxa"/>
            <w:vAlign w:val="center"/>
          </w:tcPr>
          <w:p w14:paraId="697DDD9E" w14:textId="10BECDFB" w:rsidR="009D2122" w:rsidRPr="006751E5" w:rsidRDefault="006751E5" w:rsidP="00930CE9">
            <w:pPr>
              <w:jc w:val="center"/>
              <w:rPr>
                <w:bCs/>
                <w:lang w:bidi="hi-IN"/>
              </w:rPr>
            </w:pPr>
            <w:r w:rsidRPr="006751E5">
              <w:rPr>
                <w:bCs/>
                <w:lang w:bidi="hi-IN"/>
              </w:rPr>
              <w:t>2</w:t>
            </w:r>
          </w:p>
        </w:tc>
      </w:tr>
      <w:tr w:rsidR="005D2423" w:rsidRPr="00F94E1E" w14:paraId="22A3289D" w14:textId="77777777" w:rsidTr="005D2423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227763C1" w14:textId="77777777" w:rsidR="005D2423" w:rsidRDefault="005D2423" w:rsidP="00930CE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E2FB1CB" w14:textId="77777777" w:rsidR="005D2423" w:rsidRDefault="005D2423" w:rsidP="00930CE9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 2.</w:t>
            </w:r>
          </w:p>
          <w:p w14:paraId="593AB383" w14:textId="478C4D10" w:rsidR="005D2423" w:rsidRDefault="005D2423" w:rsidP="00930CE9">
            <w:pPr>
              <w:rPr>
                <w:b/>
                <w:color w:val="0033CC"/>
              </w:rPr>
            </w:pPr>
            <w:r>
              <w:rPr>
                <w:b/>
                <w:bCs/>
                <w:color w:val="C00000"/>
              </w:rPr>
              <w:t>TÍCH VÔ HƯỚNG CỦA 2 VECTƠ - ỨNG DỤNG</w:t>
            </w:r>
          </w:p>
        </w:tc>
        <w:tc>
          <w:tcPr>
            <w:tcW w:w="1418" w:type="dxa"/>
            <w:vAlign w:val="center"/>
          </w:tcPr>
          <w:p w14:paraId="3C057E9C" w14:textId="302BDC8A" w:rsidR="005D2423" w:rsidRPr="009D2122" w:rsidRDefault="005D2423" w:rsidP="00930CE9">
            <w:pPr>
              <w:rPr>
                <w:b/>
                <w:color w:val="0033CC"/>
              </w:rPr>
            </w:pPr>
            <w:r w:rsidRPr="009D2122">
              <w:rPr>
                <w:b/>
                <w:color w:val="0033CC"/>
              </w:rPr>
              <w:t xml:space="preserve">B1. Giá trị lượng giác </w:t>
            </w:r>
          </w:p>
        </w:tc>
        <w:tc>
          <w:tcPr>
            <w:tcW w:w="3876" w:type="dxa"/>
            <w:vAlign w:val="center"/>
          </w:tcPr>
          <w:p w14:paraId="39D6EE3B" w14:textId="0E0ABD5B" w:rsidR="005D2423" w:rsidRPr="00C400CE" w:rsidRDefault="005D2423" w:rsidP="00930CE9">
            <w:r w:rsidRPr="007C5B37">
              <w:rPr>
                <w:bCs/>
                <w:sz w:val="24"/>
                <w:szCs w:val="24"/>
              </w:rPr>
              <w:t>GTLG của góc</w:t>
            </w:r>
            <w:r w:rsidR="002E5A68">
              <w:rPr>
                <w:bCs/>
                <w:sz w:val="24"/>
                <w:szCs w:val="24"/>
              </w:rPr>
              <w:t xml:space="preserve"> bất kỳ</w:t>
            </w:r>
            <w:r w:rsidRPr="007C5B37">
              <w:rPr>
                <w:bCs/>
                <w:sz w:val="24"/>
                <w:szCs w:val="24"/>
              </w:rPr>
              <w:t xml:space="preserve"> từ 0</w:t>
            </w:r>
            <w:r w:rsidRPr="007C5B37">
              <w:rPr>
                <w:bCs/>
                <w:sz w:val="24"/>
                <w:szCs w:val="24"/>
                <w:vertAlign w:val="superscript"/>
              </w:rPr>
              <w:t>o</w:t>
            </w:r>
            <w:r w:rsidRPr="007C5B37">
              <w:rPr>
                <w:bCs/>
                <w:sz w:val="24"/>
                <w:szCs w:val="24"/>
                <w:vertAlign w:val="superscript"/>
                <w:lang w:val="vi-VN"/>
              </w:rPr>
              <w:t xml:space="preserve"> </w:t>
            </w:r>
            <w:r w:rsidRPr="007C5B37">
              <w:rPr>
                <w:bCs/>
                <w:sz w:val="24"/>
                <w:szCs w:val="24"/>
                <w:lang w:val="vi-VN"/>
              </w:rPr>
              <w:t xml:space="preserve">đến </w:t>
            </w:r>
            <w:r w:rsidRPr="007C5B37">
              <w:rPr>
                <w:bCs/>
                <w:sz w:val="24"/>
                <w:szCs w:val="24"/>
              </w:rPr>
              <w:t>180</w:t>
            </w:r>
            <w:r w:rsidRPr="007C5B37">
              <w:rPr>
                <w:bCs/>
                <w:sz w:val="24"/>
                <w:szCs w:val="24"/>
                <w:vertAlign w:val="superscript"/>
              </w:rPr>
              <w:t>o</w:t>
            </w:r>
            <w:r w:rsidRPr="007C5B3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center"/>
          </w:tcPr>
          <w:p w14:paraId="057E12D2" w14:textId="2C692D7C" w:rsidR="005D2423" w:rsidRPr="00C400CE" w:rsidRDefault="006751E5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50A4BD68" w14:textId="3CA4A475" w:rsidR="005D2423" w:rsidRPr="00C400CE" w:rsidRDefault="006751E5" w:rsidP="00930CE9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8" w:type="dxa"/>
            <w:vAlign w:val="center"/>
          </w:tcPr>
          <w:p w14:paraId="5B0324AF" w14:textId="77777777" w:rsidR="005D2423" w:rsidRPr="006751E5" w:rsidRDefault="005D2423" w:rsidP="00930CE9">
            <w:pPr>
              <w:jc w:val="center"/>
              <w:rPr>
                <w:bCs/>
                <w:lang w:bidi="hi-IN"/>
              </w:rPr>
            </w:pPr>
          </w:p>
        </w:tc>
      </w:tr>
      <w:tr w:rsidR="005D2423" w:rsidRPr="00F94E1E" w14:paraId="11AF2171" w14:textId="77777777" w:rsidTr="005D2423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6F933AB9" w14:textId="77777777" w:rsidR="005D2423" w:rsidRDefault="005D2423" w:rsidP="009D212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7E40B4ED" w14:textId="77777777" w:rsidR="005D2423" w:rsidRDefault="005D2423" w:rsidP="009D2122">
            <w:pPr>
              <w:rPr>
                <w:b/>
                <w:color w:val="0033CC"/>
              </w:rPr>
            </w:pPr>
          </w:p>
        </w:tc>
        <w:tc>
          <w:tcPr>
            <w:tcW w:w="1418" w:type="dxa"/>
            <w:vAlign w:val="center"/>
          </w:tcPr>
          <w:p w14:paraId="1369F3B1" w14:textId="1DB86703" w:rsidR="005D2423" w:rsidRPr="009D2122" w:rsidRDefault="005D2423" w:rsidP="009D2122">
            <w:pPr>
              <w:rPr>
                <w:b/>
                <w:color w:val="0033CC"/>
              </w:rPr>
            </w:pPr>
            <w:r w:rsidRPr="009D2122">
              <w:rPr>
                <w:b/>
                <w:color w:val="0033CC"/>
              </w:rPr>
              <w:t xml:space="preserve">B2. Tích vô hướng </w:t>
            </w:r>
          </w:p>
        </w:tc>
        <w:tc>
          <w:tcPr>
            <w:tcW w:w="3876" w:type="dxa"/>
            <w:vAlign w:val="center"/>
          </w:tcPr>
          <w:p w14:paraId="62B6900F" w14:textId="219B0663" w:rsidR="005D2423" w:rsidRPr="009D2122" w:rsidRDefault="005D2423" w:rsidP="009D2122">
            <w:pPr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7C5B37">
              <w:rPr>
                <w:bCs/>
                <w:sz w:val="24"/>
                <w:szCs w:val="24"/>
              </w:rPr>
              <w:t>Tích vô hướng</w:t>
            </w:r>
            <w:r w:rsidR="00D26C57">
              <w:rPr>
                <w:bCs/>
                <w:sz w:val="24"/>
                <w:szCs w:val="24"/>
              </w:rPr>
              <w:t xml:space="preserve"> của</w:t>
            </w:r>
            <w:r w:rsidRPr="007C5B37">
              <w:rPr>
                <w:bCs/>
                <w:sz w:val="24"/>
                <w:szCs w:val="24"/>
              </w:rPr>
              <w:t xml:space="preserve"> 2 vect</w:t>
            </w:r>
            <w:r w:rsidRPr="007C5B37">
              <w:rPr>
                <w:bCs/>
                <w:sz w:val="24"/>
                <w:szCs w:val="24"/>
                <w:lang w:val="vi-VN"/>
              </w:rPr>
              <w:t>ơ.</w:t>
            </w:r>
          </w:p>
        </w:tc>
        <w:tc>
          <w:tcPr>
            <w:tcW w:w="660" w:type="dxa"/>
            <w:vAlign w:val="center"/>
          </w:tcPr>
          <w:p w14:paraId="10C18996" w14:textId="18894523" w:rsidR="005D2423" w:rsidRPr="00C400CE" w:rsidRDefault="007C525B" w:rsidP="009D2122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09" w:type="dxa"/>
            <w:vAlign w:val="center"/>
          </w:tcPr>
          <w:p w14:paraId="6BC7F5D0" w14:textId="142A22C6" w:rsidR="005D2423" w:rsidRPr="00C400CE" w:rsidRDefault="00EA6FD6" w:rsidP="009D2122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08" w:type="dxa"/>
            <w:vAlign w:val="center"/>
          </w:tcPr>
          <w:p w14:paraId="712E20D9" w14:textId="6AE11BC7" w:rsidR="005D2423" w:rsidRPr="006751E5" w:rsidRDefault="006751E5" w:rsidP="009D2122">
            <w:pPr>
              <w:jc w:val="center"/>
              <w:rPr>
                <w:bCs/>
                <w:lang w:bidi="hi-IN"/>
              </w:rPr>
            </w:pPr>
            <w:r w:rsidRPr="006751E5">
              <w:rPr>
                <w:bCs/>
                <w:lang w:bidi="hi-IN"/>
              </w:rPr>
              <w:t>2</w:t>
            </w:r>
          </w:p>
        </w:tc>
      </w:tr>
      <w:tr w:rsidR="009D2122" w:rsidRPr="00F94E1E" w14:paraId="21316B58" w14:textId="77777777" w:rsidTr="009D2122">
        <w:trPr>
          <w:trHeight w:val="65"/>
          <w:jc w:val="center"/>
        </w:trPr>
        <w:tc>
          <w:tcPr>
            <w:tcW w:w="846" w:type="dxa"/>
          </w:tcPr>
          <w:p w14:paraId="4A882F9B" w14:textId="78B8A25D" w:rsidR="009D2122" w:rsidRPr="000A7381" w:rsidRDefault="009D2122" w:rsidP="009D212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35" w:type="dxa"/>
            <w:gridSpan w:val="2"/>
          </w:tcPr>
          <w:p w14:paraId="451BA785" w14:textId="4BDBCE5A" w:rsidR="009D2122" w:rsidRPr="00F94E1E" w:rsidRDefault="009D2122" w:rsidP="009D2122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876" w:type="dxa"/>
          </w:tcPr>
          <w:p w14:paraId="50F68609" w14:textId="77777777" w:rsidR="009D2122" w:rsidRPr="00F94E1E" w:rsidRDefault="009D2122" w:rsidP="009D2122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60" w:type="dxa"/>
            <w:vAlign w:val="center"/>
          </w:tcPr>
          <w:p w14:paraId="1C80F69E" w14:textId="0E87A38F" w:rsidR="009D2122" w:rsidRDefault="009D2122" w:rsidP="009D2122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25</w:t>
            </w:r>
          </w:p>
        </w:tc>
        <w:tc>
          <w:tcPr>
            <w:tcW w:w="709" w:type="dxa"/>
            <w:vAlign w:val="center"/>
          </w:tcPr>
          <w:p w14:paraId="1A81BBBB" w14:textId="78876EC5" w:rsidR="009D2122" w:rsidRDefault="009D2122" w:rsidP="009D2122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708" w:type="dxa"/>
            <w:vAlign w:val="center"/>
          </w:tcPr>
          <w:p w14:paraId="7E0BAE7A" w14:textId="78EBF17D" w:rsidR="009D2122" w:rsidRDefault="009D2122" w:rsidP="009D2122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</w:tr>
    </w:tbl>
    <w:p w14:paraId="69654562" w14:textId="77777777" w:rsidR="00751836" w:rsidRDefault="00751836" w:rsidP="00873DE8"/>
    <w:p w14:paraId="285C42B7" w14:textId="4345D766" w:rsidR="00751836" w:rsidRDefault="00751836" w:rsidP="00873DE8"/>
    <w:p w14:paraId="5C814F6A" w14:textId="4A368369" w:rsidR="00BF7F3B" w:rsidRDefault="00BF7F3B" w:rsidP="00873DE8"/>
    <w:sectPr w:rsidR="00BF7F3B" w:rsidSect="00533103">
      <w:footerReference w:type="default" r:id="rId17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2D06" w14:textId="77777777" w:rsidR="009846AB" w:rsidRDefault="009846AB" w:rsidP="005178FB">
      <w:pPr>
        <w:spacing w:after="0" w:line="240" w:lineRule="auto"/>
      </w:pPr>
      <w:r>
        <w:separator/>
      </w:r>
    </w:p>
  </w:endnote>
  <w:endnote w:type="continuationSeparator" w:id="0">
    <w:p w14:paraId="33086C53" w14:textId="77777777" w:rsidR="009846AB" w:rsidRDefault="009846AB" w:rsidP="0051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762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B3055" w14:textId="531D279C" w:rsidR="005178FB" w:rsidRDefault="00517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5F366" w14:textId="77777777" w:rsidR="005178FB" w:rsidRDefault="0051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0CB7" w14:textId="77777777" w:rsidR="009846AB" w:rsidRDefault="009846AB" w:rsidP="005178FB">
      <w:pPr>
        <w:spacing w:after="0" w:line="240" w:lineRule="auto"/>
      </w:pPr>
      <w:r>
        <w:separator/>
      </w:r>
    </w:p>
  </w:footnote>
  <w:footnote w:type="continuationSeparator" w:id="0">
    <w:p w14:paraId="018EE1CF" w14:textId="77777777" w:rsidR="009846AB" w:rsidRDefault="009846AB" w:rsidP="0051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525F"/>
    <w:multiLevelType w:val="hybridMultilevel"/>
    <w:tmpl w:val="A620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097D"/>
    <w:multiLevelType w:val="hybridMultilevel"/>
    <w:tmpl w:val="8698F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6D30"/>
    <w:multiLevelType w:val="hybridMultilevel"/>
    <w:tmpl w:val="8274117C"/>
    <w:lvl w:ilvl="0" w:tplc="24287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3B"/>
    <w:rsid w:val="000167CD"/>
    <w:rsid w:val="000A7381"/>
    <w:rsid w:val="000C263E"/>
    <w:rsid w:val="001065F7"/>
    <w:rsid w:val="001B4767"/>
    <w:rsid w:val="001C69A6"/>
    <w:rsid w:val="001D26D1"/>
    <w:rsid w:val="002929C9"/>
    <w:rsid w:val="002E5A68"/>
    <w:rsid w:val="002F28AF"/>
    <w:rsid w:val="0040718A"/>
    <w:rsid w:val="00443A82"/>
    <w:rsid w:val="00444D37"/>
    <w:rsid w:val="00455E01"/>
    <w:rsid w:val="00486F6E"/>
    <w:rsid w:val="004B43CF"/>
    <w:rsid w:val="004F19A4"/>
    <w:rsid w:val="005076D9"/>
    <w:rsid w:val="005178FB"/>
    <w:rsid w:val="00533103"/>
    <w:rsid w:val="005D2423"/>
    <w:rsid w:val="00602B69"/>
    <w:rsid w:val="006751E5"/>
    <w:rsid w:val="006D0B0E"/>
    <w:rsid w:val="00720C1A"/>
    <w:rsid w:val="00727547"/>
    <w:rsid w:val="00751836"/>
    <w:rsid w:val="00776F6B"/>
    <w:rsid w:val="00796753"/>
    <w:rsid w:val="007C525B"/>
    <w:rsid w:val="00872BFA"/>
    <w:rsid w:val="00873DE8"/>
    <w:rsid w:val="008B5B1E"/>
    <w:rsid w:val="008E26B2"/>
    <w:rsid w:val="0092554B"/>
    <w:rsid w:val="00930CE9"/>
    <w:rsid w:val="009846AB"/>
    <w:rsid w:val="009D2122"/>
    <w:rsid w:val="009D6285"/>
    <w:rsid w:val="009F6F4C"/>
    <w:rsid w:val="00A419D8"/>
    <w:rsid w:val="00A8508E"/>
    <w:rsid w:val="00AA3E1C"/>
    <w:rsid w:val="00AC3421"/>
    <w:rsid w:val="00AD2739"/>
    <w:rsid w:val="00B16A75"/>
    <w:rsid w:val="00B7131E"/>
    <w:rsid w:val="00BB2940"/>
    <w:rsid w:val="00BC4F77"/>
    <w:rsid w:val="00BF7F3B"/>
    <w:rsid w:val="00C400CE"/>
    <w:rsid w:val="00CB2287"/>
    <w:rsid w:val="00D26A6E"/>
    <w:rsid w:val="00D26C57"/>
    <w:rsid w:val="00D6784D"/>
    <w:rsid w:val="00D71606"/>
    <w:rsid w:val="00DB2C8E"/>
    <w:rsid w:val="00EA6FD6"/>
    <w:rsid w:val="00EB4F4E"/>
    <w:rsid w:val="00F34C6A"/>
    <w:rsid w:val="00F85389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4575"/>
  <w15:chartTrackingRefBased/>
  <w15:docId w15:val="{182A78E6-D920-4C5B-B679-61CF2F7F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6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paragraph" w:styleId="ListParagraph">
    <w:name w:val="List Paragraph"/>
    <w:basedOn w:val="Normal"/>
    <w:uiPriority w:val="34"/>
    <w:qFormat/>
    <w:rsid w:val="00A85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FB"/>
  </w:style>
  <w:style w:type="paragraph" w:styleId="Footer">
    <w:name w:val="footer"/>
    <w:basedOn w:val="Normal"/>
    <w:link w:val="FooterChar"/>
    <w:uiPriority w:val="99"/>
    <w:unhideWhenUsed/>
    <w:rsid w:val="0051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211</Words>
  <Characters>1203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2021-09-29T14:57:00Z</dcterms:created>
  <dcterms:modified xsi:type="dcterms:W3CDTF">2021-11-04T10:27:00Z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