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5C8D">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BA3039">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14</w:t>
                            </w:r>
                          </w:p>
                        </w:txbxContent>
                      </wps:txbx>
                      <wps:bodyPr wrap="square" lIns="99834" tIns="49917" rIns="324000" bIns="49917" rtlCol="0" anchor="ctr"/>
                    </wps:wsp>
                  </a:graphicData>
                </a:graphic>
              </wp:anchor>
            </w:drawing>
          </mc:Choice>
          <mc:Fallback>
            <w:pict>
              <v:shape id="_x0000_s1026" o:spid="_x0000_s1026" o:spt="100" style="position:absolute;left:0pt;margin-left:-7.5pt;margin-top:1.45pt;height:36.2pt;width:120.75pt;z-index:251659264;v-text-anchor:middle;mso-width-relative:page;mso-height-relative:page;" fillcolor="#D42418" filled="t" stroked="f" coordsize="1008112,511044" o:gfxdata="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CtjXLL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9BA3039">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14</w:t>
                      </w:r>
                    </w:p>
                  </w:txbxContent>
                </v:textbox>
              </v:shape>
            </w:pict>
          </mc:Fallback>
        </mc:AlternateContent>
      </w:r>
      <w:r>
        <w:rPr>
          <w:b w:val="0"/>
          <w:sz w:val="24"/>
          <w:szCs w:val="24"/>
        </w:rPr>
        <w:t>Ngày soạn:2/12/2024</w:t>
      </w:r>
    </w:p>
    <w:p w14:paraId="553306F1">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4: RÈN LUYỆN BẢN THÂN</w:t>
      </w:r>
    </w:p>
    <w:p w14:paraId="659E6A07">
      <w:pPr>
        <w:pStyle w:val="17"/>
        <w:jc w:val="center"/>
        <w:rPr>
          <w:rFonts w:ascii="Times New Roman" w:hAnsi="Times New Roman" w:eastAsia="Segoe UI" w:cs="Times New Roman"/>
          <w:b/>
          <w:bCs/>
          <w:color w:val="FF0000"/>
          <w:sz w:val="32"/>
          <w:szCs w:val="32"/>
        </w:rPr>
      </w:pPr>
      <w:r>
        <w:rPr>
          <w:color w:val="002060"/>
        </w:rPr>
        <w:drawing>
          <wp:inline distT="0" distB="0" distL="0" distR="0">
            <wp:extent cx="3124835" cy="1528445"/>
            <wp:effectExtent l="0" t="0" r="0" b="0"/>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60986" cy="1546522"/>
                    </a:xfrm>
                    <a:prstGeom prst="rect">
                      <a:avLst/>
                    </a:prstGeom>
                    <a:noFill/>
                  </pic:spPr>
                </pic:pic>
              </a:graphicData>
            </a:graphic>
          </wp:inline>
        </w:drawing>
      </w:r>
    </w:p>
    <w:p w14:paraId="0FF41A19">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1:</w:t>
      </w:r>
      <w:r>
        <w:rPr>
          <w:rFonts w:ascii="Times New Roman" w:hAnsi="Times New Roman" w:cs="Times New Roman"/>
          <w:color w:val="FF0000"/>
          <w:sz w:val="24"/>
          <w:szCs w:val="24"/>
        </w:rPr>
        <w:t xml:space="preserve"> SINH HOẠT DƯỚI CỜ</w:t>
      </w:r>
    </w:p>
    <w:p w14:paraId="75BA5FA6">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Giao lưu với những người truyền cảm hứng, động lực </w:t>
      </w:r>
    </w:p>
    <w:p w14:paraId="191D60F9">
      <w:pPr>
        <w:spacing w:after="0" w:line="240" w:lineRule="auto"/>
        <w:jc w:val="center"/>
        <w:rPr>
          <w:rFonts w:ascii="Times New Roman" w:hAnsi="Times New Roman" w:cs="Times New Roman"/>
          <w:b/>
          <w:caps/>
          <w:color w:val="006600"/>
          <w:sz w:val="28"/>
          <w:szCs w:val="28"/>
        </w:rPr>
      </w:pPr>
    </w:p>
    <w:p w14:paraId="7EAAD047">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61BE967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F7078A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016D033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szCs w:val="25"/>
          <w:u w:color="000000"/>
        </w:rPr>
        <w:t>-</w:t>
      </w:r>
      <w:r>
        <w:rPr>
          <w:rFonts w:ascii="Times New Roman" w:hAnsi="Times New Roman" w:cs="Times New Roman"/>
          <w:color w:val="000000" w:themeColor="text1"/>
          <w:sz w:val="24"/>
          <w:szCs w:val="24"/>
          <w14:textFill>
            <w14:solidFill>
              <w14:schemeClr w14:val="tx1"/>
            </w14:solidFill>
          </w14:textFill>
        </w:rPr>
        <w:t>Chia sẻ được hiểu biết, kinh nghiệm về cách tạo động lực cho bản thân khi tham gia các hoạt động cụ thể.</w:t>
      </w:r>
    </w:p>
    <w:p w14:paraId="6908876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-Xác định được cách tạo động lực cho bản thân để thực hiện hoạt động.</w:t>
      </w:r>
    </w:p>
    <w:p w14:paraId="2B77A924">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2. Năng lực:</w:t>
      </w:r>
    </w:p>
    <w:p w14:paraId="070B26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049D55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+Đề xuất được cách tạo động lực trong một số tình huống cụ thể.</w:t>
      </w:r>
    </w:p>
    <w:p w14:paraId="0B7418A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và phát triển kĩ năng tạo động lực cho bản thân để thực hiện hoạt động.</w:t>
      </w:r>
    </w:p>
    <w:p w14:paraId="453E04A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+Rèn luyện và phát triển tư duy phản biện qua việc thảo luận về cách tạo động lực cho bản thân để thực hiện các hoạt động. </w:t>
      </w:r>
    </w:p>
    <w:p w14:paraId="241470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3BD4DBD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kĩ năng thiết kế, tổ chức, đánh giá hoạt động.</w:t>
      </w:r>
    </w:p>
    <w:p w14:paraId="7E6994E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1B8F628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Rèn luyện và phát triển phẩm chất trách nhiệm thông qua việc tạo động lực cho bản thân để thực hiện các hoạt động đạt mục tiêu, yêu cầu.</w:t>
      </w:r>
    </w:p>
    <w:p w14:paraId="12213618">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8A6284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11573E7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Dự kiến chương trình buổi diễn đàn, giao lưu để tư vấn cho HS.</w:t>
      </w:r>
    </w:p>
    <w:p w14:paraId="42B38D6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-Phân công các lớp chuẩn bị tham luận xoay quanh chủ đề “Tạo động lực cho bản thân trong các hoạt động”.</w:t>
      </w:r>
    </w:p>
    <w:p w14:paraId="4953524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-Mời 1 – 2 khách mời tham gia buổi giao lưu chủ đề “Giao lưu với những người truyền cảm hứng, động lực”. Khách mời có thể là GV, phụ huynh HS hoặc cựu HS của trường. Họ là những người có động lực vươn lên trong cuộc sống để vượt qua chính mình và có k</w:t>
      </w:r>
      <w:bookmarkStart w:id="10" w:name="_GoBack"/>
      <w:bookmarkEnd w:id="10"/>
      <w:r>
        <w:rPr>
          <w:rFonts w:ascii="Times New Roman" w:hAnsi="Times New Roman" w:cs="Times New Roman"/>
          <w:color w:val="000000" w:themeColor="text1"/>
          <w:sz w:val="24"/>
          <w:szCs w:val="24"/>
          <w14:textFill>
            <w14:solidFill>
              <w14:schemeClr w14:val="tx1"/>
            </w14:solidFill>
          </w14:textFill>
        </w:rPr>
        <w:t>hả năng truyền cảm hứng đến mọi người. Kết hợp sử dụng video nói về một số nhân vật truyền cảm hứng, động lực trong buổi giao lưu.</w:t>
      </w:r>
    </w:p>
    <w:p w14:paraId="72EDA57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-Địa điểm, hệ thống âm thanh, phông nền và trang thiết bị khác phục vụ cho buổi diễn đàn, giao lưu.</w:t>
      </w:r>
    </w:p>
    <w:p w14:paraId="170A2E1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-Tư liệu (tranh ảnh, video, bài viết, bài hát, trò chơi,…) về cách tạo động lực cho con người để thực hiện các hoạt động trong cuộc sống.</w:t>
      </w:r>
    </w:p>
    <w:p w14:paraId="2BB3250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-Phần thưởng phát cho HS đoạt giải khi tham gia trò chơi (nếu có).</w:t>
      </w:r>
    </w:p>
    <w:p w14:paraId="6F5CCCF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1C81D6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kịch bản cho diễn đàn “Tạo động lực cho bản thân trong các hoạt động” và “Giao lưu với những người truyền cảm hứng, động lực”.</w:t>
      </w:r>
    </w:p>
    <w:p w14:paraId="6889D99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-Lớp trực tuần cử MC và tập các tiết mục văn nghệ có nội dung khích lệ, động viên, tạo động lực thực hiện hoạt động.</w:t>
      </w:r>
    </w:p>
    <w:p w14:paraId="76A88AB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-Chuẩn bị bài tham luận để tham gia diễn đàn và các câu hỏi để tham gia giao lưu với những người truyền cảm hứng, động lực.</w:t>
      </w:r>
    </w:p>
    <w:p w14:paraId="27EAF85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-Tìm hiểu tư liệu về các cách tạo động lực cho bản thân khi thực hiện hoạt động.</w:t>
      </w:r>
    </w:p>
    <w:p w14:paraId="014BBAD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-SGK và SBT Hoạt động trải nghiệm, hướng nghiệp 9.</w:t>
      </w:r>
    </w:p>
    <w:p w14:paraId="6818DCA1">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5B8B2B56">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365A66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3CEAA952">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Tạo hứng thú cho HS trước khi diễn ra buổi lễ chào cờ.</w:t>
      </w:r>
    </w:p>
    <w:p w14:paraId="334545E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3E8D7769">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-HS ổn định vị trí chỗ ngồi, chuẩn bị chào cờ.</w:t>
      </w:r>
    </w:p>
    <w:p w14:paraId="02B59E88">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c. Sản phẩm: </w:t>
      </w:r>
    </w:p>
    <w:p w14:paraId="44DFAE40">
      <w:pPr>
        <w:tabs>
          <w:tab w:val="left" w:pos="567"/>
          <w:tab w:val="left" w:pos="1134"/>
        </w:tabs>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Thái độ HS</w:t>
      </w:r>
    </w:p>
    <w:p w14:paraId="2B13C0A0">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64300ECF">
      <w:pPr>
        <w:tabs>
          <w:tab w:val="left" w:pos="567"/>
          <w:tab w:val="left" w:pos="113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GV chủ nhiệm yêu cầu HS của lớp mình chuẩn chỉnh trang phục, ổn định vị trí, chuẩn bị.</w:t>
      </w:r>
    </w:p>
    <w:p w14:paraId="38026156">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D2EFCD8">
      <w:pPr>
        <w:pStyle w:val="17"/>
        <w:rPr>
          <w:rFonts w:ascii="Times New Roman" w:hAnsi="Times New Roman" w:cs="Times New Roman"/>
          <w:b/>
          <w:color w:val="006600"/>
          <w:sz w:val="24"/>
          <w:szCs w:val="24"/>
        </w:rPr>
      </w:pPr>
      <w:r>
        <w:rPr>
          <w:rFonts w:ascii="Times New Roman" w:hAnsi="Times New Roman" w:cs="Times New Roman"/>
          <w:b/>
          <w:color w:val="006600"/>
          <w:sz w:val="24"/>
          <w:szCs w:val="24"/>
        </w:rPr>
        <w:t>Hoạt động 1:</w:t>
      </w:r>
      <w:r>
        <w:rPr>
          <w:rFonts w:ascii="Times New Roman" w:hAnsi="Times New Roman" w:cs="Times New Roman"/>
          <w:color w:val="307232"/>
          <w:sz w:val="24"/>
          <w:szCs w:val="24"/>
        </w:rPr>
        <w:t xml:space="preserve"> </w:t>
      </w:r>
      <w:bookmarkStart w:id="0" w:name="bookmark78"/>
      <w:r>
        <w:rPr>
          <w:rFonts w:ascii="Times New Roman" w:hAnsi="Times New Roman" w:cs="Times New Roman"/>
          <w:b/>
          <w:color w:val="006600"/>
          <w:sz w:val="24"/>
          <w:szCs w:val="24"/>
        </w:rPr>
        <w:t>Chào cờ, sơ kết thi đua tuần và phổ biến nhiệm vụ tuần mới</w:t>
      </w:r>
      <w:bookmarkEnd w:id="0"/>
    </w:p>
    <w:p w14:paraId="442BDBC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570508C">
      <w:pPr>
        <w:tabs>
          <w:tab w:val="left" w:pos="63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-HS hiểu được chào cờ là </w:t>
      </w:r>
      <w:r>
        <w:rPr>
          <w:rFonts w:ascii="Times New Roman" w:hAnsi="Times New Roman" w:cs="Times New Roman"/>
          <w:color w:val="00000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E2C01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BDD3735">
      <w:pPr>
        <w:tabs>
          <w:tab w:val="left" w:pos="63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-HS hát quốc ca. </w:t>
      </w:r>
    </w:p>
    <w:p w14:paraId="04E668C7">
      <w:pPr>
        <w:tabs>
          <w:tab w:val="left" w:pos="63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-Tổng phụ trách hoặc BGH nhận xét.</w:t>
      </w:r>
    </w:p>
    <w:p w14:paraId="428900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C5510B4">
      <w:pPr>
        <w:tabs>
          <w:tab w:val="left" w:pos="63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nl-NL"/>
        </w:rPr>
        <w:t>-K</w:t>
      </w:r>
      <w:r>
        <w:rPr>
          <w:rFonts w:ascii="Times New Roman" w:hAnsi="Times New Roman" w:cs="Times New Roman"/>
          <w:color w:val="000000"/>
          <w:sz w:val="24"/>
          <w:szCs w:val="24"/>
        </w:rPr>
        <w:t>ết quả làm việc của HS và Tổng phụ trách.</w:t>
      </w:r>
    </w:p>
    <w:p w14:paraId="0F09FFF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BC931E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20D1B7C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179924C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05EBCB10">
      <w:pPr>
        <w:widowControl w:val="0"/>
        <w:tabs>
          <w:tab w:val="left" w:pos="1353"/>
        </w:tabs>
        <w:spacing w:after="0" w:line="240" w:lineRule="auto"/>
        <w:jc w:val="both"/>
        <w:outlineLvl w:val="5"/>
        <w:rPr>
          <w:rFonts w:ascii="Times New Roman" w:hAnsi="Times New Roman" w:eastAsia="Segoe UI" w:cs="Times New Roman"/>
          <w:b/>
          <w:bCs/>
          <w:color w:val="006600"/>
          <w:sz w:val="24"/>
          <w:szCs w:val="24"/>
        </w:rPr>
      </w:pPr>
      <w:r>
        <w:rPr>
          <w:rFonts w:ascii="Times New Roman" w:hAnsi="Times New Roman" w:eastAsia="Segoe UI" w:cs="Times New Roman"/>
          <w:b/>
          <w:bCs/>
          <w:color w:val="006600"/>
          <w:sz w:val="24"/>
          <w:szCs w:val="24"/>
        </w:rPr>
        <w:t xml:space="preserve">Hoạt động 2: </w:t>
      </w:r>
      <w:bookmarkStart w:id="1" w:name="bookmark245"/>
      <w:r>
        <w:rPr>
          <w:rFonts w:ascii="Times New Roman" w:hAnsi="Times New Roman" w:eastAsia="Segoe UI" w:cs="Times New Roman"/>
          <w:b/>
          <w:bCs/>
          <w:color w:val="006600"/>
          <w:sz w:val="24"/>
          <w:szCs w:val="24"/>
        </w:rPr>
        <w:t xml:space="preserve">Sinh hoạt theo chủ đề: </w:t>
      </w:r>
      <w:bookmarkEnd w:id="1"/>
      <w:r>
        <w:rPr>
          <w:rFonts w:ascii="Times New Roman" w:hAnsi="Times New Roman" w:eastAsia="Segoe UI" w:cs="Times New Roman"/>
          <w:b/>
          <w:bCs/>
          <w:color w:val="006600"/>
          <w:sz w:val="24"/>
          <w:szCs w:val="24"/>
        </w:rPr>
        <w:t xml:space="preserve"> </w:t>
      </w:r>
    </w:p>
    <w:p w14:paraId="5EE6BE8B">
      <w:pPr>
        <w:widowControl w:val="0"/>
        <w:tabs>
          <w:tab w:val="left" w:pos="1118"/>
        </w:tabs>
        <w:spacing w:after="0" w:line="240" w:lineRule="auto"/>
        <w:jc w:val="both"/>
        <w:outlineLvl w:val="5"/>
        <w:rPr>
          <w:rFonts w:ascii="Times New Roman" w:hAnsi="Times New Roman" w:eastAsia="Segoe UI" w:cs="Times New Roman"/>
          <w:b/>
          <w:bCs/>
          <w:color w:val="000000" w:themeColor="text1"/>
          <w:sz w:val="24"/>
          <w:szCs w:val="24"/>
          <w14:textFill>
            <w14:solidFill>
              <w14:schemeClr w14:val="tx1"/>
            </w14:solidFill>
          </w14:textFill>
        </w:rPr>
      </w:pPr>
      <w:r>
        <w:rPr>
          <w:rFonts w:ascii="Times New Roman" w:hAnsi="Times New Roman" w:eastAsia="Segoe UI" w:cs="Times New Roman"/>
          <w:b/>
          <w:bCs/>
          <w:color w:val="000000" w:themeColor="text1"/>
          <w:sz w:val="24"/>
          <w:szCs w:val="24"/>
          <w14:textFill>
            <w14:solidFill>
              <w14:schemeClr w14:val="tx1"/>
            </w14:solidFill>
          </w14:textFill>
        </w:rPr>
        <w:t xml:space="preserve">a. Mục tiêu: </w:t>
      </w:r>
    </w:p>
    <w:p w14:paraId="6D85671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-HS thu nhận, mở rộng kiến thức về cách tạo động lực cho bản thân để tham gia các hoạt động. </w:t>
      </w:r>
    </w:p>
    <w:p w14:paraId="59A15EF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-Học hỏi được cách tạo động lực để vượt qua chính mình, vươn lên trong cuộc sống qua giao lưu với nhân vật truyền cảm hứng, động lực.</w:t>
      </w:r>
    </w:p>
    <w:p w14:paraId="14BE11A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-Phát triển năng lực giao tiếp, phẩm chất tự tin. </w:t>
      </w:r>
    </w:p>
    <w:p w14:paraId="6DF5A7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5F12F33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-Học hỏi được cách tạo động lực để vượt qua chính mình, vươn lên trong cuộc sống qua giao lưu với nhân vật truyền cảm hứng, động lực.</w:t>
      </w:r>
    </w:p>
    <w:p w14:paraId="44CDBEE4">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57304256">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eastAsia="Times New Roman" w:cs="Times New Roman"/>
          <w:sz w:val="24"/>
          <w:szCs w:val="24"/>
          <w:lang w:eastAsia="vi-VN" w:bidi="vi-VN"/>
        </w:rPr>
        <w:t>-</w:t>
      </w:r>
      <w:r>
        <w:rPr>
          <w:rFonts w:ascii="Times New Roman" w:hAnsi="Times New Roman" w:cs="Times New Roman"/>
          <w:color w:val="000000" w:themeColor="text1"/>
          <w:sz w:val="24"/>
          <w:szCs w:val="24"/>
          <w:lang w:val="nl-NL"/>
          <w14:textFill>
            <w14:solidFill>
              <w14:schemeClr w14:val="tx1"/>
            </w14:solidFill>
          </w14:textFill>
        </w:rPr>
        <w:t>Các tiết mục văn nghệ tạo</w:t>
      </w:r>
      <w:r>
        <w:rPr>
          <w:rFonts w:eastAsia="Calibri"/>
          <w:sz w:val="24"/>
        </w:rPr>
        <w:t xml:space="preserve"> </w:t>
      </w:r>
      <w:r>
        <w:rPr>
          <w:rFonts w:ascii="Times New Roman" w:hAnsi="Times New Roman" w:cs="Times New Roman"/>
          <w:color w:val="000000" w:themeColor="text1"/>
          <w:sz w:val="24"/>
          <w:szCs w:val="24"/>
          <w:lang w:val="nl-NL"/>
          <w14:textFill>
            <w14:solidFill>
              <w14:schemeClr w14:val="tx1"/>
            </w14:solidFill>
          </w14:textFill>
        </w:rPr>
        <w:t>được không khí vui vẻ.</w:t>
      </w:r>
    </w:p>
    <w:p w14:paraId="1C183367">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3FC30DBD">
      <w:pPr>
        <w:tabs>
          <w:tab w:val="left" w:pos="142"/>
          <w:tab w:val="left" w:pos="284"/>
        </w:tabs>
        <w:spacing w:after="0" w:line="240" w:lineRule="auto"/>
        <w:jc w:val="both"/>
        <w:rPr>
          <w:rFonts w:ascii="Times New Roman" w:hAnsi="Times New Roman" w:cs="Times New Roman"/>
          <w:b/>
          <w:iCs/>
          <w:sz w:val="24"/>
          <w:szCs w:val="24"/>
          <w:lang w:val="de-DE"/>
        </w:rPr>
      </w:pPr>
      <w:bookmarkStart w:id="2" w:name="bookmark246"/>
      <w:r>
        <w:rPr>
          <w:rFonts w:ascii="Times New Roman" w:hAnsi="Times New Roman" w:cs="Times New Roman"/>
          <w:b/>
          <w:iCs/>
          <w:sz w:val="24"/>
          <w:szCs w:val="24"/>
          <w:lang w:val="de-DE"/>
        </w:rPr>
        <w:t>Bước 1: GV chuyển giao nhiệm vụ học tập</w:t>
      </w:r>
    </w:p>
    <w:bookmarkEnd w:id="2"/>
    <w:p w14:paraId="6C582D6B">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-Khách mời lên sân khấu kể lại câu chuyện về cuộc đời mình, về những khó khăn, trở ngại đã trải qua; những quan niệm, suy nghĩ, hành động đã thôi thúc, tạo động lực để vượt qua khó khăn, trở ngại vươn lên trong cuộc sống; những niềm vui trong công việc, những thành quả đã đạt được nhờ biết cách tạo động lực cho bản thân,...</w:t>
      </w:r>
    </w:p>
    <w:p w14:paraId="1B1A83D5">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-Khách mời có thể sử dụng video clip minh hoạ trong quá trình kể chuyện.</w:t>
      </w:r>
    </w:p>
    <w:p w14:paraId="168BA769">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lớp trực tuần khích lệ, động viên HS đặt câu hỏi cho khách mời. Khách mời trả lời lần lượt từng câu hỏi của HS.</w:t>
      </w:r>
    </w:p>
    <w:p w14:paraId="106C1E17">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-Kết thúc buổi giao lưu, GV lớp trực tuần mời một số HS chia sẻ cảm xúc và những điều học hỏi được sau khi tham gia giao lưu.</w:t>
      </w:r>
    </w:p>
    <w:p w14:paraId="3A6701EF">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-Dặn dò HS rèn kĩ năng tạo động lực cho bản thân trong các hoạt động.</w:t>
      </w:r>
    </w:p>
    <w:p w14:paraId="660EFB00">
      <w:pPr>
        <w:spacing w:after="0" w:line="240" w:lineRule="auto"/>
        <w:jc w:val="both"/>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Bước 2: HS thực hiện nhiệm vụ học tập</w:t>
      </w:r>
    </w:p>
    <w:p w14:paraId="4B37B4A9">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-Trình diễn một số tiết mục văn nghệ theo lời giới thiệu của MC.</w:t>
      </w:r>
    </w:p>
    <w:p w14:paraId="394C3545">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-MC tuyên bố lí do, giới thiệu khách mời tham gia giao lưu.</w:t>
      </w:r>
    </w:p>
    <w:p w14:paraId="543246DF">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tập trung lắng nghe câu chuyện của khách mời.</w:t>
      </w:r>
    </w:p>
    <w:p w14:paraId="3DFB8F24">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đặt câu hỏi cho khách mời. Có thể đặt câu hỏi trực tiếp hoặc ghi vào giấy rồi chuyển lên cho MC.</w:t>
      </w:r>
    </w:p>
    <w:p w14:paraId="26C4DEAF">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xung phong hoặc được chỉ định đứng tại chỗ chia sẻ cảm xúc và những điều học hỏi được qua giao lưu với nhân vật truyền cảm hứng, động lực.</w:t>
      </w:r>
    </w:p>
    <w:p w14:paraId="5F073AAE">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-Lắng nghe và ghi nhớ để thực hiện trong cuộc sống hằng ngày. </w:t>
      </w:r>
    </w:p>
    <w:p w14:paraId="63BC0EF0">
      <w:pPr>
        <w:tabs>
          <w:tab w:val="left" w:pos="142"/>
          <w:tab w:val="left" w:pos="284"/>
        </w:tabs>
        <w:spacing w:after="0"/>
        <w:jc w:val="both"/>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Bước 3: Báo cáo kết quả thực hiện hoạt động</w:t>
      </w:r>
    </w:p>
    <w:p w14:paraId="1B222155">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eastAsia="Calibri"/>
          <w:sz w:val="24"/>
        </w:rPr>
        <w:t>-</w:t>
      </w:r>
      <w:r>
        <w:rPr>
          <w:rFonts w:ascii="Times New Roman" w:hAnsi="Times New Roman" w:cs="Times New Roman"/>
          <w:color w:val="000000" w:themeColor="text1"/>
          <w:sz w:val="24"/>
          <w:szCs w:val="24"/>
          <w:lang w:val="nl-NL"/>
          <w14:textFill>
            <w14:solidFill>
              <w14:schemeClr w14:val="tx1"/>
            </w14:solidFill>
          </w14:textFill>
        </w:rPr>
        <w:t>Các tiết mục văn nghệ tạo được không khí vui vẻ.</w:t>
      </w:r>
    </w:p>
    <w:p w14:paraId="727499F1">
      <w:pPr>
        <w:widowControl w:val="0"/>
        <w:autoSpaceDE w:val="0"/>
        <w:autoSpaceDN w:val="0"/>
        <w:spacing w:after="0" w:line="240" w:lineRule="auto"/>
        <w:jc w:val="both"/>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
          <w:iCs/>
          <w:color w:val="000000" w:themeColor="text1"/>
          <w:sz w:val="24"/>
          <w:szCs w:val="24"/>
          <w:lang w:val="de-DE"/>
          <w14:textFill>
            <w14:solidFill>
              <w14:schemeClr w14:val="tx1"/>
            </w14:solidFill>
          </w14:textFill>
        </w:rPr>
        <w:t>Bước 4. Đánh giá kết quả thực hiện nhiệm vụ</w:t>
      </w:r>
    </w:p>
    <w:p w14:paraId="30038C09">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Hành trình đi đến thành công của mỗi người không phải lúc nào cũng bằng phẳng. Do vậy, tạo động lực cho bản thân là rất cần thiết vì nó không chỉ giúp người đó làm việc hăng hái hơn, hiệu quả hơn mà còn giúp họ phát huy được sức mạnh tiềm tàng bên trong, vượt qua được những thách thức, khó khăn để hoàn thành nhiệm vụ, công việc một cách tốt nhất. </w:t>
      </w:r>
    </w:p>
    <w:p w14:paraId="09973B56">
      <w:pPr>
        <w:widowControl w:val="0"/>
        <w:autoSpaceDE w:val="0"/>
        <w:autoSpaceDN w:val="0"/>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-Động lực đến với mỗi người có thể từ bên trong bản thân người đó hoặc sự tác động từ bên ngoài hoặc cả hai.</w:t>
      </w:r>
    </w:p>
    <w:p w14:paraId="7C7653F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5035A9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-Yêu cầu HS chia sẻ những cảm xúc và suy nghĩ về cách tạo động lực cho bản thân khi thực hiện hoạt động</w:t>
      </w:r>
    </w:p>
    <w:p w14:paraId="157A9B45">
      <w:pPr>
        <w:spacing w:after="0" w:line="240" w:lineRule="auto"/>
        <w:jc w:val="both"/>
        <w:rPr>
          <w:rFonts w:ascii="Times New Roman" w:hAnsi="Times New Roman" w:cs="Times New Roman"/>
          <w:b/>
          <w:color w:val="FF0000"/>
          <w:sz w:val="24"/>
          <w:szCs w:val="24"/>
        </w:rPr>
      </w:pPr>
    </w:p>
    <w:p w14:paraId="127E6BA7">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2</w:t>
      </w:r>
      <w:r>
        <w:rPr>
          <w:rFonts w:ascii="Times New Roman" w:hAnsi="Times New Roman" w:cs="Times New Roman"/>
          <w:color w:val="FF0000"/>
          <w:sz w:val="24"/>
          <w:szCs w:val="24"/>
        </w:rPr>
        <w:t>. HOẠT ĐỘNG GIÁO DỤC THEO CHỦ ĐỀ</w:t>
      </w:r>
    </w:p>
    <w:p w14:paraId="42020D8B">
      <w:pPr>
        <w:spacing w:after="30" w:line="280" w:lineRule="exact"/>
        <w:rPr>
          <w:rStyle w:val="30"/>
          <w:rFonts w:eastAsiaTheme="minorHAnsi"/>
          <w:bCs w:val="0"/>
          <w:color w:val="006600"/>
          <w:sz w:val="26"/>
          <w:szCs w:val="28"/>
        </w:rPr>
      </w:pPr>
      <w:bookmarkStart w:id="3" w:name="bookmark283"/>
      <w:r>
        <w:rPr>
          <w:rStyle w:val="30"/>
          <w:rFonts w:eastAsiaTheme="minorHAnsi"/>
          <w:bCs w:val="0"/>
          <w:color w:val="006600"/>
          <w:sz w:val="26"/>
          <w:szCs w:val="28"/>
        </w:rPr>
        <w:t xml:space="preserve">NỘI DUNG </w:t>
      </w:r>
      <w:r>
        <w:rPr>
          <w:rStyle w:val="30"/>
          <w:rFonts w:eastAsiaTheme="minorHAnsi"/>
          <w:bCs w:val="0"/>
          <w:color w:val="006600"/>
          <w:sz w:val="26"/>
          <w:szCs w:val="28"/>
          <w:lang w:val="en-US"/>
        </w:rPr>
        <w:t>2</w:t>
      </w:r>
      <w:r>
        <w:rPr>
          <w:rStyle w:val="30"/>
          <w:rFonts w:eastAsiaTheme="minorHAnsi"/>
          <w:bCs w:val="0"/>
          <w:color w:val="006600"/>
          <w:sz w:val="26"/>
          <w:szCs w:val="28"/>
        </w:rPr>
        <w:t xml:space="preserve">. </w:t>
      </w:r>
      <w:bookmarkEnd w:id="3"/>
    </w:p>
    <w:p w14:paraId="1C6C27B6">
      <w:pPr>
        <w:spacing w:after="30" w:line="280" w:lineRule="exact"/>
        <w:ind w:left="180"/>
        <w:jc w:val="center"/>
        <w:rPr>
          <w:rStyle w:val="30"/>
          <w:rFonts w:eastAsiaTheme="minorHAnsi"/>
          <w:color w:val="006600"/>
          <w:sz w:val="28"/>
          <w:szCs w:val="28"/>
          <w:lang w:val="en-US"/>
        </w:rPr>
      </w:pPr>
      <w:r>
        <w:rPr>
          <w:rStyle w:val="30"/>
          <w:rFonts w:eastAsiaTheme="minorHAnsi"/>
          <w:color w:val="006600"/>
          <w:sz w:val="28"/>
          <w:szCs w:val="28"/>
        </w:rPr>
        <w:t>TẠO ĐỘNG LỰC CHO B</w:t>
      </w:r>
      <w:r>
        <w:rPr>
          <w:rStyle w:val="30"/>
          <w:rFonts w:eastAsiaTheme="minorHAnsi"/>
          <w:color w:val="006600"/>
          <w:sz w:val="28"/>
          <w:szCs w:val="28"/>
          <w:lang w:val="en-US"/>
        </w:rPr>
        <w:t>Ả</w:t>
      </w:r>
      <w:r>
        <w:rPr>
          <w:rStyle w:val="30"/>
          <w:rFonts w:eastAsiaTheme="minorHAnsi"/>
          <w:color w:val="006600"/>
          <w:sz w:val="28"/>
          <w:szCs w:val="28"/>
        </w:rPr>
        <w:t>N THÂN</w:t>
      </w:r>
      <w:r>
        <w:rPr>
          <w:rStyle w:val="30"/>
          <w:rFonts w:eastAsiaTheme="minorHAnsi"/>
          <w:color w:val="006600"/>
          <w:sz w:val="28"/>
          <w:szCs w:val="28"/>
          <w:lang w:val="en-US"/>
        </w:rPr>
        <w:t xml:space="preserve"> (tt)</w:t>
      </w:r>
    </w:p>
    <w:p w14:paraId="5B9AB145">
      <w:pPr>
        <w:pStyle w:val="17"/>
        <w:jc w:val="center"/>
        <w:rPr>
          <w:rStyle w:val="84"/>
          <w:rFonts w:ascii="Times New Roman" w:hAnsi="Times New Roman" w:cs="Times New Roman" w:eastAsiaTheme="minorHAnsi"/>
          <w:b w:val="0"/>
          <w:bCs w:val="0"/>
          <w:color w:val="auto"/>
          <w:sz w:val="28"/>
          <w:szCs w:val="28"/>
          <w:lang w:val="en-US" w:eastAsia="en-US" w:bidi="ar-SA"/>
        </w:rPr>
      </w:pPr>
      <w:r>
        <w:rPr>
          <w:rStyle w:val="88"/>
          <w:rFonts w:ascii="Times New Roman" w:hAnsi="Times New Roman" w:cs="Times New Roman"/>
          <w:sz w:val="28"/>
          <w:szCs w:val="28"/>
          <w:lang w:val="en-US"/>
        </w:rPr>
        <w:t xml:space="preserve">          </w:t>
      </w:r>
      <w:r>
        <w:rPr>
          <w:color w:val="002060"/>
        </w:rPr>
        <w:drawing>
          <wp:inline distT="0" distB="0" distL="0" distR="0">
            <wp:extent cx="3123565" cy="1637665"/>
            <wp:effectExtent l="0" t="0" r="635" b="635"/>
            <wp:docPr id="2" name="Picture 7" descr="image36"/>
            <wp:cNvGraphicFramePr/>
            <a:graphic xmlns:a="http://schemas.openxmlformats.org/drawingml/2006/main">
              <a:graphicData uri="http://schemas.openxmlformats.org/drawingml/2006/picture">
                <pic:pic xmlns:pic="http://schemas.openxmlformats.org/drawingml/2006/picture">
                  <pic:nvPicPr>
                    <pic:cNvPr id="2" name="Picture 7" descr="image36"/>
                    <pic:cNvPicPr/>
                  </pic:nvPicPr>
                  <pic:blipFill>
                    <a:blip r:embed="rId6" cstate="print">
                      <a:extLst>
                        <a:ext uri="{28A0092B-C50C-407E-A947-70E740481C1C}">
                          <a14:useLocalDpi xmlns:a14="http://schemas.microsoft.com/office/drawing/2010/main" val="0"/>
                        </a:ext>
                      </a:extLst>
                    </a:blip>
                    <a:srcRect l="6537" t="35077" r="3089" b="6064"/>
                    <a:stretch>
                      <a:fillRect/>
                    </a:stretch>
                  </pic:blipFill>
                  <pic:spPr>
                    <a:xfrm>
                      <a:off x="0" y="0"/>
                      <a:ext cx="3166276" cy="1659919"/>
                    </a:xfrm>
                    <a:prstGeom prst="rect">
                      <a:avLst/>
                    </a:prstGeom>
                    <a:noFill/>
                  </pic:spPr>
                </pic:pic>
              </a:graphicData>
            </a:graphic>
          </wp:inline>
        </w:drawing>
      </w:r>
      <w:r>
        <w:rPr>
          <w:rStyle w:val="88"/>
          <w:rFonts w:ascii="Times New Roman" w:hAnsi="Times New Roman" w:cs="Times New Roman"/>
          <w:sz w:val="28"/>
          <w:szCs w:val="28"/>
        </w:rPr>
        <w:t xml:space="preserve">uống </w:t>
      </w:r>
    </w:p>
    <w:p w14:paraId="4D2ABC21">
      <w:pPr>
        <w:spacing w:after="0" w:line="240" w:lineRule="auto"/>
        <w:jc w:val="both"/>
        <w:rPr>
          <w:rFonts w:ascii="Times New Roman" w:hAnsi="Times New Roman" w:cs="Times New Roman"/>
          <w:b/>
          <w:color w:val="FF0000"/>
          <w:sz w:val="24"/>
          <w:szCs w:val="24"/>
        </w:rPr>
      </w:pPr>
      <w:bookmarkStart w:id="4" w:name="bookmark50"/>
      <w:r>
        <w:rPr>
          <w:rFonts w:ascii="Times New Roman" w:hAnsi="Times New Roman" w:cs="Times New Roman"/>
          <w:b/>
          <w:color w:val="FF0000"/>
          <w:sz w:val="24"/>
          <w:szCs w:val="24"/>
        </w:rPr>
        <w:t>I. MỤC TIÊU:</w:t>
      </w:r>
    </w:p>
    <w:p w14:paraId="3541AFBC">
      <w:pPr>
        <w:spacing w:after="0" w:line="240" w:lineRule="auto"/>
        <w:jc w:val="both"/>
        <w:rPr>
          <w:rFonts w:ascii="Times New Roman" w:hAnsi="Times New Roman" w:cs="Times New Roman"/>
          <w:b/>
          <w:bCs/>
          <w:color w:val="000000" w:themeColor="text1"/>
          <w:sz w:val="24"/>
          <w:szCs w:val="24"/>
          <w:lang w:val="nl-NL"/>
          <w14:textFill>
            <w14:solidFill>
              <w14:schemeClr w14:val="tx1"/>
            </w14:solidFill>
          </w14:textFill>
        </w:rPr>
      </w:pPr>
      <w:bookmarkStart w:id="5" w:name="bookmark2"/>
      <w:r>
        <w:rPr>
          <w:rFonts w:ascii="Times New Roman" w:hAnsi="Times New Roman" w:cs="Times New Roman"/>
          <w:b/>
          <w:bCs/>
          <w:color w:val="000000" w:themeColor="text1"/>
          <w:sz w:val="24"/>
          <w:szCs w:val="24"/>
          <w:lang w:val="nl-NL"/>
          <w14:textFill>
            <w14:solidFill>
              <w14:schemeClr w14:val="tx1"/>
            </w14:solidFill>
          </w14:textFill>
        </w:rPr>
        <w:t>1. Về kiến thức:</w:t>
      </w:r>
    </w:p>
    <w:p w14:paraId="1C6E2D4F">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Sau khi tham gia hoạt động này, HS</w:t>
      </w:r>
    </w:p>
    <w:p w14:paraId="57CD2351">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-Biết cách tạo động lực cho bản thân để thực hiện hoạt động.</w:t>
      </w:r>
    </w:p>
    <w:p w14:paraId="722755E3">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-Đề xuất được một số cách tạo động lực trong một số tình huống cụ thể.</w:t>
      </w:r>
    </w:p>
    <w:p w14:paraId="1B5363CD">
      <w:pPr>
        <w:spacing w:after="0" w:line="24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 Năng lực:</w:t>
      </w:r>
    </w:p>
    <w:p w14:paraId="1648C33A">
      <w:pPr>
        <w:spacing w:after="0" w:line="24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Năng lực chung:</w:t>
      </w:r>
    </w:p>
    <w:p w14:paraId="4E13EEB8">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-Rèn luyện được năng lực tự chủ, hợp tác và giao tiếp</w:t>
      </w:r>
    </w:p>
    <w:p w14:paraId="41D11667">
      <w:pPr>
        <w:spacing w:after="0" w:line="24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Năng lực riêng: </w:t>
      </w:r>
    </w:p>
    <w:p w14:paraId="0B2EC5F0">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 xml:space="preserve">-Kĩ năng ra quyết định  </w:t>
      </w:r>
    </w:p>
    <w:p w14:paraId="26D488EC">
      <w:pPr>
        <w:spacing w:after="0" w:line="240" w:lineRule="auto"/>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 Phẩm chất:</w:t>
      </w:r>
    </w:p>
    <w:p w14:paraId="5A8732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HS chăm chỉ trong việc học chủ đề, trung thực, trách nhiệm, nhân ái </w:t>
      </w:r>
    </w:p>
    <w:p w14:paraId="3D248A6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lang w:val="nl-NL"/>
        </w:rPr>
        <w:t>II</w:t>
      </w:r>
      <w:r>
        <w:rPr>
          <w:rFonts w:ascii="Times New Roman" w:hAnsi="Times New Roman" w:cs="Times New Roman"/>
          <w:b/>
          <w:color w:val="FF0000"/>
          <w:sz w:val="24"/>
          <w:szCs w:val="24"/>
        </w:rPr>
        <w:t>. THIẾT BỊ DẠY HỌC VÀ HỌC LIỆU</w:t>
      </w:r>
      <w:bookmarkEnd w:id="5"/>
      <w:bookmarkStart w:id="6" w:name="bookmark3"/>
    </w:p>
    <w:p w14:paraId="3D06C0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1-Đối với giáo viên</w:t>
      </w:r>
      <w:bookmarkEnd w:id="6"/>
      <w:r>
        <w:rPr>
          <w:rFonts w:ascii="Times New Roman" w:hAnsi="Times New Roman" w:cs="Times New Roman"/>
          <w:b/>
          <w:sz w:val="24"/>
          <w:szCs w:val="24"/>
        </w:rPr>
        <w:t>:</w:t>
      </w:r>
    </w:p>
    <w:p w14:paraId="727B0D10">
      <w:pPr>
        <w:spacing w:after="0" w:line="240" w:lineRule="auto"/>
        <w:jc w:val="both"/>
        <w:rPr>
          <w:rFonts w:ascii="Times New Roman" w:hAnsi="Times New Roman" w:cs="Times New Roman"/>
          <w:sz w:val="24"/>
          <w:szCs w:val="24"/>
        </w:rPr>
      </w:pPr>
      <w:bookmarkStart w:id="7" w:name="bookmark4"/>
      <w:r>
        <w:rPr>
          <w:rFonts w:ascii="Times New Roman" w:hAnsi="Times New Roman" w:cs="Times New Roman"/>
          <w:sz w:val="24"/>
          <w:szCs w:val="24"/>
        </w:rPr>
        <w:t>-Tư liệu (tranh ảnh, video, bài viết, bài hát, trò chơi,...) về các cách tạo động lực cho con người để thực hiện các hoạt động trong cuộc sống.</w:t>
      </w:r>
    </w:p>
    <w:p w14:paraId="3C6776ED">
      <w:pPr>
        <w:spacing w:after="0" w:line="240" w:lineRule="auto"/>
        <w:rPr>
          <w:rFonts w:ascii="Times New Roman" w:hAnsi="Times New Roman" w:cs="Times New Roman"/>
          <w:b/>
          <w:sz w:val="24"/>
          <w:szCs w:val="24"/>
        </w:rPr>
      </w:pPr>
      <w:r>
        <w:rPr>
          <w:rFonts w:ascii="Times New Roman" w:hAnsi="Times New Roman" w:cs="Times New Roman"/>
          <w:b/>
          <w:sz w:val="24"/>
          <w:szCs w:val="24"/>
        </w:rPr>
        <w:t>2-Đồi với học sinh</w:t>
      </w:r>
      <w:bookmarkEnd w:id="7"/>
      <w:r>
        <w:rPr>
          <w:rFonts w:ascii="Times New Roman" w:hAnsi="Times New Roman" w:cs="Times New Roman"/>
          <w:b/>
          <w:sz w:val="24"/>
          <w:szCs w:val="24"/>
        </w:rPr>
        <w:t>:</w:t>
      </w:r>
    </w:p>
    <w:p w14:paraId="47F7682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 9</w:t>
      </w:r>
    </w:p>
    <w:p w14:paraId="2F45B96D">
      <w:pPr>
        <w:spacing w:after="0" w:line="240" w:lineRule="auto"/>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358619AC">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AC7D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Hát hoặc xem video có nội dung động viên, khích lệ, tạo động lực cho mọi người khi học tập, làm việc.</w:t>
      </w:r>
    </w:p>
    <w:p w14:paraId="6C03CB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Mục tiêu: </w:t>
      </w:r>
    </w:p>
    <w:p w14:paraId="1679AB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Tạo không khí vui vẻ trong lớp học và tạo hứng thú cho HS tham gia hoạt động trải nghiệm của nội dung 1.</w:t>
      </w:r>
    </w:p>
    <w:p w14:paraId="5B6164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Nội dung: </w:t>
      </w:r>
    </w:p>
    <w:p w14:paraId="3607D1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lang w:val="nl-NL"/>
        </w:rPr>
        <w:t>HS xem một số tiết mục văn nghệ</w:t>
      </w:r>
    </w:p>
    <w:p w14:paraId="4A5A624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Sản phẩm: </w:t>
      </w:r>
    </w:p>
    <w:p w14:paraId="15264AF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lang w:val="nl-NL"/>
        </w:rPr>
        <w:t>HS trình bày</w:t>
      </w:r>
    </w:p>
    <w:p w14:paraId="3464C2E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 Tổ chức thực hiện: </w:t>
      </w:r>
    </w:p>
    <w:p w14:paraId="2ABA7F8F">
      <w:pPr>
        <w:tabs>
          <w:tab w:val="left" w:pos="142"/>
          <w:tab w:val="left" w:pos="284"/>
        </w:tabs>
        <w:spacing w:after="0" w:line="240" w:lineRule="auto"/>
        <w:jc w:val="both"/>
        <w:rPr>
          <w:rFonts w:ascii="Times New Roman" w:hAnsi="Times New Roman" w:cs="Times New Roman"/>
          <w:b/>
          <w:iCs/>
          <w:sz w:val="24"/>
          <w:szCs w:val="24"/>
          <w:lang w:val="de-DE"/>
        </w:rPr>
      </w:pPr>
      <w:r>
        <w:rPr>
          <w:rFonts w:ascii="Times New Roman" w:hAnsi="Times New Roman" w:cs="Times New Roman"/>
          <w:b/>
          <w:iCs/>
          <w:sz w:val="24"/>
          <w:szCs w:val="24"/>
          <w:lang w:val="de-DE"/>
        </w:rPr>
        <w:t>Bước 1: GV chuyển giao nhiệm vụ học tập</w:t>
      </w:r>
    </w:p>
    <w:p w14:paraId="00D47704">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-GV có thể cho HS hát bài hát hoặc xem một số video có tác dụng động viên, khích lệ, tạo động lực cho mọi người khi học tập, làm việc.</w:t>
      </w:r>
    </w:p>
    <w:p w14:paraId="734F16EA">
      <w:pPr>
        <w:tabs>
          <w:tab w:val="left" w:pos="142"/>
          <w:tab w:val="left" w:pos="284"/>
        </w:tabs>
        <w:spacing w:after="0" w:line="240" w:lineRule="auto"/>
        <w:jc w:val="both"/>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Bước 2: HS thực hiện nhiệm vụ học tập</w:t>
      </w:r>
    </w:p>
    <w:p w14:paraId="4EBD78A7">
      <w:pPr>
        <w:tabs>
          <w:tab w:val="left" w:pos="142"/>
          <w:tab w:val="left" w:pos="284"/>
        </w:tabs>
        <w:spacing w:after="0" w:line="240" w:lineRule="auto"/>
        <w:jc w:val="both"/>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lang w:val="de-DE"/>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 xml:space="preserve"> HS làm việc cá nhân</w:t>
      </w:r>
    </w:p>
    <w:p w14:paraId="552D6813">
      <w:pPr>
        <w:tabs>
          <w:tab w:val="left" w:pos="142"/>
          <w:tab w:val="left" w:pos="284"/>
        </w:tabs>
        <w:spacing w:after="0"/>
        <w:jc w:val="both"/>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Bước 3: Báo cáo kết quả thực hiện hoạt động</w:t>
      </w:r>
    </w:p>
    <w:p w14:paraId="3041A0B2">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-HS chia sẻ cảm nhận của bản thân sau khi hát hoặc xem video.</w:t>
      </w:r>
    </w:p>
    <w:p w14:paraId="52ACBFBB">
      <w:pPr>
        <w:tabs>
          <w:tab w:val="left" w:pos="142"/>
          <w:tab w:val="left" w:pos="284"/>
        </w:tabs>
        <w:spacing w:after="0"/>
        <w:jc w:val="both"/>
        <w:rPr>
          <w:rFonts w:ascii="Times New Roman" w:hAnsi="Times New Roman" w:cs="Times New Roman"/>
          <w:b/>
          <w:iCs/>
          <w:color w:val="000000" w:themeColor="text1"/>
          <w:sz w:val="24"/>
          <w:szCs w:val="24"/>
          <w:lang w:val="de-DE"/>
          <w14:textFill>
            <w14:solidFill>
              <w14:schemeClr w14:val="tx1"/>
            </w14:solidFill>
          </w14:textFill>
        </w:rPr>
      </w:pPr>
      <w:r>
        <w:rPr>
          <w:rFonts w:ascii="Times New Roman" w:hAnsi="Times New Roman" w:cs="Times New Roman"/>
          <w:b/>
          <w:iCs/>
          <w:color w:val="000000" w:themeColor="text1"/>
          <w:sz w:val="24"/>
          <w:szCs w:val="24"/>
          <w:lang w:val="de-DE"/>
          <w14:textFill>
            <w14:solidFill>
              <w14:schemeClr w14:val="tx1"/>
            </w14:solidFill>
          </w14:textFill>
        </w:rPr>
        <w:t>Bước 4. Đánh giá kết quả thực hiện nhiệm vụ</w:t>
      </w:r>
    </w:p>
    <w:p w14:paraId="5336AD24">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-GV tổng kết ý kiến của HS, kết luận về hiệu quả động viên, khích lệ, tạo động lực của bài hát/ video đối với con người trong học tập và làm việc.</w:t>
      </w:r>
    </w:p>
    <w:p w14:paraId="6B25E5B8">
      <w:pPr>
        <w:spacing w:after="0" w:line="240"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-GV giới thiệu về chủ để mới.</w:t>
      </w:r>
    </w:p>
    <w:p w14:paraId="4F7D95B4">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1B9CA594">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C. HOẠT ĐỘNG LUYỆN TẠP</w:t>
      </w:r>
    </w:p>
    <w:p w14:paraId="550FC191">
      <w:pPr>
        <w:spacing w:after="0" w:line="240" w:lineRule="auto"/>
        <w:jc w:val="both"/>
        <w:rPr>
          <w:rFonts w:ascii="Times New Roman" w:hAnsi="Times New Roman" w:cs="Times New Roman"/>
          <w:b/>
          <w:bCs/>
          <w:color w:val="006600"/>
          <w:sz w:val="24"/>
          <w:szCs w:val="24"/>
          <w:lang w:val="nl-NL"/>
        </w:rPr>
      </w:pPr>
      <w:r>
        <w:rPr>
          <w:rFonts w:ascii="Times New Roman" w:hAnsi="Times New Roman" w:cs="Times New Roman"/>
          <w:b/>
          <w:bCs/>
          <w:color w:val="006600"/>
          <w:sz w:val="24"/>
          <w:szCs w:val="24"/>
          <w:lang w:val="nl-NL"/>
        </w:rPr>
        <w:t>Hoạt động 2: Thực hành tạo động lực cho bản thân để thực hiện hoạt động</w:t>
      </w:r>
    </w:p>
    <w:p w14:paraId="0D4B8AA4">
      <w:pPr>
        <w:spacing w:after="3" w:line="260" w:lineRule="exact"/>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b/>
          <w:sz w:val="24"/>
          <w:szCs w:val="24"/>
        </w:rPr>
        <w:t>Muc tiêu:</w:t>
      </w:r>
      <w:r>
        <w:rPr>
          <w:rFonts w:ascii="Times New Roman" w:hAnsi="Times New Roman" w:cs="Times New Roman"/>
          <w:sz w:val="24"/>
          <w:szCs w:val="24"/>
        </w:rPr>
        <w:t xml:space="preserve"> </w:t>
      </w:r>
    </w:p>
    <w:p w14:paraId="0293753E">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 xml:space="preserve"> - HS đề xuất được những cách tạo động lực phù hợp với mỗi tình huống</w:t>
      </w:r>
    </w:p>
    <w:p w14:paraId="5F925AD3">
      <w:pPr>
        <w:spacing w:after="3" w:line="260" w:lineRule="exact"/>
        <w:jc w:val="both"/>
        <w:rPr>
          <w:rFonts w:ascii="Times New Roman" w:hAnsi="Times New Roman" w:cs="Times New Roman"/>
          <w:b/>
          <w:sz w:val="24"/>
          <w:szCs w:val="24"/>
        </w:rPr>
      </w:pPr>
      <w:r>
        <w:rPr>
          <w:rFonts w:ascii="Times New Roman" w:hAnsi="Times New Roman" w:cs="Times New Roman"/>
          <w:b/>
          <w:sz w:val="24"/>
          <w:szCs w:val="24"/>
        </w:rPr>
        <w:t xml:space="preserve">b.Nội dung: </w:t>
      </w:r>
    </w:p>
    <w:p w14:paraId="3F124528">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-Những những cách tạo động lực phù hợp với mỗi tình huống</w:t>
      </w:r>
    </w:p>
    <w:p w14:paraId="30EC0C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c.Sán phẩm học tập: </w:t>
      </w:r>
    </w:p>
    <w:p w14:paraId="4B917766">
      <w:p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 xml:space="preserve">- Đề xuất cách xử lí tình huống </w:t>
      </w:r>
      <w:r>
        <w:rPr>
          <w:rFonts w:ascii="Times New Roman" w:hAnsi="Times New Roman" w:cs="Times New Roman"/>
          <w:color w:val="0000FF"/>
          <w:sz w:val="24"/>
          <w:szCs w:val="24"/>
        </w:rPr>
        <w:t>.</w:t>
      </w:r>
    </w:p>
    <w:p w14:paraId="6B0CC88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hoạt dộng:</w:t>
      </w:r>
    </w:p>
    <w:tbl>
      <w:tblPr>
        <w:tblStyle w:val="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F8A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106910D2">
            <w:pPr>
              <w:spacing w:before="100" w:beforeAutospacing="1" w:after="100" w:afterAutospacing="1" w:line="240"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HOẠT ĐỘNG CỦA GV-HS</w:t>
            </w:r>
          </w:p>
        </w:tc>
        <w:tc>
          <w:tcPr>
            <w:tcW w:w="5148" w:type="dxa"/>
            <w:vAlign w:val="bottom"/>
          </w:tcPr>
          <w:p w14:paraId="541BB3A3">
            <w:pPr>
              <w:spacing w:before="100" w:beforeAutospacing="1" w:after="100" w:afterAutospacing="1" w:line="240"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DỰ KIẾN SẢN PHẨM</w:t>
            </w:r>
          </w:p>
        </w:tc>
      </w:tr>
      <w:tr w14:paraId="56E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148" w:type="dxa"/>
          </w:tcPr>
          <w:p w14:paraId="751BD214">
            <w:pPr>
              <w:spacing w:before="100" w:beforeAutospacing="1" w:after="0" w:line="240" w:lineRule="auto"/>
              <w:outlineLvl w:val="1"/>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Bước 1:</w:t>
            </w:r>
            <w:r>
              <w:rPr>
                <w:rFonts w:ascii="Times New Roman" w:hAnsi="Times New Roman" w:eastAsia="Times New Roman" w:cs="Times New Roman"/>
                <w:bCs/>
                <w:sz w:val="24"/>
                <w:szCs w:val="24"/>
              </w:rPr>
              <w:t xml:space="preserve"> </w:t>
            </w:r>
            <w:r>
              <w:rPr>
                <w:rFonts w:ascii="Times New Roman" w:hAnsi="Times New Roman" w:eastAsia="Times New Roman" w:cs="Times New Roman"/>
                <w:b/>
                <w:bCs/>
                <w:sz w:val="24"/>
                <w:szCs w:val="24"/>
              </w:rPr>
              <w:t>Chuyển giao nhiệm vụ học tập</w:t>
            </w:r>
          </w:p>
          <w:p w14:paraId="6E004BC3">
            <w:pPr>
              <w:spacing w:after="0" w:line="260" w:lineRule="exact"/>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iCs/>
                <w:color w:val="FF0000"/>
                <w:sz w:val="24"/>
                <w:szCs w:val="24"/>
              </w:rPr>
              <w:t>Nhiệm vụ:</w:t>
            </w:r>
            <w:r>
              <w:rPr>
                <w:rFonts w:ascii="Times New Roman" w:hAnsi="Times New Roman" w:cs="Times New Roman"/>
                <w:color w:val="FF0000"/>
                <w:sz w:val="24"/>
                <w:szCs w:val="24"/>
              </w:rPr>
              <w:t xml:space="preserve"> </w:t>
            </w:r>
            <w:r>
              <w:rPr>
                <w:rFonts w:ascii="Times New Roman" w:hAnsi="Times New Roman" w:cs="Times New Roman"/>
                <w:sz w:val="24"/>
                <w:szCs w:val="24"/>
              </w:rPr>
              <w:t>Thực hành để xuất cách tạo động lực để thực hiện hoạt động.</w:t>
            </w:r>
          </w:p>
          <w:p w14:paraId="201228AD">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-GV chuyển giao nhiệm vụ, hướng dẫn HS vận dụng những cách tạo động lực đã tiếp thu được qua Hoạt động 1 và thảo luận để xuất cách tạo động lực cho các nhân vật trong tình huống 1, 2, 3 ở Hoạt động 2 (SGK - trang 23, 24).</w:t>
            </w:r>
          </w:p>
          <w:p w14:paraId="40EE9D9B">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+Tổ 1: Tình huống 1</w:t>
            </w:r>
          </w:p>
          <w:p w14:paraId="2C001379">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+Tổ 2,3: Tình huống 2</w:t>
            </w:r>
          </w:p>
          <w:p w14:paraId="3BDDB464">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+Tổ 4: Tình huống 3</w:t>
            </w:r>
          </w:p>
          <w:p w14:paraId="6A885F5F">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-GV chia HS thành các nhóm và tổ chức cho HS thực hiện nhiệm vụ.</w:t>
            </w:r>
          </w:p>
          <w:p w14:paraId="1E175C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2: HS thực hiện nhiệm vụ học tập</w:t>
            </w:r>
          </w:p>
          <w:p w14:paraId="63AB68A1">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 xml:space="preserve">-GV yêu cầu đại diện các nhóm trình bày trước lớp vê' kết quả thực hiện nhiệm vụ của nhóm mình. </w:t>
            </w:r>
          </w:p>
          <w:p w14:paraId="67DECF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121063A3">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-Yêu cầu HS trong lớp tập trung chú ý nghe các bạn trinh bày để nhận xét, đề xuất cách tạo động lực khác với nhóm vừa trình bày (nếu có).</w:t>
            </w:r>
          </w:p>
          <w:p w14:paraId="063236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49F82E83">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-GV kết luận, khen ngợi các nhóm/ cá nhân HS đã có những đề xuất hay, sáng tạo.</w:t>
            </w:r>
          </w:p>
          <w:p w14:paraId="50C321C4">
            <w:pPr>
              <w:spacing w:after="3" w:line="260" w:lineRule="exact"/>
              <w:jc w:val="both"/>
              <w:rPr>
                <w:rFonts w:ascii="Times New Roman" w:hAnsi="Times New Roman" w:cs="Times New Roman"/>
                <w:sz w:val="24"/>
                <w:szCs w:val="24"/>
              </w:rPr>
            </w:pPr>
            <w:r>
              <w:rPr>
                <w:rFonts w:ascii="Times New Roman" w:hAnsi="Times New Roman" w:cs="Times New Roman"/>
                <w:sz w:val="24"/>
                <w:szCs w:val="24"/>
              </w:rPr>
              <w:t>-GV tổng hợp kết quả thực hành của HS và chốt lại những cách tạo động lực để thực hiện hoạt động trong mỗi tình huống.</w:t>
            </w:r>
          </w:p>
          <w:p w14:paraId="7E0FEB4A">
            <w:pPr>
              <w:spacing w:after="0" w:line="240" w:lineRule="auto"/>
              <w:jc w:val="both"/>
              <w:rPr>
                <w:rFonts w:ascii="Times New Roman" w:hAnsi="Times New Roman" w:cs="Times New Roman"/>
                <w:color w:val="0000FF"/>
                <w:sz w:val="24"/>
                <w:szCs w:val="24"/>
              </w:rPr>
            </w:pPr>
          </w:p>
        </w:tc>
        <w:tc>
          <w:tcPr>
            <w:tcW w:w="5148" w:type="dxa"/>
          </w:tcPr>
          <w:p w14:paraId="7E0168C4">
            <w:pPr>
              <w:spacing w:after="0" w:line="240" w:lineRule="auto"/>
              <w:jc w:val="both"/>
              <w:rPr>
                <w:rFonts w:ascii="Times New Roman" w:hAnsi="Times New Roman" w:cs="Times New Roman"/>
                <w:b/>
                <w:bCs/>
                <w:color w:val="006600"/>
                <w:sz w:val="24"/>
                <w:szCs w:val="24"/>
                <w:lang w:val="nl-NL"/>
              </w:rPr>
            </w:pPr>
            <w:r>
              <w:rPr>
                <w:rFonts w:ascii="Times New Roman" w:hAnsi="Times New Roman" w:eastAsia="Times New Roman" w:cs="Times New Roman"/>
                <w:b/>
                <w:bCs/>
                <w:color w:val="006600"/>
                <w:sz w:val="24"/>
                <w:szCs w:val="24"/>
              </w:rPr>
              <w:t>2.</w:t>
            </w:r>
            <w:r>
              <w:rPr>
                <w:rFonts w:ascii="Times New Roman" w:hAnsi="Times New Roman" w:cs="Times New Roman"/>
                <w:b/>
                <w:bCs/>
                <w:color w:val="006600"/>
                <w:sz w:val="24"/>
                <w:szCs w:val="24"/>
                <w:lang w:val="nl-NL"/>
              </w:rPr>
              <w:t>Thực hành tạo động lực cho bản thân để thực hiện hoạt động</w:t>
            </w:r>
          </w:p>
          <w:p w14:paraId="34636572">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 xml:space="preserve"> </w:t>
            </w:r>
          </w:p>
          <w:p w14:paraId="0BE30D6D">
            <w:pPr>
              <w:widowControl w:val="0"/>
              <w:tabs>
                <w:tab w:val="left" w:pos="209"/>
              </w:tabs>
              <w:spacing w:after="0" w:line="344" w:lineRule="exact"/>
              <w:rPr>
                <w:rFonts w:ascii="Times New Roman" w:hAnsi="Times New Roman" w:eastAsia="Times New Roman" w:cs="Times New Roman"/>
                <w:sz w:val="24"/>
                <w:szCs w:val="24"/>
              </w:rPr>
            </w:pPr>
          </w:p>
        </w:tc>
      </w:tr>
    </w:tbl>
    <w:p w14:paraId="282D5D1A">
      <w:pPr>
        <w:spacing w:before="100" w:beforeAutospacing="1" w:after="0" w:line="240" w:lineRule="auto"/>
        <w:outlineLvl w:val="1"/>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D. HOẠT ĐỘNG VẬN DỤNG</w:t>
      </w:r>
    </w:p>
    <w:p w14:paraId="3289559A">
      <w:pPr>
        <w:spacing w:after="3" w:line="260"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3: </w:t>
      </w:r>
      <w:bookmarkStart w:id="8" w:name="bookmark37"/>
      <w:r>
        <w:rPr>
          <w:rFonts w:ascii="Times New Roman" w:hAnsi="Times New Roman" w:cs="Times New Roman"/>
          <w:b/>
          <w:color w:val="006600"/>
          <w:sz w:val="24"/>
          <w:szCs w:val="24"/>
        </w:rPr>
        <w:t>Tạo động lực cho bản thân để thực hiện các hoạt động trong thực tiễn</w:t>
      </w:r>
      <w:bookmarkEnd w:id="8"/>
    </w:p>
    <w:p w14:paraId="11542167">
      <w:pPr>
        <w:spacing w:after="0" w:line="240" w:lineRule="auto"/>
        <w:outlineLvl w:val="1"/>
        <w:rPr>
          <w:rFonts w:ascii="Times New Roman" w:hAnsi="Times New Roman" w:eastAsia="Times New Roman" w:cs="Times New Roman"/>
          <w:bCs/>
          <w:color w:val="000000"/>
          <w:sz w:val="24"/>
          <w:szCs w:val="24"/>
        </w:rPr>
      </w:pPr>
      <w:r>
        <w:rPr>
          <w:rFonts w:ascii="Times New Roman" w:hAnsi="Times New Roman" w:eastAsia="Times New Roman" w:cs="Times New Roman"/>
          <w:b/>
          <w:bCs/>
          <w:color w:val="000000"/>
          <w:sz w:val="24"/>
          <w:szCs w:val="24"/>
        </w:rPr>
        <w:t xml:space="preserve">a.Mục tiêu: </w:t>
      </w:r>
    </w:p>
    <w:p w14:paraId="120B2D42">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-HS tạo được động lực cho bản thân khi thực hiện các hoạt động ở gia đình, lớp học, nhà trường như: làm việc nhà, thực hiện các nhiệm vụ học tập hoặc các hoạt động của nhà trường</w:t>
      </w:r>
    </w:p>
    <w:p w14:paraId="39C9321A">
      <w:pPr>
        <w:spacing w:after="0" w:line="240" w:lineRule="auto"/>
        <w:ind w:left="-7"/>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b.Nội dung: </w:t>
      </w:r>
    </w:p>
    <w:p w14:paraId="5E0F09F7">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lang w:val="vi-VN"/>
        </w:rPr>
        <w:t xml:space="preserve">HS </w:t>
      </w:r>
      <w:r>
        <w:rPr>
          <w:rFonts w:ascii="Times New Roman" w:hAnsi="Times New Roman" w:cs="Times New Roman"/>
          <w:sz w:val="24"/>
          <w:szCs w:val="24"/>
        </w:rPr>
        <w:t>thực hiện các nhiệm vụ học tập hoặc các hoạt động của nhà trường</w:t>
      </w:r>
    </w:p>
    <w:p w14:paraId="780FB786">
      <w:pPr>
        <w:spacing w:after="0" w:line="240" w:lineRule="auto"/>
        <w:ind w:left="-7"/>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c.Sán phẩm học tập: </w:t>
      </w:r>
    </w:p>
    <w:p w14:paraId="264479F3">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-HS trình bày</w:t>
      </w:r>
    </w:p>
    <w:p w14:paraId="1B1816B3">
      <w:pPr>
        <w:spacing w:after="0" w:line="240" w:lineRule="auto"/>
        <w:ind w:left="-7"/>
        <w:jc w:val="both"/>
        <w:rPr>
          <w:rFonts w:ascii="Times New Roman" w:hAnsi="Times New Roman" w:cs="Times New Roman"/>
          <w:b/>
          <w:sz w:val="24"/>
          <w:szCs w:val="24"/>
          <w:lang w:val="vi-VN"/>
        </w:rPr>
      </w:pPr>
      <w:r>
        <w:rPr>
          <w:rFonts w:ascii="Times New Roman" w:hAnsi="Times New Roman" w:cs="Times New Roman"/>
          <w:b/>
          <w:sz w:val="24"/>
          <w:szCs w:val="24"/>
          <w:lang w:val="vi-VN"/>
        </w:rPr>
        <w:t>d.Tố chức thực hiện:</w:t>
      </w:r>
    </w:p>
    <w:p w14:paraId="5D0E0DF6">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GV yêu cầu và hướng dẫn HS thực hiện những việc sau:</w:t>
      </w:r>
    </w:p>
    <w:p w14:paraId="47DC2C48">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 Tự xác định hoạt động sẽ thực hiện ở gia đình, lớp học, nhà trường.</w:t>
      </w:r>
    </w:p>
    <w:p w14:paraId="59F20623">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 Đề xuất những cách để tạo động lực cho mỗi hoạt động cụ thể mà mình đâ lựa chọn.</w:t>
      </w:r>
    </w:p>
    <w:p w14:paraId="63EDD7ED">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 Thực hiện những cách tạo động lực bản thân để xuất để thực hiện các hoạt động đã xác định.</w:t>
      </w:r>
    </w:p>
    <w:p w14:paraId="03FA6CFC">
      <w:pPr>
        <w:spacing w:after="0" w:line="240" w:lineRule="auto"/>
        <w:ind w:left="-7"/>
        <w:jc w:val="both"/>
        <w:rPr>
          <w:rFonts w:ascii="Times New Roman" w:hAnsi="Times New Roman" w:cs="Times New Roman"/>
          <w:sz w:val="24"/>
          <w:szCs w:val="24"/>
        </w:rPr>
      </w:pPr>
      <w:r>
        <w:rPr>
          <w:rFonts w:ascii="Times New Roman" w:hAnsi="Times New Roman" w:cs="Times New Roman"/>
          <w:sz w:val="24"/>
          <w:szCs w:val="24"/>
        </w:rPr>
        <w:t>-Ghi chép kết quả thực hiện hoạt động, cảm xúc của bản thân khi vận dụng những cách tạo động lực đã học vào SBT.</w:t>
      </w:r>
    </w:p>
    <w:p w14:paraId="48CEFD40">
      <w:pPr>
        <w:spacing w:after="0" w:line="240" w:lineRule="auto"/>
        <w:jc w:val="both"/>
        <w:rPr>
          <w:rFonts w:ascii="Times New Roman" w:hAnsi="Times New Roman" w:cs="Times New Roman"/>
          <w:bCs/>
          <w:color w:val="002060"/>
          <w:sz w:val="24"/>
          <w:szCs w:val="24"/>
          <w:lang w:val="nl-NL"/>
        </w:rPr>
      </w:pPr>
    </w:p>
    <w:p w14:paraId="69D53B1C">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13141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kết quả xây dựng và thực hiện việc </w:t>
      </w:r>
    </w:p>
    <w:p w14:paraId="6B233C5B">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thu, chi, tiết kiệm, cho, tặng của bản thân </w:t>
      </w:r>
    </w:p>
    <w:p w14:paraId="73E2C704">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theo ngân sách đã xây dựng.</w:t>
      </w:r>
    </w:p>
    <w:p w14:paraId="2E165EA4">
      <w:pPr>
        <w:spacing w:after="0" w:line="240" w:lineRule="auto"/>
        <w:rPr>
          <w:rFonts w:ascii="Times New Roman" w:hAnsi="Times New Roman" w:cs="Times New Roman"/>
          <w:b/>
          <w:color w:val="FF0000"/>
          <w:sz w:val="24"/>
          <w:szCs w:val="24"/>
        </w:rPr>
      </w:pPr>
      <w:r>
        <w:rPr>
          <w:color w:val="833C0B"/>
          <w:spacing w:val="-4"/>
          <w:sz w:val="26"/>
          <w:szCs w:val="26"/>
        </w:rPr>
        <w:t xml:space="preserve"> </w:t>
      </w:r>
    </w:p>
    <w:p w14:paraId="34284C0C">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6FEA29B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0BEDFED">
      <w:pPr>
        <w:pStyle w:val="17"/>
        <w:ind w:left="-7"/>
        <w:jc w:val="both"/>
        <w:rPr>
          <w:rFonts w:ascii="Times New Roman" w:hAnsi="Times New Roman" w:cs="Times New Roman"/>
          <w:sz w:val="24"/>
          <w:szCs w:val="24"/>
        </w:rPr>
      </w:pPr>
      <w:r>
        <w:rPr>
          <w:rFonts w:ascii="Times New Roman" w:hAnsi="Times New Roman" w:cs="Times New Roman"/>
          <w:sz w:val="24"/>
          <w:szCs w:val="24"/>
        </w:rPr>
        <w:t>-HS trình bày, chia sẻ được kết quả xây dựng ngân sách cá nhân hợp lí, trong đó có tính đến các khoản thu, chi, tiết kiệm, cho, tặng.</w:t>
      </w:r>
    </w:p>
    <w:p w14:paraId="45309D6A">
      <w:pPr>
        <w:pStyle w:val="17"/>
        <w:ind w:left="-7"/>
        <w:jc w:val="both"/>
        <w:rPr>
          <w:rFonts w:ascii="Times New Roman" w:hAnsi="Times New Roman" w:cs="Times New Roman"/>
          <w:sz w:val="24"/>
          <w:szCs w:val="24"/>
        </w:rPr>
      </w:pPr>
      <w:r>
        <w:rPr>
          <w:rFonts w:ascii="Times New Roman" w:hAnsi="Times New Roman" w:cs="Times New Roman"/>
          <w:sz w:val="24"/>
          <w:szCs w:val="24"/>
        </w:rPr>
        <w:t>-HS chia sẻ được kết quả thực hiện việc thu, chi, tiết kiệm, cho, tặng của bản thân theo ngần sách đã xây dựng trong thực tiễn.</w:t>
      </w:r>
    </w:p>
    <w:p w14:paraId="04664C97">
      <w:pPr>
        <w:pStyle w:val="17"/>
        <w:ind w:left="-7"/>
        <w:jc w:val="both"/>
        <w:rPr>
          <w:rFonts w:ascii="Times New Roman" w:hAnsi="Times New Roman" w:cs="Times New Roman"/>
          <w:b/>
          <w:sz w:val="24"/>
          <w:szCs w:val="24"/>
        </w:rPr>
      </w:pPr>
      <w:r>
        <w:rPr>
          <w:rFonts w:ascii="Times New Roman" w:hAnsi="Times New Roman" w:cs="Times New Roman"/>
          <w:bCs/>
          <w:color w:val="0000FF"/>
          <w:sz w:val="24"/>
          <w:szCs w:val="24"/>
          <w:lang w:val="nl-NL"/>
        </w:rPr>
        <w:t xml:space="preserve"> </w:t>
      </w:r>
      <w:r>
        <w:rPr>
          <w:rFonts w:ascii="Times New Roman" w:hAnsi="Times New Roman" w:cs="Times New Roman"/>
          <w:b/>
          <w:sz w:val="24"/>
          <w:szCs w:val="24"/>
        </w:rPr>
        <w:t>2. Năng lực:</w:t>
      </w:r>
    </w:p>
    <w:p w14:paraId="082934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6D52B1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28E4C5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E23BE18">
      <w:pPr>
        <w:pStyle w:val="12"/>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3ABF909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476FF4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46FF8E6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22F41FE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198A57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51F35D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21D1A91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35AD27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29C3CA5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01E6E6CB">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624B22A5">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2B647CB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006EFC2">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tiết SHL.</w:t>
      </w:r>
    </w:p>
    <w:p w14:paraId="0544915F">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7A757C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GV trình bày vấn đề, HS trả lời câu hỏi.</w:t>
      </w:r>
    </w:p>
    <w:p w14:paraId="34ED6B97">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263D3DD2">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tiếp thu kiến thức và câu trả lời của HS</w:t>
      </w:r>
    </w:p>
    <w:p w14:paraId="3E05A22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F3A8C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GVCN ổn định lớp và hướng HS vào tiết sinh hoạt lớp.</w:t>
      </w:r>
    </w:p>
    <w:p w14:paraId="4FEBB4C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607EC5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4619E3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5A24A0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4F4C0CB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680DF8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1658AFD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77DDD57B">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10B413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059B960">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-Tổng kết được các hoạt động tuần cũ và đưa ra kế hoạch tuần mới.</w:t>
      </w:r>
    </w:p>
    <w:p w14:paraId="0C1ADC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291B415">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Tổng kết và đưa ra kế hoạch tuần mới</w:t>
      </w:r>
    </w:p>
    <w:p w14:paraId="5818B55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A15083A">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Kết quả làm việc của ban cán sự lớp</w:t>
      </w:r>
    </w:p>
    <w:p w14:paraId="52BE3C0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456AFE8">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GV yêu cầu ban cán sự lớp tự điều hành lớp , đánh giá và sơ kết tuần, xây dựng kế hoạch tuần mới.</w:t>
      </w:r>
    </w:p>
    <w:p w14:paraId="6C9FFD3A">
      <w:pPr>
        <w:widowControl w:val="0"/>
        <w:tabs>
          <w:tab w:val="left" w:pos="402"/>
        </w:tabs>
        <w:spacing w:after="0" w:line="403" w:lineRule="exact"/>
        <w:jc w:val="both"/>
        <w:outlineLvl w:val="4"/>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bookmarkStart w:id="9" w:name="bookmark52"/>
      <w:r>
        <w:rPr>
          <w:rFonts w:ascii="Times New Roman" w:hAnsi="Times New Roman" w:cs="Times New Roman"/>
          <w:b/>
          <w:bCs/>
          <w:color w:val="006600"/>
          <w:sz w:val="24"/>
          <w:szCs w:val="24"/>
        </w:rPr>
        <w:t>Sinh hoạt theo chủ đ</w:t>
      </w:r>
      <w:bookmarkEnd w:id="9"/>
      <w:r>
        <w:rPr>
          <w:rFonts w:ascii="Times New Roman" w:hAnsi="Times New Roman" w:cs="Times New Roman"/>
          <w:b/>
          <w:bCs/>
          <w:color w:val="006600"/>
          <w:sz w:val="24"/>
          <w:szCs w:val="24"/>
        </w:rPr>
        <w:t>ề</w:t>
      </w:r>
    </w:p>
    <w:p w14:paraId="4E017D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7D2887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chia sẻ được kết quả xây dựng ngân sách cá nhân hợp lí, trong đó có tính đến các khoản thu, chi, tiết kiệm, cho, tặng.</w:t>
      </w:r>
    </w:p>
    <w:p w14:paraId="6A7D2C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chia sẻ được kết quả thực hiện việc thu, chi, tiết kiệm, cho, tặng của bản thân theo ngần sách đã xây dựng trong thực tiễn.</w:t>
      </w:r>
    </w:p>
    <w:p w14:paraId="541AAD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chia sẻ:</w:t>
      </w:r>
    </w:p>
    <w:p w14:paraId="58E6A57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chia sẻ được kết quả thực hiện việc thu, chi, tiết kiệm, cho, tặng của bản thân </w:t>
      </w:r>
    </w:p>
    <w:p w14:paraId="7497B09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69496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2FE61B1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AFC2BC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chia sẻ trong nhóm/ trước lớp về:</w:t>
      </w:r>
    </w:p>
    <w:p w14:paraId="0EB41DB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xây dựng ngân sách cá nhân hợp lí, trong đó có tính đến các khoản thu, chi, tiết kiệm, cho, tặng.</w:t>
      </w:r>
    </w:p>
    <w:p w14:paraId="43BEA1C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thực hiện việc thu, chi, tiết kiệm, cho, tặng trong một khoảng thời gian nhất định.</w:t>
      </w:r>
    </w:p>
    <w:p w14:paraId="5562EBC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Những khó khăn cũng như hiệu quả của việc thực hiện thu, chi theo ngân sách.</w:t>
      </w:r>
    </w:p>
    <w:p w14:paraId="7984A3A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Đánh giá của bản thân sau khi thực hiện thu, chi, tiết kiệm, cho, tặng theo ngân sách.</w:t>
      </w:r>
    </w:p>
    <w:p w14:paraId="767ACDC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tổ chức cho cả lớp cùng trao đổi, chia sẻ kinh nghiệm để thực hiện việc thu, chi, tiết kiệm, cho, tặng hiệu quả hơn.</w:t>
      </w:r>
    </w:p>
    <w:p w14:paraId="1844EED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khen các cá nhân HS đã xây dựng được ngân sách cá nhân hợp lí và thực hiện hiệu quả việc thu, chi, tiết kiệm, cho, tặng theo ngân sách đã xây dựng.</w:t>
      </w:r>
    </w:p>
    <w:p w14:paraId="6B15F871">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TỔNG KẾT</w:t>
      </w:r>
    </w:p>
    <w:p w14:paraId="4E3FE74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-Yêu cầu HS nêu cảm nhận và những điều học hỏi được về việc xây dựng ngân sách cá nhân hợp lí.</w:t>
      </w:r>
    </w:p>
    <w:p w14:paraId="20102B6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 xml:space="preserve">GV kết </w:t>
      </w:r>
      <w:r>
        <w:rPr>
          <w:rFonts w:ascii="Times New Roman" w:hAnsi="Times New Roman" w:cs="Times New Roman"/>
          <w:b/>
          <w:i/>
          <w:iCs/>
          <w:color w:val="000000" w:themeColor="text1"/>
          <w:sz w:val="24"/>
          <w:szCs w:val="24"/>
          <w14:textFill>
            <w14:solidFill>
              <w14:schemeClr w14:val="tx1"/>
            </w14:solidFill>
          </w14:textFill>
        </w:rPr>
        <w:t xml:space="preserve">luận </w:t>
      </w:r>
      <w:r>
        <w:rPr>
          <w:rFonts w:ascii="Times New Roman" w:hAnsi="Times New Roman" w:cs="Times New Roman"/>
          <w:b/>
          <w:bCs/>
          <w:i/>
          <w:iCs/>
          <w:color w:val="000000" w:themeColor="text1"/>
          <w:sz w:val="24"/>
          <w:szCs w:val="24"/>
          <w14:textFill>
            <w14:solidFill>
              <w14:schemeClr w14:val="tx1"/>
            </w14:solidFill>
          </w14:textFill>
        </w:rPr>
        <w:t xml:space="preserve">chung: </w:t>
      </w:r>
      <w:r>
        <w:rPr>
          <w:rFonts w:ascii="Times New Roman" w:hAnsi="Times New Roman" w:cs="Times New Roman"/>
          <w:color w:val="000000" w:themeColor="text1"/>
          <w:sz w:val="24"/>
          <w:szCs w:val="24"/>
          <w14:textFill>
            <w14:solidFill>
              <w14:schemeClr w14:val="tx1"/>
            </w14:solidFill>
          </w14:textFill>
        </w:rPr>
        <w:t>Mục tiêu quan trọng nhất của lập ngân sách cá nhân hợp lí là sử dụng tốt nhất, hiệu quả nhất nguồn tiền mà ta có. Lập ngân sách cá nhân hợp lílà kĩ năng quản lí tài chính cần thiết mà mỗi người cần có để giúp bản thân kiểm soát tốt hơn việc sử dụng tiên của bản thân và đưa ra quyết định chỉ tiêu thông minh, tiết kiệm, hữu ích. Vì vậy, mỗi HS cần biết cách xây dựng ngân sách cá nhân hợp lí và rèn luyện kĩ năng chi tiêu theo ngân sách cá nhân đã xây dựng.</w:t>
      </w:r>
    </w:p>
    <w:p w14:paraId="235DF05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-Nhận xét tinh thần, thái độ tham gia các hoạt động của HS. Khen ngợi những HS và nhóm HS hoạt động tích cực, có nhiều đóng góp trong các hoạt động.</w:t>
      </w:r>
    </w:p>
    <w:p w14:paraId="69693DB0">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bookmarkEnd w:id="4"/>
    <w:p w14:paraId="446DB5FE">
      <w:pPr>
        <w:jc w:val="both"/>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607CD"/>
    <w:rsid w:val="0006168F"/>
    <w:rsid w:val="00074248"/>
    <w:rsid w:val="0007545A"/>
    <w:rsid w:val="00086C3C"/>
    <w:rsid w:val="00092C76"/>
    <w:rsid w:val="000B2CED"/>
    <w:rsid w:val="000F78D7"/>
    <w:rsid w:val="00101411"/>
    <w:rsid w:val="0012345E"/>
    <w:rsid w:val="001422A8"/>
    <w:rsid w:val="00146F0B"/>
    <w:rsid w:val="00154593"/>
    <w:rsid w:val="00182372"/>
    <w:rsid w:val="00192D19"/>
    <w:rsid w:val="001A174E"/>
    <w:rsid w:val="001A3117"/>
    <w:rsid w:val="001A4614"/>
    <w:rsid w:val="001B222E"/>
    <w:rsid w:val="001B5B43"/>
    <w:rsid w:val="001C6EB4"/>
    <w:rsid w:val="001D50BE"/>
    <w:rsid w:val="001E34DD"/>
    <w:rsid w:val="002032B0"/>
    <w:rsid w:val="002159BB"/>
    <w:rsid w:val="002160DB"/>
    <w:rsid w:val="00242CF2"/>
    <w:rsid w:val="002431B1"/>
    <w:rsid w:val="00246185"/>
    <w:rsid w:val="00252C08"/>
    <w:rsid w:val="002674E8"/>
    <w:rsid w:val="00281B57"/>
    <w:rsid w:val="00284477"/>
    <w:rsid w:val="002A0FB4"/>
    <w:rsid w:val="002A34BE"/>
    <w:rsid w:val="002B2BF4"/>
    <w:rsid w:val="002D3BDA"/>
    <w:rsid w:val="00303C4A"/>
    <w:rsid w:val="00307B02"/>
    <w:rsid w:val="003432D5"/>
    <w:rsid w:val="003433D8"/>
    <w:rsid w:val="00346F83"/>
    <w:rsid w:val="003517E8"/>
    <w:rsid w:val="00352FCA"/>
    <w:rsid w:val="00367E2A"/>
    <w:rsid w:val="00383946"/>
    <w:rsid w:val="00390E85"/>
    <w:rsid w:val="003B36FA"/>
    <w:rsid w:val="003D39F4"/>
    <w:rsid w:val="003D51CE"/>
    <w:rsid w:val="003F0DCB"/>
    <w:rsid w:val="003F5E53"/>
    <w:rsid w:val="00400F19"/>
    <w:rsid w:val="00402EFA"/>
    <w:rsid w:val="004059F7"/>
    <w:rsid w:val="00406EE0"/>
    <w:rsid w:val="0041721D"/>
    <w:rsid w:val="00417FD9"/>
    <w:rsid w:val="00420291"/>
    <w:rsid w:val="0042678E"/>
    <w:rsid w:val="00427684"/>
    <w:rsid w:val="004630CB"/>
    <w:rsid w:val="004708CC"/>
    <w:rsid w:val="00470BF9"/>
    <w:rsid w:val="00480071"/>
    <w:rsid w:val="004923AB"/>
    <w:rsid w:val="004A60C5"/>
    <w:rsid w:val="004B52FC"/>
    <w:rsid w:val="004C4C8B"/>
    <w:rsid w:val="004D62DA"/>
    <w:rsid w:val="004D645F"/>
    <w:rsid w:val="004E1521"/>
    <w:rsid w:val="004E3D71"/>
    <w:rsid w:val="004F1996"/>
    <w:rsid w:val="0052135F"/>
    <w:rsid w:val="00526130"/>
    <w:rsid w:val="005314FD"/>
    <w:rsid w:val="00552DF8"/>
    <w:rsid w:val="00595B5B"/>
    <w:rsid w:val="005F5A74"/>
    <w:rsid w:val="006062BE"/>
    <w:rsid w:val="006378B1"/>
    <w:rsid w:val="006543FA"/>
    <w:rsid w:val="00655265"/>
    <w:rsid w:val="00690210"/>
    <w:rsid w:val="00692F38"/>
    <w:rsid w:val="006A0E07"/>
    <w:rsid w:val="006D1679"/>
    <w:rsid w:val="006F3A66"/>
    <w:rsid w:val="007064A4"/>
    <w:rsid w:val="007107B1"/>
    <w:rsid w:val="00725983"/>
    <w:rsid w:val="007411E1"/>
    <w:rsid w:val="00755B69"/>
    <w:rsid w:val="00777A57"/>
    <w:rsid w:val="00796FF9"/>
    <w:rsid w:val="007B6E8E"/>
    <w:rsid w:val="007D0404"/>
    <w:rsid w:val="007D4AF9"/>
    <w:rsid w:val="007F02B3"/>
    <w:rsid w:val="007F7891"/>
    <w:rsid w:val="007F7E96"/>
    <w:rsid w:val="008008EE"/>
    <w:rsid w:val="00801B61"/>
    <w:rsid w:val="008066FE"/>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0515"/>
    <w:rsid w:val="009D5391"/>
    <w:rsid w:val="00A00E97"/>
    <w:rsid w:val="00A057E5"/>
    <w:rsid w:val="00A20D11"/>
    <w:rsid w:val="00A3270E"/>
    <w:rsid w:val="00A34255"/>
    <w:rsid w:val="00A42E19"/>
    <w:rsid w:val="00A55309"/>
    <w:rsid w:val="00A57AD0"/>
    <w:rsid w:val="00A85C9E"/>
    <w:rsid w:val="00A96792"/>
    <w:rsid w:val="00A97A83"/>
    <w:rsid w:val="00AA22C7"/>
    <w:rsid w:val="00AA7E6F"/>
    <w:rsid w:val="00AE0935"/>
    <w:rsid w:val="00AF504B"/>
    <w:rsid w:val="00AF7F5B"/>
    <w:rsid w:val="00B155E6"/>
    <w:rsid w:val="00B271F0"/>
    <w:rsid w:val="00B45784"/>
    <w:rsid w:val="00B479D0"/>
    <w:rsid w:val="00B52C43"/>
    <w:rsid w:val="00B651A3"/>
    <w:rsid w:val="00B808E4"/>
    <w:rsid w:val="00B81027"/>
    <w:rsid w:val="00B851F2"/>
    <w:rsid w:val="00BB3FA8"/>
    <w:rsid w:val="00C40380"/>
    <w:rsid w:val="00C43078"/>
    <w:rsid w:val="00C67C4E"/>
    <w:rsid w:val="00C75EBA"/>
    <w:rsid w:val="00C96D60"/>
    <w:rsid w:val="00CB4103"/>
    <w:rsid w:val="00CC0A9F"/>
    <w:rsid w:val="00CC7D98"/>
    <w:rsid w:val="00CD0867"/>
    <w:rsid w:val="00CE206F"/>
    <w:rsid w:val="00CF12F4"/>
    <w:rsid w:val="00CF5BDB"/>
    <w:rsid w:val="00D07C56"/>
    <w:rsid w:val="00D12A4A"/>
    <w:rsid w:val="00D14371"/>
    <w:rsid w:val="00D36DD5"/>
    <w:rsid w:val="00D43BFE"/>
    <w:rsid w:val="00D4662F"/>
    <w:rsid w:val="00D54A7C"/>
    <w:rsid w:val="00D81E47"/>
    <w:rsid w:val="00DC5CAD"/>
    <w:rsid w:val="00DF611D"/>
    <w:rsid w:val="00E043EB"/>
    <w:rsid w:val="00E067DD"/>
    <w:rsid w:val="00E408B2"/>
    <w:rsid w:val="00E41B90"/>
    <w:rsid w:val="00E5070E"/>
    <w:rsid w:val="00E51EB8"/>
    <w:rsid w:val="00E62C15"/>
    <w:rsid w:val="00E736B2"/>
    <w:rsid w:val="00E76AE1"/>
    <w:rsid w:val="00E82AB8"/>
    <w:rsid w:val="00E82C6D"/>
    <w:rsid w:val="00E93A17"/>
    <w:rsid w:val="00EA15DA"/>
    <w:rsid w:val="00EC1B2B"/>
    <w:rsid w:val="00F13BAA"/>
    <w:rsid w:val="00F15EE0"/>
    <w:rsid w:val="00F21FE8"/>
    <w:rsid w:val="00F251D5"/>
    <w:rsid w:val="00F25A94"/>
    <w:rsid w:val="00F36566"/>
    <w:rsid w:val="00F40DCE"/>
    <w:rsid w:val="00F40FB7"/>
    <w:rsid w:val="00F827AA"/>
    <w:rsid w:val="00F920EA"/>
    <w:rsid w:val="00FD5C03"/>
    <w:rsid w:val="00FE6EE0"/>
    <w:rsid w:val="2CDB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uiPriority w:val="99"/>
    <w:pPr>
      <w:tabs>
        <w:tab w:val="center" w:pos="4680"/>
        <w:tab w:val="right" w:pos="9360"/>
      </w:tabs>
      <w:spacing w:after="0" w:line="240" w:lineRule="auto"/>
    </w:pPr>
  </w:style>
  <w:style w:type="character" w:styleId="10">
    <w:name w:val="footnote reference"/>
    <w:unhideWhenUsed/>
    <w:qFormat/>
    <w:uiPriority w:val="99"/>
    <w:rPr>
      <w:vertAlign w:val="superscript"/>
    </w:r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uiPriority w:val="99"/>
  </w:style>
  <w:style w:type="character" w:customStyle="1" w:styleId="19">
    <w:name w:val="Footer Char"/>
    <w:basedOn w:val="4"/>
    <w:link w:val="9"/>
    <w:qFormat/>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4"/>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uiPriority w:val="0"/>
    <w:rPr>
      <w:rFonts w:ascii="Candara" w:hAnsi="Candara" w:eastAsia="Candara" w:cs="Candara"/>
      <w:b/>
      <w:bCs/>
      <w:u w:val="none"/>
    </w:rPr>
  </w:style>
  <w:style w:type="character" w:customStyle="1" w:styleId="62">
    <w:name w:val="Tiêu đề #6 (8)"/>
    <w:basedOn w:val="61"/>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uiPriority w:val="0"/>
    <w:rPr>
      <w:rFonts w:ascii="Times New Roman" w:hAnsi="Times New Roman" w:eastAsia="Times New Roman" w:cs="Times New Roman"/>
      <w:sz w:val="26"/>
      <w:szCs w:val="26"/>
      <w:u w:val="none"/>
    </w:rPr>
  </w:style>
  <w:style w:type="character" w:customStyle="1" w:styleId="66">
    <w:name w:val="Văn bản nội dung (18)"/>
    <w:basedOn w:val="6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qFormat/>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qFormat/>
    <w:uiPriority w:val="0"/>
    <w:rPr>
      <w:rFonts w:ascii="Segoe UI" w:hAnsi="Segoe UI" w:eastAsia="Segoe UI" w:cs="Segoe UI"/>
      <w:u w:val="none"/>
    </w:rPr>
  </w:style>
  <w:style w:type="character" w:customStyle="1" w:styleId="77">
    <w:name w:val="Tiêu đề #5 (5)"/>
    <w:basedOn w:val="76"/>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qFormat/>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Tiêu đề #4 (3)_"/>
    <w:basedOn w:val="4"/>
    <w:qFormat/>
    <w:uiPriority w:val="0"/>
    <w:rPr>
      <w:rFonts w:ascii="Segoe UI" w:hAnsi="Segoe UI" w:eastAsia="Segoe UI" w:cs="Segoe UI"/>
      <w:b/>
      <w:bCs/>
      <w:sz w:val="30"/>
      <w:szCs w:val="30"/>
      <w:u w:val="none"/>
    </w:rPr>
  </w:style>
  <w:style w:type="character" w:customStyle="1" w:styleId="84">
    <w:name w:val="Tiêu đề #4 (3)"/>
    <w:basedOn w:val="83"/>
    <w:qFormat/>
    <w:uiPriority w:val="0"/>
    <w:rPr>
      <w:rFonts w:ascii="Segoe UI" w:hAnsi="Segoe UI" w:eastAsia="Segoe UI" w:cs="Segoe UI"/>
      <w:color w:val="000000"/>
      <w:spacing w:val="0"/>
      <w:w w:val="100"/>
      <w:position w:val="0"/>
      <w:sz w:val="30"/>
      <w:szCs w:val="30"/>
      <w:u w:val="none"/>
      <w:lang w:val="vi-VN" w:eastAsia="vi-VN" w:bidi="vi-VN"/>
    </w:rPr>
  </w:style>
  <w:style w:type="paragraph" w:customStyle="1" w:styleId="85">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86">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Chú thích ảnh (8) + Giãn cách -1 pt"/>
    <w:basedOn w:val="4"/>
    <w:qFormat/>
    <w:uiPriority w:val="0"/>
    <w:rPr>
      <w:rFonts w:ascii="Arial" w:hAnsi="Arial" w:eastAsia="Arial" w:cs="Arial"/>
      <w:color w:val="FFFFFF"/>
      <w:spacing w:val="-20"/>
      <w:w w:val="100"/>
      <w:position w:val="0"/>
      <w:sz w:val="24"/>
      <w:szCs w:val="24"/>
      <w:u w:val="none"/>
      <w:lang w:val="vi-VN" w:eastAsia="vi-VN" w:bidi="vi-VN"/>
    </w:rPr>
  </w:style>
  <w:style w:type="character" w:customStyle="1" w:styleId="88">
    <w:name w:val="Chú thích ảnh (8)"/>
    <w:basedOn w:val="4"/>
    <w:qFormat/>
    <w:uiPriority w:val="0"/>
    <w:rPr>
      <w:rFonts w:ascii="Arial" w:hAnsi="Arial" w:eastAsia="Arial" w:cs="Arial"/>
      <w:color w:val="FFFFFF"/>
      <w:spacing w:val="0"/>
      <w:w w:val="100"/>
      <w:position w:val="0"/>
      <w:sz w:val="24"/>
      <w:szCs w:val="24"/>
      <w:u w:val="none"/>
      <w:lang w:val="vi-VN" w:eastAsia="vi-VN" w:bidi="vi-VN"/>
    </w:rPr>
  </w:style>
  <w:style w:type="character" w:customStyle="1" w:styleId="89">
    <w:name w:val="Văn bản nội dung (9)_"/>
    <w:basedOn w:val="4"/>
    <w:link w:val="90"/>
    <w:qFormat/>
    <w:uiPriority w:val="0"/>
    <w:rPr>
      <w:rFonts w:ascii="Times New Roman" w:hAnsi="Times New Roman" w:eastAsia="Times New Roman" w:cs="Times New Roman"/>
      <w:i/>
      <w:iCs/>
      <w:sz w:val="26"/>
      <w:szCs w:val="26"/>
      <w:shd w:val="clear" w:color="auto" w:fill="FFFFFF"/>
    </w:rPr>
  </w:style>
  <w:style w:type="paragraph" w:customStyle="1" w:styleId="90">
    <w:name w:val="Văn bản nội dung (9)"/>
    <w:basedOn w:val="1"/>
    <w:link w:val="89"/>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1">
    <w:name w:val="Văn bản nội dung (9) + Không in nghiêng"/>
    <w:basedOn w:val="89"/>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2">
    <w:name w:val="Văn bản nội dung (8)_"/>
    <w:basedOn w:val="4"/>
    <w:link w:val="93"/>
    <w:qFormat/>
    <w:uiPriority w:val="0"/>
    <w:rPr>
      <w:rFonts w:ascii="Times New Roman" w:hAnsi="Times New Roman" w:eastAsia="Times New Roman" w:cs="Times New Roman"/>
      <w:b/>
      <w:bCs/>
      <w:sz w:val="26"/>
      <w:szCs w:val="26"/>
      <w:shd w:val="clear" w:color="auto" w:fill="FFFFFF"/>
    </w:rPr>
  </w:style>
  <w:style w:type="paragraph" w:customStyle="1" w:styleId="93">
    <w:name w:val="Văn bản nội dung (8)"/>
    <w:basedOn w:val="1"/>
    <w:link w:val="92"/>
    <w:qFormat/>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4">
    <w:name w:val="Tiêu đề #7 (5)_"/>
    <w:basedOn w:val="4"/>
    <w:qFormat/>
    <w:uiPriority w:val="0"/>
    <w:rPr>
      <w:rFonts w:ascii="Segoe UI" w:hAnsi="Segoe UI" w:eastAsia="Segoe UI" w:cs="Segoe UI"/>
      <w:spacing w:val="-20"/>
      <w:sz w:val="30"/>
      <w:szCs w:val="30"/>
      <w:u w:val="none"/>
    </w:rPr>
  </w:style>
  <w:style w:type="character" w:customStyle="1" w:styleId="95">
    <w:name w:val="Tiêu đề #7 (5)"/>
    <w:basedOn w:val="94"/>
    <w:uiPriority w:val="0"/>
    <w:rPr>
      <w:rFonts w:ascii="Segoe UI" w:hAnsi="Segoe UI" w:eastAsia="Segoe UI" w:cs="Segoe UI"/>
      <w:color w:val="000000"/>
      <w:spacing w:val="-20"/>
      <w:w w:val="100"/>
      <w:position w:val="0"/>
      <w:sz w:val="30"/>
      <w:szCs w:val="30"/>
      <w:u w:val="none"/>
      <w:lang w:val="vi-VN" w:eastAsia="vi-VN" w:bidi="vi-VN"/>
    </w:rPr>
  </w:style>
  <w:style w:type="character" w:customStyle="1" w:styleId="96">
    <w:name w:val="Văn bản nội dung (12)_"/>
    <w:basedOn w:val="4"/>
    <w:link w:val="97"/>
    <w:qFormat/>
    <w:uiPriority w:val="0"/>
    <w:rPr>
      <w:rFonts w:ascii="Segoe UI" w:hAnsi="Segoe UI" w:eastAsia="Segoe UI" w:cs="Segoe UI"/>
      <w:b/>
      <w:bCs/>
      <w:shd w:val="clear" w:color="auto" w:fill="FFFFFF"/>
    </w:rPr>
  </w:style>
  <w:style w:type="paragraph" w:customStyle="1" w:styleId="97">
    <w:name w:val="Văn bản nội dung (12)"/>
    <w:basedOn w:val="1"/>
    <w:link w:val="96"/>
    <w:qFormat/>
    <w:uiPriority w:val="0"/>
    <w:pPr>
      <w:widowControl w:val="0"/>
      <w:shd w:val="clear" w:color="auto" w:fill="FFFFFF"/>
      <w:spacing w:before="180" w:after="180" w:line="0" w:lineRule="atLeast"/>
      <w:jc w:val="both"/>
    </w:pPr>
    <w:rPr>
      <w:rFonts w:ascii="Segoe UI" w:hAnsi="Segoe UI" w:eastAsia="Segoe UI" w:cs="Segoe UI"/>
      <w:b/>
      <w:bCs/>
    </w:rPr>
  </w:style>
  <w:style w:type="table" w:customStyle="1" w:styleId="98">
    <w:name w:val="Table Grid1"/>
    <w:basedOn w:val="5"/>
    <w:uiPriority w:val="59"/>
    <w:pPr>
      <w:spacing w:after="0" w:line="240" w:lineRule="auto"/>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TableGrid"/>
    <w:qFormat/>
    <w:uiPriority w:val="0"/>
    <w:pPr>
      <w:spacing w:after="0" w:line="240" w:lineRule="auto"/>
    </w:pPr>
    <w:rPr>
      <w:rFonts w:ascii="Times New Roman" w:hAnsi="Times New Roman" w:cs="Times New Roman" w:eastAsiaTheme="minorEastAsia"/>
      <w:color w:val="181717"/>
      <w:sz w:val="25"/>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4CE50-B604-4A8D-8DA2-CFDF80E4BB99}">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6</Pages>
  <Words>2037</Words>
  <Characters>11614</Characters>
  <DocSecurity>0</DocSecurity>
  <Lines>96</Lines>
  <Paragraphs>27</Paragraphs>
  <ScaleCrop>false</ScaleCrop>
  <LinksUpToDate>false</LinksUpToDate>
  <CharactersWithSpaces>13624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9ED8EC57920E432CA01C48A9252D09C9_12</vt:lpwstr>
  </property>
</Properties>
</file>