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5BE38" w14:textId="77777777" w:rsidR="00274857" w:rsidRDefault="00274857" w:rsidP="00037DE9">
      <w:pPr>
        <w:spacing w:after="0"/>
        <w:jc w:val="center"/>
        <w:rPr>
          <w:b/>
          <w:szCs w:val="28"/>
        </w:rPr>
      </w:pPr>
    </w:p>
    <w:p w14:paraId="42254D61" w14:textId="77777777" w:rsidR="00274857" w:rsidRDefault="00274857" w:rsidP="00037DE9">
      <w:pPr>
        <w:spacing w:after="0"/>
        <w:jc w:val="center"/>
        <w:rPr>
          <w:b/>
          <w:szCs w:val="28"/>
        </w:rPr>
      </w:pPr>
    </w:p>
    <w:p w14:paraId="2C1653E9" w14:textId="77777777" w:rsidR="00274857" w:rsidRDefault="00274857" w:rsidP="00037DE9">
      <w:pPr>
        <w:spacing w:after="0"/>
        <w:jc w:val="center"/>
        <w:rPr>
          <w:b/>
          <w:szCs w:val="28"/>
        </w:rPr>
      </w:pPr>
    </w:p>
    <w:p w14:paraId="6F9DEB08" w14:textId="77777777" w:rsidR="00274857" w:rsidRDefault="00274857" w:rsidP="00037DE9">
      <w:pPr>
        <w:spacing w:after="0"/>
        <w:jc w:val="center"/>
        <w:rPr>
          <w:b/>
          <w:szCs w:val="28"/>
        </w:rPr>
      </w:pPr>
    </w:p>
    <w:p w14:paraId="6FBB66B7" w14:textId="2AF819AA" w:rsidR="00274857" w:rsidRDefault="0040212A" w:rsidP="00274857">
      <w:pPr>
        <w:spacing w:after="0"/>
        <w:rPr>
          <w:b/>
          <w:szCs w:val="28"/>
        </w:rPr>
      </w:pPr>
      <w:r>
        <w:rPr>
          <w:b/>
          <w:szCs w:val="28"/>
        </w:rPr>
        <w:t>p</w:t>
      </w:r>
      <w:bookmarkStart w:id="0" w:name="_GoBack"/>
      <w:bookmarkEnd w:id="0"/>
      <w:r w:rsidR="00274857">
        <w:rPr>
          <w:b/>
          <w:szCs w:val="28"/>
        </w:rPr>
        <w:t>hanthihoaithu1977@gmail.com</w:t>
      </w:r>
    </w:p>
    <w:p w14:paraId="2683466E" w14:textId="77777777" w:rsidR="00274857" w:rsidRDefault="00274857" w:rsidP="00037DE9">
      <w:pPr>
        <w:spacing w:after="0"/>
        <w:jc w:val="center"/>
        <w:rPr>
          <w:b/>
          <w:szCs w:val="28"/>
        </w:rPr>
      </w:pPr>
    </w:p>
    <w:p w14:paraId="1531B50B" w14:textId="77777777" w:rsidR="00274857" w:rsidRDefault="00274857" w:rsidP="00037DE9">
      <w:pPr>
        <w:spacing w:after="0"/>
        <w:jc w:val="center"/>
        <w:rPr>
          <w:b/>
          <w:szCs w:val="28"/>
        </w:rPr>
      </w:pPr>
    </w:p>
    <w:p w14:paraId="31C3B178" w14:textId="013C4253" w:rsidR="00037DE9" w:rsidRPr="00576B34" w:rsidRDefault="00037DE9" w:rsidP="00037DE9">
      <w:pPr>
        <w:spacing w:after="0"/>
        <w:jc w:val="center"/>
        <w:rPr>
          <w:b/>
          <w:szCs w:val="28"/>
        </w:rPr>
      </w:pPr>
      <w:r w:rsidRPr="00576B34">
        <w:rPr>
          <w:b/>
          <w:szCs w:val="28"/>
        </w:rPr>
        <w:t>ĐỀ</w:t>
      </w:r>
      <w:r w:rsidR="00F349B0">
        <w:rPr>
          <w:b/>
          <w:szCs w:val="28"/>
        </w:rPr>
        <w:t xml:space="preserve"> THI </w:t>
      </w:r>
      <w:r w:rsidRPr="00576B34">
        <w:rPr>
          <w:b/>
          <w:szCs w:val="28"/>
        </w:rPr>
        <w:t>HỌC SINH GIỎ</w:t>
      </w:r>
      <w:r w:rsidR="00F349B0">
        <w:rPr>
          <w:b/>
          <w:szCs w:val="28"/>
        </w:rPr>
        <w:t xml:space="preserve">I </w:t>
      </w:r>
      <w:r w:rsidRPr="00576B34">
        <w:rPr>
          <w:b/>
          <w:szCs w:val="28"/>
        </w:rPr>
        <w:t xml:space="preserve"> </w:t>
      </w:r>
      <w:r w:rsidR="00F349B0">
        <w:rPr>
          <w:b/>
          <w:szCs w:val="28"/>
        </w:rPr>
        <w:t>HUYỆN</w:t>
      </w:r>
    </w:p>
    <w:p w14:paraId="3B7C18D8" w14:textId="72316F7C" w:rsidR="00037DE9" w:rsidRPr="00576B34" w:rsidRDefault="00037DE9" w:rsidP="00037DE9">
      <w:pPr>
        <w:spacing w:after="0"/>
        <w:jc w:val="center"/>
        <w:rPr>
          <w:b/>
          <w:szCs w:val="28"/>
        </w:rPr>
      </w:pPr>
      <w:r w:rsidRPr="00576B34">
        <w:rPr>
          <w:b/>
          <w:szCs w:val="28"/>
        </w:rPr>
        <w:t>NĂM HỌ</w:t>
      </w:r>
      <w:r w:rsidR="00F349B0">
        <w:rPr>
          <w:b/>
          <w:szCs w:val="28"/>
        </w:rPr>
        <w:t>C 2024 – 2025</w:t>
      </w:r>
      <w:r w:rsidRPr="00576B34">
        <w:rPr>
          <w:b/>
          <w:szCs w:val="28"/>
        </w:rPr>
        <w:t xml:space="preserve"> </w:t>
      </w:r>
    </w:p>
    <w:p w14:paraId="22D1DE8D" w14:textId="21E3448F" w:rsidR="00037DE9" w:rsidRPr="00A84EDA" w:rsidRDefault="00037DE9" w:rsidP="00037DE9">
      <w:pPr>
        <w:spacing w:after="0"/>
        <w:jc w:val="center"/>
        <w:rPr>
          <w:sz w:val="26"/>
          <w:szCs w:val="26"/>
        </w:rPr>
      </w:pPr>
      <w:r>
        <w:rPr>
          <w:b/>
          <w:sz w:val="26"/>
          <w:szCs w:val="26"/>
        </w:rPr>
        <w:t>Môn: Ngữ văn – Lớ</w:t>
      </w:r>
      <w:r w:rsidR="00F349B0">
        <w:rPr>
          <w:b/>
          <w:sz w:val="26"/>
          <w:szCs w:val="26"/>
        </w:rPr>
        <w:t>p 9</w:t>
      </w:r>
    </w:p>
    <w:p w14:paraId="68539705" w14:textId="77777777" w:rsidR="00037DE9" w:rsidRDefault="00037DE9" w:rsidP="00037DE9">
      <w:pPr>
        <w:spacing w:after="0"/>
        <w:ind w:right="113"/>
        <w:jc w:val="center"/>
        <w:rPr>
          <w:sz w:val="26"/>
          <w:szCs w:val="26"/>
        </w:rPr>
      </w:pPr>
      <w:r w:rsidRPr="00A84EDA">
        <w:rPr>
          <w:sz w:val="26"/>
          <w:szCs w:val="26"/>
        </w:rPr>
        <w:t xml:space="preserve">Thời gian làm bài: </w:t>
      </w:r>
      <w:r w:rsidRPr="00A84EDA">
        <w:rPr>
          <w:b/>
          <w:sz w:val="26"/>
          <w:szCs w:val="26"/>
        </w:rPr>
        <w:t xml:space="preserve">120 phút </w:t>
      </w:r>
      <w:r w:rsidRPr="00A84EDA">
        <w:rPr>
          <w:sz w:val="26"/>
          <w:szCs w:val="26"/>
        </w:rPr>
        <w:t>(không kể thời gian giao đề)</w:t>
      </w:r>
    </w:p>
    <w:p w14:paraId="69D585D0" w14:textId="77777777" w:rsidR="00037DE9" w:rsidRPr="00CC05C1" w:rsidRDefault="00037DE9" w:rsidP="00037DE9">
      <w:pPr>
        <w:spacing w:after="0"/>
        <w:jc w:val="center"/>
        <w:rPr>
          <w:i/>
          <w:sz w:val="26"/>
          <w:szCs w:val="26"/>
        </w:rPr>
      </w:pPr>
      <w:r w:rsidRPr="002829DC">
        <w:rPr>
          <w:noProof/>
          <w:sz w:val="27"/>
          <w:szCs w:val="27"/>
        </w:rPr>
        <mc:AlternateContent>
          <mc:Choice Requires="wps">
            <w:drawing>
              <wp:anchor distT="4294967295" distB="4294967295" distL="114300" distR="114300" simplePos="0" relativeHeight="251659264" behindDoc="0" locked="0" layoutInCell="1" allowOverlap="1" wp14:anchorId="049A781B" wp14:editId="34FE533D">
                <wp:simplePos x="0" y="0"/>
                <wp:positionH relativeFrom="column">
                  <wp:posOffset>2112804</wp:posOffset>
                </wp:positionH>
                <wp:positionV relativeFrom="paragraph">
                  <wp:posOffset>205105</wp:posOffset>
                </wp:positionV>
                <wp:extent cx="1701800" cy="0"/>
                <wp:effectExtent l="0" t="0" r="12700" b="19050"/>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BBF83D" id="Line 6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35pt,16.15pt" to="300.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l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"/>
            </w:pict>
          </mc:Fallback>
        </mc:AlternateContent>
      </w:r>
      <w:r w:rsidRPr="00A84EDA">
        <w:rPr>
          <w:i/>
          <w:sz w:val="26"/>
          <w:szCs w:val="26"/>
        </w:rPr>
        <w:t>(Đề</w:t>
      </w:r>
      <w:r>
        <w:rPr>
          <w:i/>
          <w:sz w:val="26"/>
          <w:szCs w:val="26"/>
        </w:rPr>
        <w:t xml:space="preserve"> thi có 02</w:t>
      </w:r>
      <w:r w:rsidRPr="00A84EDA">
        <w:rPr>
          <w:i/>
          <w:sz w:val="26"/>
          <w:szCs w:val="26"/>
        </w:rPr>
        <w:t xml:space="preserve"> câu, gồ</w:t>
      </w:r>
      <w:r>
        <w:rPr>
          <w:i/>
          <w:sz w:val="26"/>
          <w:szCs w:val="26"/>
        </w:rPr>
        <w:t>m 01</w:t>
      </w:r>
      <w:r w:rsidRPr="00A84EDA">
        <w:rPr>
          <w:i/>
          <w:sz w:val="26"/>
          <w:szCs w:val="26"/>
        </w:rPr>
        <w:t xml:space="preserve"> trang)</w:t>
      </w:r>
    </w:p>
    <w:p w14:paraId="3F7B6516" w14:textId="77777777" w:rsidR="00852DF1" w:rsidRPr="00037DE9" w:rsidRDefault="00852DF1" w:rsidP="00E30CAE">
      <w:pPr>
        <w:spacing w:after="0" w:line="240" w:lineRule="auto"/>
        <w:jc w:val="both"/>
        <w:rPr>
          <w:b/>
          <w:color w:val="262626"/>
          <w:szCs w:val="28"/>
          <w:shd w:val="clear" w:color="auto" w:fill="FFFFFF"/>
        </w:rPr>
      </w:pPr>
    </w:p>
    <w:p w14:paraId="7BE1E5BD" w14:textId="77777777" w:rsidR="0054358A" w:rsidRPr="0054358A" w:rsidRDefault="00CC53C2" w:rsidP="00C654E3">
      <w:pPr>
        <w:spacing w:after="0" w:line="240" w:lineRule="auto"/>
        <w:ind w:firstLine="720"/>
        <w:jc w:val="both"/>
        <w:rPr>
          <w:b/>
          <w:spacing w:val="-4"/>
          <w:w w:val="95"/>
          <w:szCs w:val="28"/>
        </w:rPr>
      </w:pPr>
      <w:r>
        <w:rPr>
          <w:b/>
          <w:spacing w:val="-4"/>
          <w:w w:val="95"/>
          <w:szCs w:val="28"/>
        </w:rPr>
        <w:t>Câu 1:</w:t>
      </w:r>
      <w:r w:rsidR="0054358A" w:rsidRPr="0054358A">
        <w:rPr>
          <w:b/>
          <w:spacing w:val="-4"/>
          <w:w w:val="95"/>
          <w:szCs w:val="28"/>
        </w:rPr>
        <w:t>Đọc câu chuyện dưới đây:</w:t>
      </w:r>
    </w:p>
    <w:p w14:paraId="24378151" w14:textId="77777777" w:rsidR="0054358A" w:rsidRPr="0054358A" w:rsidRDefault="0054358A" w:rsidP="0054358A">
      <w:pPr>
        <w:spacing w:after="0" w:line="240" w:lineRule="auto"/>
        <w:ind w:firstLine="284"/>
        <w:jc w:val="both"/>
        <w:rPr>
          <w:i/>
          <w:spacing w:val="-4"/>
          <w:w w:val="95"/>
          <w:szCs w:val="28"/>
        </w:rPr>
      </w:pPr>
      <w:r w:rsidRPr="0054358A">
        <w:rPr>
          <w:i/>
          <w:spacing w:val="-4"/>
          <w:w w:val="95"/>
          <w:szCs w:val="28"/>
        </w:rPr>
        <w:t>Có một nhà xã hội học</w:t>
      </w:r>
      <w:r w:rsidRPr="0054358A">
        <w:rPr>
          <w:spacing w:val="-4"/>
          <w:w w:val="95"/>
          <w:szCs w:val="28"/>
        </w:rPr>
        <w:t>,</w:t>
      </w:r>
      <w:r w:rsidRPr="0054358A">
        <w:rPr>
          <w:i/>
          <w:spacing w:val="-4"/>
          <w:w w:val="95"/>
          <w:szCs w:val="28"/>
        </w:rPr>
        <w:t xml:space="preserve"> trong khi đi tìm hiểu thực tế cho đề tài </w:t>
      </w:r>
      <w:r w:rsidRPr="0054358A">
        <w:rPr>
          <w:i/>
          <w:spacing w:val="-4"/>
          <w:w w:val="95"/>
          <w:szCs w:val="28"/>
          <w:lang w:val="vi-VN"/>
        </w:rPr>
        <w:t>mà</w:t>
      </w:r>
      <w:r w:rsidRPr="0054358A">
        <w:rPr>
          <w:i/>
          <w:spacing w:val="-4"/>
          <w:w w:val="95"/>
          <w:szCs w:val="28"/>
        </w:rPr>
        <w:t xml:space="preserve"> mình sắp viết thì gặp một trường hợp khá thú vị</w:t>
      </w:r>
      <w:r w:rsidRPr="0054358A">
        <w:rPr>
          <w:spacing w:val="-4"/>
          <w:w w:val="95"/>
          <w:szCs w:val="28"/>
        </w:rPr>
        <w:t>:</w:t>
      </w:r>
    </w:p>
    <w:p w14:paraId="0068CB6F" w14:textId="77777777" w:rsidR="0054358A" w:rsidRPr="0054358A" w:rsidRDefault="0054358A" w:rsidP="0054358A">
      <w:pPr>
        <w:spacing w:after="0" w:line="240" w:lineRule="auto"/>
        <w:ind w:firstLine="284"/>
        <w:jc w:val="both"/>
        <w:rPr>
          <w:spacing w:val="-4"/>
          <w:w w:val="95"/>
          <w:szCs w:val="28"/>
        </w:rPr>
      </w:pPr>
      <w:r w:rsidRPr="0054358A">
        <w:rPr>
          <w:i/>
          <w:spacing w:val="-4"/>
          <w:w w:val="95"/>
          <w:szCs w:val="28"/>
        </w:rPr>
        <w:t>Anh A và anh B đều có một người cha nghiện ngập và vũ phu</w:t>
      </w:r>
      <w:r w:rsidRPr="0054358A">
        <w:rPr>
          <w:spacing w:val="-4"/>
          <w:w w:val="95"/>
          <w:szCs w:val="28"/>
        </w:rPr>
        <w:t>.</w:t>
      </w:r>
      <w:r w:rsidRPr="0054358A">
        <w:rPr>
          <w:i/>
          <w:spacing w:val="-4"/>
          <w:w w:val="95"/>
          <w:szCs w:val="28"/>
        </w:rPr>
        <w:t xml:space="preserve"> Sau này</w:t>
      </w:r>
      <w:r w:rsidRPr="0054358A">
        <w:rPr>
          <w:spacing w:val="-4"/>
          <w:w w:val="95"/>
          <w:szCs w:val="28"/>
        </w:rPr>
        <w:t>,</w:t>
      </w:r>
      <w:r w:rsidRPr="0054358A">
        <w:rPr>
          <w:i/>
          <w:spacing w:val="-4"/>
          <w:w w:val="95"/>
          <w:szCs w:val="28"/>
        </w:rPr>
        <w:t xml:space="preserve"> anh A trở thành một chàng trai luôn đi đầu trong công tác phòng chống tệ nạn xã hội và bạo lực gia đình</w:t>
      </w:r>
      <w:r w:rsidRPr="0054358A">
        <w:rPr>
          <w:spacing w:val="-4"/>
          <w:w w:val="95"/>
          <w:szCs w:val="28"/>
        </w:rPr>
        <w:t>.</w:t>
      </w:r>
      <w:r w:rsidRPr="0054358A">
        <w:rPr>
          <w:i/>
          <w:spacing w:val="-4"/>
          <w:w w:val="95"/>
          <w:szCs w:val="28"/>
        </w:rPr>
        <w:t xml:space="preserve"> Còn anh B thì lại là một phiên bản của cha anh</w:t>
      </w:r>
      <w:r w:rsidRPr="0054358A">
        <w:rPr>
          <w:spacing w:val="-4"/>
          <w:w w:val="95"/>
          <w:szCs w:val="28"/>
        </w:rPr>
        <w:t>.</w:t>
      </w:r>
      <w:r w:rsidRPr="0054358A">
        <w:rPr>
          <w:i/>
          <w:spacing w:val="-4"/>
          <w:w w:val="95"/>
          <w:szCs w:val="28"/>
        </w:rPr>
        <w:t xml:space="preserve"> Nhà xã hội học đã đặt cùng một câu hỏi cho cả hai người</w:t>
      </w:r>
      <w:r w:rsidRPr="0054358A">
        <w:rPr>
          <w:spacing w:val="-4"/>
          <w:w w:val="95"/>
          <w:szCs w:val="28"/>
        </w:rPr>
        <w:t>: “</w:t>
      </w:r>
      <w:r w:rsidRPr="0054358A">
        <w:rPr>
          <w:i/>
          <w:spacing w:val="-4"/>
          <w:w w:val="95"/>
          <w:szCs w:val="28"/>
        </w:rPr>
        <w:t>Điều gì khiến anh trở nên như thế?</w:t>
      </w:r>
      <w:r w:rsidRPr="0054358A">
        <w:rPr>
          <w:spacing w:val="-4"/>
          <w:w w:val="95"/>
          <w:szCs w:val="28"/>
        </w:rPr>
        <w:t>”.</w:t>
      </w:r>
      <w:r w:rsidRPr="0054358A">
        <w:rPr>
          <w:i/>
          <w:spacing w:val="-4"/>
          <w:w w:val="95"/>
          <w:szCs w:val="28"/>
        </w:rPr>
        <w:t xml:space="preserve"> Và nhà xã hội học đã nhận được cùng một câu trả lời</w:t>
      </w:r>
      <w:r w:rsidRPr="0054358A">
        <w:rPr>
          <w:spacing w:val="-4"/>
          <w:w w:val="95"/>
          <w:szCs w:val="28"/>
        </w:rPr>
        <w:t>: “</w:t>
      </w:r>
      <w:r w:rsidRPr="0054358A">
        <w:rPr>
          <w:i/>
          <w:spacing w:val="-4"/>
          <w:w w:val="95"/>
          <w:szCs w:val="28"/>
        </w:rPr>
        <w:t>Có một người cha như thế</w:t>
      </w:r>
      <w:r w:rsidRPr="0054358A">
        <w:rPr>
          <w:spacing w:val="-4"/>
          <w:w w:val="95"/>
          <w:szCs w:val="28"/>
        </w:rPr>
        <w:t>,</w:t>
      </w:r>
      <w:r w:rsidRPr="0054358A">
        <w:rPr>
          <w:i/>
          <w:spacing w:val="-4"/>
          <w:w w:val="95"/>
          <w:szCs w:val="28"/>
        </w:rPr>
        <w:t xml:space="preserve"> nên tôi phải như thế</w:t>
      </w:r>
      <w:r w:rsidRPr="0054358A">
        <w:rPr>
          <w:spacing w:val="-4"/>
          <w:w w:val="95"/>
          <w:szCs w:val="28"/>
        </w:rPr>
        <w:t>”.</w:t>
      </w:r>
    </w:p>
    <w:p w14:paraId="4F510DFB" w14:textId="77777777" w:rsidR="0054358A" w:rsidRDefault="0054358A" w:rsidP="0054358A">
      <w:pPr>
        <w:spacing w:after="0" w:line="240" w:lineRule="auto"/>
        <w:jc w:val="right"/>
        <w:rPr>
          <w:spacing w:val="-4"/>
          <w:w w:val="95"/>
          <w:szCs w:val="28"/>
        </w:rPr>
      </w:pPr>
      <w:r w:rsidRPr="0054358A">
        <w:rPr>
          <w:spacing w:val="-4"/>
          <w:w w:val="95"/>
          <w:szCs w:val="28"/>
        </w:rPr>
        <w:t xml:space="preserve">(Nguồn: </w:t>
      </w:r>
      <w:hyperlink r:id="rId7" w:history="1">
        <w:r w:rsidR="00D4150A" w:rsidRPr="00043C3C">
          <w:rPr>
            <w:rStyle w:val="Hyperlink"/>
            <w:i/>
            <w:spacing w:val="-4"/>
            <w:w w:val="95"/>
            <w:szCs w:val="28"/>
          </w:rPr>
          <w:t>https</w:t>
        </w:r>
        <w:r w:rsidR="00D4150A" w:rsidRPr="00043C3C">
          <w:rPr>
            <w:rStyle w:val="Hyperlink"/>
            <w:spacing w:val="-4"/>
            <w:w w:val="95"/>
            <w:szCs w:val="28"/>
          </w:rPr>
          <w:t>://</w:t>
        </w:r>
        <w:r w:rsidR="00D4150A" w:rsidRPr="00043C3C">
          <w:rPr>
            <w:rStyle w:val="Hyperlink"/>
            <w:i/>
            <w:spacing w:val="-4"/>
            <w:w w:val="95"/>
            <w:szCs w:val="28"/>
          </w:rPr>
          <w:t>hoc360</w:t>
        </w:r>
        <w:r w:rsidR="00D4150A" w:rsidRPr="00043C3C">
          <w:rPr>
            <w:rStyle w:val="Hyperlink"/>
            <w:spacing w:val="-4"/>
            <w:w w:val="95"/>
            <w:szCs w:val="28"/>
          </w:rPr>
          <w:t>.</w:t>
        </w:r>
        <w:r w:rsidR="00D4150A" w:rsidRPr="00043C3C">
          <w:rPr>
            <w:rStyle w:val="Hyperlink"/>
            <w:i/>
            <w:spacing w:val="-4"/>
            <w:w w:val="95"/>
            <w:szCs w:val="28"/>
          </w:rPr>
          <w:t>net</w:t>
        </w:r>
      </w:hyperlink>
      <w:r w:rsidRPr="0054358A">
        <w:rPr>
          <w:spacing w:val="-4"/>
          <w:w w:val="95"/>
          <w:szCs w:val="28"/>
        </w:rPr>
        <w:t>)</w:t>
      </w:r>
    </w:p>
    <w:p w14:paraId="739239E9" w14:textId="77777777" w:rsidR="00D4150A" w:rsidRDefault="00D4150A" w:rsidP="00D4150A">
      <w:pPr>
        <w:shd w:val="clear" w:color="auto" w:fill="FFFFFF"/>
        <w:spacing w:after="0" w:line="390" w:lineRule="atLeast"/>
        <w:ind w:firstLine="720"/>
        <w:jc w:val="both"/>
        <w:outlineLvl w:val="0"/>
        <w:rPr>
          <w:rFonts w:eastAsia="Times New Roman"/>
          <w:color w:val="262626"/>
          <w:kern w:val="36"/>
          <w:szCs w:val="28"/>
        </w:rPr>
      </w:pPr>
      <w:r w:rsidRPr="0053644B">
        <w:rPr>
          <w:rFonts w:eastAsia="Times New Roman"/>
          <w:color w:val="262626"/>
          <w:kern w:val="36"/>
          <w:szCs w:val="28"/>
        </w:rPr>
        <w:t>Em đồng ý với c</w:t>
      </w:r>
      <w:r>
        <w:rPr>
          <w:rFonts w:eastAsia="Times New Roman"/>
          <w:color w:val="262626"/>
          <w:kern w:val="36"/>
          <w:szCs w:val="28"/>
        </w:rPr>
        <w:t xml:space="preserve">ách ứng xử của người nào </w:t>
      </w:r>
      <w:r w:rsidRPr="0053644B">
        <w:rPr>
          <w:rFonts w:eastAsia="Times New Roman"/>
          <w:color w:val="262626"/>
          <w:kern w:val="36"/>
          <w:szCs w:val="28"/>
        </w:rPr>
        <w:t xml:space="preserve"> trong câu chuyện? Vì sao? </w:t>
      </w:r>
      <w:r>
        <w:rPr>
          <w:rFonts w:eastAsia="Times New Roman"/>
          <w:color w:val="262626"/>
          <w:kern w:val="36"/>
          <w:szCs w:val="28"/>
        </w:rPr>
        <w:t xml:space="preserve">Từ nội dung câu chuyện, em hãy viết bài </w:t>
      </w:r>
      <w:r w:rsidRPr="0053644B">
        <w:rPr>
          <w:rFonts w:eastAsia="Times New Roman"/>
          <w:color w:val="262626"/>
          <w:kern w:val="36"/>
          <w:szCs w:val="28"/>
        </w:rPr>
        <w:t>văn</w:t>
      </w:r>
      <w:r>
        <w:rPr>
          <w:rFonts w:eastAsia="Times New Roman"/>
          <w:color w:val="262626"/>
          <w:kern w:val="36"/>
          <w:szCs w:val="28"/>
        </w:rPr>
        <w:t xml:space="preserve"> ngắn</w:t>
      </w:r>
      <w:r w:rsidRPr="0054358A">
        <w:rPr>
          <w:spacing w:val="-4"/>
          <w:w w:val="95"/>
          <w:szCs w:val="28"/>
        </w:rPr>
        <w:t xml:space="preserve"> </w:t>
      </w:r>
      <w:r>
        <w:rPr>
          <w:rFonts w:eastAsia="Times New Roman"/>
          <w:color w:val="262626"/>
          <w:kern w:val="36"/>
          <w:szCs w:val="28"/>
        </w:rPr>
        <w:t>bàn về</w:t>
      </w:r>
      <w:r w:rsidRPr="00D4150A">
        <w:rPr>
          <w:spacing w:val="-4"/>
          <w:w w:val="95"/>
          <w:szCs w:val="28"/>
        </w:rPr>
        <w:t xml:space="preserve"> </w:t>
      </w:r>
      <w:r w:rsidR="004253FC">
        <w:rPr>
          <w:spacing w:val="-4"/>
          <w:w w:val="95"/>
          <w:szCs w:val="28"/>
        </w:rPr>
        <w:t xml:space="preserve">cách </w:t>
      </w:r>
      <w:r w:rsidRPr="008A3CC0">
        <w:rPr>
          <w:spacing w:val="-4"/>
          <w:w w:val="95"/>
          <w:szCs w:val="28"/>
        </w:rPr>
        <w:t>ứng xử trước hoàn cảnh sống.</w:t>
      </w:r>
      <w:r>
        <w:rPr>
          <w:rFonts w:eastAsia="Times New Roman"/>
          <w:color w:val="262626"/>
          <w:kern w:val="36"/>
          <w:szCs w:val="28"/>
        </w:rPr>
        <w:t xml:space="preserve"> </w:t>
      </w:r>
    </w:p>
    <w:p w14:paraId="4BC4A52B" w14:textId="77777777" w:rsidR="00D4150A" w:rsidRDefault="00D4150A" w:rsidP="0054358A">
      <w:pPr>
        <w:spacing w:after="0" w:line="240" w:lineRule="auto"/>
        <w:jc w:val="right"/>
        <w:rPr>
          <w:spacing w:val="-4"/>
          <w:w w:val="95"/>
          <w:szCs w:val="28"/>
        </w:rPr>
      </w:pPr>
    </w:p>
    <w:p w14:paraId="52013079" w14:textId="5ECF5D72" w:rsidR="0054358A" w:rsidRPr="000544CC" w:rsidRDefault="0054358A" w:rsidP="00C654E3">
      <w:pPr>
        <w:spacing w:after="200" w:line="276" w:lineRule="auto"/>
        <w:ind w:firstLine="720"/>
        <w:rPr>
          <w:spacing w:val="-4"/>
          <w:w w:val="95"/>
          <w:szCs w:val="28"/>
        </w:rPr>
      </w:pPr>
      <w:r w:rsidRPr="0054358A">
        <w:rPr>
          <w:b/>
          <w:spacing w:val="-4"/>
          <w:w w:val="95"/>
          <w:szCs w:val="28"/>
        </w:rPr>
        <w:t>Câu 2:</w:t>
      </w:r>
      <w:r w:rsidR="00F349B0">
        <w:rPr>
          <w:b/>
          <w:spacing w:val="-4"/>
          <w:w w:val="95"/>
          <w:szCs w:val="28"/>
        </w:rPr>
        <w:t xml:space="preserve">  </w:t>
      </w:r>
      <w:r w:rsidRPr="000544CC">
        <w:rPr>
          <w:spacing w:val="-4"/>
          <w:w w:val="95"/>
          <w:szCs w:val="28"/>
        </w:rPr>
        <w:t>Có ý kiến cho rằng: “ Mỗi tác phẩm văn học đều soi rọi vào ta một thứ ánh sáng không bao giờ tắt”. Bằng trải nghiệm văn học, em hãy làm sáng rõ ý kiế</w:t>
      </w:r>
      <w:r w:rsidR="00F76371" w:rsidRPr="000544CC">
        <w:rPr>
          <w:spacing w:val="-4"/>
          <w:w w:val="95"/>
          <w:szCs w:val="28"/>
        </w:rPr>
        <w:t>n trên.</w:t>
      </w:r>
    </w:p>
    <w:p w14:paraId="12AD613C" w14:textId="77777777" w:rsidR="00E30CAE" w:rsidRPr="001C051C" w:rsidRDefault="00E30CAE" w:rsidP="0054358A">
      <w:pPr>
        <w:spacing w:after="0" w:line="240" w:lineRule="auto"/>
        <w:jc w:val="both"/>
        <w:rPr>
          <w:b/>
          <w:color w:val="262626"/>
          <w:szCs w:val="28"/>
          <w:shd w:val="clear" w:color="auto" w:fill="FFFFFF"/>
        </w:rPr>
      </w:pPr>
    </w:p>
    <w:p w14:paraId="2077F505" w14:textId="77777777" w:rsidR="00037DE9" w:rsidRDefault="00037DE9" w:rsidP="00037DE9">
      <w:pPr>
        <w:tabs>
          <w:tab w:val="left" w:pos="142"/>
        </w:tabs>
        <w:spacing w:after="0"/>
        <w:contextualSpacing/>
        <w:jc w:val="center"/>
        <w:rPr>
          <w:bCs/>
          <w:i/>
          <w:iCs/>
          <w:sz w:val="27"/>
          <w:szCs w:val="27"/>
        </w:rPr>
      </w:pPr>
    </w:p>
    <w:p w14:paraId="34FF7977" w14:textId="77777777" w:rsidR="008323B0" w:rsidRDefault="008323B0" w:rsidP="00037DE9">
      <w:pPr>
        <w:tabs>
          <w:tab w:val="left" w:pos="142"/>
        </w:tabs>
        <w:spacing w:after="0"/>
        <w:contextualSpacing/>
        <w:jc w:val="center"/>
        <w:rPr>
          <w:bCs/>
          <w:i/>
          <w:iCs/>
          <w:sz w:val="27"/>
          <w:szCs w:val="27"/>
        </w:rPr>
      </w:pPr>
    </w:p>
    <w:p w14:paraId="47E389FF" w14:textId="77777777" w:rsidR="008323B0" w:rsidRDefault="008323B0" w:rsidP="00037DE9">
      <w:pPr>
        <w:tabs>
          <w:tab w:val="left" w:pos="142"/>
        </w:tabs>
        <w:spacing w:after="0"/>
        <w:contextualSpacing/>
        <w:jc w:val="center"/>
        <w:rPr>
          <w:bCs/>
          <w:i/>
          <w:iCs/>
          <w:sz w:val="27"/>
          <w:szCs w:val="27"/>
        </w:rPr>
      </w:pPr>
    </w:p>
    <w:p w14:paraId="7F31C536" w14:textId="77777777" w:rsidR="008323B0" w:rsidRDefault="008323B0" w:rsidP="00037DE9">
      <w:pPr>
        <w:tabs>
          <w:tab w:val="left" w:pos="142"/>
        </w:tabs>
        <w:spacing w:after="0"/>
        <w:contextualSpacing/>
        <w:jc w:val="center"/>
        <w:rPr>
          <w:bCs/>
          <w:i/>
          <w:iCs/>
          <w:sz w:val="27"/>
          <w:szCs w:val="27"/>
        </w:rPr>
      </w:pPr>
    </w:p>
    <w:p w14:paraId="3367B70F" w14:textId="77777777" w:rsidR="008323B0" w:rsidRDefault="008323B0" w:rsidP="00037DE9">
      <w:pPr>
        <w:tabs>
          <w:tab w:val="left" w:pos="142"/>
        </w:tabs>
        <w:spacing w:after="0"/>
        <w:contextualSpacing/>
        <w:jc w:val="center"/>
        <w:rPr>
          <w:bCs/>
          <w:i/>
          <w:iCs/>
          <w:sz w:val="27"/>
          <w:szCs w:val="27"/>
        </w:rPr>
      </w:pPr>
    </w:p>
    <w:p w14:paraId="2CE67977" w14:textId="77777777" w:rsidR="008323B0" w:rsidRDefault="008323B0" w:rsidP="00037DE9">
      <w:pPr>
        <w:tabs>
          <w:tab w:val="left" w:pos="142"/>
        </w:tabs>
        <w:spacing w:after="0"/>
        <w:contextualSpacing/>
        <w:jc w:val="center"/>
        <w:rPr>
          <w:bCs/>
          <w:i/>
          <w:iCs/>
          <w:sz w:val="27"/>
          <w:szCs w:val="27"/>
        </w:rPr>
      </w:pPr>
    </w:p>
    <w:p w14:paraId="20CE9ADB" w14:textId="77777777" w:rsidR="008323B0" w:rsidRDefault="008323B0" w:rsidP="00037DE9">
      <w:pPr>
        <w:tabs>
          <w:tab w:val="left" w:pos="142"/>
        </w:tabs>
        <w:spacing w:after="0"/>
        <w:contextualSpacing/>
        <w:jc w:val="center"/>
        <w:rPr>
          <w:bCs/>
          <w:i/>
          <w:iCs/>
          <w:sz w:val="27"/>
          <w:szCs w:val="27"/>
        </w:rPr>
      </w:pPr>
    </w:p>
    <w:p w14:paraId="3117881F" w14:textId="77777777" w:rsidR="001911D3" w:rsidRDefault="001911D3" w:rsidP="00037DE9">
      <w:pPr>
        <w:tabs>
          <w:tab w:val="left" w:pos="142"/>
        </w:tabs>
        <w:spacing w:after="0"/>
        <w:contextualSpacing/>
        <w:jc w:val="center"/>
        <w:rPr>
          <w:bCs/>
          <w:i/>
          <w:iCs/>
          <w:sz w:val="27"/>
          <w:szCs w:val="27"/>
          <w:lang w:val="vi-VN"/>
        </w:rPr>
      </w:pPr>
    </w:p>
    <w:p w14:paraId="6ECDC874" w14:textId="77777777" w:rsidR="001911D3" w:rsidRDefault="001911D3" w:rsidP="00037DE9">
      <w:pPr>
        <w:tabs>
          <w:tab w:val="left" w:pos="142"/>
        </w:tabs>
        <w:spacing w:after="0"/>
        <w:contextualSpacing/>
        <w:jc w:val="center"/>
        <w:rPr>
          <w:bCs/>
          <w:i/>
          <w:iCs/>
          <w:sz w:val="27"/>
          <w:szCs w:val="27"/>
          <w:lang w:val="vi-VN"/>
        </w:rPr>
      </w:pPr>
    </w:p>
    <w:p w14:paraId="678FF702" w14:textId="77777777" w:rsidR="001911D3" w:rsidRDefault="001911D3" w:rsidP="00037DE9">
      <w:pPr>
        <w:tabs>
          <w:tab w:val="left" w:pos="142"/>
        </w:tabs>
        <w:spacing w:after="0"/>
        <w:contextualSpacing/>
        <w:jc w:val="center"/>
        <w:rPr>
          <w:bCs/>
          <w:i/>
          <w:iCs/>
          <w:sz w:val="27"/>
          <w:szCs w:val="27"/>
          <w:lang w:val="vi-VN"/>
        </w:rPr>
      </w:pPr>
    </w:p>
    <w:p w14:paraId="74AF91FA" w14:textId="77777777" w:rsidR="00D37BBB" w:rsidRDefault="00D37BBB" w:rsidP="00D37BBB"/>
    <w:p w14:paraId="0E8025E6" w14:textId="77777777" w:rsidR="00937991" w:rsidRDefault="00937991" w:rsidP="00D37BBB"/>
    <w:p w14:paraId="653AA89E" w14:textId="77777777" w:rsidR="00937991" w:rsidRDefault="00937991" w:rsidP="00D37BBB"/>
    <w:p w14:paraId="16639ADB" w14:textId="0B3234CE" w:rsidR="0053644B" w:rsidRDefault="00037DE9" w:rsidP="00B548F0">
      <w:pPr>
        <w:spacing w:after="0" w:line="240" w:lineRule="auto"/>
        <w:jc w:val="center"/>
        <w:rPr>
          <w:b/>
          <w:color w:val="262626"/>
          <w:szCs w:val="28"/>
          <w:shd w:val="clear" w:color="auto" w:fill="FFFFFF"/>
        </w:rPr>
      </w:pPr>
      <w:r w:rsidRPr="00037DE9">
        <w:rPr>
          <w:b/>
          <w:color w:val="262626"/>
          <w:szCs w:val="28"/>
          <w:shd w:val="clear" w:color="auto" w:fill="FFFFFF"/>
        </w:rPr>
        <w:t>HƯỚNG DẪN CHẤM MÔN NGỮ VĂN – LỚ</w:t>
      </w:r>
      <w:r w:rsidR="00F349B0">
        <w:rPr>
          <w:b/>
          <w:color w:val="262626"/>
          <w:szCs w:val="28"/>
          <w:shd w:val="clear" w:color="auto" w:fill="FFFFFF"/>
        </w:rPr>
        <w:t>P 9</w:t>
      </w:r>
    </w:p>
    <w:p w14:paraId="063874CA" w14:textId="77777777" w:rsidR="00105EE9" w:rsidRPr="00037DE9" w:rsidRDefault="00105EE9" w:rsidP="00B548F0">
      <w:pPr>
        <w:spacing w:after="0" w:line="240" w:lineRule="auto"/>
        <w:jc w:val="center"/>
        <w:rPr>
          <w:b/>
          <w:color w:val="262626"/>
          <w:szCs w:val="28"/>
          <w:shd w:val="clear" w:color="auto" w:fill="FFFFFF"/>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8080"/>
        <w:gridCol w:w="963"/>
      </w:tblGrid>
      <w:tr w:rsidR="00AE0045" w:rsidRPr="002A6CBF" w14:paraId="6318DF20" w14:textId="77777777" w:rsidTr="007E205A">
        <w:tc>
          <w:tcPr>
            <w:tcW w:w="1022" w:type="dxa"/>
            <w:shd w:val="clear" w:color="auto" w:fill="auto"/>
          </w:tcPr>
          <w:p w14:paraId="3EE529D2" w14:textId="77777777" w:rsidR="00AE0045" w:rsidRPr="002A6CBF" w:rsidRDefault="00672C1D" w:rsidP="00DE72A6">
            <w:pPr>
              <w:pStyle w:val="NoSpacing"/>
              <w:jc w:val="center"/>
              <w:rPr>
                <w:rStyle w:val="Strong"/>
              </w:rPr>
            </w:pPr>
            <w:r w:rsidRPr="002A6CBF">
              <w:rPr>
                <w:rStyle w:val="Strong"/>
              </w:rPr>
              <w:t>Câu 1</w:t>
            </w:r>
          </w:p>
        </w:tc>
        <w:tc>
          <w:tcPr>
            <w:tcW w:w="8080" w:type="dxa"/>
            <w:shd w:val="clear" w:color="auto" w:fill="auto"/>
          </w:tcPr>
          <w:p w14:paraId="78823F38" w14:textId="77777777" w:rsidR="00AE0045" w:rsidRPr="002A6CBF" w:rsidRDefault="00AE0045" w:rsidP="00DE72A6">
            <w:pPr>
              <w:pStyle w:val="NoSpacing"/>
              <w:jc w:val="center"/>
              <w:rPr>
                <w:rStyle w:val="Strong"/>
              </w:rPr>
            </w:pPr>
            <w:r w:rsidRPr="002A6CBF">
              <w:rPr>
                <w:rStyle w:val="Strong"/>
              </w:rPr>
              <w:t>Nội dung</w:t>
            </w:r>
          </w:p>
        </w:tc>
        <w:tc>
          <w:tcPr>
            <w:tcW w:w="963" w:type="dxa"/>
            <w:shd w:val="clear" w:color="auto" w:fill="auto"/>
          </w:tcPr>
          <w:p w14:paraId="37C030B2" w14:textId="77777777" w:rsidR="00AE0045" w:rsidRPr="002A6CBF" w:rsidRDefault="00AE0045" w:rsidP="00DE72A6">
            <w:pPr>
              <w:pStyle w:val="NoSpacing"/>
              <w:jc w:val="center"/>
              <w:rPr>
                <w:rStyle w:val="Strong"/>
              </w:rPr>
            </w:pPr>
            <w:r w:rsidRPr="002A6CBF">
              <w:rPr>
                <w:rStyle w:val="Strong"/>
              </w:rPr>
              <w:t>Điểm</w:t>
            </w:r>
          </w:p>
        </w:tc>
      </w:tr>
      <w:tr w:rsidR="00DE25B1" w:rsidRPr="002A6CBF" w14:paraId="277CF9E4" w14:textId="77777777" w:rsidTr="007E205A">
        <w:trPr>
          <w:trHeight w:val="638"/>
        </w:trPr>
        <w:tc>
          <w:tcPr>
            <w:tcW w:w="1022" w:type="dxa"/>
            <w:shd w:val="clear" w:color="auto" w:fill="auto"/>
            <w:vAlign w:val="center"/>
          </w:tcPr>
          <w:p w14:paraId="4C34ACE2" w14:textId="77777777" w:rsidR="00DE25B1" w:rsidRPr="002A6CBF" w:rsidRDefault="00DE25B1" w:rsidP="00DE72A6">
            <w:pPr>
              <w:pStyle w:val="NoSpacing"/>
              <w:jc w:val="center"/>
              <w:rPr>
                <w:rStyle w:val="Strong"/>
              </w:rPr>
            </w:pPr>
          </w:p>
        </w:tc>
        <w:tc>
          <w:tcPr>
            <w:tcW w:w="8080" w:type="dxa"/>
            <w:shd w:val="clear" w:color="auto" w:fill="auto"/>
          </w:tcPr>
          <w:p w14:paraId="1BD94746" w14:textId="77777777" w:rsidR="00DE25B1" w:rsidRPr="002A6CBF" w:rsidRDefault="00DE25B1" w:rsidP="001A7D22">
            <w:pPr>
              <w:spacing w:after="200" w:line="276" w:lineRule="auto"/>
              <w:rPr>
                <w:spacing w:val="-4"/>
                <w:w w:val="95"/>
                <w:szCs w:val="28"/>
              </w:rPr>
            </w:pPr>
            <w:r w:rsidRPr="002A6CBF">
              <w:rPr>
                <w:spacing w:val="-4"/>
                <w:w w:val="95"/>
                <w:szCs w:val="28"/>
              </w:rPr>
              <w:t>HS biết làm bài theo bố cục bài văn nghị luận xã hộ</w:t>
            </w:r>
            <w:r w:rsidR="00E97027">
              <w:rPr>
                <w:spacing w:val="-4"/>
                <w:w w:val="95"/>
                <w:szCs w:val="28"/>
              </w:rPr>
              <w:t xml:space="preserve">i, lập luận </w:t>
            </w:r>
            <w:r w:rsidR="003C2522">
              <w:rPr>
                <w:spacing w:val="-4"/>
                <w:w w:val="95"/>
                <w:szCs w:val="28"/>
              </w:rPr>
              <w:t>chặt chẽ</w:t>
            </w:r>
            <w:r w:rsidR="0003059D">
              <w:rPr>
                <w:spacing w:val="-4"/>
                <w:w w:val="95"/>
                <w:szCs w:val="28"/>
              </w:rPr>
              <w:t xml:space="preserve">, bài viết có sự sáng tạo riêng. </w:t>
            </w:r>
          </w:p>
        </w:tc>
        <w:tc>
          <w:tcPr>
            <w:tcW w:w="963" w:type="dxa"/>
            <w:shd w:val="clear" w:color="auto" w:fill="auto"/>
            <w:vAlign w:val="center"/>
          </w:tcPr>
          <w:p w14:paraId="799014DA" w14:textId="77777777" w:rsidR="00DE25B1" w:rsidRPr="002A6CBF" w:rsidRDefault="00DE25B1" w:rsidP="001A7D22">
            <w:pPr>
              <w:pStyle w:val="NoSpacing"/>
              <w:rPr>
                <w:rStyle w:val="Strong"/>
                <w:b w:val="0"/>
              </w:rPr>
            </w:pPr>
          </w:p>
        </w:tc>
      </w:tr>
      <w:tr w:rsidR="00AE0045" w:rsidRPr="002A6CBF" w14:paraId="697378A8" w14:textId="77777777" w:rsidTr="007E205A">
        <w:trPr>
          <w:trHeight w:val="638"/>
        </w:trPr>
        <w:tc>
          <w:tcPr>
            <w:tcW w:w="1022" w:type="dxa"/>
            <w:shd w:val="clear" w:color="auto" w:fill="auto"/>
            <w:vAlign w:val="center"/>
          </w:tcPr>
          <w:p w14:paraId="008B5BB3" w14:textId="77777777" w:rsidR="00AE0045" w:rsidRPr="002A6CBF" w:rsidRDefault="000F54AA" w:rsidP="00DE72A6">
            <w:pPr>
              <w:pStyle w:val="NoSpacing"/>
              <w:jc w:val="center"/>
              <w:rPr>
                <w:rStyle w:val="Strong"/>
              </w:rPr>
            </w:pPr>
            <w:r w:rsidRPr="002A6CBF">
              <w:rPr>
                <w:rStyle w:val="Strong"/>
              </w:rPr>
              <w:t>Ý1</w:t>
            </w:r>
          </w:p>
        </w:tc>
        <w:tc>
          <w:tcPr>
            <w:tcW w:w="8080" w:type="dxa"/>
            <w:shd w:val="clear" w:color="auto" w:fill="auto"/>
          </w:tcPr>
          <w:p w14:paraId="7D499A85" w14:textId="77777777" w:rsidR="006D61D5" w:rsidRPr="002A6CBF" w:rsidRDefault="00E67396" w:rsidP="001A7D22">
            <w:pPr>
              <w:spacing w:after="200" w:line="276" w:lineRule="auto"/>
              <w:rPr>
                <w:spacing w:val="-4"/>
                <w:w w:val="95"/>
                <w:szCs w:val="28"/>
              </w:rPr>
            </w:pPr>
            <w:r w:rsidRPr="002A6CBF">
              <w:rPr>
                <w:spacing w:val="-4"/>
                <w:w w:val="95"/>
                <w:szCs w:val="28"/>
              </w:rPr>
              <w:t>Anh A trở thành một chàng trai luôn đi đầu trong công tác phòng chống tệ nạn xã hội và bạo lực gia đình</w:t>
            </w:r>
            <w:r w:rsidR="00456426" w:rsidRPr="002A6CBF">
              <w:rPr>
                <w:spacing w:val="-4"/>
                <w:w w:val="95"/>
                <w:szCs w:val="28"/>
              </w:rPr>
              <w:t>.</w:t>
            </w:r>
          </w:p>
          <w:p w14:paraId="0BB9DEE0" w14:textId="77777777" w:rsidR="00E67396" w:rsidRPr="002A6CBF" w:rsidRDefault="00E67396" w:rsidP="001A7D22">
            <w:pPr>
              <w:spacing w:after="200" w:line="276" w:lineRule="auto"/>
              <w:rPr>
                <w:rStyle w:val="Strong"/>
                <w:b w:val="0"/>
                <w:spacing w:val="-4"/>
                <w:w w:val="95"/>
                <w:szCs w:val="28"/>
              </w:rPr>
            </w:pPr>
            <w:r w:rsidRPr="002A6CBF">
              <w:rPr>
                <w:spacing w:val="-4"/>
                <w:w w:val="95"/>
                <w:szCs w:val="28"/>
              </w:rPr>
              <w:t>Anh đã không bị những năm tháng tuổi thơ kinh hoàng làm ảnh hưởng tới tương lai của mình</w:t>
            </w:r>
            <w:r w:rsidR="00456426" w:rsidRPr="002A6CBF">
              <w:rPr>
                <w:spacing w:val="-4"/>
                <w:w w:val="95"/>
                <w:szCs w:val="28"/>
              </w:rPr>
              <w:t>.</w:t>
            </w:r>
          </w:p>
        </w:tc>
        <w:tc>
          <w:tcPr>
            <w:tcW w:w="963" w:type="dxa"/>
            <w:shd w:val="clear" w:color="auto" w:fill="auto"/>
            <w:vAlign w:val="center"/>
          </w:tcPr>
          <w:p w14:paraId="74A7EE72" w14:textId="77777777" w:rsidR="00AE0045" w:rsidRPr="002C0F78" w:rsidRDefault="008E57E9" w:rsidP="001A7D22">
            <w:pPr>
              <w:pStyle w:val="NoSpacing"/>
              <w:rPr>
                <w:rStyle w:val="Strong"/>
              </w:rPr>
            </w:pPr>
            <w:r w:rsidRPr="002C0F78">
              <w:rPr>
                <w:rStyle w:val="Strong"/>
              </w:rPr>
              <w:t xml:space="preserve">   </w:t>
            </w:r>
            <w:r w:rsidR="00135522" w:rsidRPr="002C0F78">
              <w:rPr>
                <w:rStyle w:val="Strong"/>
              </w:rPr>
              <w:t>1.0</w:t>
            </w:r>
          </w:p>
        </w:tc>
      </w:tr>
      <w:tr w:rsidR="00DE25B1" w:rsidRPr="002A6CBF" w14:paraId="4139A4BD" w14:textId="77777777" w:rsidTr="007E205A">
        <w:trPr>
          <w:trHeight w:val="638"/>
        </w:trPr>
        <w:tc>
          <w:tcPr>
            <w:tcW w:w="1022" w:type="dxa"/>
            <w:shd w:val="clear" w:color="auto" w:fill="auto"/>
            <w:vAlign w:val="center"/>
          </w:tcPr>
          <w:p w14:paraId="0DE8BEF1" w14:textId="77777777" w:rsidR="00DE25B1" w:rsidRPr="002A6CBF" w:rsidRDefault="0010216F" w:rsidP="00DE72A6">
            <w:pPr>
              <w:pStyle w:val="NoSpacing"/>
              <w:jc w:val="center"/>
              <w:rPr>
                <w:rStyle w:val="Strong"/>
              </w:rPr>
            </w:pPr>
            <w:r w:rsidRPr="002A6CBF">
              <w:rPr>
                <w:rStyle w:val="Strong"/>
              </w:rPr>
              <w:t>Ý2</w:t>
            </w:r>
          </w:p>
        </w:tc>
        <w:tc>
          <w:tcPr>
            <w:tcW w:w="8080" w:type="dxa"/>
            <w:shd w:val="clear" w:color="auto" w:fill="auto"/>
          </w:tcPr>
          <w:p w14:paraId="34F1EB55" w14:textId="77777777" w:rsidR="00DE25B1" w:rsidRPr="002A6CBF" w:rsidRDefault="00D95523" w:rsidP="00D95523">
            <w:pPr>
              <w:spacing w:after="200" w:line="276" w:lineRule="auto"/>
              <w:contextualSpacing/>
              <w:jc w:val="center"/>
              <w:rPr>
                <w:spacing w:val="-4"/>
                <w:w w:val="95"/>
                <w:szCs w:val="28"/>
              </w:rPr>
            </w:pPr>
            <w:r w:rsidRPr="002A6CBF">
              <w:rPr>
                <w:spacing w:val="-4"/>
                <w:w w:val="95"/>
                <w:szCs w:val="28"/>
              </w:rPr>
              <w:t>HS phân tích chứng minh theo cách riêng của cá nhân có sáng tạo</w:t>
            </w:r>
            <w:r w:rsidR="0003059D">
              <w:rPr>
                <w:spacing w:val="-4"/>
                <w:w w:val="95"/>
                <w:szCs w:val="28"/>
              </w:rPr>
              <w:t xml:space="preserve"> </w:t>
            </w:r>
          </w:p>
        </w:tc>
        <w:tc>
          <w:tcPr>
            <w:tcW w:w="963" w:type="dxa"/>
            <w:shd w:val="clear" w:color="auto" w:fill="auto"/>
            <w:vAlign w:val="center"/>
          </w:tcPr>
          <w:p w14:paraId="3FDDF62B" w14:textId="77777777" w:rsidR="00DE25B1" w:rsidRPr="002C0F78" w:rsidRDefault="00DE25B1" w:rsidP="00D95523">
            <w:pPr>
              <w:pStyle w:val="NoSpacing"/>
              <w:rPr>
                <w:rStyle w:val="Strong"/>
              </w:rPr>
            </w:pPr>
          </w:p>
        </w:tc>
      </w:tr>
      <w:tr w:rsidR="006D61D5" w:rsidRPr="002A6CBF" w14:paraId="6BC121C9" w14:textId="77777777" w:rsidTr="007E205A">
        <w:trPr>
          <w:trHeight w:val="638"/>
        </w:trPr>
        <w:tc>
          <w:tcPr>
            <w:tcW w:w="1022" w:type="dxa"/>
            <w:shd w:val="clear" w:color="auto" w:fill="auto"/>
            <w:vAlign w:val="center"/>
          </w:tcPr>
          <w:p w14:paraId="5B71CDAF" w14:textId="77777777" w:rsidR="006D61D5" w:rsidRPr="002A6CBF" w:rsidRDefault="006D61D5" w:rsidP="00DE72A6">
            <w:pPr>
              <w:pStyle w:val="NoSpacing"/>
              <w:jc w:val="center"/>
              <w:rPr>
                <w:rStyle w:val="Strong"/>
              </w:rPr>
            </w:pPr>
          </w:p>
        </w:tc>
        <w:tc>
          <w:tcPr>
            <w:tcW w:w="8080" w:type="dxa"/>
            <w:shd w:val="clear" w:color="auto" w:fill="auto"/>
          </w:tcPr>
          <w:p w14:paraId="37ECA969" w14:textId="77777777" w:rsidR="0088409C" w:rsidRPr="002A6CBF" w:rsidRDefault="00456426" w:rsidP="00A75411">
            <w:pPr>
              <w:spacing w:after="200" w:line="276" w:lineRule="auto"/>
              <w:contextualSpacing/>
              <w:jc w:val="both"/>
              <w:rPr>
                <w:rStyle w:val="Strong"/>
                <w:b w:val="0"/>
                <w:spacing w:val="-4"/>
                <w:w w:val="95"/>
                <w:szCs w:val="28"/>
              </w:rPr>
            </w:pPr>
            <w:r w:rsidRPr="002A6CBF">
              <w:rPr>
                <w:spacing w:val="-4"/>
                <w:w w:val="95"/>
                <w:szCs w:val="28"/>
              </w:rPr>
              <w:t xml:space="preserve">      </w:t>
            </w:r>
            <w:r w:rsidR="00D95523" w:rsidRPr="002A6CBF">
              <w:rPr>
                <w:spacing w:val="-4"/>
                <w:w w:val="95"/>
                <w:szCs w:val="28"/>
              </w:rPr>
              <w:t>Dẫn dắt, giới thiệu câu chuyện và cách ứng xử trước hoàn cảnh sống.</w:t>
            </w:r>
          </w:p>
        </w:tc>
        <w:tc>
          <w:tcPr>
            <w:tcW w:w="963" w:type="dxa"/>
            <w:shd w:val="clear" w:color="auto" w:fill="auto"/>
            <w:vAlign w:val="center"/>
          </w:tcPr>
          <w:p w14:paraId="0D2BFE22" w14:textId="77777777" w:rsidR="006D61D5" w:rsidRPr="002C0F78" w:rsidRDefault="00D95523" w:rsidP="00DE72A6">
            <w:pPr>
              <w:pStyle w:val="NoSpacing"/>
              <w:jc w:val="center"/>
              <w:rPr>
                <w:rStyle w:val="Strong"/>
              </w:rPr>
            </w:pPr>
            <w:r w:rsidRPr="002C0F78">
              <w:rPr>
                <w:rStyle w:val="Strong"/>
              </w:rPr>
              <w:t>0.5</w:t>
            </w:r>
          </w:p>
        </w:tc>
      </w:tr>
      <w:tr w:rsidR="0010216F" w:rsidRPr="002A6CBF" w14:paraId="3DBCA422" w14:textId="77777777" w:rsidTr="007E205A">
        <w:trPr>
          <w:trHeight w:val="487"/>
        </w:trPr>
        <w:tc>
          <w:tcPr>
            <w:tcW w:w="1022" w:type="dxa"/>
            <w:shd w:val="clear" w:color="auto" w:fill="auto"/>
            <w:vAlign w:val="center"/>
          </w:tcPr>
          <w:p w14:paraId="6B3A0824" w14:textId="77777777" w:rsidR="0010216F" w:rsidRPr="002A6CBF" w:rsidRDefault="0010216F" w:rsidP="00DE72A6">
            <w:pPr>
              <w:pStyle w:val="NoSpacing"/>
              <w:jc w:val="center"/>
              <w:rPr>
                <w:rStyle w:val="Strong"/>
              </w:rPr>
            </w:pPr>
          </w:p>
        </w:tc>
        <w:tc>
          <w:tcPr>
            <w:tcW w:w="8080" w:type="dxa"/>
            <w:shd w:val="clear" w:color="auto" w:fill="auto"/>
          </w:tcPr>
          <w:p w14:paraId="2C572B1D" w14:textId="77777777" w:rsidR="0010216F" w:rsidRPr="002A6CBF" w:rsidRDefault="00D95523" w:rsidP="009A6856">
            <w:pPr>
              <w:spacing w:after="0" w:line="240" w:lineRule="auto"/>
              <w:jc w:val="both"/>
              <w:rPr>
                <w:rStyle w:val="Strong"/>
                <w:szCs w:val="28"/>
              </w:rPr>
            </w:pPr>
            <w:r w:rsidRPr="002A6CBF">
              <w:rPr>
                <w:spacing w:val="-4"/>
                <w:w w:val="95"/>
                <w:szCs w:val="28"/>
              </w:rPr>
              <w:t>Đây là câu chuyện của hai người cùng ở một hoàn cảnh có người cha nghiện ngập và bạo lực, nhưng họ lại có phản ứng, thay đổi khác nhau trước hoàn cảnh Anh B là một phiên bản của cha anh – cũng nghiện ngập và bạo lực  Còn anh A  không chịu đựng mà còn có tinh thần phản kháng, chống lại bạo lực và lối sống tệ nạn như của người cha.</w:t>
            </w:r>
          </w:p>
        </w:tc>
        <w:tc>
          <w:tcPr>
            <w:tcW w:w="963" w:type="dxa"/>
            <w:shd w:val="clear" w:color="auto" w:fill="auto"/>
            <w:vAlign w:val="center"/>
          </w:tcPr>
          <w:p w14:paraId="271DCFE1" w14:textId="77777777" w:rsidR="0010216F" w:rsidRPr="002C0F78" w:rsidRDefault="00D95523" w:rsidP="00DE72A6">
            <w:pPr>
              <w:pStyle w:val="NoSpacing"/>
              <w:jc w:val="center"/>
              <w:rPr>
                <w:rStyle w:val="Strong"/>
              </w:rPr>
            </w:pPr>
            <w:r w:rsidRPr="002C0F78">
              <w:rPr>
                <w:rStyle w:val="Strong"/>
              </w:rPr>
              <w:t>1.0</w:t>
            </w:r>
          </w:p>
        </w:tc>
      </w:tr>
      <w:tr w:rsidR="0010216F" w:rsidRPr="002A6CBF" w14:paraId="0C4ACAE8" w14:textId="77777777" w:rsidTr="007E205A">
        <w:trPr>
          <w:trHeight w:val="70"/>
        </w:trPr>
        <w:tc>
          <w:tcPr>
            <w:tcW w:w="1022" w:type="dxa"/>
            <w:shd w:val="clear" w:color="auto" w:fill="auto"/>
            <w:vAlign w:val="center"/>
          </w:tcPr>
          <w:p w14:paraId="08F18B70" w14:textId="77777777" w:rsidR="0010216F" w:rsidRPr="002A6CBF" w:rsidRDefault="0010216F" w:rsidP="00DE72A6">
            <w:pPr>
              <w:pStyle w:val="NoSpacing"/>
              <w:jc w:val="center"/>
              <w:rPr>
                <w:rStyle w:val="Strong"/>
              </w:rPr>
            </w:pPr>
          </w:p>
        </w:tc>
        <w:tc>
          <w:tcPr>
            <w:tcW w:w="8080" w:type="dxa"/>
            <w:shd w:val="clear" w:color="auto" w:fill="auto"/>
          </w:tcPr>
          <w:p w14:paraId="2BC01EB5" w14:textId="336B743F" w:rsidR="00DD3A52" w:rsidRDefault="007403C7" w:rsidP="002A1235">
            <w:pPr>
              <w:spacing w:after="0" w:line="276" w:lineRule="auto"/>
              <w:rPr>
                <w:rFonts w:eastAsiaTheme="minorHAnsi" w:cs="Arial"/>
                <w:color w:val="111111"/>
                <w:sz w:val="26"/>
                <w:szCs w:val="26"/>
              </w:rPr>
            </w:pPr>
            <w:r>
              <w:rPr>
                <w:rFonts w:eastAsiaTheme="minorHAnsi" w:cs="Arial"/>
                <w:color w:val="111111"/>
                <w:sz w:val="26"/>
                <w:szCs w:val="26"/>
              </w:rPr>
              <w:t>1.</w:t>
            </w:r>
            <w:r w:rsidR="00B62E3E" w:rsidRPr="00B62E3E">
              <w:rPr>
                <w:rFonts w:eastAsiaTheme="minorHAnsi" w:cs="Arial"/>
                <w:color w:val="111111"/>
                <w:sz w:val="26"/>
                <w:szCs w:val="26"/>
              </w:rPr>
              <w:t xml:space="preserve"> </w:t>
            </w:r>
            <w:r w:rsidR="00B62E3E" w:rsidRPr="00B62E3E">
              <w:rPr>
                <w:rFonts w:eastAsiaTheme="minorHAnsi" w:cs="Arial"/>
                <w:b/>
                <w:bCs/>
                <w:i/>
                <w:iCs/>
                <w:color w:val="111111"/>
                <w:sz w:val="26"/>
                <w:szCs w:val="26"/>
              </w:rPr>
              <w:t>Phân tích, chứng minh</w:t>
            </w:r>
            <w:r w:rsidR="00B62E3E" w:rsidRPr="00B62E3E">
              <w:rPr>
                <w:rFonts w:eastAsiaTheme="minorHAnsi" w:cs="Arial"/>
                <w:color w:val="111111"/>
                <w:sz w:val="26"/>
                <w:szCs w:val="26"/>
              </w:rPr>
              <w:t xml:space="preserve"> </w:t>
            </w:r>
          </w:p>
          <w:p w14:paraId="71E9E86C" w14:textId="011F605A" w:rsidR="00B62E3E" w:rsidRPr="00B62E3E" w:rsidRDefault="00B62E3E" w:rsidP="002A1235">
            <w:pPr>
              <w:spacing w:after="0" w:line="276" w:lineRule="auto"/>
              <w:rPr>
                <w:rFonts w:eastAsiaTheme="minorHAnsi" w:cs="Arial"/>
                <w:color w:val="111111"/>
                <w:sz w:val="26"/>
                <w:szCs w:val="26"/>
              </w:rPr>
            </w:pPr>
            <w:r w:rsidRPr="00B62E3E">
              <w:rPr>
                <w:rFonts w:eastAsiaTheme="minorHAnsi" w:cs="Arial"/>
                <w:color w:val="111111"/>
                <w:sz w:val="26"/>
                <w:szCs w:val="26"/>
              </w:rPr>
              <w:t>- Như vậy ý kiến trên cho ta thấy, nếu con người có ý chí, nghị lực, quyết tâm, dám đương đầu với khó khăn, thử thách thì họ sẽ biến những khó khăn ấy thành cơ hội để vượt lên hoàn cảnh,  rèn luyện bản lĩnh đi đến thành công,Hoàn cảnh khó khăn sẽ tôi luyện ý chí con người, và dù rơi vào điều kiện sống có khắc nghiệt như thế nào họ vẫn sẽ tìm cách thích nghi để chiến đấu và chiến thắng. Họ sẽ là những người có khả năng truyền đến cho những người xung quanh nguồn năng lượng sống tích cực.</w:t>
            </w:r>
          </w:p>
          <w:p w14:paraId="35865E56" w14:textId="77777777" w:rsidR="00B62E3E" w:rsidRPr="00B62E3E" w:rsidRDefault="00B62E3E" w:rsidP="002A1235">
            <w:pPr>
              <w:spacing w:after="0" w:line="276" w:lineRule="auto"/>
              <w:rPr>
                <w:rFonts w:eastAsiaTheme="minorHAnsi" w:cs="Arial"/>
                <w:color w:val="111111"/>
                <w:sz w:val="26"/>
                <w:szCs w:val="26"/>
              </w:rPr>
            </w:pPr>
            <w:r w:rsidRPr="00B62E3E">
              <w:rPr>
                <w:rFonts w:eastAsiaTheme="minorHAnsi" w:cs="Arial"/>
                <w:color w:val="111111"/>
                <w:sz w:val="26"/>
                <w:szCs w:val="26"/>
              </w:rPr>
              <w:t>-  Còn những người  coi khó khăn là vật cản là những người thiếu ý chí bản lĩnh, luôn sợ sệt, ngại khó, ngại khổ, luôn chấp nhận số phận, đầu hàng hoàn cảnh sẽ không bao giờ đạt được mong ước mà còn trở thành gánh nặng cho xã hội. Những con người bị hoàn cảnh khuất phục như thế này sẽ có tư tưởng sống tiêu cực, không chỉ khiến đời sống bản thân trở nên tăm tối, ngột ngạt mà còn tác động xấu đến những người xung quanh</w:t>
            </w:r>
          </w:p>
          <w:p w14:paraId="7EDDE0AE" w14:textId="73F98669" w:rsidR="00B62E3E" w:rsidRPr="00B62E3E" w:rsidRDefault="00606C2A" w:rsidP="002A1235">
            <w:pPr>
              <w:spacing w:after="0" w:line="276" w:lineRule="auto"/>
              <w:rPr>
                <w:rFonts w:eastAsiaTheme="minorHAnsi" w:cs="Arial"/>
                <w:b/>
                <w:bCs/>
                <w:i/>
                <w:iCs/>
                <w:color w:val="111111"/>
                <w:sz w:val="26"/>
                <w:szCs w:val="26"/>
              </w:rPr>
            </w:pPr>
            <w:r w:rsidRPr="003D04D4">
              <w:rPr>
                <w:rFonts w:eastAsiaTheme="minorHAnsi" w:cs="Arial"/>
                <w:b/>
                <w:bCs/>
                <w:i/>
                <w:iCs/>
                <w:color w:val="111111"/>
                <w:sz w:val="26"/>
                <w:szCs w:val="26"/>
              </w:rPr>
              <w:t xml:space="preserve">2. Bàn </w:t>
            </w:r>
            <w:r w:rsidR="00B62E3E" w:rsidRPr="00B62E3E">
              <w:rPr>
                <w:rFonts w:eastAsiaTheme="minorHAnsi" w:cs="Arial"/>
                <w:b/>
                <w:bCs/>
                <w:i/>
                <w:iCs/>
                <w:color w:val="111111"/>
                <w:sz w:val="26"/>
                <w:szCs w:val="26"/>
              </w:rPr>
              <w:t>luận:</w:t>
            </w:r>
          </w:p>
          <w:p w14:paraId="21017271" w14:textId="77777777" w:rsidR="00B62E3E" w:rsidRPr="00B62E3E" w:rsidRDefault="00B62E3E" w:rsidP="002A1235">
            <w:pPr>
              <w:spacing w:after="0" w:line="276" w:lineRule="auto"/>
              <w:rPr>
                <w:rFonts w:eastAsiaTheme="minorHAnsi" w:cs="Arial"/>
                <w:color w:val="111111"/>
                <w:sz w:val="26"/>
                <w:szCs w:val="26"/>
              </w:rPr>
            </w:pPr>
            <w:r w:rsidRPr="00B62E3E">
              <w:rPr>
                <w:rFonts w:eastAsiaTheme="minorHAnsi" w:cs="Arial"/>
                <w:color w:val="111111"/>
                <w:sz w:val="26"/>
                <w:szCs w:val="26"/>
              </w:rPr>
              <w:lastRenderedPageBreak/>
              <w:t>- Cuộc sống không phải bao giờ cũng được sinh ra hay lớn lên trong những điều kiện tốt đẹp. Cuộc sống không tránh khỏi những khó khăn, gian nan, thử thách. Hoàn cảnh là yếu tố bên ngoài nhưng có tác động khá  nhiều đến suy nghĩ, nhận thức và cách sống của mỗi người</w:t>
            </w:r>
          </w:p>
          <w:p w14:paraId="4F901D03" w14:textId="77777777" w:rsidR="00B62E3E" w:rsidRPr="00B62E3E" w:rsidRDefault="00B62E3E" w:rsidP="002A1235">
            <w:pPr>
              <w:spacing w:after="0" w:line="240" w:lineRule="auto"/>
              <w:rPr>
                <w:rFonts w:eastAsia="Times New Roman"/>
                <w:color w:val="000000"/>
                <w:sz w:val="27"/>
                <w:szCs w:val="27"/>
              </w:rPr>
            </w:pPr>
            <w:r w:rsidRPr="00B62E3E">
              <w:rPr>
                <w:rFonts w:eastAsia="Times New Roman"/>
                <w:color w:val="000000"/>
                <w:sz w:val="27"/>
                <w:szCs w:val="27"/>
              </w:rPr>
              <w:t>- Vì vậy  chúng ta cần xác lập một thế đứng vững chắc trước những tác động tiêu cực  và nếu bị rơi vào một hoàn cảnh không thuận lợi, đầy rẫy những tiêu cực thì chúng ta nên có quyết tâm vượt qua.</w:t>
            </w:r>
          </w:p>
          <w:p w14:paraId="66B5CC43" w14:textId="77777777" w:rsidR="00B62E3E" w:rsidRPr="00B62E3E" w:rsidRDefault="00B62E3E" w:rsidP="002A1235">
            <w:pPr>
              <w:spacing w:after="0" w:line="240" w:lineRule="auto"/>
              <w:rPr>
                <w:rFonts w:eastAsia="Times New Roman"/>
                <w:b/>
                <w:bCs/>
                <w:i/>
                <w:iCs/>
                <w:color w:val="000000"/>
                <w:sz w:val="27"/>
                <w:szCs w:val="27"/>
              </w:rPr>
            </w:pPr>
            <w:r w:rsidRPr="00B62E3E">
              <w:rPr>
                <w:rFonts w:eastAsia="Times New Roman"/>
                <w:color w:val="000000"/>
                <w:sz w:val="27"/>
                <w:szCs w:val="27"/>
              </w:rPr>
              <w:t xml:space="preserve">-  Giúp chúng ta có tinh thần cảnh giác trước những tác động tiêu cực của môi trường xung quanh để luôn “gần mực mà vẫn không đen” và chúng ta cần có ý chí quyết tâm trở thành một ngọn đèn luôn luôn toả sáng. Đồng thời nhắc nhở, cảnh tỉnh mọi người không được buông xuôi, đầu hàng số phận, đầu hàng hoàn cảnh. Cần biết biến những trở ngại thành động lực để vươn lên trong cuộc sống. Luôn coi “ Lửa thử vàng, gian nan thử </w:t>
            </w:r>
            <w:r w:rsidRPr="00B62E3E">
              <w:rPr>
                <w:rFonts w:eastAsia="Times New Roman"/>
                <w:b/>
                <w:bCs/>
                <w:i/>
                <w:iCs/>
                <w:color w:val="000000"/>
                <w:sz w:val="27"/>
                <w:szCs w:val="27"/>
              </w:rPr>
              <w:t>sức”</w:t>
            </w:r>
          </w:p>
          <w:p w14:paraId="6AA0DED8" w14:textId="56EB3A93" w:rsidR="00B62E3E" w:rsidRPr="00B62E3E" w:rsidRDefault="002A1235" w:rsidP="002A1235">
            <w:pPr>
              <w:spacing w:after="0" w:line="240" w:lineRule="auto"/>
              <w:rPr>
                <w:rFonts w:eastAsia="Times New Roman"/>
                <w:b/>
                <w:bCs/>
                <w:i/>
                <w:iCs/>
                <w:color w:val="000000"/>
                <w:sz w:val="27"/>
                <w:szCs w:val="27"/>
              </w:rPr>
            </w:pPr>
            <w:r w:rsidRPr="002A1235">
              <w:rPr>
                <w:rFonts w:eastAsia="Times New Roman"/>
                <w:b/>
                <w:bCs/>
                <w:i/>
                <w:iCs/>
                <w:color w:val="000000"/>
                <w:sz w:val="27"/>
                <w:szCs w:val="27"/>
              </w:rPr>
              <w:t>3</w:t>
            </w:r>
            <w:r w:rsidR="00B62E3E" w:rsidRPr="00B62E3E">
              <w:rPr>
                <w:rFonts w:eastAsia="Times New Roman"/>
                <w:b/>
                <w:bCs/>
                <w:i/>
                <w:iCs/>
                <w:color w:val="000000"/>
                <w:sz w:val="27"/>
                <w:szCs w:val="27"/>
              </w:rPr>
              <w:t>. Bài học  nhận thức và hành động:</w:t>
            </w:r>
            <w:r w:rsidR="00B62E3E" w:rsidRPr="00B62E3E">
              <w:rPr>
                <w:rFonts w:eastAsiaTheme="minorHAnsi" w:cs="Arial"/>
                <w:color w:val="111111"/>
                <w:sz w:val="26"/>
                <w:szCs w:val="26"/>
              </w:rPr>
              <w:t>- Mỗi chúng ta cần nhận thức rõ hoàn cảnh chỉ là yếu tố bên ngoài, chỉ có tính tác động còn nội lực bản thân mới là yếu tố quyết định sự hình thành nhân cách, lý tưởng sống cũng như thành bại của mỗi người.</w:t>
            </w:r>
          </w:p>
          <w:p w14:paraId="3891EF18" w14:textId="77777777" w:rsidR="00B62E3E" w:rsidRPr="00B62E3E" w:rsidRDefault="00B62E3E" w:rsidP="002A1235">
            <w:pPr>
              <w:spacing w:after="0" w:line="276" w:lineRule="auto"/>
              <w:rPr>
                <w:rFonts w:eastAsiaTheme="minorHAnsi" w:cs="Arial"/>
                <w:color w:val="111111"/>
                <w:sz w:val="26"/>
                <w:szCs w:val="26"/>
              </w:rPr>
            </w:pPr>
            <w:r w:rsidRPr="00B62E3E">
              <w:rPr>
                <w:rFonts w:eastAsiaTheme="minorHAnsi" w:cs="Arial"/>
                <w:color w:val="111111"/>
                <w:sz w:val="26"/>
                <w:szCs w:val="26"/>
              </w:rPr>
              <w:t>- “ Hãy hướng về mặt trời bóng tối sẽ ngả sau lưng bạn”, hãy luôn coi đó là phương châm sống</w:t>
            </w:r>
          </w:p>
          <w:p w14:paraId="518E3167" w14:textId="77777777" w:rsidR="00B62E3E" w:rsidRPr="00B62E3E" w:rsidRDefault="00B62E3E" w:rsidP="002A1235">
            <w:pPr>
              <w:spacing w:after="0" w:line="276" w:lineRule="auto"/>
              <w:rPr>
                <w:rFonts w:eastAsiaTheme="minorHAnsi" w:cs="Arial"/>
                <w:color w:val="111111"/>
                <w:sz w:val="26"/>
                <w:szCs w:val="26"/>
              </w:rPr>
            </w:pPr>
            <w:r w:rsidRPr="00B62E3E">
              <w:rPr>
                <w:rFonts w:eastAsiaTheme="minorHAnsi" w:cs="Arial"/>
                <w:color w:val="111111"/>
                <w:sz w:val="26"/>
                <w:szCs w:val="26"/>
              </w:rPr>
              <w:t>- Cuốc sống hiện nay, trong một thế giới phẳng, cơ hội nhiều nhưng thách thức cũng rất lắm, mỗi bạn trẻ hãy tự rèn luyện để trở thành một phiên bản tốt  nhất của chính mình.</w:t>
            </w:r>
          </w:p>
          <w:p w14:paraId="17AA6342" w14:textId="3A7D6C51" w:rsidR="000F786D" w:rsidRPr="002A6CBF" w:rsidRDefault="000F786D" w:rsidP="002A1235">
            <w:pPr>
              <w:spacing w:after="0" w:line="240" w:lineRule="auto"/>
              <w:jc w:val="both"/>
              <w:rPr>
                <w:rStyle w:val="Strong"/>
                <w:szCs w:val="28"/>
              </w:rPr>
            </w:pPr>
          </w:p>
        </w:tc>
        <w:tc>
          <w:tcPr>
            <w:tcW w:w="963" w:type="dxa"/>
            <w:shd w:val="clear" w:color="auto" w:fill="auto"/>
            <w:vAlign w:val="center"/>
          </w:tcPr>
          <w:p w14:paraId="7EAEA05B" w14:textId="77777777" w:rsidR="0010216F" w:rsidRPr="002C0F78" w:rsidRDefault="00F772E2" w:rsidP="00DE72A6">
            <w:pPr>
              <w:pStyle w:val="NoSpacing"/>
              <w:jc w:val="center"/>
              <w:rPr>
                <w:rStyle w:val="Strong"/>
              </w:rPr>
            </w:pPr>
            <w:r w:rsidRPr="002C0F78">
              <w:rPr>
                <w:rStyle w:val="Strong"/>
              </w:rPr>
              <w:lastRenderedPageBreak/>
              <w:t>5</w:t>
            </w:r>
            <w:r w:rsidR="00135522" w:rsidRPr="002C0F78">
              <w:rPr>
                <w:rStyle w:val="Strong"/>
              </w:rPr>
              <w:t>.5</w:t>
            </w:r>
          </w:p>
        </w:tc>
      </w:tr>
      <w:tr w:rsidR="001442F8" w:rsidRPr="002A6CBF" w14:paraId="3FFFC463" w14:textId="77777777" w:rsidTr="007E205A">
        <w:trPr>
          <w:trHeight w:val="410"/>
        </w:trPr>
        <w:tc>
          <w:tcPr>
            <w:tcW w:w="1022" w:type="dxa"/>
            <w:shd w:val="clear" w:color="auto" w:fill="auto"/>
            <w:vAlign w:val="center"/>
          </w:tcPr>
          <w:p w14:paraId="2C56E5E6" w14:textId="77777777" w:rsidR="001442F8" w:rsidRPr="002A6CBF" w:rsidRDefault="001442F8" w:rsidP="00DE72A6">
            <w:pPr>
              <w:pStyle w:val="NoSpacing"/>
              <w:jc w:val="center"/>
              <w:rPr>
                <w:rStyle w:val="Strong"/>
              </w:rPr>
            </w:pPr>
            <w:r w:rsidRPr="002A6CBF">
              <w:rPr>
                <w:rStyle w:val="Strong"/>
              </w:rPr>
              <w:lastRenderedPageBreak/>
              <w:t>Câu 2</w:t>
            </w:r>
          </w:p>
        </w:tc>
        <w:tc>
          <w:tcPr>
            <w:tcW w:w="8080" w:type="dxa"/>
            <w:shd w:val="clear" w:color="auto" w:fill="auto"/>
          </w:tcPr>
          <w:p w14:paraId="1CBE6433" w14:textId="77777777" w:rsidR="00547F78" w:rsidRPr="000B6D84" w:rsidRDefault="00547F78" w:rsidP="00B860CD">
            <w:pPr>
              <w:spacing w:after="0" w:line="276" w:lineRule="auto"/>
              <w:rPr>
                <w:i/>
                <w:spacing w:val="-4"/>
                <w:w w:val="95"/>
                <w:szCs w:val="28"/>
              </w:rPr>
            </w:pPr>
            <w:r w:rsidRPr="000B6D84">
              <w:rPr>
                <w:i/>
                <w:spacing w:val="-4"/>
                <w:w w:val="95"/>
                <w:szCs w:val="28"/>
              </w:rPr>
              <w:t>HS triển khai bài văn nghị luận văn học làm sáng tỏ một ý kiến , đảm bảo về cấu trúc, nội dung, diễn đạt trong sáng, mạch lạc, ưu tiên những bài viết sáng tạo. Trong đó làm nổi rõ được :</w:t>
            </w:r>
          </w:p>
          <w:p w14:paraId="4F16C27B" w14:textId="77777777" w:rsidR="00C26B43" w:rsidRPr="00C26B43" w:rsidRDefault="00C26B43" w:rsidP="00B860CD">
            <w:pPr>
              <w:spacing w:after="0" w:line="276" w:lineRule="auto"/>
              <w:rPr>
                <w:b/>
                <w:spacing w:val="-4"/>
                <w:w w:val="95"/>
                <w:szCs w:val="28"/>
              </w:rPr>
            </w:pPr>
            <w:r w:rsidRPr="00C26B43">
              <w:rPr>
                <w:b/>
                <w:spacing w:val="-4"/>
                <w:w w:val="95"/>
                <w:szCs w:val="28"/>
              </w:rPr>
              <w:t>MB: Dẫn dắt, giới thiệu ý kiến</w:t>
            </w:r>
          </w:p>
          <w:p w14:paraId="372FCD3D" w14:textId="77777777" w:rsidR="00C26B43" w:rsidRPr="00C26B43" w:rsidRDefault="00C26B43" w:rsidP="00B860CD">
            <w:pPr>
              <w:spacing w:after="0" w:line="276" w:lineRule="auto"/>
              <w:rPr>
                <w:b/>
                <w:spacing w:val="-4"/>
                <w:w w:val="95"/>
                <w:szCs w:val="28"/>
              </w:rPr>
            </w:pPr>
            <w:r w:rsidRPr="00C26B43">
              <w:rPr>
                <w:b/>
                <w:spacing w:val="-4"/>
                <w:w w:val="95"/>
                <w:szCs w:val="28"/>
              </w:rPr>
              <w:t>TB</w:t>
            </w:r>
            <w:r w:rsidRPr="002A6CBF">
              <w:rPr>
                <w:rFonts w:eastAsia="Times New Roman"/>
                <w:szCs w:val="28"/>
              </w:rPr>
              <w:t xml:space="preserve"> </w:t>
            </w:r>
            <w:r w:rsidRPr="00C26B43">
              <w:rPr>
                <w:rFonts w:eastAsia="Times New Roman"/>
                <w:b/>
                <w:i/>
                <w:szCs w:val="28"/>
              </w:rPr>
              <w:t>Giải thích nhận định</w:t>
            </w:r>
            <w:r w:rsidRPr="00C26B43">
              <w:rPr>
                <w:rFonts w:eastAsia="Times New Roman"/>
                <w:szCs w:val="28"/>
              </w:rPr>
              <w:t>:</w:t>
            </w:r>
          </w:p>
          <w:p w14:paraId="3FE16DDC" w14:textId="77777777" w:rsidR="00C26B43" w:rsidRPr="00C26B43" w:rsidRDefault="00C26B43" w:rsidP="00B860CD">
            <w:pPr>
              <w:shd w:val="clear" w:color="auto" w:fill="FFFFFF"/>
              <w:spacing w:after="0" w:line="240" w:lineRule="auto"/>
              <w:jc w:val="both"/>
              <w:rPr>
                <w:rFonts w:eastAsia="Times New Roman"/>
                <w:szCs w:val="28"/>
              </w:rPr>
            </w:pPr>
            <w:r w:rsidRPr="00C26B43">
              <w:rPr>
                <w:rFonts w:eastAsia="Times New Roman"/>
                <w:szCs w:val="28"/>
              </w:rPr>
              <w:t xml:space="preserve">- </w:t>
            </w:r>
            <w:r w:rsidRPr="00C26B43">
              <w:rPr>
                <w:color w:val="212529"/>
                <w:szCs w:val="28"/>
                <w:shd w:val="clear" w:color="auto" w:fill="FFFFFF"/>
              </w:rPr>
              <w:t xml:space="preserve">Tác phẩm văn học là tác phẩm  được xây dựng  bằng nghệ thuật  ngôn từ, phản ánh cuộc sống bằng  các hình tượng văn học thông qua thế giới quan của người nghệ sỹ,  </w:t>
            </w:r>
            <w:r w:rsidRPr="00C26B43">
              <w:rPr>
                <w:rFonts w:eastAsia="Times New Roman"/>
                <w:szCs w:val="28"/>
              </w:rPr>
              <w:t>mở ra trước mắt người đọc những hiểu biết phong phú về cuộc sống xã hội con người, hướng con người đến những giá trị chân thiện mỹ</w:t>
            </w:r>
          </w:p>
          <w:p w14:paraId="46405C73" w14:textId="77777777" w:rsidR="00C26B43" w:rsidRPr="00C26B43" w:rsidRDefault="00C26B43" w:rsidP="00B860CD">
            <w:pPr>
              <w:shd w:val="clear" w:color="auto" w:fill="FFFFFF"/>
              <w:spacing w:after="0" w:line="240" w:lineRule="auto"/>
              <w:jc w:val="both"/>
              <w:rPr>
                <w:rFonts w:eastAsia="Times New Roman"/>
                <w:szCs w:val="28"/>
              </w:rPr>
            </w:pPr>
            <w:r w:rsidRPr="00C26B43">
              <w:rPr>
                <w:rFonts w:eastAsia="Times New Roman"/>
                <w:szCs w:val="28"/>
              </w:rPr>
              <w:t>- rọi: chiếu, soi, tác động</w:t>
            </w:r>
          </w:p>
          <w:p w14:paraId="2E278537" w14:textId="77777777" w:rsidR="00C26B43" w:rsidRPr="00C26B43" w:rsidRDefault="00C26B43" w:rsidP="00B860CD">
            <w:pPr>
              <w:shd w:val="clear" w:color="auto" w:fill="FFFFFF"/>
              <w:spacing w:after="0" w:line="240" w:lineRule="auto"/>
              <w:jc w:val="both"/>
              <w:rPr>
                <w:rFonts w:eastAsia="Times New Roman"/>
                <w:szCs w:val="28"/>
              </w:rPr>
            </w:pPr>
            <w:r w:rsidRPr="00C26B43">
              <w:rPr>
                <w:rFonts w:eastAsia="Times New Roman"/>
                <w:szCs w:val="28"/>
              </w:rPr>
              <w:t>- bên trong: Thế giới tâm hồn, tình cảm, cảm xúc, tư tưởng, suy nghĩ….</w:t>
            </w:r>
          </w:p>
          <w:p w14:paraId="3D2E55DD" w14:textId="77777777" w:rsidR="00C26B43" w:rsidRPr="00C26B43" w:rsidRDefault="00C26B43" w:rsidP="00B860CD">
            <w:pPr>
              <w:shd w:val="clear" w:color="auto" w:fill="FFFFFF"/>
              <w:spacing w:after="0" w:line="240" w:lineRule="auto"/>
              <w:jc w:val="both"/>
              <w:rPr>
                <w:rFonts w:eastAsia="Times New Roman"/>
                <w:szCs w:val="28"/>
              </w:rPr>
            </w:pPr>
            <w:r w:rsidRPr="00C26B43">
              <w:rPr>
                <w:rFonts w:eastAsia="Times New Roman"/>
                <w:szCs w:val="28"/>
              </w:rPr>
              <w:t xml:space="preserve">- Ánh sáng của tác phẩm: là cảm xúc, tâm sự, tấm lòng, tinh thần của thời đại…mà nhà văn đã chuyển hoá vào trong tác phẩm. </w:t>
            </w:r>
          </w:p>
          <w:p w14:paraId="35A0D2AE" w14:textId="77777777" w:rsidR="00C26B43" w:rsidRPr="00C26B43" w:rsidRDefault="00C26B43" w:rsidP="00B860CD">
            <w:pPr>
              <w:shd w:val="clear" w:color="auto" w:fill="FFFFFF"/>
              <w:spacing w:after="0" w:line="240" w:lineRule="auto"/>
              <w:jc w:val="both"/>
              <w:rPr>
                <w:rFonts w:eastAsia="Times New Roman"/>
                <w:szCs w:val="28"/>
              </w:rPr>
            </w:pPr>
            <w:r w:rsidRPr="00C26B43">
              <w:rPr>
                <w:rFonts w:eastAsia="Times New Roman"/>
                <w:szCs w:val="28"/>
              </w:rPr>
              <w:t xml:space="preserve">- không bao giờ tắt: là luôn sáng, luôn tỏa ra một thứ ánh sáng có khả năng kì diệu trong việc tác động vào nhận thức, tư tưởng, tình cảm </w:t>
            </w:r>
            <w:r w:rsidRPr="00C26B43">
              <w:rPr>
                <w:rFonts w:eastAsia="Times New Roman"/>
                <w:szCs w:val="28"/>
              </w:rPr>
              <w:lastRenderedPageBreak/>
              <w:t>của ta, chiếu toả soi rọi vào sâu thẳm tâm trí ta, làm thay đổi mắt ta nhìn, óc ta nghĩ…</w:t>
            </w:r>
          </w:p>
          <w:p w14:paraId="75BF3D6A" w14:textId="77777777" w:rsidR="00C26B43" w:rsidRPr="00C26B43" w:rsidRDefault="00C26B43" w:rsidP="00B860CD">
            <w:pPr>
              <w:shd w:val="clear" w:color="auto" w:fill="FFFFFF"/>
              <w:spacing w:after="0" w:line="240" w:lineRule="auto"/>
              <w:jc w:val="both"/>
              <w:rPr>
                <w:rFonts w:eastAsia="Times New Roman"/>
                <w:szCs w:val="28"/>
              </w:rPr>
            </w:pPr>
            <w:r w:rsidRPr="00C26B43">
              <w:rPr>
                <w:rFonts w:eastAsia="Times New Roman"/>
                <w:szCs w:val="28"/>
              </w:rPr>
              <w:t>2</w:t>
            </w:r>
            <w:r w:rsidRPr="00C26B43">
              <w:rPr>
                <w:rFonts w:eastAsia="Times New Roman"/>
                <w:b/>
                <w:i/>
                <w:szCs w:val="28"/>
              </w:rPr>
              <w:t>, Bàn luận ý kiến</w:t>
            </w:r>
          </w:p>
          <w:p w14:paraId="44A41467" w14:textId="057D4379" w:rsidR="00C26B43" w:rsidRPr="00C26B43" w:rsidRDefault="00C26B43" w:rsidP="00B860CD">
            <w:pPr>
              <w:shd w:val="clear" w:color="auto" w:fill="FFFFFF"/>
              <w:spacing w:after="0" w:line="240" w:lineRule="auto"/>
              <w:jc w:val="both"/>
              <w:rPr>
                <w:rFonts w:eastAsia="Times New Roman"/>
                <w:szCs w:val="28"/>
              </w:rPr>
            </w:pPr>
            <w:r w:rsidRPr="00C26B43">
              <w:rPr>
                <w:rFonts w:eastAsia="Times New Roman"/>
                <w:szCs w:val="28"/>
              </w:rPr>
              <w:t>-</w:t>
            </w:r>
            <w:r w:rsidR="00274857">
              <w:rPr>
                <w:rFonts w:eastAsia="Times New Roman"/>
                <w:szCs w:val="28"/>
              </w:rPr>
              <w:t xml:space="preserve"> </w:t>
            </w:r>
            <w:r w:rsidRPr="00C26B43">
              <w:rPr>
                <w:rFonts w:eastAsia="Times New Roman"/>
                <w:szCs w:val="28"/>
              </w:rPr>
              <w:t xml:space="preserve">Đây là một </w:t>
            </w:r>
            <w:r w:rsidR="00F57C51">
              <w:rPr>
                <w:rFonts w:eastAsia="Times New Roman"/>
                <w:szCs w:val="28"/>
              </w:rPr>
              <w:t xml:space="preserve">ý kiến </w:t>
            </w:r>
            <w:r w:rsidRPr="00C26B43">
              <w:rPr>
                <w:rFonts w:eastAsia="Times New Roman"/>
                <w:szCs w:val="28"/>
              </w:rPr>
              <w:t xml:space="preserve">hoàn toàn đúng đắn, khẳng định vai </w:t>
            </w:r>
            <w:r w:rsidR="00274857">
              <w:rPr>
                <w:rFonts w:eastAsia="Times New Roman"/>
                <w:szCs w:val="28"/>
              </w:rPr>
              <w:t>trò, chức năng giáo dục của tác phẩm văn học</w:t>
            </w:r>
            <w:r w:rsidRPr="00C26B43">
              <w:rPr>
                <w:rFonts w:eastAsia="Times New Roman"/>
                <w:szCs w:val="28"/>
              </w:rPr>
              <w:t xml:space="preserve"> trong việc bồi dắp tâm hồn, lé sống, cũng như nhận thức, tư tưởng tình cảm cho người đọc, hướng họ đến những giá trị chân, thiện mỹ.</w:t>
            </w:r>
          </w:p>
          <w:p w14:paraId="65AF87DC" w14:textId="5A0A836E" w:rsidR="00C26B43" w:rsidRPr="00C26B43" w:rsidRDefault="00C26B43" w:rsidP="00B860CD">
            <w:pPr>
              <w:shd w:val="clear" w:color="auto" w:fill="FFFFFF"/>
              <w:spacing w:after="0" w:line="240" w:lineRule="auto"/>
              <w:jc w:val="both"/>
              <w:rPr>
                <w:rFonts w:eastAsia="Times New Roman"/>
                <w:szCs w:val="28"/>
              </w:rPr>
            </w:pPr>
            <w:r w:rsidRPr="00C26B43">
              <w:rPr>
                <w:rFonts w:eastAsia="Times New Roman"/>
                <w:szCs w:val="28"/>
              </w:rPr>
              <w:t>- Sự soi chiếu, tác động của</w:t>
            </w:r>
            <w:r w:rsidR="00274857">
              <w:rPr>
                <w:rFonts w:eastAsia="Times New Roman"/>
                <w:szCs w:val="28"/>
              </w:rPr>
              <w:t xml:space="preserve"> tác phẩm văn học</w:t>
            </w:r>
            <w:r w:rsidRPr="00C26B43">
              <w:rPr>
                <w:rFonts w:eastAsia="Times New Roman"/>
                <w:szCs w:val="28"/>
              </w:rPr>
              <w:t xml:space="preserve">  mang những nét đặc trưng riêng thông qua các hình tượng văn học, có khả năng tác động sâu sắc, neo đậu vào trong tâm hồn con người những điều tốt đẹp, in dấu mãi với thời gian. VH có thể giúp con người tìm ra ánh sáng cho cuộc đời mình, giúp người đọc thoát khỏi những vũng bùn tăm tối, những thù hận, sân si và cả những buồn đau trong cs để sống lạc quan, tin yêu hơn.</w:t>
            </w:r>
          </w:p>
          <w:p w14:paraId="19FBF7F6" w14:textId="46541685" w:rsidR="00C26B43" w:rsidRPr="00C26B43" w:rsidRDefault="00C26B43" w:rsidP="00B860CD">
            <w:pPr>
              <w:shd w:val="clear" w:color="auto" w:fill="FFFFFF"/>
              <w:spacing w:after="0" w:line="240" w:lineRule="auto"/>
              <w:jc w:val="both"/>
              <w:rPr>
                <w:rFonts w:eastAsia="Times New Roman"/>
                <w:szCs w:val="28"/>
              </w:rPr>
            </w:pPr>
            <w:r w:rsidRPr="00C26B43">
              <w:rPr>
                <w:rFonts w:eastAsia="Times New Roman"/>
                <w:szCs w:val="28"/>
              </w:rPr>
              <w:t xml:space="preserve">- </w:t>
            </w:r>
            <w:r w:rsidR="00274857">
              <w:rPr>
                <w:rFonts w:eastAsia="Times New Roman"/>
                <w:szCs w:val="28"/>
              </w:rPr>
              <w:t>Ý kiến trên còn khẳng định, tác phẩm văn học</w:t>
            </w:r>
            <w:r w:rsidRPr="00C26B43">
              <w:rPr>
                <w:rFonts w:eastAsia="Times New Roman"/>
                <w:szCs w:val="28"/>
              </w:rPr>
              <w:t xml:space="preserve"> có khả năng cứu rỗi tâm hồn, chữa lành vết thương và thắp sáng lên trong tâm hồn người đọc những điều tốt đẹp.</w:t>
            </w:r>
          </w:p>
          <w:p w14:paraId="72646790" w14:textId="77777777" w:rsidR="00C26B43" w:rsidRPr="00C26B43" w:rsidRDefault="00C26B43" w:rsidP="00B860CD">
            <w:pPr>
              <w:shd w:val="clear" w:color="auto" w:fill="FFFFFF"/>
              <w:spacing w:after="0" w:line="240" w:lineRule="auto"/>
              <w:jc w:val="both"/>
              <w:rPr>
                <w:rFonts w:eastAsia="Times New Roman"/>
                <w:szCs w:val="28"/>
              </w:rPr>
            </w:pPr>
            <w:r w:rsidRPr="00C26B43">
              <w:rPr>
                <w:rFonts w:eastAsia="Times New Roman"/>
                <w:b/>
                <w:i/>
                <w:szCs w:val="28"/>
              </w:rPr>
              <w:t>Chứng minh ý kiến</w:t>
            </w:r>
            <w:r w:rsidRPr="00C26B43">
              <w:rPr>
                <w:rFonts w:eastAsia="Times New Roman"/>
                <w:szCs w:val="28"/>
              </w:rPr>
              <w:t>:</w:t>
            </w:r>
          </w:p>
          <w:p w14:paraId="10E5FF4B" w14:textId="77777777" w:rsidR="001442F8" w:rsidRPr="002A6CBF" w:rsidRDefault="00C26B43" w:rsidP="00B860CD">
            <w:pPr>
              <w:spacing w:after="0" w:line="240" w:lineRule="auto"/>
              <w:jc w:val="both"/>
              <w:rPr>
                <w:rFonts w:eastAsia="Times New Roman"/>
                <w:szCs w:val="28"/>
              </w:rPr>
            </w:pPr>
            <w:r w:rsidRPr="002A6CBF">
              <w:rPr>
                <w:rFonts w:eastAsia="Times New Roman"/>
                <w:szCs w:val="28"/>
              </w:rPr>
              <w:t>HS có thể lấy 1 số tác phẩm mà các em đã học hoặc đọc thêm để làm sáng tỏ ý kiến. Trong đó phải làm rõ được những tác động tích cực , tốt đẹp, giàu ý nghĩa của tác phẩm văn học vào tâm hồn suy nghĩ, nhận thức tư tưởng, tình cảm của người đọc.  Góp phần mang đến cho họ những tư tưởng,cảm xúc tốt đẹp, nhân văn</w:t>
            </w:r>
            <w:r w:rsidR="001A4462">
              <w:rPr>
                <w:rFonts w:eastAsia="Times New Roman"/>
                <w:szCs w:val="28"/>
              </w:rPr>
              <w:t>, tránh xa những tiêu cực.</w:t>
            </w:r>
          </w:p>
          <w:p w14:paraId="627F9D03" w14:textId="77777777" w:rsidR="008E6C6A" w:rsidRPr="008E6C6A" w:rsidRDefault="008E6C6A" w:rsidP="00B860CD">
            <w:pPr>
              <w:spacing w:after="0" w:line="240" w:lineRule="auto"/>
              <w:jc w:val="both"/>
              <w:rPr>
                <w:b/>
                <w:i/>
                <w:color w:val="000000"/>
                <w:shd w:val="clear" w:color="auto" w:fill="FFFFFF"/>
              </w:rPr>
            </w:pPr>
            <w:r>
              <w:rPr>
                <w:color w:val="000000"/>
                <w:shd w:val="clear" w:color="auto" w:fill="FFFFFF"/>
              </w:rPr>
              <w:t xml:space="preserve">  </w:t>
            </w:r>
            <w:r w:rsidRPr="008E6C6A">
              <w:rPr>
                <w:b/>
                <w:i/>
                <w:color w:val="000000"/>
                <w:shd w:val="clear" w:color="auto" w:fill="FFFFFF"/>
              </w:rPr>
              <w:t>Đánh giá nâng cao</w:t>
            </w:r>
          </w:p>
          <w:p w14:paraId="54B761D7" w14:textId="77777777" w:rsidR="003D4885" w:rsidRDefault="003D4885" w:rsidP="00B860CD">
            <w:pPr>
              <w:spacing w:after="0" w:line="240" w:lineRule="auto"/>
              <w:jc w:val="both"/>
              <w:rPr>
                <w:rStyle w:val="Strong"/>
                <w:b w:val="0"/>
                <w:szCs w:val="28"/>
              </w:rPr>
            </w:pPr>
            <w:r w:rsidRPr="00F01A2F">
              <w:rPr>
                <w:color w:val="000000"/>
                <w:shd w:val="clear" w:color="auto" w:fill="FFFFFF"/>
              </w:rPr>
              <w:t>Khi thực hiện sứ mệ</w:t>
            </w:r>
            <w:r w:rsidR="00F01A2F">
              <w:rPr>
                <w:color w:val="000000"/>
                <w:shd w:val="clear" w:color="auto" w:fill="FFFFFF"/>
              </w:rPr>
              <w:t>nh</w:t>
            </w:r>
            <w:r w:rsidR="008977D2">
              <w:rPr>
                <w:color w:val="000000"/>
                <w:shd w:val="clear" w:color="auto" w:fill="FFFFFF"/>
              </w:rPr>
              <w:t xml:space="preserve"> cao cả “ soi rọi vào tâm hồn con người một thứ ánh sáng không bao giờ tắt ” đòi hỏi người nghệ sĩ phải </w:t>
            </w:r>
            <w:r w:rsidRPr="00F01A2F">
              <w:rPr>
                <w:color w:val="000000"/>
                <w:shd w:val="clear" w:color="auto" w:fill="FFFFFF"/>
              </w:rPr>
              <w:t xml:space="preserve"> nỗ lực tận hiến hết sứ</w:t>
            </w:r>
            <w:r w:rsidR="008977D2">
              <w:rPr>
                <w:color w:val="000000"/>
                <w:shd w:val="clear" w:color="auto" w:fill="FFFFFF"/>
              </w:rPr>
              <w:t xml:space="preserve">c mình với </w:t>
            </w:r>
            <w:r w:rsidRPr="00F01A2F">
              <w:rPr>
                <w:color w:val="000000"/>
                <w:shd w:val="clear" w:color="auto" w:fill="FFFFFF"/>
              </w:rPr>
              <w:t xml:space="preserve"> khao khát cho ra đời những tác phẩm có giá trị, nhà văn không chỉ hướng tâm hồn con người đến chân, thiện, mỹ mà còn giúp con người đào luyện mình ngày càng hoàn thiện hơn, ngày càng nhân ái và tốt đẹp hơn</w:t>
            </w:r>
            <w:r w:rsidR="00C072AB">
              <w:rPr>
                <w:rStyle w:val="Strong"/>
                <w:b w:val="0"/>
                <w:szCs w:val="28"/>
              </w:rPr>
              <w:t xml:space="preserve"> bồi đắp </w:t>
            </w:r>
            <w:r w:rsidR="00E32450" w:rsidRPr="002A6CBF">
              <w:rPr>
                <w:rStyle w:val="Strong"/>
                <w:b w:val="0"/>
                <w:szCs w:val="28"/>
              </w:rPr>
              <w:t>đến những tư tưởng, tình cả</w:t>
            </w:r>
            <w:r w:rsidR="009F226C" w:rsidRPr="002A6CBF">
              <w:rPr>
                <w:rStyle w:val="Strong"/>
                <w:b w:val="0"/>
                <w:szCs w:val="28"/>
              </w:rPr>
              <w:t xml:space="preserve">m cao đẹp </w:t>
            </w:r>
            <w:r w:rsidR="00E32450" w:rsidRPr="002A6CBF">
              <w:rPr>
                <w:rStyle w:val="Strong"/>
                <w:b w:val="0"/>
                <w:szCs w:val="28"/>
              </w:rPr>
              <w:t xml:space="preserve">về thế giới xung quanh. </w:t>
            </w:r>
          </w:p>
          <w:p w14:paraId="1A316893" w14:textId="77777777" w:rsidR="00772419" w:rsidRPr="00A649D3" w:rsidRDefault="00772419" w:rsidP="00B860CD">
            <w:pPr>
              <w:pStyle w:val="ListParagraph"/>
              <w:numPr>
                <w:ilvl w:val="0"/>
                <w:numId w:val="7"/>
              </w:numPr>
              <w:spacing w:after="0" w:line="240" w:lineRule="auto"/>
              <w:jc w:val="both"/>
              <w:rPr>
                <w:rStyle w:val="Strong"/>
                <w:b w:val="0"/>
                <w:szCs w:val="28"/>
              </w:rPr>
            </w:pPr>
            <w:r w:rsidRPr="003D4885">
              <w:rPr>
                <w:rStyle w:val="Strong"/>
                <w:b w:val="0"/>
                <w:szCs w:val="28"/>
              </w:rPr>
              <w:t xml:space="preserve">Độc giả phải là những </w:t>
            </w:r>
            <w:r w:rsidR="003D4885" w:rsidRPr="003D4885">
              <w:rPr>
                <w:rStyle w:val="Strong"/>
                <w:b w:val="0"/>
                <w:szCs w:val="28"/>
              </w:rPr>
              <w:t>người đồng sáng tạo</w:t>
            </w:r>
            <w:r w:rsidR="00A649D3">
              <w:rPr>
                <w:rStyle w:val="Strong"/>
                <w:b w:val="0"/>
                <w:szCs w:val="28"/>
              </w:rPr>
              <w:t xml:space="preserve"> với tác giả</w:t>
            </w:r>
            <w:r w:rsidR="003D4885" w:rsidRPr="003D4885">
              <w:rPr>
                <w:rStyle w:val="Strong"/>
                <w:b w:val="0"/>
                <w:szCs w:val="28"/>
              </w:rPr>
              <w:t>, tiếp nhận tác phẩm</w:t>
            </w:r>
            <w:r w:rsidR="00A649D3">
              <w:rPr>
                <w:rStyle w:val="Strong"/>
                <w:b w:val="0"/>
                <w:szCs w:val="28"/>
              </w:rPr>
              <w:t xml:space="preserve"> </w:t>
            </w:r>
            <w:r w:rsidR="00A649D3" w:rsidRPr="00A649D3">
              <w:rPr>
                <w:rStyle w:val="Strong"/>
                <w:b w:val="0"/>
                <w:szCs w:val="28"/>
              </w:rPr>
              <w:t>theo chiều hướng tích cự</w:t>
            </w:r>
            <w:r w:rsidR="00A649D3">
              <w:rPr>
                <w:rStyle w:val="Strong"/>
                <w:b w:val="0"/>
                <w:szCs w:val="28"/>
              </w:rPr>
              <w:t>c để tiếp nhận thứ ánh sáng soi rọi vào để thay đổi nhận thức, tư tưởng tình cảm giúp độc giả</w:t>
            </w:r>
            <w:r w:rsidR="00BB39C3">
              <w:rPr>
                <w:rStyle w:val="Strong"/>
                <w:b w:val="0"/>
                <w:szCs w:val="28"/>
              </w:rPr>
              <w:t xml:space="preserve">  “ người gần người hơn”</w:t>
            </w:r>
          </w:p>
          <w:p w14:paraId="74857F5B" w14:textId="77777777" w:rsidR="00CA0FF5" w:rsidRDefault="00E32450" w:rsidP="00B860CD">
            <w:pPr>
              <w:spacing w:after="0" w:line="240" w:lineRule="auto"/>
              <w:jc w:val="both"/>
              <w:rPr>
                <w:rStyle w:val="Strong"/>
                <w:b w:val="0"/>
                <w:szCs w:val="28"/>
              </w:rPr>
            </w:pPr>
            <w:r w:rsidRPr="002A6CBF">
              <w:rPr>
                <w:rStyle w:val="Strong"/>
                <w:b w:val="0"/>
                <w:szCs w:val="28"/>
              </w:rPr>
              <w:t>Ý kiến</w:t>
            </w:r>
            <w:r w:rsidR="00C77029">
              <w:rPr>
                <w:rStyle w:val="Strong"/>
                <w:b w:val="0"/>
                <w:szCs w:val="28"/>
              </w:rPr>
              <w:t xml:space="preserve"> trên </w:t>
            </w:r>
            <w:r w:rsidR="00CA0FF5">
              <w:rPr>
                <w:rStyle w:val="Strong"/>
                <w:b w:val="0"/>
                <w:szCs w:val="28"/>
              </w:rPr>
              <w:t xml:space="preserve">đã </w:t>
            </w:r>
            <w:r w:rsidR="00C77029">
              <w:rPr>
                <w:rStyle w:val="Strong"/>
                <w:b w:val="0"/>
                <w:szCs w:val="28"/>
              </w:rPr>
              <w:t xml:space="preserve"> </w:t>
            </w:r>
            <w:r w:rsidRPr="002A6CBF">
              <w:rPr>
                <w:rStyle w:val="Strong"/>
                <w:b w:val="0"/>
                <w:szCs w:val="28"/>
              </w:rPr>
              <w:t>khắng định</w:t>
            </w:r>
            <w:r w:rsidR="00CA0FF5">
              <w:rPr>
                <w:rStyle w:val="Strong"/>
                <w:b w:val="0"/>
                <w:szCs w:val="28"/>
              </w:rPr>
              <w:t xml:space="preserve"> tầm quan trọng </w:t>
            </w:r>
            <w:r w:rsidRPr="002A6CBF">
              <w:rPr>
                <w:rStyle w:val="Strong"/>
                <w:b w:val="0"/>
                <w:szCs w:val="28"/>
              </w:rPr>
              <w:t>giá trị một tác phẩ</w:t>
            </w:r>
            <w:r w:rsidR="00BB39C3">
              <w:rPr>
                <w:rStyle w:val="Strong"/>
                <w:b w:val="0"/>
                <w:szCs w:val="28"/>
              </w:rPr>
              <w:t>m văn học</w:t>
            </w:r>
            <w:r w:rsidR="00CA0FF5">
              <w:rPr>
                <w:rStyle w:val="Strong"/>
                <w:b w:val="0"/>
                <w:szCs w:val="28"/>
              </w:rPr>
              <w:t xml:space="preserve"> đối với cuộc sống con người. </w:t>
            </w:r>
            <w:r w:rsidR="00BB39C3">
              <w:rPr>
                <w:rStyle w:val="Strong"/>
                <w:b w:val="0"/>
                <w:szCs w:val="28"/>
              </w:rPr>
              <w:t xml:space="preserve"> </w:t>
            </w:r>
          </w:p>
          <w:p w14:paraId="4073A97D" w14:textId="77777777" w:rsidR="00182EFF" w:rsidRPr="002A6CBF" w:rsidRDefault="00E32450" w:rsidP="00B860CD">
            <w:pPr>
              <w:spacing w:after="0" w:line="240" w:lineRule="auto"/>
              <w:jc w:val="both"/>
              <w:rPr>
                <w:rStyle w:val="Strong"/>
                <w:rFonts w:eastAsia="Times New Roman"/>
                <w:b w:val="0"/>
                <w:szCs w:val="28"/>
              </w:rPr>
            </w:pPr>
            <w:r w:rsidRPr="002A6CBF">
              <w:rPr>
                <w:b/>
                <w:color w:val="111111"/>
                <w:szCs w:val="28"/>
                <w:shd w:val="clear" w:color="auto" w:fill="FFFFFF"/>
              </w:rPr>
              <w:t>d</w:t>
            </w:r>
            <w:r w:rsidRPr="002A6CBF">
              <w:rPr>
                <w:color w:val="111111"/>
                <w:szCs w:val="28"/>
                <w:shd w:val="clear" w:color="auto" w:fill="FFFFFF"/>
              </w:rPr>
              <w:t>, Khái quát bài viết liên hệ</w:t>
            </w:r>
            <w:r w:rsidR="005A3E1D">
              <w:rPr>
                <w:color w:val="111111"/>
                <w:szCs w:val="28"/>
                <w:shd w:val="clear" w:color="auto" w:fill="FFFFFF"/>
              </w:rPr>
              <w:t xml:space="preserve"> về cảm thụ tác phẩm văn học </w:t>
            </w:r>
          </w:p>
        </w:tc>
        <w:tc>
          <w:tcPr>
            <w:tcW w:w="963" w:type="dxa"/>
            <w:shd w:val="clear" w:color="auto" w:fill="auto"/>
            <w:vAlign w:val="center"/>
          </w:tcPr>
          <w:p w14:paraId="3039FBC0" w14:textId="77777777" w:rsidR="001442F8" w:rsidRPr="002A6CBF" w:rsidRDefault="001442F8" w:rsidP="00DE72A6">
            <w:pPr>
              <w:pStyle w:val="NoSpacing"/>
              <w:jc w:val="center"/>
              <w:rPr>
                <w:rStyle w:val="Strong"/>
              </w:rPr>
            </w:pPr>
          </w:p>
          <w:p w14:paraId="3B7BB856" w14:textId="77777777" w:rsidR="00BD42FB" w:rsidRPr="002A6CBF" w:rsidRDefault="00BD42FB" w:rsidP="00DE72A6">
            <w:pPr>
              <w:pStyle w:val="NoSpacing"/>
              <w:jc w:val="center"/>
              <w:rPr>
                <w:rStyle w:val="Strong"/>
              </w:rPr>
            </w:pPr>
          </w:p>
          <w:p w14:paraId="145B8EF1" w14:textId="77777777" w:rsidR="00BD42FB" w:rsidRPr="002A6CBF" w:rsidRDefault="00BD42FB" w:rsidP="00DE72A6">
            <w:pPr>
              <w:pStyle w:val="NoSpacing"/>
              <w:jc w:val="center"/>
              <w:rPr>
                <w:rStyle w:val="Strong"/>
              </w:rPr>
            </w:pPr>
          </w:p>
          <w:p w14:paraId="178762E9" w14:textId="77777777" w:rsidR="00BD42FB" w:rsidRPr="002A6CBF" w:rsidRDefault="00BD42FB" w:rsidP="00DE72A6">
            <w:pPr>
              <w:pStyle w:val="NoSpacing"/>
              <w:jc w:val="center"/>
              <w:rPr>
                <w:rStyle w:val="Strong"/>
              </w:rPr>
            </w:pPr>
          </w:p>
          <w:p w14:paraId="3FEA3054" w14:textId="77777777" w:rsidR="00BD42FB" w:rsidRPr="002A6CBF" w:rsidRDefault="00BD42FB" w:rsidP="00E20F59">
            <w:pPr>
              <w:pStyle w:val="NoSpacing"/>
              <w:rPr>
                <w:rStyle w:val="Strong"/>
              </w:rPr>
            </w:pPr>
            <w:r w:rsidRPr="002A6CBF">
              <w:rPr>
                <w:rStyle w:val="Strong"/>
              </w:rPr>
              <w:t>0.5</w:t>
            </w:r>
          </w:p>
          <w:p w14:paraId="164CDC63" w14:textId="77777777" w:rsidR="00BD42FB" w:rsidRPr="002A6CBF" w:rsidRDefault="00BD42FB" w:rsidP="00DE72A6">
            <w:pPr>
              <w:pStyle w:val="NoSpacing"/>
              <w:jc w:val="center"/>
              <w:rPr>
                <w:rStyle w:val="Strong"/>
              </w:rPr>
            </w:pPr>
          </w:p>
          <w:p w14:paraId="1DAF7B96" w14:textId="77777777" w:rsidR="00BD42FB" w:rsidRPr="002A6CBF" w:rsidRDefault="00BD42FB" w:rsidP="00DE72A6">
            <w:pPr>
              <w:pStyle w:val="NoSpacing"/>
              <w:jc w:val="center"/>
              <w:rPr>
                <w:rStyle w:val="Strong"/>
              </w:rPr>
            </w:pPr>
          </w:p>
          <w:p w14:paraId="7024F71E" w14:textId="77777777" w:rsidR="00413341" w:rsidRDefault="00413341" w:rsidP="00DE72A6">
            <w:pPr>
              <w:pStyle w:val="NoSpacing"/>
              <w:jc w:val="center"/>
              <w:rPr>
                <w:rStyle w:val="Strong"/>
              </w:rPr>
            </w:pPr>
          </w:p>
          <w:p w14:paraId="55291AA1" w14:textId="77777777" w:rsidR="00413341" w:rsidRDefault="00413341" w:rsidP="00DE72A6">
            <w:pPr>
              <w:pStyle w:val="NoSpacing"/>
              <w:jc w:val="center"/>
              <w:rPr>
                <w:rStyle w:val="Strong"/>
              </w:rPr>
            </w:pPr>
          </w:p>
          <w:p w14:paraId="24EF7F83" w14:textId="77777777" w:rsidR="00413341" w:rsidRDefault="00413341" w:rsidP="00DE72A6">
            <w:pPr>
              <w:pStyle w:val="NoSpacing"/>
              <w:jc w:val="center"/>
              <w:rPr>
                <w:rStyle w:val="Strong"/>
              </w:rPr>
            </w:pPr>
          </w:p>
          <w:p w14:paraId="12FB8315" w14:textId="77777777" w:rsidR="00413341" w:rsidRDefault="00413341" w:rsidP="00DE72A6">
            <w:pPr>
              <w:pStyle w:val="NoSpacing"/>
              <w:jc w:val="center"/>
              <w:rPr>
                <w:rStyle w:val="Strong"/>
              </w:rPr>
            </w:pPr>
          </w:p>
          <w:p w14:paraId="55E082D6" w14:textId="77777777" w:rsidR="00413341" w:rsidRDefault="00413341" w:rsidP="00DE72A6">
            <w:pPr>
              <w:pStyle w:val="NoSpacing"/>
              <w:jc w:val="center"/>
              <w:rPr>
                <w:rStyle w:val="Strong"/>
              </w:rPr>
            </w:pPr>
          </w:p>
          <w:p w14:paraId="21082D27" w14:textId="77777777" w:rsidR="00413341" w:rsidRDefault="00413341" w:rsidP="00DE72A6">
            <w:pPr>
              <w:pStyle w:val="NoSpacing"/>
              <w:jc w:val="center"/>
              <w:rPr>
                <w:rStyle w:val="Strong"/>
              </w:rPr>
            </w:pPr>
          </w:p>
          <w:p w14:paraId="51B8E9BD" w14:textId="77777777" w:rsidR="00413341" w:rsidRDefault="00413341" w:rsidP="00DE72A6">
            <w:pPr>
              <w:pStyle w:val="NoSpacing"/>
              <w:jc w:val="center"/>
              <w:rPr>
                <w:rStyle w:val="Strong"/>
              </w:rPr>
            </w:pPr>
          </w:p>
          <w:p w14:paraId="3DEBD6D2" w14:textId="77777777" w:rsidR="00BD42FB" w:rsidRPr="002A6CBF" w:rsidRDefault="00BD42FB" w:rsidP="00DE72A6">
            <w:pPr>
              <w:pStyle w:val="NoSpacing"/>
              <w:jc w:val="center"/>
              <w:rPr>
                <w:rStyle w:val="Strong"/>
              </w:rPr>
            </w:pPr>
            <w:r w:rsidRPr="002A6CBF">
              <w:rPr>
                <w:rStyle w:val="Strong"/>
              </w:rPr>
              <w:t>1.0</w:t>
            </w:r>
          </w:p>
          <w:p w14:paraId="1B9D03FE" w14:textId="77777777" w:rsidR="00BD42FB" w:rsidRPr="002A6CBF" w:rsidRDefault="00BD42FB" w:rsidP="00DE72A6">
            <w:pPr>
              <w:pStyle w:val="NoSpacing"/>
              <w:jc w:val="center"/>
              <w:rPr>
                <w:rStyle w:val="Strong"/>
              </w:rPr>
            </w:pPr>
          </w:p>
          <w:p w14:paraId="71AEE89C" w14:textId="77777777" w:rsidR="00BD42FB" w:rsidRPr="002A6CBF" w:rsidRDefault="00BD42FB" w:rsidP="00DE72A6">
            <w:pPr>
              <w:pStyle w:val="NoSpacing"/>
              <w:jc w:val="center"/>
              <w:rPr>
                <w:rStyle w:val="Strong"/>
              </w:rPr>
            </w:pPr>
          </w:p>
          <w:p w14:paraId="5E1E917F" w14:textId="77777777" w:rsidR="00BD42FB" w:rsidRPr="002A6CBF" w:rsidRDefault="00BD42FB" w:rsidP="00DE72A6">
            <w:pPr>
              <w:pStyle w:val="NoSpacing"/>
              <w:jc w:val="center"/>
              <w:rPr>
                <w:rStyle w:val="Strong"/>
              </w:rPr>
            </w:pPr>
          </w:p>
          <w:p w14:paraId="55C09378" w14:textId="77777777" w:rsidR="00BD42FB" w:rsidRPr="002A6CBF" w:rsidRDefault="00BD42FB" w:rsidP="00DE72A6">
            <w:pPr>
              <w:pStyle w:val="NoSpacing"/>
              <w:jc w:val="center"/>
              <w:rPr>
                <w:rStyle w:val="Strong"/>
              </w:rPr>
            </w:pPr>
          </w:p>
          <w:p w14:paraId="57E656BB" w14:textId="77777777" w:rsidR="00BD42FB" w:rsidRPr="002A6CBF" w:rsidRDefault="00BD42FB" w:rsidP="00DE72A6">
            <w:pPr>
              <w:pStyle w:val="NoSpacing"/>
              <w:jc w:val="center"/>
              <w:rPr>
                <w:rStyle w:val="Strong"/>
              </w:rPr>
            </w:pPr>
          </w:p>
          <w:p w14:paraId="3A9A329A" w14:textId="77777777" w:rsidR="00BD42FB" w:rsidRPr="002A6CBF" w:rsidRDefault="00BD42FB" w:rsidP="00DE72A6">
            <w:pPr>
              <w:pStyle w:val="NoSpacing"/>
              <w:jc w:val="center"/>
              <w:rPr>
                <w:rStyle w:val="Strong"/>
              </w:rPr>
            </w:pPr>
          </w:p>
          <w:p w14:paraId="489422A6" w14:textId="77777777" w:rsidR="00BD42FB" w:rsidRPr="002A6CBF" w:rsidRDefault="00BD42FB" w:rsidP="00DE72A6">
            <w:pPr>
              <w:pStyle w:val="NoSpacing"/>
              <w:jc w:val="center"/>
              <w:rPr>
                <w:rStyle w:val="Strong"/>
              </w:rPr>
            </w:pPr>
          </w:p>
          <w:p w14:paraId="760218F0" w14:textId="77777777" w:rsidR="00BD42FB" w:rsidRPr="002A6CBF" w:rsidRDefault="00BD42FB" w:rsidP="00DE72A6">
            <w:pPr>
              <w:pStyle w:val="NoSpacing"/>
              <w:jc w:val="center"/>
              <w:rPr>
                <w:rStyle w:val="Strong"/>
              </w:rPr>
            </w:pPr>
          </w:p>
          <w:p w14:paraId="498398D6" w14:textId="77777777" w:rsidR="00BD42FB" w:rsidRPr="002A6CBF" w:rsidRDefault="00BD42FB" w:rsidP="00DE72A6">
            <w:pPr>
              <w:pStyle w:val="NoSpacing"/>
              <w:jc w:val="center"/>
              <w:rPr>
                <w:rStyle w:val="Strong"/>
              </w:rPr>
            </w:pPr>
          </w:p>
          <w:p w14:paraId="588B2813" w14:textId="77777777" w:rsidR="00BD42FB" w:rsidRPr="002A6CBF" w:rsidRDefault="00BD42FB" w:rsidP="00DE72A6">
            <w:pPr>
              <w:pStyle w:val="NoSpacing"/>
              <w:jc w:val="center"/>
              <w:rPr>
                <w:rStyle w:val="Strong"/>
              </w:rPr>
            </w:pPr>
          </w:p>
          <w:p w14:paraId="6D8D550A" w14:textId="77777777" w:rsidR="00BD42FB" w:rsidRPr="002A6CBF" w:rsidRDefault="00BD42FB" w:rsidP="00DE72A6">
            <w:pPr>
              <w:pStyle w:val="NoSpacing"/>
              <w:jc w:val="center"/>
              <w:rPr>
                <w:rStyle w:val="Strong"/>
              </w:rPr>
            </w:pPr>
          </w:p>
          <w:p w14:paraId="62044F4D" w14:textId="77777777" w:rsidR="00BD42FB" w:rsidRPr="002A6CBF" w:rsidRDefault="00BD42FB" w:rsidP="00DE72A6">
            <w:pPr>
              <w:pStyle w:val="NoSpacing"/>
              <w:jc w:val="center"/>
              <w:rPr>
                <w:rStyle w:val="Strong"/>
              </w:rPr>
            </w:pPr>
          </w:p>
          <w:p w14:paraId="5A6321C0" w14:textId="77777777" w:rsidR="00BD42FB" w:rsidRPr="002A6CBF" w:rsidRDefault="00BD42FB" w:rsidP="00DE72A6">
            <w:pPr>
              <w:pStyle w:val="NoSpacing"/>
              <w:jc w:val="center"/>
              <w:rPr>
                <w:rStyle w:val="Strong"/>
              </w:rPr>
            </w:pPr>
          </w:p>
          <w:p w14:paraId="2812A85B" w14:textId="77777777" w:rsidR="00BD42FB" w:rsidRPr="002A6CBF" w:rsidRDefault="00BD42FB" w:rsidP="00DE72A6">
            <w:pPr>
              <w:pStyle w:val="NoSpacing"/>
              <w:jc w:val="center"/>
              <w:rPr>
                <w:rStyle w:val="Strong"/>
              </w:rPr>
            </w:pPr>
          </w:p>
          <w:p w14:paraId="6ED16A38" w14:textId="77777777" w:rsidR="00BD42FB" w:rsidRPr="002A6CBF" w:rsidRDefault="00BD42FB" w:rsidP="00DE72A6">
            <w:pPr>
              <w:pStyle w:val="NoSpacing"/>
              <w:jc w:val="center"/>
              <w:rPr>
                <w:rStyle w:val="Strong"/>
              </w:rPr>
            </w:pPr>
          </w:p>
          <w:p w14:paraId="72E4EB44" w14:textId="77777777" w:rsidR="00BD42FB" w:rsidRPr="002A6CBF" w:rsidRDefault="00347E66" w:rsidP="00DE72A6">
            <w:pPr>
              <w:pStyle w:val="NoSpacing"/>
              <w:jc w:val="center"/>
              <w:rPr>
                <w:rStyle w:val="Strong"/>
              </w:rPr>
            </w:pPr>
            <w:r w:rsidRPr="002A6CBF">
              <w:rPr>
                <w:rStyle w:val="Strong"/>
              </w:rPr>
              <w:t>2.0</w:t>
            </w:r>
          </w:p>
          <w:p w14:paraId="53227288" w14:textId="77777777" w:rsidR="00BD42FB" w:rsidRPr="002A6CBF" w:rsidRDefault="00BD42FB" w:rsidP="00DE72A6">
            <w:pPr>
              <w:pStyle w:val="NoSpacing"/>
              <w:jc w:val="center"/>
              <w:rPr>
                <w:rStyle w:val="Strong"/>
              </w:rPr>
            </w:pPr>
          </w:p>
          <w:p w14:paraId="6B90BBB9" w14:textId="77777777" w:rsidR="00BD42FB" w:rsidRPr="002A6CBF" w:rsidRDefault="00BD42FB" w:rsidP="00DE72A6">
            <w:pPr>
              <w:pStyle w:val="NoSpacing"/>
              <w:jc w:val="center"/>
              <w:rPr>
                <w:rStyle w:val="Strong"/>
              </w:rPr>
            </w:pPr>
          </w:p>
          <w:p w14:paraId="2A7E8CC3" w14:textId="77777777" w:rsidR="00BD42FB" w:rsidRPr="002A6CBF" w:rsidRDefault="00BD42FB" w:rsidP="00DE72A6">
            <w:pPr>
              <w:pStyle w:val="NoSpacing"/>
              <w:jc w:val="center"/>
              <w:rPr>
                <w:rStyle w:val="Strong"/>
              </w:rPr>
            </w:pPr>
          </w:p>
          <w:p w14:paraId="53EAE5B0" w14:textId="77777777" w:rsidR="00BD42FB" w:rsidRPr="002A6CBF" w:rsidRDefault="00BD42FB" w:rsidP="00DE72A6">
            <w:pPr>
              <w:pStyle w:val="NoSpacing"/>
              <w:jc w:val="center"/>
              <w:rPr>
                <w:rStyle w:val="Strong"/>
              </w:rPr>
            </w:pPr>
          </w:p>
          <w:p w14:paraId="757A6A66" w14:textId="77777777" w:rsidR="00BD42FB" w:rsidRPr="002A6CBF" w:rsidRDefault="00BD42FB" w:rsidP="00DE72A6">
            <w:pPr>
              <w:pStyle w:val="NoSpacing"/>
              <w:jc w:val="center"/>
              <w:rPr>
                <w:rStyle w:val="Strong"/>
              </w:rPr>
            </w:pPr>
          </w:p>
          <w:p w14:paraId="7450C69C" w14:textId="77777777" w:rsidR="00BD42FB" w:rsidRPr="002A6CBF" w:rsidRDefault="00BD42FB" w:rsidP="00DE72A6">
            <w:pPr>
              <w:pStyle w:val="NoSpacing"/>
              <w:jc w:val="center"/>
              <w:rPr>
                <w:rStyle w:val="Strong"/>
              </w:rPr>
            </w:pPr>
          </w:p>
          <w:p w14:paraId="59E03CBE" w14:textId="77777777" w:rsidR="00BD42FB" w:rsidRPr="002A6CBF" w:rsidRDefault="00BD42FB" w:rsidP="00DE72A6">
            <w:pPr>
              <w:pStyle w:val="NoSpacing"/>
              <w:jc w:val="center"/>
              <w:rPr>
                <w:rStyle w:val="Strong"/>
              </w:rPr>
            </w:pPr>
          </w:p>
          <w:p w14:paraId="0A87186C" w14:textId="77777777" w:rsidR="00BD42FB" w:rsidRPr="002A6CBF" w:rsidRDefault="00BD42FB" w:rsidP="00DE72A6">
            <w:pPr>
              <w:pStyle w:val="NoSpacing"/>
              <w:jc w:val="center"/>
              <w:rPr>
                <w:rStyle w:val="Strong"/>
              </w:rPr>
            </w:pPr>
          </w:p>
          <w:p w14:paraId="7BC0A113" w14:textId="77777777" w:rsidR="00BD42FB" w:rsidRPr="002A6CBF" w:rsidRDefault="00BD42FB" w:rsidP="00DE72A6">
            <w:pPr>
              <w:pStyle w:val="NoSpacing"/>
              <w:jc w:val="center"/>
              <w:rPr>
                <w:rStyle w:val="Strong"/>
              </w:rPr>
            </w:pPr>
          </w:p>
          <w:p w14:paraId="27F05ECC" w14:textId="77777777" w:rsidR="00BD42FB" w:rsidRPr="002A6CBF" w:rsidRDefault="00BD42FB" w:rsidP="00DE72A6">
            <w:pPr>
              <w:pStyle w:val="NoSpacing"/>
              <w:jc w:val="center"/>
              <w:rPr>
                <w:rStyle w:val="Strong"/>
              </w:rPr>
            </w:pPr>
          </w:p>
          <w:p w14:paraId="4B718C8E" w14:textId="77777777" w:rsidR="00BD42FB" w:rsidRPr="002A6CBF" w:rsidRDefault="00BD42FB" w:rsidP="00DE72A6">
            <w:pPr>
              <w:pStyle w:val="NoSpacing"/>
              <w:jc w:val="center"/>
              <w:rPr>
                <w:rStyle w:val="Strong"/>
              </w:rPr>
            </w:pPr>
          </w:p>
          <w:p w14:paraId="5E29F242" w14:textId="77777777" w:rsidR="00BD42FB" w:rsidRPr="002A6CBF" w:rsidRDefault="00BD42FB" w:rsidP="00BD42FB">
            <w:pPr>
              <w:pStyle w:val="NoSpacing"/>
              <w:rPr>
                <w:rStyle w:val="Strong"/>
              </w:rPr>
            </w:pPr>
            <w:r w:rsidRPr="002A6CBF">
              <w:rPr>
                <w:rStyle w:val="Strong"/>
              </w:rPr>
              <w:t>7.0</w:t>
            </w:r>
          </w:p>
          <w:p w14:paraId="0A3FC38B" w14:textId="77777777" w:rsidR="00BD42FB" w:rsidRPr="002A6CBF" w:rsidRDefault="00BD42FB" w:rsidP="00BD42FB">
            <w:pPr>
              <w:pStyle w:val="NoSpacing"/>
              <w:rPr>
                <w:rStyle w:val="Strong"/>
              </w:rPr>
            </w:pPr>
          </w:p>
          <w:p w14:paraId="4B3D5EBF" w14:textId="77777777" w:rsidR="00BD42FB" w:rsidRPr="002A6CBF" w:rsidRDefault="00BD42FB" w:rsidP="00BD42FB">
            <w:pPr>
              <w:pStyle w:val="NoSpacing"/>
              <w:rPr>
                <w:rStyle w:val="Strong"/>
              </w:rPr>
            </w:pPr>
          </w:p>
          <w:p w14:paraId="0C68A885" w14:textId="77777777" w:rsidR="00BD42FB" w:rsidRPr="002A6CBF" w:rsidRDefault="00BD42FB" w:rsidP="00BD42FB">
            <w:pPr>
              <w:pStyle w:val="NoSpacing"/>
              <w:rPr>
                <w:rStyle w:val="Strong"/>
              </w:rPr>
            </w:pPr>
          </w:p>
          <w:p w14:paraId="2615B5B5" w14:textId="77777777" w:rsidR="00BD42FB" w:rsidRPr="002A6CBF" w:rsidRDefault="00BD42FB" w:rsidP="00BD42FB">
            <w:pPr>
              <w:pStyle w:val="NoSpacing"/>
              <w:rPr>
                <w:rStyle w:val="Strong"/>
              </w:rPr>
            </w:pPr>
          </w:p>
          <w:p w14:paraId="29E8ADDB" w14:textId="77777777" w:rsidR="00BD42FB" w:rsidRPr="002A6CBF" w:rsidRDefault="00BD42FB" w:rsidP="00BD42FB">
            <w:pPr>
              <w:pStyle w:val="NoSpacing"/>
              <w:rPr>
                <w:rStyle w:val="Strong"/>
              </w:rPr>
            </w:pPr>
          </w:p>
          <w:p w14:paraId="5E6280E0" w14:textId="77777777" w:rsidR="00BD42FB" w:rsidRPr="002A6CBF" w:rsidRDefault="00BD42FB" w:rsidP="00BD42FB">
            <w:pPr>
              <w:pStyle w:val="NoSpacing"/>
              <w:rPr>
                <w:rStyle w:val="Strong"/>
              </w:rPr>
            </w:pPr>
          </w:p>
          <w:p w14:paraId="03F6F4CF" w14:textId="77777777" w:rsidR="00BD42FB" w:rsidRPr="002A6CBF" w:rsidRDefault="00BD42FB" w:rsidP="00BD42FB">
            <w:pPr>
              <w:pStyle w:val="NoSpacing"/>
              <w:rPr>
                <w:rStyle w:val="Strong"/>
              </w:rPr>
            </w:pPr>
          </w:p>
          <w:p w14:paraId="341A5E1A" w14:textId="77777777" w:rsidR="00BD42FB" w:rsidRPr="002A6CBF" w:rsidRDefault="00BD42FB" w:rsidP="00BD42FB">
            <w:pPr>
              <w:pStyle w:val="NoSpacing"/>
              <w:rPr>
                <w:rStyle w:val="Strong"/>
              </w:rPr>
            </w:pPr>
            <w:r w:rsidRPr="002A6CBF">
              <w:rPr>
                <w:rStyle w:val="Strong"/>
              </w:rPr>
              <w:t>1.0</w:t>
            </w:r>
          </w:p>
          <w:p w14:paraId="7298C80F" w14:textId="77777777" w:rsidR="00BD42FB" w:rsidRPr="002A6CBF" w:rsidRDefault="00BD42FB" w:rsidP="00BD42FB">
            <w:pPr>
              <w:pStyle w:val="NoSpacing"/>
              <w:rPr>
                <w:rStyle w:val="Strong"/>
              </w:rPr>
            </w:pPr>
          </w:p>
          <w:p w14:paraId="6A3FE5A0" w14:textId="77777777" w:rsidR="00BD42FB" w:rsidRPr="002A6CBF" w:rsidRDefault="00BD42FB" w:rsidP="00BD42FB">
            <w:pPr>
              <w:pStyle w:val="NoSpacing"/>
              <w:rPr>
                <w:rStyle w:val="Strong"/>
              </w:rPr>
            </w:pPr>
          </w:p>
          <w:p w14:paraId="305926D5" w14:textId="77777777" w:rsidR="00BD42FB" w:rsidRPr="002A6CBF" w:rsidRDefault="00BD42FB" w:rsidP="00BD42FB">
            <w:pPr>
              <w:pStyle w:val="NoSpacing"/>
              <w:rPr>
                <w:rStyle w:val="Strong"/>
              </w:rPr>
            </w:pPr>
          </w:p>
          <w:p w14:paraId="67338EF2" w14:textId="77777777" w:rsidR="00BD42FB" w:rsidRPr="002A6CBF" w:rsidRDefault="00BD42FB" w:rsidP="00BD42FB">
            <w:pPr>
              <w:pStyle w:val="NoSpacing"/>
              <w:rPr>
                <w:rStyle w:val="Strong"/>
              </w:rPr>
            </w:pPr>
            <w:r w:rsidRPr="002A6CBF">
              <w:rPr>
                <w:rStyle w:val="Strong"/>
              </w:rPr>
              <w:t>0.5</w:t>
            </w:r>
          </w:p>
        </w:tc>
      </w:tr>
      <w:tr w:rsidR="00EA5D92" w:rsidRPr="002A6CBF" w14:paraId="71837A2E" w14:textId="77777777" w:rsidTr="007E205A">
        <w:trPr>
          <w:trHeight w:val="410"/>
        </w:trPr>
        <w:tc>
          <w:tcPr>
            <w:tcW w:w="1022" w:type="dxa"/>
            <w:shd w:val="clear" w:color="auto" w:fill="auto"/>
            <w:vAlign w:val="center"/>
          </w:tcPr>
          <w:p w14:paraId="521DE813" w14:textId="77777777" w:rsidR="00EA5D92" w:rsidRPr="002A6CBF" w:rsidRDefault="00EA5D92" w:rsidP="00DE72A6">
            <w:pPr>
              <w:pStyle w:val="NoSpacing"/>
              <w:jc w:val="center"/>
              <w:rPr>
                <w:rStyle w:val="Strong"/>
                <w:b w:val="0"/>
              </w:rPr>
            </w:pPr>
          </w:p>
        </w:tc>
        <w:tc>
          <w:tcPr>
            <w:tcW w:w="8080" w:type="dxa"/>
            <w:shd w:val="clear" w:color="auto" w:fill="auto"/>
          </w:tcPr>
          <w:p w14:paraId="605D0022" w14:textId="76F5C7EF" w:rsidR="00EA5D92" w:rsidRPr="002A6CBF" w:rsidRDefault="005A0ABA" w:rsidP="00274857">
            <w:pPr>
              <w:spacing w:after="0" w:line="240" w:lineRule="auto"/>
              <w:jc w:val="both"/>
              <w:rPr>
                <w:rStyle w:val="Strong"/>
                <w:b w:val="0"/>
                <w:i/>
                <w:szCs w:val="28"/>
              </w:rPr>
            </w:pPr>
            <w:r w:rsidRPr="002A6CBF">
              <w:rPr>
                <w:rStyle w:val="Strong"/>
                <w:b w:val="0"/>
                <w:i/>
                <w:szCs w:val="28"/>
              </w:rPr>
              <w:t xml:space="preserve">Lưu ý : </w:t>
            </w:r>
            <w:r w:rsidR="008D2362" w:rsidRPr="002A6CBF">
              <w:rPr>
                <w:rStyle w:val="Strong"/>
                <w:b w:val="0"/>
                <w:i/>
                <w:szCs w:val="28"/>
              </w:rPr>
              <w:t xml:space="preserve"> </w:t>
            </w:r>
            <w:r w:rsidRPr="002A6CBF">
              <w:rPr>
                <w:rStyle w:val="Strong"/>
                <w:b w:val="0"/>
                <w:i/>
                <w:szCs w:val="28"/>
              </w:rPr>
              <w:t xml:space="preserve">Giáo viên linh hoạt </w:t>
            </w:r>
            <w:r w:rsidR="00274857">
              <w:rPr>
                <w:rStyle w:val="Strong"/>
                <w:b w:val="0"/>
                <w:i/>
                <w:szCs w:val="28"/>
              </w:rPr>
              <w:t xml:space="preserve">khi </w:t>
            </w:r>
            <w:r w:rsidRPr="002A6CBF">
              <w:rPr>
                <w:rStyle w:val="Strong"/>
                <w:b w:val="0"/>
                <w:i/>
                <w:szCs w:val="28"/>
              </w:rPr>
              <w:t>chấm điểm, ưu tiên những bài học sinh  có sự  sáng tạo trong bài viết</w:t>
            </w:r>
            <w:r w:rsidR="00274857">
              <w:rPr>
                <w:rStyle w:val="Strong"/>
                <w:b w:val="0"/>
                <w:i/>
                <w:szCs w:val="28"/>
              </w:rPr>
              <w:t xml:space="preserve">, khả năng cảm thụ văn chương </w:t>
            </w:r>
            <w:r w:rsidR="00274857">
              <w:rPr>
                <w:rStyle w:val="Strong"/>
                <w:b w:val="0"/>
                <w:i/>
                <w:szCs w:val="28"/>
              </w:rPr>
              <w:lastRenderedPageBreak/>
              <w:t>độc đáo</w:t>
            </w:r>
            <w:r w:rsidRPr="002A6CBF">
              <w:rPr>
                <w:rStyle w:val="Strong"/>
                <w:b w:val="0"/>
                <w:i/>
                <w:szCs w:val="28"/>
              </w:rPr>
              <w:t>.</w:t>
            </w:r>
          </w:p>
        </w:tc>
        <w:tc>
          <w:tcPr>
            <w:tcW w:w="963" w:type="dxa"/>
            <w:shd w:val="clear" w:color="auto" w:fill="auto"/>
            <w:vAlign w:val="center"/>
          </w:tcPr>
          <w:p w14:paraId="6ADB1362" w14:textId="77777777" w:rsidR="00EA5D92" w:rsidRPr="002A6CBF" w:rsidRDefault="00EA5D92" w:rsidP="00DE72A6">
            <w:pPr>
              <w:pStyle w:val="NoSpacing"/>
              <w:jc w:val="center"/>
              <w:rPr>
                <w:rStyle w:val="Strong"/>
              </w:rPr>
            </w:pPr>
          </w:p>
        </w:tc>
      </w:tr>
    </w:tbl>
    <w:p w14:paraId="5BF31FFC" w14:textId="77777777" w:rsidR="0053644B" w:rsidRDefault="0053644B" w:rsidP="00AE0045">
      <w:pPr>
        <w:spacing w:after="0" w:line="240" w:lineRule="auto"/>
        <w:rPr>
          <w:color w:val="262626"/>
          <w:szCs w:val="28"/>
          <w:shd w:val="clear" w:color="auto" w:fill="FFFFFF"/>
        </w:rPr>
      </w:pPr>
    </w:p>
    <w:p w14:paraId="191EE855" w14:textId="77777777" w:rsidR="0053644B" w:rsidRDefault="0053644B" w:rsidP="00E30CAE">
      <w:pPr>
        <w:spacing w:after="0" w:line="240" w:lineRule="auto"/>
        <w:jc w:val="right"/>
        <w:rPr>
          <w:color w:val="262626"/>
          <w:szCs w:val="28"/>
          <w:shd w:val="clear" w:color="auto" w:fill="FFFFFF"/>
        </w:rPr>
      </w:pPr>
    </w:p>
    <w:p w14:paraId="51C3B9ED" w14:textId="77777777" w:rsidR="0053644B" w:rsidRDefault="0053644B" w:rsidP="00E30CAE">
      <w:pPr>
        <w:spacing w:after="0" w:line="240" w:lineRule="auto"/>
        <w:jc w:val="right"/>
        <w:rPr>
          <w:color w:val="262626"/>
          <w:szCs w:val="28"/>
          <w:shd w:val="clear" w:color="auto" w:fill="FFFFFF"/>
        </w:rPr>
      </w:pPr>
    </w:p>
    <w:p w14:paraId="5CC0AA03" w14:textId="77777777" w:rsidR="0053644B" w:rsidRDefault="0053644B" w:rsidP="00E30CAE">
      <w:pPr>
        <w:spacing w:after="0" w:line="240" w:lineRule="auto"/>
        <w:jc w:val="right"/>
        <w:rPr>
          <w:color w:val="262626"/>
          <w:szCs w:val="28"/>
          <w:shd w:val="clear" w:color="auto" w:fill="FFFFFF"/>
        </w:rPr>
      </w:pPr>
    </w:p>
    <w:p w14:paraId="66472B06" w14:textId="77777777" w:rsidR="0053644B" w:rsidRPr="00A619DA" w:rsidRDefault="0053644B" w:rsidP="00E30CAE">
      <w:pPr>
        <w:spacing w:after="0" w:line="240" w:lineRule="auto"/>
        <w:jc w:val="right"/>
        <w:rPr>
          <w:color w:val="262626"/>
          <w:szCs w:val="28"/>
          <w:shd w:val="clear" w:color="auto" w:fill="FFFFFF"/>
        </w:rPr>
      </w:pPr>
    </w:p>
    <w:p w14:paraId="534A81A2" w14:textId="77777777" w:rsidR="00E30CAE" w:rsidRDefault="00E30CAE">
      <w:pPr>
        <w:rPr>
          <w:rFonts w:ascii="Arial" w:hAnsi="Arial" w:cs="Arial"/>
          <w:shd w:val="clear" w:color="auto" w:fill="FFFFFF"/>
        </w:rPr>
      </w:pPr>
    </w:p>
    <w:p w14:paraId="6C5C18BD" w14:textId="77777777" w:rsidR="00E30CAE" w:rsidRDefault="00E30CAE">
      <w:pPr>
        <w:rPr>
          <w:rFonts w:ascii="Arial" w:hAnsi="Arial" w:cs="Arial"/>
          <w:shd w:val="clear" w:color="auto" w:fill="FFFFFF"/>
        </w:rPr>
      </w:pPr>
    </w:p>
    <w:p w14:paraId="242DF24A" w14:textId="77777777" w:rsidR="00E30CAE" w:rsidRDefault="00E30CAE">
      <w:pPr>
        <w:rPr>
          <w:rFonts w:ascii="Arial" w:hAnsi="Arial" w:cs="Arial"/>
          <w:shd w:val="clear" w:color="auto" w:fill="FFFFFF"/>
        </w:rPr>
      </w:pPr>
    </w:p>
    <w:p w14:paraId="11B4BC74" w14:textId="77777777" w:rsidR="00E30CAE" w:rsidRDefault="00E30CAE">
      <w:pPr>
        <w:rPr>
          <w:rFonts w:ascii="Arial" w:hAnsi="Arial" w:cs="Arial"/>
          <w:shd w:val="clear" w:color="auto" w:fill="FFFFFF"/>
        </w:rPr>
      </w:pPr>
    </w:p>
    <w:p w14:paraId="5DAE7120" w14:textId="77777777" w:rsidR="00E30CAE" w:rsidRDefault="00E30CAE">
      <w:pPr>
        <w:rPr>
          <w:rFonts w:ascii="Arial" w:hAnsi="Arial" w:cs="Arial"/>
          <w:shd w:val="clear" w:color="auto" w:fill="FFFFFF"/>
        </w:rPr>
      </w:pPr>
    </w:p>
    <w:p w14:paraId="0836C14E" w14:textId="77777777" w:rsidR="00E30CAE" w:rsidRDefault="00E30CAE">
      <w:pPr>
        <w:rPr>
          <w:rFonts w:ascii="Arial" w:hAnsi="Arial" w:cs="Arial"/>
          <w:shd w:val="clear" w:color="auto" w:fill="FFFFFF"/>
        </w:rPr>
      </w:pPr>
    </w:p>
    <w:p w14:paraId="37A2774C" w14:textId="77777777" w:rsidR="00E30CAE" w:rsidRDefault="00E30CAE">
      <w:pPr>
        <w:rPr>
          <w:rFonts w:ascii="Arial" w:hAnsi="Arial" w:cs="Arial"/>
          <w:shd w:val="clear" w:color="auto" w:fill="FFFFFF"/>
        </w:rPr>
      </w:pPr>
    </w:p>
    <w:p w14:paraId="6EC76DA8" w14:textId="77777777" w:rsidR="00E30CAE" w:rsidRDefault="00E30CAE">
      <w:pPr>
        <w:rPr>
          <w:rFonts w:ascii="Arial" w:hAnsi="Arial" w:cs="Arial"/>
          <w:shd w:val="clear" w:color="auto" w:fill="FFFFFF"/>
        </w:rPr>
      </w:pPr>
    </w:p>
    <w:p w14:paraId="73C6B812" w14:textId="77777777" w:rsidR="00E30CAE" w:rsidRDefault="00E30CAE">
      <w:pPr>
        <w:rPr>
          <w:rFonts w:ascii="Arial" w:hAnsi="Arial" w:cs="Arial"/>
          <w:shd w:val="clear" w:color="auto" w:fill="FFFFFF"/>
        </w:rPr>
      </w:pPr>
    </w:p>
    <w:p w14:paraId="29907610" w14:textId="77777777" w:rsidR="00E30CAE" w:rsidRDefault="00E30CAE">
      <w:pPr>
        <w:rPr>
          <w:rFonts w:ascii="Arial" w:hAnsi="Arial" w:cs="Arial"/>
          <w:shd w:val="clear" w:color="auto" w:fill="FFFFFF"/>
        </w:rPr>
      </w:pPr>
    </w:p>
    <w:p w14:paraId="260E1077" w14:textId="77777777" w:rsidR="00260107" w:rsidRDefault="00260107"/>
    <w:sectPr w:rsidR="00260107" w:rsidSect="00037DE9">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05D07"/>
    <w:multiLevelType w:val="multilevel"/>
    <w:tmpl w:val="51B2A9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37D98"/>
    <w:multiLevelType w:val="hybridMultilevel"/>
    <w:tmpl w:val="D64A939C"/>
    <w:lvl w:ilvl="0" w:tplc="C62AC8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8416D"/>
    <w:multiLevelType w:val="hybridMultilevel"/>
    <w:tmpl w:val="785000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4B3A2D"/>
    <w:multiLevelType w:val="hybridMultilevel"/>
    <w:tmpl w:val="55A2A280"/>
    <w:lvl w:ilvl="0" w:tplc="118EFBF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5D24F2"/>
    <w:multiLevelType w:val="multilevel"/>
    <w:tmpl w:val="1FC42B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2F11C7"/>
    <w:multiLevelType w:val="hybridMultilevel"/>
    <w:tmpl w:val="230CF276"/>
    <w:lvl w:ilvl="0" w:tplc="F77C1A1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FC3F7D"/>
    <w:multiLevelType w:val="hybridMultilevel"/>
    <w:tmpl w:val="CBE6D628"/>
    <w:lvl w:ilvl="0" w:tplc="C2D60F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21"/>
    <w:rsid w:val="00014599"/>
    <w:rsid w:val="00014CB9"/>
    <w:rsid w:val="00022F07"/>
    <w:rsid w:val="0003059D"/>
    <w:rsid w:val="00037DE9"/>
    <w:rsid w:val="000544CC"/>
    <w:rsid w:val="00055AA6"/>
    <w:rsid w:val="0005642B"/>
    <w:rsid w:val="000A6509"/>
    <w:rsid w:val="000B6D84"/>
    <w:rsid w:val="000B7850"/>
    <w:rsid w:val="000C0DD8"/>
    <w:rsid w:val="000E3746"/>
    <w:rsid w:val="000F54AA"/>
    <w:rsid w:val="000F786D"/>
    <w:rsid w:val="0010216F"/>
    <w:rsid w:val="0010597B"/>
    <w:rsid w:val="00105EE9"/>
    <w:rsid w:val="0012585D"/>
    <w:rsid w:val="00135522"/>
    <w:rsid w:val="001442F8"/>
    <w:rsid w:val="00151B72"/>
    <w:rsid w:val="00174721"/>
    <w:rsid w:val="001801E9"/>
    <w:rsid w:val="00181CE5"/>
    <w:rsid w:val="00182EFF"/>
    <w:rsid w:val="001911D3"/>
    <w:rsid w:val="00194BF2"/>
    <w:rsid w:val="001A4462"/>
    <w:rsid w:val="001A7D22"/>
    <w:rsid w:val="001C051C"/>
    <w:rsid w:val="001C0D3C"/>
    <w:rsid w:val="001C4B57"/>
    <w:rsid w:val="001C71C6"/>
    <w:rsid w:val="001C7522"/>
    <w:rsid w:val="001D677C"/>
    <w:rsid w:val="001F5985"/>
    <w:rsid w:val="00204225"/>
    <w:rsid w:val="0022417F"/>
    <w:rsid w:val="00240E16"/>
    <w:rsid w:val="00260107"/>
    <w:rsid w:val="00272FEA"/>
    <w:rsid w:val="00274857"/>
    <w:rsid w:val="00277B5A"/>
    <w:rsid w:val="002855C5"/>
    <w:rsid w:val="002A1235"/>
    <w:rsid w:val="002A226F"/>
    <w:rsid w:val="002A6CBF"/>
    <w:rsid w:val="002B61C9"/>
    <w:rsid w:val="002C0F78"/>
    <w:rsid w:val="002C73CF"/>
    <w:rsid w:val="003434E8"/>
    <w:rsid w:val="00347E66"/>
    <w:rsid w:val="00362D98"/>
    <w:rsid w:val="00397FA4"/>
    <w:rsid w:val="003B3C06"/>
    <w:rsid w:val="003C2522"/>
    <w:rsid w:val="003D04D4"/>
    <w:rsid w:val="003D4885"/>
    <w:rsid w:val="003E5565"/>
    <w:rsid w:val="0040212A"/>
    <w:rsid w:val="004043C7"/>
    <w:rsid w:val="00413341"/>
    <w:rsid w:val="004253FC"/>
    <w:rsid w:val="004278AA"/>
    <w:rsid w:val="00433BB7"/>
    <w:rsid w:val="00446F4C"/>
    <w:rsid w:val="00456426"/>
    <w:rsid w:val="00457809"/>
    <w:rsid w:val="0049105E"/>
    <w:rsid w:val="004E386B"/>
    <w:rsid w:val="00521020"/>
    <w:rsid w:val="0053644B"/>
    <w:rsid w:val="0054358A"/>
    <w:rsid w:val="00547F78"/>
    <w:rsid w:val="00560115"/>
    <w:rsid w:val="0056719D"/>
    <w:rsid w:val="00573CF7"/>
    <w:rsid w:val="005A0ABA"/>
    <w:rsid w:val="005A3E1D"/>
    <w:rsid w:val="005A40F5"/>
    <w:rsid w:val="005A5A36"/>
    <w:rsid w:val="005E42F3"/>
    <w:rsid w:val="005F010C"/>
    <w:rsid w:val="005F0598"/>
    <w:rsid w:val="00606C2A"/>
    <w:rsid w:val="006073E5"/>
    <w:rsid w:val="00611E72"/>
    <w:rsid w:val="006319BD"/>
    <w:rsid w:val="00634B6B"/>
    <w:rsid w:val="00646826"/>
    <w:rsid w:val="00671947"/>
    <w:rsid w:val="00672C1D"/>
    <w:rsid w:val="00680320"/>
    <w:rsid w:val="00696858"/>
    <w:rsid w:val="006C1B08"/>
    <w:rsid w:val="006D61D5"/>
    <w:rsid w:val="006D798D"/>
    <w:rsid w:val="006D7AD9"/>
    <w:rsid w:val="006F04BE"/>
    <w:rsid w:val="00716C43"/>
    <w:rsid w:val="007403C7"/>
    <w:rsid w:val="007534D1"/>
    <w:rsid w:val="00753565"/>
    <w:rsid w:val="00771218"/>
    <w:rsid w:val="00772419"/>
    <w:rsid w:val="00774C67"/>
    <w:rsid w:val="00783521"/>
    <w:rsid w:val="00785C5E"/>
    <w:rsid w:val="00786001"/>
    <w:rsid w:val="007C0463"/>
    <w:rsid w:val="007C6403"/>
    <w:rsid w:val="007C6832"/>
    <w:rsid w:val="007D0B6A"/>
    <w:rsid w:val="007D26FC"/>
    <w:rsid w:val="007E205A"/>
    <w:rsid w:val="007E70E1"/>
    <w:rsid w:val="007F2422"/>
    <w:rsid w:val="007F24E6"/>
    <w:rsid w:val="007F6C0F"/>
    <w:rsid w:val="008100CB"/>
    <w:rsid w:val="008323B0"/>
    <w:rsid w:val="00835D9E"/>
    <w:rsid w:val="00852DF1"/>
    <w:rsid w:val="00875621"/>
    <w:rsid w:val="0087618E"/>
    <w:rsid w:val="008822A1"/>
    <w:rsid w:val="0088409C"/>
    <w:rsid w:val="008855F3"/>
    <w:rsid w:val="00887DF2"/>
    <w:rsid w:val="008977D2"/>
    <w:rsid w:val="008B0E5E"/>
    <w:rsid w:val="008D2362"/>
    <w:rsid w:val="008D280E"/>
    <w:rsid w:val="008D34A7"/>
    <w:rsid w:val="008E4F88"/>
    <w:rsid w:val="008E57E9"/>
    <w:rsid w:val="008E6C6A"/>
    <w:rsid w:val="008F35D6"/>
    <w:rsid w:val="008F624D"/>
    <w:rsid w:val="00911DDA"/>
    <w:rsid w:val="009342ED"/>
    <w:rsid w:val="00934817"/>
    <w:rsid w:val="00937991"/>
    <w:rsid w:val="00947DB7"/>
    <w:rsid w:val="00964A14"/>
    <w:rsid w:val="00982176"/>
    <w:rsid w:val="00985B9A"/>
    <w:rsid w:val="00996145"/>
    <w:rsid w:val="00996C76"/>
    <w:rsid w:val="009A2708"/>
    <w:rsid w:val="009A6856"/>
    <w:rsid w:val="009C041C"/>
    <w:rsid w:val="009D49CC"/>
    <w:rsid w:val="009D5195"/>
    <w:rsid w:val="009F226C"/>
    <w:rsid w:val="00A00158"/>
    <w:rsid w:val="00A438AB"/>
    <w:rsid w:val="00A470A3"/>
    <w:rsid w:val="00A649D3"/>
    <w:rsid w:val="00A6546D"/>
    <w:rsid w:val="00A663CB"/>
    <w:rsid w:val="00A66C1A"/>
    <w:rsid w:val="00A73080"/>
    <w:rsid w:val="00A75411"/>
    <w:rsid w:val="00A9351E"/>
    <w:rsid w:val="00AA0372"/>
    <w:rsid w:val="00AA0500"/>
    <w:rsid w:val="00AA3A10"/>
    <w:rsid w:val="00AB0781"/>
    <w:rsid w:val="00AB42AE"/>
    <w:rsid w:val="00AD1D73"/>
    <w:rsid w:val="00AD4809"/>
    <w:rsid w:val="00AE0045"/>
    <w:rsid w:val="00AE3DF7"/>
    <w:rsid w:val="00AF7959"/>
    <w:rsid w:val="00B018C2"/>
    <w:rsid w:val="00B01FA5"/>
    <w:rsid w:val="00B269EC"/>
    <w:rsid w:val="00B548F0"/>
    <w:rsid w:val="00B569AD"/>
    <w:rsid w:val="00B62E3E"/>
    <w:rsid w:val="00B7043F"/>
    <w:rsid w:val="00B80712"/>
    <w:rsid w:val="00B860CD"/>
    <w:rsid w:val="00BB39C3"/>
    <w:rsid w:val="00BB674C"/>
    <w:rsid w:val="00BD023F"/>
    <w:rsid w:val="00BD4159"/>
    <w:rsid w:val="00BD42FB"/>
    <w:rsid w:val="00BE762C"/>
    <w:rsid w:val="00BF7E1F"/>
    <w:rsid w:val="00C0714A"/>
    <w:rsid w:val="00C072AB"/>
    <w:rsid w:val="00C1424A"/>
    <w:rsid w:val="00C26B43"/>
    <w:rsid w:val="00C462ED"/>
    <w:rsid w:val="00C5752D"/>
    <w:rsid w:val="00C654E3"/>
    <w:rsid w:val="00C77029"/>
    <w:rsid w:val="00CA0FF5"/>
    <w:rsid w:val="00CC53C2"/>
    <w:rsid w:val="00CD0FF9"/>
    <w:rsid w:val="00CD2A40"/>
    <w:rsid w:val="00CD4C3F"/>
    <w:rsid w:val="00CE1E3E"/>
    <w:rsid w:val="00D00C40"/>
    <w:rsid w:val="00D24384"/>
    <w:rsid w:val="00D37BBB"/>
    <w:rsid w:val="00D4150A"/>
    <w:rsid w:val="00D60373"/>
    <w:rsid w:val="00D80E09"/>
    <w:rsid w:val="00D95523"/>
    <w:rsid w:val="00D97FBF"/>
    <w:rsid w:val="00DB26DF"/>
    <w:rsid w:val="00DB49DF"/>
    <w:rsid w:val="00DD0254"/>
    <w:rsid w:val="00DD3A52"/>
    <w:rsid w:val="00DE25B1"/>
    <w:rsid w:val="00DF3DAE"/>
    <w:rsid w:val="00DF7510"/>
    <w:rsid w:val="00E03C27"/>
    <w:rsid w:val="00E11552"/>
    <w:rsid w:val="00E20F59"/>
    <w:rsid w:val="00E24AF3"/>
    <w:rsid w:val="00E30CAE"/>
    <w:rsid w:val="00E32450"/>
    <w:rsid w:val="00E47DEC"/>
    <w:rsid w:val="00E522C1"/>
    <w:rsid w:val="00E55BE1"/>
    <w:rsid w:val="00E67396"/>
    <w:rsid w:val="00E71C5F"/>
    <w:rsid w:val="00E74E66"/>
    <w:rsid w:val="00E82E51"/>
    <w:rsid w:val="00E97027"/>
    <w:rsid w:val="00EA5D92"/>
    <w:rsid w:val="00EB7190"/>
    <w:rsid w:val="00ED2F7C"/>
    <w:rsid w:val="00F01A2F"/>
    <w:rsid w:val="00F03D94"/>
    <w:rsid w:val="00F10FF7"/>
    <w:rsid w:val="00F238AE"/>
    <w:rsid w:val="00F349B0"/>
    <w:rsid w:val="00F40B54"/>
    <w:rsid w:val="00F43432"/>
    <w:rsid w:val="00F57C51"/>
    <w:rsid w:val="00F76371"/>
    <w:rsid w:val="00F772E2"/>
    <w:rsid w:val="00F83ACF"/>
    <w:rsid w:val="00FB5726"/>
    <w:rsid w:val="00FE29DA"/>
    <w:rsid w:val="00FF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AE"/>
    <w:pPr>
      <w:spacing w:after="160" w:line="259" w:lineRule="auto"/>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FB5726"/>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E30CAE"/>
    <w:pPr>
      <w:spacing w:before="100" w:beforeAutospacing="1" w:after="100" w:afterAutospacing="1" w:line="240" w:lineRule="auto"/>
    </w:pPr>
    <w:rPr>
      <w:rFonts w:ascii="Calibri" w:eastAsia="SimSun" w:hAnsi="Calibri"/>
      <w:sz w:val="24"/>
      <w:szCs w:val="24"/>
      <w:lang w:val="x-none" w:eastAsia="zh-CN"/>
    </w:rPr>
  </w:style>
  <w:style w:type="character" w:styleId="Strong">
    <w:name w:val="Strong"/>
    <w:uiPriority w:val="22"/>
    <w:qFormat/>
    <w:rsid w:val="00E30CAE"/>
    <w:rPr>
      <w:rFonts w:cs="Times New Roman"/>
      <w:b/>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E30CAE"/>
    <w:rPr>
      <w:rFonts w:ascii="Calibri" w:eastAsia="SimSun" w:hAnsi="Calibri" w:cs="Times New Roman"/>
      <w:sz w:val="24"/>
      <w:szCs w:val="24"/>
      <w:lang w:val="x-none" w:eastAsia="zh-CN"/>
    </w:rPr>
  </w:style>
  <w:style w:type="character" w:customStyle="1" w:styleId="Heading1Char">
    <w:name w:val="Heading 1 Char"/>
    <w:basedOn w:val="DefaultParagraphFont"/>
    <w:link w:val="Heading1"/>
    <w:uiPriority w:val="9"/>
    <w:rsid w:val="00FB572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6826"/>
    <w:pPr>
      <w:ind w:left="720"/>
      <w:contextualSpacing/>
    </w:pPr>
  </w:style>
  <w:style w:type="paragraph" w:styleId="NoSpacing">
    <w:name w:val="No Spacing"/>
    <w:uiPriority w:val="1"/>
    <w:qFormat/>
    <w:rsid w:val="00AE0045"/>
    <w:pPr>
      <w:spacing w:after="0" w:line="240" w:lineRule="auto"/>
    </w:pPr>
    <w:rPr>
      <w:rFonts w:ascii="Times New Roman" w:eastAsia="Times New Roman" w:hAnsi="Times New Roman" w:cs="Times New Roman"/>
      <w:sz w:val="28"/>
      <w:szCs w:val="28"/>
    </w:rPr>
  </w:style>
  <w:style w:type="character" w:styleId="Hyperlink">
    <w:name w:val="Hyperlink"/>
    <w:basedOn w:val="DefaultParagraphFont"/>
    <w:uiPriority w:val="99"/>
    <w:unhideWhenUsed/>
    <w:rsid w:val="00D4150A"/>
    <w:rPr>
      <w:color w:val="0000FF" w:themeColor="hyperlink"/>
      <w:u w:val="single"/>
    </w:rPr>
  </w:style>
  <w:style w:type="paragraph" w:styleId="BalloonText">
    <w:name w:val="Balloon Text"/>
    <w:basedOn w:val="Normal"/>
    <w:link w:val="BalloonTextChar"/>
    <w:uiPriority w:val="99"/>
    <w:semiHidden/>
    <w:unhideWhenUsed/>
    <w:rsid w:val="00772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419"/>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AE"/>
    <w:pPr>
      <w:spacing w:after="160" w:line="259" w:lineRule="auto"/>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FB5726"/>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E30CAE"/>
    <w:pPr>
      <w:spacing w:before="100" w:beforeAutospacing="1" w:after="100" w:afterAutospacing="1" w:line="240" w:lineRule="auto"/>
    </w:pPr>
    <w:rPr>
      <w:rFonts w:ascii="Calibri" w:eastAsia="SimSun" w:hAnsi="Calibri"/>
      <w:sz w:val="24"/>
      <w:szCs w:val="24"/>
      <w:lang w:val="x-none" w:eastAsia="zh-CN"/>
    </w:rPr>
  </w:style>
  <w:style w:type="character" w:styleId="Strong">
    <w:name w:val="Strong"/>
    <w:uiPriority w:val="22"/>
    <w:qFormat/>
    <w:rsid w:val="00E30CAE"/>
    <w:rPr>
      <w:rFonts w:cs="Times New Roman"/>
      <w:b/>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E30CAE"/>
    <w:rPr>
      <w:rFonts w:ascii="Calibri" w:eastAsia="SimSun" w:hAnsi="Calibri" w:cs="Times New Roman"/>
      <w:sz w:val="24"/>
      <w:szCs w:val="24"/>
      <w:lang w:val="x-none" w:eastAsia="zh-CN"/>
    </w:rPr>
  </w:style>
  <w:style w:type="character" w:customStyle="1" w:styleId="Heading1Char">
    <w:name w:val="Heading 1 Char"/>
    <w:basedOn w:val="DefaultParagraphFont"/>
    <w:link w:val="Heading1"/>
    <w:uiPriority w:val="9"/>
    <w:rsid w:val="00FB572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6826"/>
    <w:pPr>
      <w:ind w:left="720"/>
      <w:contextualSpacing/>
    </w:pPr>
  </w:style>
  <w:style w:type="paragraph" w:styleId="NoSpacing">
    <w:name w:val="No Spacing"/>
    <w:uiPriority w:val="1"/>
    <w:qFormat/>
    <w:rsid w:val="00AE0045"/>
    <w:pPr>
      <w:spacing w:after="0" w:line="240" w:lineRule="auto"/>
    </w:pPr>
    <w:rPr>
      <w:rFonts w:ascii="Times New Roman" w:eastAsia="Times New Roman" w:hAnsi="Times New Roman" w:cs="Times New Roman"/>
      <w:sz w:val="28"/>
      <w:szCs w:val="28"/>
    </w:rPr>
  </w:style>
  <w:style w:type="character" w:styleId="Hyperlink">
    <w:name w:val="Hyperlink"/>
    <w:basedOn w:val="DefaultParagraphFont"/>
    <w:uiPriority w:val="99"/>
    <w:unhideWhenUsed/>
    <w:rsid w:val="00D4150A"/>
    <w:rPr>
      <w:color w:val="0000FF" w:themeColor="hyperlink"/>
      <w:u w:val="single"/>
    </w:rPr>
  </w:style>
  <w:style w:type="paragraph" w:styleId="BalloonText">
    <w:name w:val="Balloon Text"/>
    <w:basedOn w:val="Normal"/>
    <w:link w:val="BalloonTextChar"/>
    <w:uiPriority w:val="99"/>
    <w:semiHidden/>
    <w:unhideWhenUsed/>
    <w:rsid w:val="00772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41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4484">
      <w:bodyDiv w:val="1"/>
      <w:marLeft w:val="0"/>
      <w:marRight w:val="0"/>
      <w:marTop w:val="0"/>
      <w:marBottom w:val="0"/>
      <w:divBdr>
        <w:top w:val="none" w:sz="0" w:space="0" w:color="auto"/>
        <w:left w:val="none" w:sz="0" w:space="0" w:color="auto"/>
        <w:bottom w:val="none" w:sz="0" w:space="0" w:color="auto"/>
        <w:right w:val="none" w:sz="0" w:space="0" w:color="auto"/>
      </w:divBdr>
    </w:div>
    <w:div w:id="727874896">
      <w:bodyDiv w:val="1"/>
      <w:marLeft w:val="0"/>
      <w:marRight w:val="0"/>
      <w:marTop w:val="0"/>
      <w:marBottom w:val="0"/>
      <w:divBdr>
        <w:top w:val="none" w:sz="0" w:space="0" w:color="auto"/>
        <w:left w:val="none" w:sz="0" w:space="0" w:color="auto"/>
        <w:bottom w:val="none" w:sz="0" w:space="0" w:color="auto"/>
        <w:right w:val="none" w:sz="0" w:space="0" w:color="auto"/>
      </w:divBdr>
    </w:div>
    <w:div w:id="758411013">
      <w:bodyDiv w:val="1"/>
      <w:marLeft w:val="0"/>
      <w:marRight w:val="0"/>
      <w:marTop w:val="0"/>
      <w:marBottom w:val="0"/>
      <w:divBdr>
        <w:top w:val="none" w:sz="0" w:space="0" w:color="auto"/>
        <w:left w:val="none" w:sz="0" w:space="0" w:color="auto"/>
        <w:bottom w:val="none" w:sz="0" w:space="0" w:color="auto"/>
        <w:right w:val="none" w:sz="0" w:space="0" w:color="auto"/>
      </w:divBdr>
    </w:div>
    <w:div w:id="21206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oc360.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A6C32-EBD5-4169-BC41-898DD231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1137</Words>
  <Characters>6487</Characters>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2024-03-31T01:25:00Z</cp:lastPrinted>
  <dcterms:created xsi:type="dcterms:W3CDTF">2024-04-12T08:48:00Z</dcterms:created>
  <dcterms:modified xsi:type="dcterms:W3CDTF">2024-07-30T14:53:00Z</dcterms:modified>
</cp:coreProperties>
</file>