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A" w:rsidRPr="003A19EF" w:rsidRDefault="00052841" w:rsidP="0093613A">
      <w:pPr>
        <w:jc w:val="center"/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</w:pPr>
      <w:r>
        <w:rPr>
          <w:rFonts w:ascii="Times New Roman" w:hAnsi="Times New Roman" w:cs="Times New Roman"/>
          <w:b/>
          <w:noProof/>
          <w:color w:val="FF0000"/>
          <w:sz w:val="4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5715</wp:posOffset>
            </wp:positionV>
            <wp:extent cx="666750" cy="6572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13A" w:rsidRPr="003A19EF"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>BÀI TẬP TỔNG HỢP HÌNH LỚP 9</w:t>
      </w:r>
      <w:r w:rsidR="0093613A"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 xml:space="preserve"> – PS 5</w:t>
      </w:r>
    </w:p>
    <w:p w:rsidR="00FE168E" w:rsidRDefault="00FE168E" w:rsidP="00FE1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0F5091">
        <w:rPr>
          <w:rFonts w:ascii="Times New Roman" w:hAnsi="Times New Roman" w:cs="Times New Roman"/>
          <w:b/>
          <w:sz w:val="28"/>
          <w:szCs w:val="28"/>
        </w:rPr>
        <w:t>: ĐIỂM CHUYỂN ĐỘNG TRÊN ĐƯỜNG CỐ ĐỊNH</w:t>
      </w:r>
    </w:p>
    <w:p w:rsidR="002A2568" w:rsidRDefault="002A2568" w:rsidP="00FE168E">
      <w:pPr>
        <w:rPr>
          <w:rFonts w:ascii="Times New Roman" w:hAnsi="Times New Roman" w:cs="Times New Roman"/>
          <w:b/>
          <w:sz w:val="28"/>
          <w:szCs w:val="28"/>
        </w:rPr>
      </w:pPr>
    </w:p>
    <w:p w:rsidR="00FE168E" w:rsidRDefault="00FE168E" w:rsidP="00FE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Cho (O; R) và một điểm A cố định ở ngoài đường tròn sao cho OA = 2R. Qua A kẻ một cát tuyến d cắt đường tròn tại 2 điểm B và C (B nằm giữa A và C). Tiếp tuyến AM, AN tiếp xúc với đường tròn (O) tại M và N. Gọi I là trung điểm của BC.</w:t>
      </w:r>
    </w:p>
    <w:p w:rsidR="00FE168E" w:rsidRP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>Chứng minh các điểm A, M, O , I , N cùng thuộc một đường tròn.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FE168E">
        <w:rPr>
          <w:rFonts w:ascii="Times New Roman" w:hAnsi="Times New Roman" w:cs="Times New Roman"/>
          <w:sz w:val="28"/>
          <w:szCs w:val="28"/>
        </w:rPr>
        <w:t>Gọi H là giao điểm của OA và MN. Chứ</w:t>
      </w:r>
      <w:r w:rsidR="000E3CAF">
        <w:rPr>
          <w:rFonts w:ascii="Times New Roman" w:hAnsi="Times New Roman" w:cs="Times New Roman"/>
          <w:sz w:val="28"/>
          <w:szCs w:val="28"/>
        </w:rPr>
        <w:t xml:space="preserve">ng minh OA </w:t>
      </w:r>
      <w:r w:rsidR="000E3CAF" w:rsidRPr="000E3CAF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586870893" r:id="rId9"/>
        </w:object>
      </w:r>
      <w:r w:rsidRPr="00FE168E">
        <w:rPr>
          <w:rFonts w:ascii="Times New Roman" w:hAnsi="Times New Roman" w:cs="Times New Roman"/>
          <w:sz w:val="28"/>
          <w:szCs w:val="28"/>
        </w:rPr>
        <w:t xml:space="preserve"> MN và AH.AO = AB.AC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Tiếp tuyến tại B của (O) cắt AM, AN lần lượt tại E và F. Tính chu vi tam giác AEF theo R.</w:t>
      </w:r>
    </w:p>
    <w:p w:rsidR="00E21891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Khi cát tuyến d quay quanh A thì trọng tâm G của tam giác MBC chạy trên đường nào?</w:t>
      </w:r>
    </w:p>
    <w:p w:rsidR="00E21891" w:rsidRDefault="00E21891" w:rsidP="00E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định. C là điểm chính giữa của cung AB, từ C kẻ đường kính CD. N là một điểm bất kì trên cung nhỏ AD. CN cắt AB tại M.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AM.MB = CM.CN</w:t>
      </w:r>
      <w:r w:rsidRPr="00FE168E">
        <w:rPr>
          <w:rFonts w:ascii="Times New Roman" w:hAnsi="Times New Roman" w:cs="Times New Roman"/>
          <w:sz w:val="28"/>
          <w:szCs w:val="28"/>
        </w:rPr>
        <w:t>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CD cắt AB tại I. Chứng minh tứ giác MNDI nội tiếp.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S là giao điểm của AB với DN. Chứng minh AM.SB = SA.BM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Tìm quỹ tích trọng tâm G của tam giác ABN khi N chuyển động trên cung nhỏ AD.</w:t>
      </w:r>
    </w:p>
    <w:p w:rsidR="003C0052" w:rsidRDefault="003C0052" w:rsidP="003C0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 (AB &lt; 2R) và một điểm M tùy ý trên cung lớn AB (M khác A và B). Gọi I là trung điểm của dây AB và (O’) là đương tròn qua M và tiếp xúc với AB tại A. Đường thẳng MI cắt (O), (O’) lần lượt tại các điểm thứ hai là N và P.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IA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IP.IM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tứ giác ANBP là hình bình hành.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Chứng minh IB là tiếp tuyến của đường tròn ngoại tiếp tam giác MBP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07710">
        <w:rPr>
          <w:rFonts w:ascii="Times New Roman" w:hAnsi="Times New Roman" w:cs="Times New Roman"/>
          <w:sz w:val="28"/>
          <w:szCs w:val="28"/>
        </w:rPr>
        <w:t>Chứng minh khi M di chuyển thì trọng tâm G của tam giác PAB chạy trên một cung tròn cố định.</w:t>
      </w:r>
    </w:p>
    <w:p w:rsidR="000E3CAF" w:rsidRDefault="00210E01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0E3C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CAF">
        <w:rPr>
          <w:rFonts w:ascii="Times New Roman" w:hAnsi="Times New Roman" w:cs="Times New Roman"/>
          <w:sz w:val="28"/>
          <w:szCs w:val="28"/>
        </w:rPr>
        <w:t xml:space="preserve">Cho ba điểm A, B, C trên một đường thẳng theo thứ tự ấy và một đường thẳng d vuông góc với AC tại A. Vẽ đường tròn đường kính BC và trên đó lấy một điểm M bất kì. Tia CM cắt </w:t>
      </w:r>
      <w:r w:rsidR="000E3CAF">
        <w:rPr>
          <w:rFonts w:ascii="Times New Roman" w:hAnsi="Times New Roman" w:cs="Times New Roman"/>
          <w:sz w:val="28"/>
          <w:szCs w:val="28"/>
        </w:rPr>
        <w:lastRenderedPageBreak/>
        <w:t>đường thẳng d tại D, tia AM cắt đường tròn tại điểm thứ hai N, tia DB cắt đường tròn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ABMD nội tiếp.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tích CM.CD không phụ thuộc vào vị trí điểm M.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APND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MAC chạy trên một đường tròn cố định khi M di động.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và (O ; R’) (R &gt; R’) tiếp xúc ngoài tại A và một dây cung AB cố định của (O). Một cát tuyến di động qua A cắt (O) tại M và cắt (O’) tại N. Đường thẳng qua N và song song với AB cắt MB tại Q và cắt (O’)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OM // O’N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Chứng minh </w:t>
      </w:r>
      <w:r w:rsidRPr="000E3CAF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6" type="#_x0000_t75" style="width:50.25pt;height:30.75pt" o:ole="">
            <v:imagedata r:id="rId10" o:title=""/>
          </v:shape>
          <o:OLEObject Type="Embed" ProgID="Equation.DSMT4" ShapeID="_x0000_i1026" DrawAspect="Content" ObjectID="_1586870894" r:id="rId11"/>
        </w:objec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ABQP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đường kính AB, dây CD vuông góc với AB tại H. Điểm M di động trên đoạn CD, tia AM cắt (O) tại N. Chứng minh: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Tứ giác MNBH nội tiếp.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MC.MD = MA.MN và tích AM.AN không đổi.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AC là tiếp tuyến của đường tròn ngoại tiếp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CMN.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di động trên đoạn CD,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CAN chạy trên đường tròn xác định.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điểm M cố định nằm ngoài (O; R). Qua M vẽ các tiếp tuyến MA, MB với (O) (A, B là các tiếp điểm). Gọi C là điểm bất kì trên cung nhỏ AB của (O). Gọi D, E, F lần lượt là chân đường vuông góc kẻ từ C đến AB, MA, MB.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A, D, C, E cùng thuộc một đường tròn.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AC cắt DE tại P; BC cắt DF tại Q.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PAE đông dạng với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PDC. Từ đó suy ra PA.PC = PD.PE.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AB // PQ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C di động trên cung nhỏ AB của (O)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 w:rsidR="00124C18">
        <w:rPr>
          <w:rFonts w:ascii="Times New Roman" w:hAnsi="Times New Roman" w:cs="Times New Roman"/>
          <w:sz w:val="28"/>
          <w:szCs w:val="28"/>
        </w:rPr>
        <w:t>ABC di chuyển trên đường nào?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Gọi N và P lần lượt là điểm chính giữa của cung AM và cung MB.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ONP vuông cân và suy ra dây NP có độ dài không đổi.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diện tích hình viên phân tạp thành bởi dây NP và cung nhỏ NP.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các giao điểm của</w:t>
      </w:r>
      <w:r w:rsidR="00210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AP và BN là E; tia AN và tia BP là C; tia CE và AB là D. Chứng minh các tứ giác CNEP và DONP nội tiếp.</w:t>
      </w:r>
    </w:p>
    <w:p w:rsidR="00584CE6" w:rsidRP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Tìm quỹ tích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khi M chạy trên nửa đường tròn (O)</w:t>
      </w:r>
      <w:r w:rsidR="00210E01">
        <w:rPr>
          <w:rFonts w:ascii="Times New Roman" w:hAnsi="Times New Roman" w:cs="Times New Roman"/>
          <w:sz w:val="28"/>
          <w:szCs w:val="28"/>
        </w:rPr>
        <w:t>?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Kẻ hai tiếp tuyến Ax và By với nửa đường tròn. Qua M kẻ tiếp tuyến thứ ba lần lượt cắt Ax, By tại C và D.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CD = AC + BD; góc COD bằng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AC.BD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Biết OC cắt AM tại E, OD cắt BM tại F. Chứng minh EF = R.</w:t>
      </w:r>
    </w:p>
    <w:p w:rsidR="00D449A8" w:rsidRPr="000F5091" w:rsidRDefault="00D449A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chạy trên đường tròn đường kính AB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OEF chạy trên đường nào?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0F50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(O) trên đó có điểm A cố định. Kẻ tia Ax tiếp xúc với (O) tại A. Lấy ddiemr M trên tia Ax, kẻ tiếp tuyến MB với đường tròn. Gọi I là trung điểm của MA và K là gia điểm thứ hai của BI với (O). Tia MK cắt (O) tại điểm thứ hai C.</w:t>
      </w:r>
    </w:p>
    <w:p w:rsidR="00AA4A3F" w:rsidRDefault="00AA4A3F" w:rsidP="00207710">
      <w:pPr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∆MIK đồng dạng với ∆BIM.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BC // MA.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Có vị trí nào của M để tứ giác AMBC là hình bình hành không? Tại sao?</w:t>
      </w:r>
    </w:p>
    <w:p w:rsidR="00AA4A3F" w:rsidRP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M di động trên tia Ax thì trực tâm H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207710" w:rsidRDefault="000F5091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2077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7710">
        <w:rPr>
          <w:rFonts w:ascii="Times New Roman" w:hAnsi="Times New Roman" w:cs="Times New Roman"/>
          <w:sz w:val="28"/>
          <w:szCs w:val="28"/>
        </w:rPr>
        <w:t>Cho (O) đường kính AB cố định. Hai tia Ax và Ay thay đổi cắt đường tròn (O) tại M và N sao cho góc xAy bằng 45</w:t>
      </w:r>
      <w:r w:rsidR="0020771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207710">
        <w:rPr>
          <w:rFonts w:ascii="Times New Roman" w:hAnsi="Times New Roman" w:cs="Times New Roman"/>
          <w:sz w:val="28"/>
          <w:szCs w:val="28"/>
        </w:rPr>
        <w:t>. BM cắt Ay tại E, BN cắt Ax tại F.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MNEF nội tiếp.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độ dài MN theo R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EF luôn song song với một đường thẳng cố định và có độ dài không đổi.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c) Khi góc xAy quay quanh A, hãy chứng minh trung điểm của EF thuộc một đường tròn cố định.</w:t>
      </w:r>
    </w:p>
    <w:p w:rsidR="00A96437" w:rsidRDefault="009066F6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A96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6437">
        <w:rPr>
          <w:rFonts w:ascii="Times New Roman" w:hAnsi="Times New Roman" w:cs="Times New Roman"/>
          <w:sz w:val="28"/>
          <w:szCs w:val="28"/>
        </w:rPr>
        <w:t>Cho hai đường tròn (O ; R) và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 xml:space="preserve"> ; R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cắt nhau tại A và B, đường thẳng đi qua B và vuông góc với AB cắt (O) ,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lần lượt tại C và D. Gọi E là một điểm thuộc cung nhỏ BC của (O), đường thẳng BE</w:t>
      </w:r>
      <w:r w:rsidR="00F87D58">
        <w:rPr>
          <w:rFonts w:ascii="Times New Roman" w:hAnsi="Times New Roman" w:cs="Times New Roman"/>
          <w:sz w:val="28"/>
          <w:szCs w:val="28"/>
        </w:rPr>
        <w:t xml:space="preserve"> cắt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 tại điểm thứ hai là F. Hai đường thẳng CE và DF cắt nhau tại M. Gọi N là giao điểm của AM và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ACMD nội tiếp.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BN // CM</w:t>
      </w:r>
    </w:p>
    <w:p w:rsidR="00F87D58" w:rsidRP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K là điểm đối xứng của D qua F. Chứng minh rằng K thuộc một đường tròn cố định khi E thay đổi trên cung nhỏ BC của (O).</w:t>
      </w:r>
    </w:p>
    <w:p w:rsidR="00E4184D" w:rsidRPr="00E4184D" w:rsidRDefault="00E4184D" w:rsidP="00E21891">
      <w:pPr>
        <w:rPr>
          <w:rFonts w:ascii="Times New Roman" w:hAnsi="Times New Roman" w:cs="Times New Roman"/>
          <w:sz w:val="28"/>
          <w:szCs w:val="28"/>
        </w:rPr>
      </w:pPr>
    </w:p>
    <w:sectPr w:rsidR="00E4184D" w:rsidRPr="00E4184D" w:rsidSect="00E65C9C">
      <w:headerReference w:type="default" r:id="rId12"/>
      <w:footerReference w:type="default" r:id="rId13"/>
      <w:pgSz w:w="12240" w:h="15840"/>
      <w:pgMar w:top="720" w:right="720" w:bottom="720" w:left="720" w:header="36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C7" w:rsidRDefault="009F2AC7" w:rsidP="00052841">
      <w:pPr>
        <w:spacing w:line="240" w:lineRule="auto"/>
      </w:pPr>
      <w:r>
        <w:separator/>
      </w:r>
    </w:p>
  </w:endnote>
  <w:endnote w:type="continuationSeparator" w:id="1">
    <w:p w:rsidR="009F2AC7" w:rsidRDefault="009F2AC7" w:rsidP="0005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667888"/>
      <w:docPartObj>
        <w:docPartGallery w:val="Page Numbers (Bottom of Page)"/>
        <w:docPartUnique/>
      </w:docPartObj>
    </w:sdtPr>
    <w:sdtContent>
      <w:p w:rsidR="00E65C9C" w:rsidRPr="00E65C9C" w:rsidRDefault="00E65C9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8"/>
            <w:szCs w:val="28"/>
          </w:rPr>
          <w:t>4</w: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E65C9C" w:rsidRPr="00E65C9C" w:rsidRDefault="00E65C9C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C7" w:rsidRDefault="009F2AC7" w:rsidP="00052841">
      <w:pPr>
        <w:spacing w:line="240" w:lineRule="auto"/>
      </w:pPr>
      <w:r>
        <w:separator/>
      </w:r>
    </w:p>
  </w:footnote>
  <w:footnote w:type="continuationSeparator" w:id="1">
    <w:p w:rsidR="009F2AC7" w:rsidRDefault="009F2AC7" w:rsidP="00052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41" w:rsidRPr="00254AB2" w:rsidRDefault="00052841" w:rsidP="00052841">
    <w:pPr>
      <w:pStyle w:val="Header"/>
      <w:rPr>
        <w:rFonts w:ascii="Times New Roman" w:hAnsi="Times New Roman" w:cs="Times New Roman"/>
        <w:b/>
        <w:sz w:val="28"/>
        <w:szCs w:val="28"/>
      </w:rPr>
    </w:pPr>
    <w:r w:rsidRPr="00254AB2">
      <w:rPr>
        <w:rFonts w:ascii="Times New Roman" w:hAnsi="Times New Roman" w:cs="Times New Roman"/>
        <w:b/>
        <w:sz w:val="28"/>
        <w:szCs w:val="28"/>
      </w:rPr>
      <w:t>LUYỆ</w:t>
    </w:r>
    <w:r>
      <w:rPr>
        <w:rFonts w:ascii="Times New Roman" w:hAnsi="Times New Roman" w:cs="Times New Roman"/>
        <w:b/>
        <w:sz w:val="28"/>
        <w:szCs w:val="28"/>
      </w:rPr>
      <w:t>N THI TOÁN VÀO 10</w:t>
    </w:r>
    <w:r w:rsidRPr="00254AB2">
      <w:rPr>
        <w:rFonts w:ascii="Times New Roman" w:hAnsi="Times New Roman" w:cs="Times New Roman"/>
        <w:b/>
        <w:sz w:val="28"/>
        <w:szCs w:val="28"/>
      </w:rPr>
      <w:t xml:space="preserve"> – CLC</w:t>
    </w:r>
    <w:r w:rsidRPr="00254AB2"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 xml:space="preserve">          </w:t>
    </w:r>
    <w:r w:rsidRPr="00254AB2"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 xml:space="preserve">0988 339 256 </w:t>
    </w:r>
    <w:r>
      <w:rPr>
        <w:rFonts w:ascii="Times New Roman" w:hAnsi="Times New Roman" w:cs="Times New Roman"/>
        <w:sz w:val="28"/>
        <w:szCs w:val="28"/>
      </w:rPr>
      <w:t xml:space="preserve">- </w:t>
    </w:r>
    <w:r w:rsidRPr="00254AB2">
      <w:rPr>
        <w:rFonts w:ascii="Times New Roman" w:hAnsi="Times New Roman" w:cs="Times New Roman"/>
        <w:b/>
        <w:sz w:val="28"/>
        <w:szCs w:val="28"/>
      </w:rPr>
      <w:t xml:space="preserve">Năm học 2017 - 2018 </w:t>
    </w:r>
  </w:p>
  <w:p w:rsidR="00052841" w:rsidRDefault="00052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2B"/>
    <w:multiLevelType w:val="hybridMultilevel"/>
    <w:tmpl w:val="7090DB1C"/>
    <w:lvl w:ilvl="0" w:tplc="03A2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68E"/>
    <w:rsid w:val="00052841"/>
    <w:rsid w:val="000C4AF2"/>
    <w:rsid w:val="000E3CAF"/>
    <w:rsid w:val="000E676E"/>
    <w:rsid w:val="000F5091"/>
    <w:rsid w:val="00124C18"/>
    <w:rsid w:val="001630C9"/>
    <w:rsid w:val="001D3422"/>
    <w:rsid w:val="001F16FC"/>
    <w:rsid w:val="0020620C"/>
    <w:rsid w:val="00207710"/>
    <w:rsid w:val="00210E01"/>
    <w:rsid w:val="0028135F"/>
    <w:rsid w:val="002A2568"/>
    <w:rsid w:val="002C0516"/>
    <w:rsid w:val="00336D3D"/>
    <w:rsid w:val="003771E5"/>
    <w:rsid w:val="003C0052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4CE6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066F6"/>
    <w:rsid w:val="00921BE9"/>
    <w:rsid w:val="00935825"/>
    <w:rsid w:val="0093613A"/>
    <w:rsid w:val="0094447C"/>
    <w:rsid w:val="00975FAB"/>
    <w:rsid w:val="009F2AC7"/>
    <w:rsid w:val="00A00C8E"/>
    <w:rsid w:val="00A145B6"/>
    <w:rsid w:val="00A63A87"/>
    <w:rsid w:val="00A96437"/>
    <w:rsid w:val="00AA4A3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245BA"/>
    <w:rsid w:val="00D3395D"/>
    <w:rsid w:val="00D4186A"/>
    <w:rsid w:val="00D449A8"/>
    <w:rsid w:val="00D472F2"/>
    <w:rsid w:val="00D53AD9"/>
    <w:rsid w:val="00DA2C73"/>
    <w:rsid w:val="00DA37CB"/>
    <w:rsid w:val="00DC6F89"/>
    <w:rsid w:val="00DD11E6"/>
    <w:rsid w:val="00E21891"/>
    <w:rsid w:val="00E4184D"/>
    <w:rsid w:val="00E65C9C"/>
    <w:rsid w:val="00E75C83"/>
    <w:rsid w:val="00EB4801"/>
    <w:rsid w:val="00EC4AFE"/>
    <w:rsid w:val="00ED1AC3"/>
    <w:rsid w:val="00EE2D16"/>
    <w:rsid w:val="00F04567"/>
    <w:rsid w:val="00F2414E"/>
    <w:rsid w:val="00F87D58"/>
    <w:rsid w:val="00F9278D"/>
    <w:rsid w:val="00F92800"/>
    <w:rsid w:val="00FA0DE0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841"/>
  </w:style>
  <w:style w:type="paragraph" w:styleId="Footer">
    <w:name w:val="footer"/>
    <w:basedOn w:val="Normal"/>
    <w:link w:val="FooterChar"/>
    <w:uiPriority w:val="99"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15</cp:revision>
  <dcterms:created xsi:type="dcterms:W3CDTF">2018-04-18T01:58:00Z</dcterms:created>
  <dcterms:modified xsi:type="dcterms:W3CDTF">2018-05-03T09:41:00Z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