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598A" w:rsidRPr="00A9598A" w:rsidRDefault="00C33DAA" w:rsidP="00B55535">
      <w:pPr>
        <w:spacing w:line="312" w:lineRule="auto"/>
        <w:jc w:val="center"/>
        <w:rPr>
          <w:b/>
          <w:bCs/>
          <w:sz w:val="26"/>
          <w:szCs w:val="26"/>
        </w:rPr>
      </w:pPr>
      <w:r>
        <w:rPr>
          <w:b/>
          <w:bCs/>
          <w:noProof/>
          <w:sz w:val="26"/>
          <w:szCs w:val="26"/>
          <w:lang w:val="vi-VN"/>
          <w14:ligatures w14:val="standardContextual"/>
        </w:rPr>
        <mc:AlternateContent>
          <mc:Choice Requires="wps">
            <w:drawing>
              <wp:anchor distT="0" distB="0" distL="114300" distR="114300" simplePos="0" relativeHeight="251646974" behindDoc="0" locked="0" layoutInCell="1" allowOverlap="1" wp14:anchorId="60FD42EA" wp14:editId="6EFCEEE2">
                <wp:simplePos x="0" y="0"/>
                <wp:positionH relativeFrom="column">
                  <wp:posOffset>-311150</wp:posOffset>
                </wp:positionH>
                <wp:positionV relativeFrom="paragraph">
                  <wp:posOffset>-401810</wp:posOffset>
                </wp:positionV>
                <wp:extent cx="6531723" cy="9585130"/>
                <wp:effectExtent l="25400" t="25400" r="34290" b="41910"/>
                <wp:wrapNone/>
                <wp:docPr id="121694840" name="Rectangle 1"/>
                <wp:cNvGraphicFramePr/>
                <a:graphic xmlns:a="http://schemas.openxmlformats.org/drawingml/2006/main">
                  <a:graphicData uri="http://schemas.microsoft.com/office/word/2010/wordprocessingShape">
                    <wps:wsp>
                      <wps:cNvSpPr/>
                      <wps:spPr>
                        <a:xfrm>
                          <a:off x="0" y="0"/>
                          <a:ext cx="6531723" cy="9585130"/>
                        </a:xfrm>
                        <a:prstGeom prst="rect">
                          <a:avLst/>
                        </a:prstGeom>
                        <a:noFill/>
                        <a:ln w="57150"/>
                      </wps:spPr>
                      <wps:style>
                        <a:lnRef idx="2">
                          <a:schemeClr val="accent6"/>
                        </a:lnRef>
                        <a:fillRef idx="1">
                          <a:schemeClr val="lt1"/>
                        </a:fillRef>
                        <a:effectRef idx="0">
                          <a:schemeClr val="accent6"/>
                        </a:effectRef>
                        <a:fontRef idx="minor">
                          <a:schemeClr val="dk1"/>
                        </a:fontRef>
                      </wps:style>
                      <wps:txbx>
                        <w:txbxContent>
                          <w:p w:rsidR="00C33DAA" w:rsidRPr="00AB3BCF" w:rsidRDefault="00C33DAA" w:rsidP="00C33DAA">
                            <w:pPr>
                              <w:spacing w:line="360" w:lineRule="auto"/>
                              <w:jc w:val="center"/>
                              <w:rPr>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D42EA" id="Rectangle 1" o:spid="_x0000_s1026" style="position:absolute;left:0;text-align:left;margin-left:-24.5pt;margin-top:-31.65pt;width:514.3pt;height:754.75pt;z-index:251646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" filled="f" strokecolor="#70ad47 [3209]" strokeweight="4.5pt">
                <v:textbox>
                  <w:txbxContent>
                    <w:p w:rsidR="00C33DAA" w:rsidRPr="00AB3BCF" w:rsidRDefault="00C33DAA" w:rsidP="00C33DAA">
                      <w:pPr>
                        <w:spacing w:line="360" w:lineRule="auto"/>
                        <w:jc w:val="center"/>
                        <w:rPr>
                          <w:sz w:val="40"/>
                          <w:szCs w:val="40"/>
                        </w:rPr>
                      </w:pPr>
                    </w:p>
                  </w:txbxContent>
                </v:textbox>
              </v:rect>
            </w:pict>
          </mc:Fallback>
        </mc:AlternateContent>
      </w:r>
      <w:r w:rsidR="00F73ED9">
        <w:rPr>
          <w:b/>
          <w:bCs/>
          <w:noProof/>
          <w:sz w:val="26"/>
          <w:szCs w:val="26"/>
          <w:lang w:val="vi-VN"/>
          <w14:ligatures w14:val="standardContextual"/>
        </w:rPr>
        <mc:AlternateContent>
          <mc:Choice Requires="wps">
            <w:drawing>
              <wp:anchor distT="0" distB="0" distL="114300" distR="114300" simplePos="0" relativeHeight="251647999" behindDoc="0" locked="0" layoutInCell="1" allowOverlap="1">
                <wp:simplePos x="0" y="0"/>
                <wp:positionH relativeFrom="column">
                  <wp:posOffset>-178420</wp:posOffset>
                </wp:positionH>
                <wp:positionV relativeFrom="paragraph">
                  <wp:posOffset>-264532</wp:posOffset>
                </wp:positionV>
                <wp:extent cx="6275086" cy="9300070"/>
                <wp:effectExtent l="12700" t="12700" r="11430" b="9525"/>
                <wp:wrapNone/>
                <wp:docPr id="1266811238" name="Rectangle 1"/>
                <wp:cNvGraphicFramePr/>
                <a:graphic xmlns:a="http://schemas.openxmlformats.org/drawingml/2006/main">
                  <a:graphicData uri="http://schemas.microsoft.com/office/word/2010/wordprocessingShape">
                    <wps:wsp>
                      <wps:cNvSpPr/>
                      <wps:spPr>
                        <a:xfrm>
                          <a:off x="0" y="0"/>
                          <a:ext cx="6275086" cy="9300070"/>
                        </a:xfrm>
                        <a:prstGeom prst="rect">
                          <a:avLst/>
                        </a:prstGeom>
                        <a:noFill/>
                        <a:ln w="28575"/>
                      </wps:spPr>
                      <wps:style>
                        <a:lnRef idx="2">
                          <a:schemeClr val="accent6"/>
                        </a:lnRef>
                        <a:fillRef idx="1">
                          <a:schemeClr val="lt1"/>
                        </a:fillRef>
                        <a:effectRef idx="0">
                          <a:schemeClr val="accent6"/>
                        </a:effectRef>
                        <a:fontRef idx="minor">
                          <a:schemeClr val="dk1"/>
                        </a:fontRef>
                      </wps:style>
                      <wps:txbx>
                        <w:txbxContent>
                          <w:p w:rsidR="00561434" w:rsidRDefault="00AB3BCF" w:rsidP="00561434">
                            <w:pPr>
                              <w:spacing w:line="360" w:lineRule="auto"/>
                              <w:jc w:val="center"/>
                              <w:rPr>
                                <w:b/>
                                <w:bCs/>
                                <w:sz w:val="40"/>
                                <w:szCs w:val="40"/>
                                <w:lang w:val="vi-VN"/>
                              </w:rPr>
                            </w:pPr>
                            <w:r w:rsidRPr="00AB3BCF">
                              <w:rPr>
                                <w:b/>
                                <w:bCs/>
                                <w:sz w:val="40"/>
                                <w:szCs w:val="40"/>
                                <w:lang w:val="vi-VN"/>
                              </w:rPr>
                              <w:t xml:space="preserve">AI-ASSISTED DESIGN OF ADAPTIVE READING TASKS FOR GIFTED STUDENTS PREPARING </w:t>
                            </w:r>
                          </w:p>
                          <w:p w:rsidR="0065791B" w:rsidRDefault="00AB3BCF" w:rsidP="00561434">
                            <w:pPr>
                              <w:spacing w:line="360" w:lineRule="auto"/>
                              <w:jc w:val="center"/>
                              <w:rPr>
                                <w:b/>
                                <w:bCs/>
                                <w:sz w:val="40"/>
                                <w:szCs w:val="40"/>
                                <w:lang w:val="vi-VN"/>
                              </w:rPr>
                            </w:pPr>
                            <w:r w:rsidRPr="00AB3BCF">
                              <w:rPr>
                                <w:b/>
                                <w:bCs/>
                                <w:sz w:val="40"/>
                                <w:szCs w:val="40"/>
                                <w:lang w:val="vi-VN"/>
                              </w:rPr>
                              <w:t xml:space="preserve">FOR THE NATIONAL ENGLISH COMPETITION </w:t>
                            </w:r>
                          </w:p>
                          <w:p w:rsidR="00F73ED9" w:rsidRPr="00AB3BCF" w:rsidRDefault="00AB3BCF" w:rsidP="00561434">
                            <w:pPr>
                              <w:spacing w:line="360" w:lineRule="auto"/>
                              <w:jc w:val="center"/>
                              <w:rPr>
                                <w:sz w:val="40"/>
                                <w:szCs w:val="40"/>
                              </w:rPr>
                            </w:pPr>
                            <w:r w:rsidRPr="00AB3BCF">
                              <w:rPr>
                                <w:b/>
                                <w:bCs/>
                                <w:sz w:val="40"/>
                                <w:szCs w:val="40"/>
                                <w:lang w:val="vi-VN"/>
                              </w:rPr>
                              <w:t>IN VIETNAM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4.05pt;margin-top:-20.85pt;width:494.1pt;height:732.3pt;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" filled="f" strokecolor="#70ad47 [3209]" strokeweight="2.25pt">
                <v:textbox>
                  <w:txbxContent>
                    <w:p w:rsidR="00561434" w:rsidRDefault="00AB3BCF" w:rsidP="00561434">
                      <w:pPr>
                        <w:spacing w:line="360" w:lineRule="auto"/>
                        <w:jc w:val="center"/>
                        <w:rPr>
                          <w:b/>
                          <w:bCs/>
                          <w:sz w:val="40"/>
                          <w:szCs w:val="40"/>
                          <w:lang w:val="vi-VN"/>
                        </w:rPr>
                      </w:pPr>
                      <w:r w:rsidRPr="00AB3BCF">
                        <w:rPr>
                          <w:b/>
                          <w:bCs/>
                          <w:sz w:val="40"/>
                          <w:szCs w:val="40"/>
                          <w:lang w:val="vi-VN"/>
                        </w:rPr>
                        <w:t xml:space="preserve">AI-ASSISTED DESIGN OF ADAPTIVE READING TASKS FOR GIFTED STUDENTS PREPARING </w:t>
                      </w:r>
                    </w:p>
                    <w:p w:rsidR="0065791B" w:rsidRDefault="00AB3BCF" w:rsidP="00561434">
                      <w:pPr>
                        <w:spacing w:line="360" w:lineRule="auto"/>
                        <w:jc w:val="center"/>
                        <w:rPr>
                          <w:b/>
                          <w:bCs/>
                          <w:sz w:val="40"/>
                          <w:szCs w:val="40"/>
                          <w:lang w:val="vi-VN"/>
                        </w:rPr>
                      </w:pPr>
                      <w:r w:rsidRPr="00AB3BCF">
                        <w:rPr>
                          <w:b/>
                          <w:bCs/>
                          <w:sz w:val="40"/>
                          <w:szCs w:val="40"/>
                          <w:lang w:val="vi-VN"/>
                        </w:rPr>
                        <w:t xml:space="preserve">FOR THE NATIONAL ENGLISH COMPETITION </w:t>
                      </w:r>
                    </w:p>
                    <w:p w:rsidR="00F73ED9" w:rsidRPr="00AB3BCF" w:rsidRDefault="00AB3BCF" w:rsidP="00561434">
                      <w:pPr>
                        <w:spacing w:line="360" w:lineRule="auto"/>
                        <w:jc w:val="center"/>
                        <w:rPr>
                          <w:sz w:val="40"/>
                          <w:szCs w:val="40"/>
                        </w:rPr>
                      </w:pPr>
                      <w:r w:rsidRPr="00AB3BCF">
                        <w:rPr>
                          <w:b/>
                          <w:bCs/>
                          <w:sz w:val="40"/>
                          <w:szCs w:val="40"/>
                          <w:lang w:val="vi-VN"/>
                        </w:rPr>
                        <w:t>IN VIETNAM</w:t>
                      </w:r>
                    </w:p>
                  </w:txbxContent>
                </v:textbox>
              </v:rect>
            </w:pict>
          </mc:Fallback>
        </mc:AlternateContent>
      </w:r>
      <w:r w:rsidR="00AC6341" w:rsidRPr="00144F2A">
        <w:rPr>
          <w:sz w:val="26"/>
          <w:szCs w:val="26"/>
        </w:rPr>
        <w:br w:type="page"/>
      </w:r>
      <w:r w:rsidR="00A9598A" w:rsidRPr="00B55535">
        <w:rPr>
          <w:b/>
          <w:bCs/>
          <w:sz w:val="26"/>
          <w:szCs w:val="26"/>
        </w:rPr>
        <w:lastRenderedPageBreak/>
        <w:t>TABLE OF CONTENTS</w:t>
      </w:r>
    </w:p>
    <w:p w:rsidR="00A9598A" w:rsidRPr="00A9598A" w:rsidRDefault="004D254C" w:rsidP="00CA2999">
      <w:pPr>
        <w:numPr>
          <w:ilvl w:val="0"/>
          <w:numId w:val="145"/>
        </w:numPr>
        <w:tabs>
          <w:tab w:val="left" w:leader="dot" w:pos="8910"/>
        </w:tabs>
        <w:spacing w:line="312" w:lineRule="auto"/>
        <w:ind w:left="86"/>
        <w:rPr>
          <w:sz w:val="26"/>
          <w:szCs w:val="26"/>
        </w:rPr>
      </w:pPr>
      <w:r>
        <w:rPr>
          <w:b/>
          <w:bCs/>
          <w:sz w:val="26"/>
          <w:szCs w:val="26"/>
          <w:lang w:val="vi-VN"/>
        </w:rPr>
        <w:t xml:space="preserve">Chapter 1: </w:t>
      </w:r>
      <w:r w:rsidR="00A9598A" w:rsidRPr="00A9598A">
        <w:rPr>
          <w:b/>
          <w:bCs/>
          <w:sz w:val="26"/>
          <w:szCs w:val="26"/>
        </w:rPr>
        <w:t>Introduction</w:t>
      </w:r>
      <w:r w:rsidR="00C0580F">
        <w:rPr>
          <w:b/>
          <w:bCs/>
          <w:sz w:val="26"/>
          <w:szCs w:val="26"/>
        </w:rPr>
        <w:tab/>
      </w:r>
      <w:r w:rsidR="00125FC9">
        <w:rPr>
          <w:b/>
          <w:bCs/>
          <w:sz w:val="26"/>
          <w:szCs w:val="26"/>
          <w:lang w:val="vi-VN"/>
        </w:rPr>
        <w:t>4</w:t>
      </w:r>
      <w:r w:rsidR="00A9598A" w:rsidRPr="00A9598A">
        <w:rPr>
          <w:sz w:val="26"/>
          <w:szCs w:val="26"/>
        </w:rPr>
        <w:br/>
      </w:r>
      <w:r w:rsidR="00A9598A" w:rsidRPr="00A9598A">
        <w:rPr>
          <w:sz w:val="26"/>
          <w:szCs w:val="26"/>
        </w:rPr>
        <w:t> </w:t>
      </w:r>
      <w:r w:rsidR="00A9598A" w:rsidRPr="00A9598A">
        <w:rPr>
          <w:sz w:val="26"/>
          <w:szCs w:val="26"/>
        </w:rPr>
        <w:t>1.1 Rationale for Adaptive Reading Tasks</w:t>
      </w:r>
      <w:r w:rsidR="00CA2999">
        <w:rPr>
          <w:sz w:val="26"/>
          <w:szCs w:val="26"/>
        </w:rPr>
        <w:tab/>
      </w:r>
      <w:r w:rsidR="00125FC9">
        <w:rPr>
          <w:sz w:val="26"/>
          <w:szCs w:val="26"/>
          <w:lang w:val="vi-VN"/>
        </w:rPr>
        <w:t>4</w:t>
      </w:r>
      <w:r w:rsidR="00A9598A" w:rsidRPr="00A9598A">
        <w:rPr>
          <w:sz w:val="26"/>
          <w:szCs w:val="26"/>
        </w:rPr>
        <w:br/>
      </w:r>
      <w:r w:rsidR="00A9598A" w:rsidRPr="00A9598A">
        <w:rPr>
          <w:sz w:val="26"/>
          <w:szCs w:val="26"/>
        </w:rPr>
        <w:t> </w:t>
      </w:r>
      <w:r w:rsidR="00A9598A" w:rsidRPr="00A9598A">
        <w:rPr>
          <w:sz w:val="26"/>
          <w:szCs w:val="26"/>
        </w:rPr>
        <w:t>1.2 Research Objectives and Scope</w:t>
      </w:r>
      <w:r w:rsidR="00CA2999">
        <w:rPr>
          <w:sz w:val="26"/>
          <w:szCs w:val="26"/>
        </w:rPr>
        <w:tab/>
      </w:r>
      <w:r w:rsidR="00125FC9">
        <w:rPr>
          <w:sz w:val="26"/>
          <w:szCs w:val="26"/>
          <w:lang w:val="vi-VN"/>
        </w:rPr>
        <w:t>4</w:t>
      </w:r>
      <w:r w:rsidR="00A9598A" w:rsidRPr="00A9598A">
        <w:rPr>
          <w:sz w:val="26"/>
          <w:szCs w:val="26"/>
        </w:rPr>
        <w:br/>
      </w:r>
      <w:r w:rsidR="00A9598A" w:rsidRPr="00A9598A">
        <w:rPr>
          <w:sz w:val="26"/>
          <w:szCs w:val="26"/>
        </w:rPr>
        <w:t> </w:t>
      </w:r>
      <w:r w:rsidR="00A9598A" w:rsidRPr="00A9598A">
        <w:rPr>
          <w:sz w:val="26"/>
          <w:szCs w:val="26"/>
        </w:rPr>
        <w:t>1.3 Significance of the Study</w:t>
      </w:r>
      <w:r w:rsidR="00CA2999">
        <w:rPr>
          <w:sz w:val="26"/>
          <w:szCs w:val="26"/>
        </w:rPr>
        <w:tab/>
      </w:r>
      <w:r w:rsidR="00125FC9">
        <w:rPr>
          <w:sz w:val="26"/>
          <w:szCs w:val="26"/>
          <w:lang w:val="vi-VN"/>
        </w:rPr>
        <w:t>5</w:t>
      </w:r>
    </w:p>
    <w:p w:rsidR="00A9598A" w:rsidRPr="00A9598A" w:rsidRDefault="004D254C" w:rsidP="00CA2999">
      <w:pPr>
        <w:numPr>
          <w:ilvl w:val="0"/>
          <w:numId w:val="145"/>
        </w:numPr>
        <w:tabs>
          <w:tab w:val="left" w:leader="dot" w:pos="8910"/>
        </w:tabs>
        <w:spacing w:line="312" w:lineRule="auto"/>
        <w:ind w:left="86"/>
        <w:rPr>
          <w:sz w:val="26"/>
          <w:szCs w:val="26"/>
        </w:rPr>
      </w:pPr>
      <w:r>
        <w:rPr>
          <w:b/>
          <w:bCs/>
          <w:sz w:val="26"/>
          <w:szCs w:val="26"/>
          <w:lang w:val="vi-VN"/>
        </w:rPr>
        <w:t xml:space="preserve">Chapter II: </w:t>
      </w:r>
      <w:r w:rsidR="00A9598A" w:rsidRPr="00A9598A">
        <w:rPr>
          <w:b/>
          <w:bCs/>
          <w:sz w:val="26"/>
          <w:szCs w:val="26"/>
        </w:rPr>
        <w:t>Theoretical Background</w:t>
      </w:r>
      <w:r w:rsidR="00CA2999">
        <w:rPr>
          <w:b/>
          <w:bCs/>
          <w:sz w:val="26"/>
          <w:szCs w:val="26"/>
        </w:rPr>
        <w:tab/>
      </w:r>
      <w:r w:rsidR="00125FC9">
        <w:rPr>
          <w:b/>
          <w:bCs/>
          <w:sz w:val="26"/>
          <w:szCs w:val="26"/>
          <w:lang w:val="vi-VN"/>
        </w:rPr>
        <w:t>5</w:t>
      </w:r>
      <w:r w:rsidR="00A9598A" w:rsidRPr="00A9598A">
        <w:rPr>
          <w:sz w:val="26"/>
          <w:szCs w:val="26"/>
        </w:rPr>
        <w:br/>
      </w:r>
      <w:r w:rsidR="00A9598A" w:rsidRPr="00A9598A">
        <w:rPr>
          <w:sz w:val="26"/>
          <w:szCs w:val="26"/>
        </w:rPr>
        <w:t> </w:t>
      </w:r>
      <w:r w:rsidR="00A9598A" w:rsidRPr="00A9598A">
        <w:rPr>
          <w:sz w:val="26"/>
          <w:szCs w:val="26"/>
        </w:rPr>
        <w:t>2.1 Definition of Adaptive Reading Texts</w:t>
      </w:r>
      <w:r w:rsidR="00CA2999">
        <w:rPr>
          <w:sz w:val="26"/>
          <w:szCs w:val="26"/>
        </w:rPr>
        <w:tab/>
      </w:r>
      <w:r w:rsidR="004B7773">
        <w:rPr>
          <w:sz w:val="26"/>
          <w:szCs w:val="26"/>
          <w:lang w:val="vi-VN"/>
        </w:rPr>
        <w:t>5</w:t>
      </w:r>
      <w:r w:rsidR="00A9598A" w:rsidRPr="00A9598A">
        <w:rPr>
          <w:sz w:val="26"/>
          <w:szCs w:val="26"/>
        </w:rPr>
        <w:br/>
      </w:r>
      <w:r w:rsidR="00A9598A" w:rsidRPr="00A9598A">
        <w:rPr>
          <w:sz w:val="26"/>
          <w:szCs w:val="26"/>
        </w:rPr>
        <w:t> </w:t>
      </w:r>
      <w:r w:rsidR="00A9598A" w:rsidRPr="00A9598A">
        <w:rPr>
          <w:sz w:val="26"/>
          <w:szCs w:val="26"/>
        </w:rPr>
        <w:t xml:space="preserve">2.2 </w:t>
      </w:r>
      <w:r>
        <w:rPr>
          <w:sz w:val="26"/>
          <w:szCs w:val="26"/>
          <w:lang w:val="vi-VN"/>
        </w:rPr>
        <w:t>C</w:t>
      </w:r>
      <w:r w:rsidRPr="004D254C">
        <w:rPr>
          <w:sz w:val="26"/>
          <w:szCs w:val="26"/>
        </w:rPr>
        <w:t>ore educational theories for AI-assisted adaptive reading tasks</w:t>
      </w:r>
      <w:r w:rsidR="00CA2999">
        <w:rPr>
          <w:sz w:val="26"/>
          <w:szCs w:val="26"/>
        </w:rPr>
        <w:tab/>
      </w:r>
      <w:r w:rsidR="004B7773">
        <w:rPr>
          <w:sz w:val="26"/>
          <w:szCs w:val="26"/>
          <w:lang w:val="vi-VN"/>
        </w:rPr>
        <w:t>5</w:t>
      </w:r>
      <w:r w:rsidR="00A9598A" w:rsidRPr="00A9598A">
        <w:rPr>
          <w:sz w:val="26"/>
          <w:szCs w:val="26"/>
        </w:rPr>
        <w:br/>
      </w:r>
      <w:r w:rsidR="00A9598A" w:rsidRPr="00A9598A">
        <w:rPr>
          <w:sz w:val="26"/>
          <w:szCs w:val="26"/>
        </w:rPr>
        <w:t> </w:t>
      </w:r>
      <w:r w:rsidR="00A9598A" w:rsidRPr="00A9598A">
        <w:rPr>
          <w:sz w:val="26"/>
          <w:szCs w:val="26"/>
        </w:rPr>
        <w:t>2.3 Differentiated and Adaptive Instruction</w:t>
      </w:r>
      <w:r>
        <w:rPr>
          <w:sz w:val="26"/>
          <w:szCs w:val="26"/>
          <w:lang w:val="vi-VN"/>
        </w:rPr>
        <w:t xml:space="preserve"> Roles in Adaptive Texts</w:t>
      </w:r>
      <w:r w:rsidR="00CA2999">
        <w:rPr>
          <w:sz w:val="26"/>
          <w:szCs w:val="26"/>
          <w:lang w:val="vi-VN"/>
        </w:rPr>
        <w:tab/>
      </w:r>
      <w:r w:rsidR="004B7773">
        <w:rPr>
          <w:sz w:val="26"/>
          <w:szCs w:val="26"/>
          <w:lang w:val="vi-VN"/>
        </w:rPr>
        <w:t>6</w:t>
      </w:r>
      <w:r w:rsidR="00A9598A" w:rsidRPr="00A9598A">
        <w:rPr>
          <w:sz w:val="26"/>
          <w:szCs w:val="26"/>
        </w:rPr>
        <w:br/>
      </w:r>
      <w:r w:rsidR="00A9598A" w:rsidRPr="00A9598A">
        <w:rPr>
          <w:sz w:val="26"/>
          <w:szCs w:val="26"/>
        </w:rPr>
        <w:t> </w:t>
      </w:r>
      <w:r w:rsidR="00A9598A" w:rsidRPr="00A9598A">
        <w:rPr>
          <w:sz w:val="26"/>
          <w:szCs w:val="26"/>
        </w:rPr>
        <w:t>2.4 Language Complexity Analysis</w:t>
      </w:r>
      <w:r w:rsidR="00CA2999">
        <w:rPr>
          <w:sz w:val="26"/>
          <w:szCs w:val="26"/>
        </w:rPr>
        <w:tab/>
      </w:r>
      <w:r w:rsidR="004B7773">
        <w:rPr>
          <w:sz w:val="26"/>
          <w:szCs w:val="26"/>
          <w:lang w:val="vi-VN"/>
        </w:rPr>
        <w:t>7</w:t>
      </w:r>
      <w:r w:rsidR="00A9598A" w:rsidRPr="00A9598A">
        <w:rPr>
          <w:sz w:val="26"/>
          <w:szCs w:val="26"/>
        </w:rPr>
        <w:br/>
      </w:r>
      <w:r w:rsidR="00A9598A" w:rsidRPr="00A9598A">
        <w:rPr>
          <w:sz w:val="26"/>
          <w:szCs w:val="26"/>
        </w:rPr>
        <w:t> </w:t>
      </w:r>
      <w:r w:rsidR="00A9598A" w:rsidRPr="00A9598A">
        <w:rPr>
          <w:sz w:val="26"/>
          <w:szCs w:val="26"/>
        </w:rPr>
        <w:t>2.5 AI Implementation Based on Linguistic Complexity</w:t>
      </w:r>
      <w:r w:rsidR="00CA2999">
        <w:rPr>
          <w:sz w:val="26"/>
          <w:szCs w:val="26"/>
        </w:rPr>
        <w:tab/>
      </w:r>
      <w:r w:rsidR="004B7773">
        <w:rPr>
          <w:sz w:val="26"/>
          <w:szCs w:val="26"/>
          <w:lang w:val="vi-VN"/>
        </w:rPr>
        <w:t>8</w:t>
      </w:r>
      <w:r w:rsidR="00A9598A" w:rsidRPr="00A9598A">
        <w:rPr>
          <w:sz w:val="26"/>
          <w:szCs w:val="26"/>
        </w:rPr>
        <w:br/>
      </w:r>
      <w:r w:rsidR="00A9598A" w:rsidRPr="00A9598A">
        <w:rPr>
          <w:sz w:val="26"/>
          <w:szCs w:val="26"/>
        </w:rPr>
        <w:t> </w:t>
      </w:r>
      <w:r w:rsidR="00A9598A" w:rsidRPr="00A9598A">
        <w:rPr>
          <w:sz w:val="26"/>
          <w:szCs w:val="26"/>
        </w:rPr>
        <w:t>2.6 Cognitive Demands and Bloom’s Taxonomy</w:t>
      </w:r>
      <w:r w:rsidR="00CA2999">
        <w:rPr>
          <w:sz w:val="26"/>
          <w:szCs w:val="26"/>
        </w:rPr>
        <w:tab/>
      </w:r>
      <w:r w:rsidR="004B7773">
        <w:rPr>
          <w:sz w:val="26"/>
          <w:szCs w:val="26"/>
          <w:lang w:val="vi-VN"/>
        </w:rPr>
        <w:t>9</w:t>
      </w:r>
    </w:p>
    <w:p w:rsidR="00535531" w:rsidRDefault="004D254C" w:rsidP="00CA2999">
      <w:pPr>
        <w:numPr>
          <w:ilvl w:val="0"/>
          <w:numId w:val="145"/>
        </w:numPr>
        <w:tabs>
          <w:tab w:val="clear" w:pos="720"/>
          <w:tab w:val="num" w:pos="540"/>
          <w:tab w:val="left" w:leader="dot" w:pos="8910"/>
        </w:tabs>
        <w:spacing w:line="312" w:lineRule="auto"/>
        <w:ind w:left="86"/>
        <w:rPr>
          <w:sz w:val="26"/>
          <w:szCs w:val="26"/>
        </w:rPr>
      </w:pPr>
      <w:r>
        <w:rPr>
          <w:b/>
          <w:bCs/>
          <w:sz w:val="26"/>
          <w:szCs w:val="26"/>
          <w:lang w:val="vi-VN"/>
        </w:rPr>
        <w:t xml:space="preserve">Chapter III: </w:t>
      </w:r>
      <w:r w:rsidR="00A9598A" w:rsidRPr="00A9598A">
        <w:rPr>
          <w:b/>
          <w:bCs/>
          <w:sz w:val="26"/>
          <w:szCs w:val="26"/>
        </w:rPr>
        <w:t>Practical Implications for AI-Assisted Reading Task Design</w:t>
      </w:r>
      <w:r w:rsidR="00CA2999">
        <w:rPr>
          <w:b/>
          <w:bCs/>
          <w:sz w:val="26"/>
          <w:szCs w:val="26"/>
        </w:rPr>
        <w:tab/>
      </w:r>
      <w:r w:rsidR="004B7773">
        <w:rPr>
          <w:b/>
          <w:bCs/>
          <w:sz w:val="26"/>
          <w:szCs w:val="26"/>
          <w:lang w:val="vi-VN"/>
        </w:rPr>
        <w:t>10</w:t>
      </w:r>
      <w:r w:rsidR="00A9598A" w:rsidRPr="00A9598A">
        <w:rPr>
          <w:sz w:val="26"/>
          <w:szCs w:val="26"/>
        </w:rPr>
        <w:br/>
      </w:r>
      <w:r w:rsidR="00A9598A" w:rsidRPr="00A9598A">
        <w:rPr>
          <w:sz w:val="26"/>
          <w:szCs w:val="26"/>
        </w:rPr>
        <w:t> </w:t>
      </w:r>
      <w:r w:rsidR="00A9598A" w:rsidRPr="00A9598A">
        <w:rPr>
          <w:sz w:val="26"/>
          <w:szCs w:val="26"/>
        </w:rPr>
        <w:t xml:space="preserve">3.1 </w:t>
      </w:r>
      <w:r>
        <w:rPr>
          <w:sz w:val="26"/>
          <w:szCs w:val="26"/>
          <w:lang w:val="vi-VN"/>
        </w:rPr>
        <w:t xml:space="preserve">Proposed </w:t>
      </w:r>
      <w:r w:rsidR="00A9598A" w:rsidRPr="00A9598A">
        <w:rPr>
          <w:sz w:val="26"/>
          <w:szCs w:val="26"/>
        </w:rPr>
        <w:t>Workflow for Designing AI-Based Tasks</w:t>
      </w:r>
      <w:r w:rsidR="00CA2999">
        <w:rPr>
          <w:sz w:val="26"/>
          <w:szCs w:val="26"/>
        </w:rPr>
        <w:tab/>
      </w:r>
      <w:r w:rsidR="004B7773">
        <w:rPr>
          <w:sz w:val="26"/>
          <w:szCs w:val="26"/>
          <w:lang w:val="vi-VN"/>
        </w:rPr>
        <w:t>10</w:t>
      </w:r>
      <w:r w:rsidR="00A9598A" w:rsidRPr="00A9598A">
        <w:rPr>
          <w:sz w:val="26"/>
          <w:szCs w:val="26"/>
        </w:rPr>
        <w:br/>
      </w:r>
      <w:r w:rsidR="00A9598A" w:rsidRPr="00A9598A">
        <w:rPr>
          <w:sz w:val="26"/>
          <w:szCs w:val="26"/>
        </w:rPr>
        <w:t> </w:t>
      </w:r>
      <w:r>
        <w:rPr>
          <w:sz w:val="26"/>
          <w:szCs w:val="26"/>
        </w:rPr>
        <w:tab/>
      </w:r>
      <w:r w:rsidR="00A9598A" w:rsidRPr="00A9598A">
        <w:rPr>
          <w:sz w:val="26"/>
          <w:szCs w:val="26"/>
        </w:rPr>
        <w:t>3.</w:t>
      </w:r>
      <w:r>
        <w:rPr>
          <w:sz w:val="26"/>
          <w:szCs w:val="26"/>
          <w:lang w:val="vi-VN"/>
        </w:rPr>
        <w:t>1.1</w:t>
      </w:r>
      <w:r w:rsidR="00A9598A" w:rsidRPr="00A9598A">
        <w:rPr>
          <w:sz w:val="26"/>
          <w:szCs w:val="26"/>
        </w:rPr>
        <w:t xml:space="preserve"> </w:t>
      </w:r>
      <w:r w:rsidR="00442B14" w:rsidRPr="00442B14">
        <w:rPr>
          <w:sz w:val="26"/>
          <w:szCs w:val="26"/>
        </w:rPr>
        <w:t xml:space="preserve">Step 1: </w:t>
      </w:r>
      <w:r w:rsidR="00F94C4F">
        <w:rPr>
          <w:sz w:val="26"/>
          <w:szCs w:val="26"/>
          <w:lang w:val="vi-VN"/>
        </w:rPr>
        <w:t>S</w:t>
      </w:r>
      <w:r w:rsidR="00442B14" w:rsidRPr="00442B14">
        <w:rPr>
          <w:sz w:val="26"/>
          <w:szCs w:val="26"/>
        </w:rPr>
        <w:t xml:space="preserve">elect sample reading tasks </w:t>
      </w:r>
      <w:r w:rsidR="00CA2999">
        <w:rPr>
          <w:sz w:val="26"/>
          <w:szCs w:val="26"/>
        </w:rPr>
        <w:tab/>
      </w:r>
      <w:r w:rsidR="004B7773">
        <w:rPr>
          <w:sz w:val="26"/>
          <w:szCs w:val="26"/>
          <w:lang w:val="vi-VN"/>
        </w:rPr>
        <w:t>10</w:t>
      </w:r>
      <w:r w:rsidR="00A9598A" w:rsidRPr="00A9598A">
        <w:rPr>
          <w:sz w:val="26"/>
          <w:szCs w:val="26"/>
        </w:rPr>
        <w:t> </w:t>
      </w:r>
    </w:p>
    <w:p w:rsidR="00F8648C" w:rsidRDefault="00A9598A" w:rsidP="00CA2999">
      <w:pPr>
        <w:tabs>
          <w:tab w:val="num" w:pos="540"/>
          <w:tab w:val="left" w:leader="dot" w:pos="8910"/>
        </w:tabs>
        <w:spacing w:line="312" w:lineRule="auto"/>
        <w:ind w:left="86" w:firstLine="454"/>
        <w:rPr>
          <w:sz w:val="26"/>
          <w:szCs w:val="26"/>
        </w:rPr>
      </w:pPr>
      <w:r w:rsidRPr="00A9598A">
        <w:rPr>
          <w:sz w:val="26"/>
          <w:szCs w:val="26"/>
        </w:rPr>
        <w:t>3.</w:t>
      </w:r>
      <w:r w:rsidR="00635D9E">
        <w:rPr>
          <w:sz w:val="26"/>
          <w:szCs w:val="26"/>
          <w:lang w:val="vi-VN"/>
        </w:rPr>
        <w:t>1.2 Step 2:</w:t>
      </w:r>
      <w:r w:rsidRPr="00A9598A">
        <w:rPr>
          <w:sz w:val="26"/>
          <w:szCs w:val="26"/>
        </w:rPr>
        <w:t xml:space="preserve"> </w:t>
      </w:r>
      <w:r w:rsidR="00635D9E" w:rsidRPr="00635D9E">
        <w:rPr>
          <w:sz w:val="26"/>
          <w:szCs w:val="26"/>
        </w:rPr>
        <w:t xml:space="preserve">Analyze language and cognitive complexity </w:t>
      </w:r>
      <w:r w:rsidR="0038313C">
        <w:rPr>
          <w:sz w:val="26"/>
          <w:szCs w:val="26"/>
        </w:rPr>
        <w:t>framework</w:t>
      </w:r>
      <w:r w:rsidR="0038313C">
        <w:rPr>
          <w:sz w:val="26"/>
          <w:szCs w:val="26"/>
          <w:lang w:val="vi-VN"/>
        </w:rPr>
        <w:t xml:space="preserve"> </w:t>
      </w:r>
      <w:r w:rsidR="00CA2999">
        <w:rPr>
          <w:sz w:val="26"/>
          <w:szCs w:val="26"/>
          <w:lang w:val="vi-VN"/>
        </w:rPr>
        <w:tab/>
      </w:r>
      <w:r w:rsidR="004B7773">
        <w:rPr>
          <w:sz w:val="26"/>
          <w:szCs w:val="26"/>
          <w:lang w:val="vi-VN"/>
        </w:rPr>
        <w:t>11</w:t>
      </w:r>
    </w:p>
    <w:p w:rsidR="006A4650" w:rsidRDefault="00A9598A" w:rsidP="00CA2999">
      <w:pPr>
        <w:tabs>
          <w:tab w:val="num" w:pos="540"/>
          <w:tab w:val="left" w:leader="dot" w:pos="8910"/>
        </w:tabs>
        <w:spacing w:line="312" w:lineRule="auto"/>
        <w:ind w:left="86" w:firstLine="454"/>
        <w:rPr>
          <w:sz w:val="26"/>
          <w:szCs w:val="26"/>
        </w:rPr>
      </w:pPr>
      <w:r w:rsidRPr="00A9598A">
        <w:rPr>
          <w:sz w:val="26"/>
          <w:szCs w:val="26"/>
        </w:rPr>
        <w:t>3</w:t>
      </w:r>
      <w:r w:rsidR="00F8648C">
        <w:rPr>
          <w:sz w:val="26"/>
          <w:szCs w:val="26"/>
          <w:lang w:val="vi-VN"/>
        </w:rPr>
        <w:t>.1.3</w:t>
      </w:r>
      <w:r w:rsidRPr="00A9598A">
        <w:rPr>
          <w:sz w:val="26"/>
          <w:szCs w:val="26"/>
        </w:rPr>
        <w:t xml:space="preserve"> </w:t>
      </w:r>
      <w:r w:rsidR="00F8648C">
        <w:rPr>
          <w:sz w:val="26"/>
          <w:szCs w:val="26"/>
        </w:rPr>
        <w:t>Step</w:t>
      </w:r>
      <w:r w:rsidR="00F8648C">
        <w:rPr>
          <w:sz w:val="26"/>
          <w:szCs w:val="26"/>
          <w:lang w:val="vi-VN"/>
        </w:rPr>
        <w:t xml:space="preserve"> 3: S</w:t>
      </w:r>
      <w:r w:rsidR="00F8648C" w:rsidRPr="00F8648C">
        <w:rPr>
          <w:sz w:val="26"/>
          <w:szCs w:val="26"/>
          <w:lang w:val="vi-VN"/>
        </w:rPr>
        <w:t xml:space="preserve">uggested prompt </w:t>
      </w:r>
      <w:r w:rsidR="00F8648C">
        <w:rPr>
          <w:sz w:val="26"/>
          <w:szCs w:val="26"/>
          <w:lang w:val="vi-VN"/>
        </w:rPr>
        <w:t>GPT</w:t>
      </w:r>
      <w:r w:rsidR="00F8648C" w:rsidRPr="00F8648C">
        <w:rPr>
          <w:sz w:val="26"/>
          <w:szCs w:val="26"/>
          <w:lang w:val="vi-VN"/>
        </w:rPr>
        <w:t xml:space="preserve">- 4 to generate </w:t>
      </w:r>
      <w:r w:rsidR="00F8648C">
        <w:rPr>
          <w:sz w:val="26"/>
          <w:szCs w:val="26"/>
          <w:lang w:val="vi-VN"/>
        </w:rPr>
        <w:t xml:space="preserve">adaptive </w:t>
      </w:r>
      <w:r w:rsidR="00F8648C" w:rsidRPr="00F8648C">
        <w:rPr>
          <w:sz w:val="26"/>
          <w:szCs w:val="26"/>
          <w:lang w:val="vi-VN"/>
        </w:rPr>
        <w:t xml:space="preserve">texts </w:t>
      </w:r>
      <w:r w:rsidRPr="00A9598A">
        <w:rPr>
          <w:sz w:val="26"/>
          <w:szCs w:val="26"/>
        </w:rPr>
        <w:t xml:space="preserve">Prompt </w:t>
      </w:r>
    </w:p>
    <w:p w:rsidR="00F8648C" w:rsidRPr="004B7773" w:rsidRDefault="00A9598A" w:rsidP="00CA2999">
      <w:pPr>
        <w:tabs>
          <w:tab w:val="num" w:pos="540"/>
          <w:tab w:val="left" w:leader="dot" w:pos="8910"/>
        </w:tabs>
        <w:spacing w:line="312" w:lineRule="auto"/>
        <w:ind w:left="86" w:firstLine="454"/>
        <w:rPr>
          <w:sz w:val="26"/>
          <w:szCs w:val="26"/>
          <w:lang w:val="vi-VN"/>
        </w:rPr>
      </w:pPr>
      <w:r w:rsidRPr="00A9598A">
        <w:rPr>
          <w:sz w:val="26"/>
          <w:szCs w:val="26"/>
        </w:rPr>
        <w:t>Engineering and AI Output Evaluation</w:t>
      </w:r>
      <w:r w:rsidR="00CA2999">
        <w:rPr>
          <w:sz w:val="26"/>
          <w:szCs w:val="26"/>
        </w:rPr>
        <w:tab/>
      </w:r>
      <w:r w:rsidR="004B7773">
        <w:rPr>
          <w:sz w:val="26"/>
          <w:szCs w:val="26"/>
          <w:lang w:val="vi-VN"/>
        </w:rPr>
        <w:t>12</w:t>
      </w:r>
    </w:p>
    <w:p w:rsidR="00105969" w:rsidRDefault="00F8648C" w:rsidP="00C0580F">
      <w:pPr>
        <w:tabs>
          <w:tab w:val="num" w:pos="540"/>
          <w:tab w:val="left" w:pos="8910"/>
        </w:tabs>
        <w:spacing w:line="312" w:lineRule="auto"/>
        <w:ind w:left="86" w:firstLine="454"/>
        <w:rPr>
          <w:sz w:val="25"/>
          <w:szCs w:val="25"/>
          <w:lang w:val="vi-VN"/>
        </w:rPr>
      </w:pPr>
      <w:r>
        <w:rPr>
          <w:sz w:val="25"/>
          <w:szCs w:val="25"/>
          <w:lang w:val="vi-VN"/>
        </w:rPr>
        <w:t xml:space="preserve">3.1.3.1 </w:t>
      </w:r>
      <w:r w:rsidRPr="0056653B">
        <w:rPr>
          <w:sz w:val="25"/>
          <w:szCs w:val="25"/>
        </w:rPr>
        <w:t>Sample Prompt for AI to</w:t>
      </w:r>
      <w:r w:rsidRPr="0056653B">
        <w:rPr>
          <w:sz w:val="25"/>
          <w:szCs w:val="25"/>
          <w:lang w:val="vi-VN"/>
        </w:rPr>
        <w:t xml:space="preserve"> generate </w:t>
      </w:r>
      <w:r>
        <w:rPr>
          <w:sz w:val="25"/>
          <w:szCs w:val="25"/>
          <w:lang w:val="vi-VN"/>
        </w:rPr>
        <w:t>T/F/NG and summary</w:t>
      </w:r>
      <w:r w:rsidRPr="0056653B">
        <w:rPr>
          <w:sz w:val="25"/>
          <w:szCs w:val="25"/>
          <w:lang w:val="vi-VN"/>
        </w:rPr>
        <w:t xml:space="preserve"> tasks</w:t>
      </w:r>
    </w:p>
    <w:p w:rsidR="0057494D" w:rsidRDefault="00105969" w:rsidP="00C0580F">
      <w:pPr>
        <w:tabs>
          <w:tab w:val="num" w:pos="540"/>
          <w:tab w:val="left" w:pos="8910"/>
        </w:tabs>
        <w:spacing w:line="312" w:lineRule="auto"/>
        <w:ind w:left="86" w:firstLine="720"/>
        <w:rPr>
          <w:sz w:val="25"/>
          <w:szCs w:val="25"/>
          <w:lang w:val="vi-VN"/>
        </w:rPr>
      </w:pPr>
      <w:r w:rsidRPr="0057494D">
        <w:rPr>
          <w:sz w:val="25"/>
          <w:szCs w:val="25"/>
          <w:lang w:val="vi-VN"/>
        </w:rPr>
        <w:t>* Sample AI-generative T/F/NG and summary reading tasks</w:t>
      </w:r>
    </w:p>
    <w:p w:rsidR="0057494D" w:rsidRDefault="0057494D" w:rsidP="00C0580F">
      <w:pPr>
        <w:tabs>
          <w:tab w:val="num" w:pos="540"/>
          <w:tab w:val="left" w:pos="8910"/>
        </w:tabs>
        <w:spacing w:line="312" w:lineRule="auto"/>
        <w:ind w:left="86" w:firstLine="454"/>
        <w:rPr>
          <w:sz w:val="25"/>
          <w:szCs w:val="25"/>
          <w:lang w:val="vi-VN"/>
        </w:rPr>
      </w:pPr>
      <w:r>
        <w:rPr>
          <w:sz w:val="25"/>
          <w:szCs w:val="25"/>
          <w:lang w:val="vi-VN"/>
        </w:rPr>
        <w:t xml:space="preserve">3.1.3.2 </w:t>
      </w:r>
      <w:r w:rsidRPr="0056653B">
        <w:rPr>
          <w:sz w:val="25"/>
          <w:szCs w:val="25"/>
        </w:rPr>
        <w:t>Sample Prompt for AI to</w:t>
      </w:r>
      <w:r w:rsidRPr="0056653B">
        <w:rPr>
          <w:sz w:val="25"/>
          <w:szCs w:val="25"/>
          <w:lang w:val="vi-VN"/>
        </w:rPr>
        <w:t xml:space="preserve"> generate Gapped- text reading tasks</w:t>
      </w:r>
    </w:p>
    <w:p w:rsidR="008D162D" w:rsidRDefault="0057494D" w:rsidP="00C0580F">
      <w:pPr>
        <w:tabs>
          <w:tab w:val="num" w:pos="540"/>
          <w:tab w:val="left" w:pos="8910"/>
        </w:tabs>
        <w:spacing w:line="312" w:lineRule="auto"/>
        <w:ind w:left="86" w:firstLine="720"/>
        <w:rPr>
          <w:sz w:val="25"/>
          <w:szCs w:val="25"/>
          <w:lang w:val="vi-VN"/>
        </w:rPr>
      </w:pPr>
      <w:r w:rsidRPr="0057494D">
        <w:rPr>
          <w:sz w:val="25"/>
          <w:szCs w:val="25"/>
          <w:lang w:val="vi-VN"/>
        </w:rPr>
        <w:t xml:space="preserve">* Sample AI-generative </w:t>
      </w:r>
      <w:r w:rsidRPr="0056653B">
        <w:rPr>
          <w:sz w:val="25"/>
          <w:szCs w:val="25"/>
          <w:lang w:val="vi-VN"/>
        </w:rPr>
        <w:t>Gapped- text reading tasks</w:t>
      </w:r>
    </w:p>
    <w:p w:rsidR="008D162D" w:rsidRDefault="008D162D" w:rsidP="00C0580F">
      <w:pPr>
        <w:tabs>
          <w:tab w:val="num" w:pos="540"/>
          <w:tab w:val="left" w:pos="8910"/>
        </w:tabs>
        <w:spacing w:line="312" w:lineRule="auto"/>
        <w:ind w:left="86" w:firstLine="454"/>
        <w:rPr>
          <w:sz w:val="25"/>
          <w:szCs w:val="25"/>
          <w:lang w:val="vi-VN"/>
        </w:rPr>
      </w:pPr>
      <w:r>
        <w:rPr>
          <w:sz w:val="25"/>
          <w:szCs w:val="25"/>
          <w:lang w:val="vi-VN"/>
        </w:rPr>
        <w:t xml:space="preserve">3.1.3.3 </w:t>
      </w:r>
      <w:r w:rsidRPr="0056653B">
        <w:rPr>
          <w:sz w:val="25"/>
          <w:szCs w:val="25"/>
        </w:rPr>
        <w:t>Sample Prompt for AI to</w:t>
      </w:r>
      <w:r w:rsidRPr="0056653B">
        <w:rPr>
          <w:sz w:val="25"/>
          <w:szCs w:val="25"/>
          <w:lang w:val="vi-VN"/>
        </w:rPr>
        <w:t xml:space="preserve"> generate multiple choice comprehension reading tasks</w:t>
      </w:r>
    </w:p>
    <w:p w:rsidR="00A218F8" w:rsidRDefault="008D162D" w:rsidP="00C0580F">
      <w:pPr>
        <w:tabs>
          <w:tab w:val="num" w:pos="540"/>
          <w:tab w:val="left" w:pos="8910"/>
        </w:tabs>
        <w:spacing w:line="312" w:lineRule="auto"/>
        <w:ind w:left="86" w:firstLine="720"/>
        <w:rPr>
          <w:sz w:val="25"/>
          <w:szCs w:val="25"/>
          <w:lang w:val="vi-VN"/>
        </w:rPr>
      </w:pPr>
      <w:r w:rsidRPr="0057494D">
        <w:rPr>
          <w:sz w:val="25"/>
          <w:szCs w:val="25"/>
          <w:lang w:val="vi-VN"/>
        </w:rPr>
        <w:t xml:space="preserve">* Sample AI-generative </w:t>
      </w:r>
      <w:r w:rsidRPr="0056653B">
        <w:rPr>
          <w:sz w:val="25"/>
          <w:szCs w:val="25"/>
          <w:lang w:val="vi-VN"/>
        </w:rPr>
        <w:t>multiple choice comprehension reading tasks</w:t>
      </w:r>
    </w:p>
    <w:p w:rsidR="00A218F8" w:rsidRDefault="00A218F8" w:rsidP="00C0580F">
      <w:pPr>
        <w:tabs>
          <w:tab w:val="num" w:pos="450"/>
          <w:tab w:val="left" w:pos="8910"/>
        </w:tabs>
        <w:spacing w:line="312" w:lineRule="auto"/>
        <w:ind w:left="86" w:firstLine="454"/>
        <w:rPr>
          <w:sz w:val="25"/>
          <w:szCs w:val="25"/>
          <w:lang w:val="vi-VN"/>
        </w:rPr>
      </w:pPr>
      <w:r>
        <w:rPr>
          <w:sz w:val="25"/>
          <w:szCs w:val="25"/>
          <w:lang w:val="vi-VN"/>
        </w:rPr>
        <w:t xml:space="preserve">3.1.3.4 </w:t>
      </w:r>
      <w:r w:rsidRPr="0056653B">
        <w:rPr>
          <w:sz w:val="25"/>
          <w:szCs w:val="25"/>
        </w:rPr>
        <w:t>Sample Prompt for AI to</w:t>
      </w:r>
      <w:r w:rsidRPr="0056653B">
        <w:rPr>
          <w:sz w:val="25"/>
          <w:szCs w:val="25"/>
          <w:lang w:val="vi-VN"/>
        </w:rPr>
        <w:t xml:space="preserve"> generate </w:t>
      </w:r>
      <w:r w:rsidR="003860CD" w:rsidRPr="0056653B">
        <w:rPr>
          <w:sz w:val="25"/>
          <w:szCs w:val="25"/>
          <w:lang w:val="vi-VN"/>
        </w:rPr>
        <w:t xml:space="preserve">Matching given information to </w:t>
      </w:r>
      <w:r w:rsidR="003860CD">
        <w:rPr>
          <w:sz w:val="25"/>
          <w:szCs w:val="25"/>
          <w:lang w:val="vi-VN"/>
        </w:rPr>
        <w:t>paragraphs</w:t>
      </w:r>
      <w:r w:rsidRPr="0056653B">
        <w:rPr>
          <w:sz w:val="25"/>
          <w:szCs w:val="25"/>
          <w:lang w:val="vi-VN"/>
        </w:rPr>
        <w:t xml:space="preserve"> </w:t>
      </w:r>
    </w:p>
    <w:p w:rsidR="002752DF" w:rsidRPr="004B7773" w:rsidRDefault="00A218F8" w:rsidP="00CA2999">
      <w:pPr>
        <w:tabs>
          <w:tab w:val="num" w:pos="540"/>
          <w:tab w:val="left" w:leader="dot" w:pos="8910"/>
        </w:tabs>
        <w:spacing w:line="312" w:lineRule="auto"/>
        <w:ind w:left="86" w:firstLine="720"/>
        <w:rPr>
          <w:sz w:val="25"/>
          <w:szCs w:val="25"/>
          <w:lang w:val="vi-VN"/>
        </w:rPr>
      </w:pPr>
      <w:r w:rsidRPr="0057494D">
        <w:rPr>
          <w:sz w:val="25"/>
          <w:szCs w:val="25"/>
          <w:lang w:val="vi-VN"/>
        </w:rPr>
        <w:t xml:space="preserve">* Sample AI-generative </w:t>
      </w:r>
      <w:r w:rsidR="009869DA" w:rsidRPr="0056653B">
        <w:rPr>
          <w:sz w:val="25"/>
          <w:szCs w:val="25"/>
          <w:lang w:val="vi-VN"/>
        </w:rPr>
        <w:t xml:space="preserve">Matching given information to </w:t>
      </w:r>
      <w:r w:rsidR="009869DA">
        <w:rPr>
          <w:sz w:val="25"/>
          <w:szCs w:val="25"/>
          <w:lang w:val="vi-VN"/>
        </w:rPr>
        <w:t>paragraphs</w:t>
      </w:r>
      <w:r w:rsidR="009869DA" w:rsidRPr="0056653B">
        <w:rPr>
          <w:sz w:val="25"/>
          <w:szCs w:val="25"/>
          <w:lang w:val="vi-VN"/>
        </w:rPr>
        <w:t xml:space="preserve"> </w:t>
      </w:r>
      <w:r w:rsidRPr="0056653B">
        <w:rPr>
          <w:sz w:val="25"/>
          <w:szCs w:val="25"/>
          <w:lang w:val="vi-VN"/>
        </w:rPr>
        <w:t>reading tasks</w:t>
      </w:r>
      <w:r w:rsidRPr="00A9598A">
        <w:rPr>
          <w:sz w:val="26"/>
          <w:szCs w:val="26"/>
        </w:rPr>
        <w:br/>
      </w:r>
      <w:r w:rsidR="002752DF" w:rsidRPr="00A9598A">
        <w:rPr>
          <w:sz w:val="26"/>
          <w:szCs w:val="26"/>
        </w:rPr>
        <w:t>3</w:t>
      </w:r>
      <w:r w:rsidR="002752DF">
        <w:rPr>
          <w:sz w:val="26"/>
          <w:szCs w:val="26"/>
          <w:lang w:val="vi-VN"/>
        </w:rPr>
        <w:t>.1.4</w:t>
      </w:r>
      <w:r w:rsidR="002752DF" w:rsidRPr="00A9598A">
        <w:rPr>
          <w:sz w:val="26"/>
          <w:szCs w:val="26"/>
        </w:rPr>
        <w:t xml:space="preserve"> </w:t>
      </w:r>
      <w:r w:rsidR="002752DF">
        <w:rPr>
          <w:sz w:val="25"/>
          <w:szCs w:val="25"/>
          <w:lang w:val="vi-VN"/>
        </w:rPr>
        <w:t>S</w:t>
      </w:r>
      <w:proofErr w:type="spellStart"/>
      <w:r w:rsidR="002752DF" w:rsidRPr="0056653B">
        <w:rPr>
          <w:sz w:val="25"/>
          <w:szCs w:val="25"/>
        </w:rPr>
        <w:t>tep</w:t>
      </w:r>
      <w:proofErr w:type="spellEnd"/>
      <w:r w:rsidR="002752DF" w:rsidRPr="0056653B">
        <w:rPr>
          <w:sz w:val="25"/>
          <w:szCs w:val="25"/>
        </w:rPr>
        <w:t xml:space="preserve"> 4: </w:t>
      </w:r>
      <w:r w:rsidR="002752DF">
        <w:rPr>
          <w:sz w:val="25"/>
          <w:szCs w:val="25"/>
          <w:lang w:val="vi-VN"/>
        </w:rPr>
        <w:t>D</w:t>
      </w:r>
      <w:proofErr w:type="spellStart"/>
      <w:r w:rsidR="002752DF" w:rsidRPr="0056653B">
        <w:rPr>
          <w:sz w:val="25"/>
          <w:szCs w:val="25"/>
        </w:rPr>
        <w:t>eploying</w:t>
      </w:r>
      <w:proofErr w:type="spellEnd"/>
      <w:r w:rsidR="002752DF" w:rsidRPr="0056653B">
        <w:rPr>
          <w:sz w:val="25"/>
          <w:szCs w:val="25"/>
        </w:rPr>
        <w:t xml:space="preserve"> the tasks</w:t>
      </w:r>
      <w:r w:rsidR="00CA2999">
        <w:rPr>
          <w:sz w:val="25"/>
          <w:szCs w:val="25"/>
        </w:rPr>
        <w:tab/>
      </w:r>
      <w:r w:rsidR="004B7773">
        <w:rPr>
          <w:sz w:val="25"/>
          <w:szCs w:val="25"/>
          <w:lang w:val="vi-VN"/>
        </w:rPr>
        <w:t>28</w:t>
      </w:r>
    </w:p>
    <w:p w:rsidR="002752DF" w:rsidRPr="004B7773" w:rsidRDefault="002752DF" w:rsidP="00CA2999">
      <w:pPr>
        <w:tabs>
          <w:tab w:val="left" w:leader="dot" w:pos="8910"/>
        </w:tabs>
        <w:spacing w:line="312" w:lineRule="auto"/>
        <w:ind w:left="86"/>
        <w:rPr>
          <w:sz w:val="25"/>
          <w:szCs w:val="25"/>
          <w:lang w:val="vi-VN"/>
        </w:rPr>
      </w:pPr>
      <w:r w:rsidRPr="00A9598A">
        <w:rPr>
          <w:sz w:val="26"/>
          <w:szCs w:val="26"/>
        </w:rPr>
        <w:t>3</w:t>
      </w:r>
      <w:r>
        <w:rPr>
          <w:sz w:val="26"/>
          <w:szCs w:val="26"/>
          <w:lang w:val="vi-VN"/>
        </w:rPr>
        <w:t>.1.5</w:t>
      </w:r>
      <w:r w:rsidRPr="00A9598A">
        <w:rPr>
          <w:sz w:val="26"/>
          <w:szCs w:val="26"/>
        </w:rPr>
        <w:t xml:space="preserve"> </w:t>
      </w:r>
      <w:r>
        <w:rPr>
          <w:sz w:val="25"/>
          <w:szCs w:val="25"/>
          <w:lang w:val="vi-VN"/>
        </w:rPr>
        <w:t>S</w:t>
      </w:r>
      <w:proofErr w:type="spellStart"/>
      <w:r w:rsidRPr="0056653B">
        <w:rPr>
          <w:sz w:val="25"/>
          <w:szCs w:val="25"/>
        </w:rPr>
        <w:t>tep</w:t>
      </w:r>
      <w:proofErr w:type="spellEnd"/>
      <w:r w:rsidRPr="0056653B">
        <w:rPr>
          <w:sz w:val="25"/>
          <w:szCs w:val="25"/>
        </w:rPr>
        <w:t xml:space="preserve"> </w:t>
      </w:r>
      <w:r>
        <w:rPr>
          <w:sz w:val="25"/>
          <w:szCs w:val="25"/>
          <w:lang w:val="vi-VN"/>
        </w:rPr>
        <w:t>5</w:t>
      </w:r>
      <w:r w:rsidRPr="0056653B">
        <w:rPr>
          <w:sz w:val="25"/>
          <w:szCs w:val="25"/>
        </w:rPr>
        <w:t xml:space="preserve">: </w:t>
      </w:r>
      <w:r w:rsidRPr="002752DF">
        <w:rPr>
          <w:sz w:val="25"/>
          <w:szCs w:val="25"/>
        </w:rPr>
        <w:t>Collecting student data</w:t>
      </w:r>
      <w:r w:rsidR="00CA2999">
        <w:rPr>
          <w:sz w:val="25"/>
          <w:szCs w:val="25"/>
        </w:rPr>
        <w:tab/>
      </w:r>
      <w:r w:rsidR="004B7773">
        <w:rPr>
          <w:sz w:val="25"/>
          <w:szCs w:val="25"/>
          <w:lang w:val="vi-VN"/>
        </w:rPr>
        <w:t>28</w:t>
      </w:r>
    </w:p>
    <w:p w:rsidR="002752DF" w:rsidRPr="004B7773" w:rsidRDefault="002752DF" w:rsidP="00CA2999">
      <w:pPr>
        <w:tabs>
          <w:tab w:val="left" w:leader="dot" w:pos="8910"/>
        </w:tabs>
        <w:spacing w:line="312" w:lineRule="auto"/>
        <w:ind w:left="86"/>
        <w:rPr>
          <w:sz w:val="25"/>
          <w:szCs w:val="25"/>
          <w:lang w:val="vi-VN"/>
        </w:rPr>
      </w:pPr>
      <w:r>
        <w:rPr>
          <w:sz w:val="25"/>
          <w:szCs w:val="25"/>
          <w:lang w:val="vi-VN"/>
        </w:rPr>
        <w:t>3.1.6 S</w:t>
      </w:r>
      <w:proofErr w:type="spellStart"/>
      <w:r w:rsidRPr="0056653B">
        <w:rPr>
          <w:sz w:val="25"/>
          <w:szCs w:val="25"/>
        </w:rPr>
        <w:t>tep</w:t>
      </w:r>
      <w:proofErr w:type="spellEnd"/>
      <w:r w:rsidRPr="0056653B">
        <w:rPr>
          <w:sz w:val="25"/>
          <w:szCs w:val="25"/>
        </w:rPr>
        <w:t xml:space="preserve"> 6: </w:t>
      </w:r>
      <w:r>
        <w:rPr>
          <w:sz w:val="25"/>
          <w:szCs w:val="25"/>
          <w:lang w:val="vi-VN"/>
        </w:rPr>
        <w:t>G</w:t>
      </w:r>
      <w:proofErr w:type="spellStart"/>
      <w:r w:rsidRPr="0056653B">
        <w:rPr>
          <w:sz w:val="25"/>
          <w:szCs w:val="25"/>
        </w:rPr>
        <w:t>enerating</w:t>
      </w:r>
      <w:proofErr w:type="spellEnd"/>
      <w:r w:rsidRPr="0056653B">
        <w:rPr>
          <w:sz w:val="25"/>
          <w:szCs w:val="25"/>
        </w:rPr>
        <w:t xml:space="preserve"> personalized feedback</w:t>
      </w:r>
      <w:r w:rsidR="00CA2999">
        <w:rPr>
          <w:sz w:val="25"/>
          <w:szCs w:val="25"/>
        </w:rPr>
        <w:tab/>
      </w:r>
      <w:r w:rsidR="004B7773">
        <w:rPr>
          <w:sz w:val="25"/>
          <w:szCs w:val="25"/>
          <w:lang w:val="vi-VN"/>
        </w:rPr>
        <w:t>29</w:t>
      </w:r>
    </w:p>
    <w:p w:rsidR="00A9598A" w:rsidRPr="00A9598A" w:rsidRDefault="002752DF" w:rsidP="00CA2999">
      <w:pPr>
        <w:tabs>
          <w:tab w:val="left" w:leader="dot" w:pos="8910"/>
        </w:tabs>
        <w:spacing w:line="312" w:lineRule="auto"/>
        <w:ind w:left="86"/>
        <w:rPr>
          <w:sz w:val="25"/>
          <w:szCs w:val="25"/>
          <w:lang w:val="vi-VN"/>
        </w:rPr>
      </w:pPr>
      <w:r w:rsidRPr="002752DF">
        <w:rPr>
          <w:sz w:val="25"/>
          <w:szCs w:val="25"/>
        </w:rPr>
        <w:t>3.1.7. Step 7: Iterating and scaling the learning loop</w:t>
      </w:r>
      <w:r w:rsidR="00CA2999">
        <w:rPr>
          <w:sz w:val="25"/>
          <w:szCs w:val="25"/>
        </w:rPr>
        <w:tab/>
      </w:r>
      <w:r w:rsidR="004B7773">
        <w:rPr>
          <w:sz w:val="25"/>
          <w:szCs w:val="25"/>
          <w:lang w:val="vi-VN"/>
        </w:rPr>
        <w:t>29</w:t>
      </w:r>
    </w:p>
    <w:p w:rsidR="00A9598A" w:rsidRPr="00A9598A" w:rsidRDefault="00C858D0" w:rsidP="00CA2999">
      <w:pPr>
        <w:numPr>
          <w:ilvl w:val="0"/>
          <w:numId w:val="145"/>
        </w:numPr>
        <w:tabs>
          <w:tab w:val="left" w:leader="dot" w:pos="8910"/>
        </w:tabs>
        <w:spacing w:line="312" w:lineRule="auto"/>
        <w:ind w:left="86"/>
        <w:rPr>
          <w:sz w:val="26"/>
          <w:szCs w:val="26"/>
        </w:rPr>
      </w:pPr>
      <w:r>
        <w:rPr>
          <w:b/>
          <w:bCs/>
          <w:sz w:val="26"/>
          <w:szCs w:val="26"/>
          <w:lang w:val="vi-VN"/>
        </w:rPr>
        <w:t xml:space="preserve">Chapter IV: </w:t>
      </w:r>
      <w:r w:rsidR="00A9598A" w:rsidRPr="00A9598A">
        <w:rPr>
          <w:b/>
          <w:bCs/>
          <w:sz w:val="26"/>
          <w:szCs w:val="26"/>
        </w:rPr>
        <w:t>Conclusion</w:t>
      </w:r>
      <w:r w:rsidR="00CA2999">
        <w:rPr>
          <w:b/>
          <w:bCs/>
          <w:sz w:val="26"/>
          <w:szCs w:val="26"/>
        </w:rPr>
        <w:tab/>
      </w:r>
      <w:r w:rsidR="004B7773">
        <w:rPr>
          <w:b/>
          <w:bCs/>
          <w:sz w:val="26"/>
          <w:szCs w:val="26"/>
          <w:lang w:val="vi-VN"/>
        </w:rPr>
        <w:t>30</w:t>
      </w:r>
      <w:r w:rsidR="00A9598A" w:rsidRPr="00A9598A">
        <w:rPr>
          <w:sz w:val="26"/>
          <w:szCs w:val="26"/>
        </w:rPr>
        <w:br/>
      </w:r>
      <w:r w:rsidR="00A9598A" w:rsidRPr="00A9598A">
        <w:rPr>
          <w:sz w:val="26"/>
          <w:szCs w:val="26"/>
        </w:rPr>
        <w:t> </w:t>
      </w:r>
      <w:r w:rsidR="00A9598A" w:rsidRPr="00A9598A">
        <w:rPr>
          <w:sz w:val="26"/>
          <w:szCs w:val="26"/>
        </w:rPr>
        <w:t>4.1 Summary of Key Findings</w:t>
      </w:r>
      <w:r w:rsidR="00CA2999">
        <w:rPr>
          <w:sz w:val="26"/>
          <w:szCs w:val="26"/>
        </w:rPr>
        <w:tab/>
      </w:r>
      <w:r w:rsidR="004B7773">
        <w:rPr>
          <w:sz w:val="26"/>
          <w:szCs w:val="26"/>
          <w:lang w:val="vi-VN"/>
        </w:rPr>
        <w:t>30</w:t>
      </w:r>
      <w:r w:rsidR="00A9598A" w:rsidRPr="00A9598A">
        <w:rPr>
          <w:sz w:val="26"/>
          <w:szCs w:val="26"/>
        </w:rPr>
        <w:br/>
      </w:r>
      <w:r w:rsidR="00A9598A" w:rsidRPr="00A9598A">
        <w:rPr>
          <w:sz w:val="26"/>
          <w:szCs w:val="26"/>
        </w:rPr>
        <w:t> </w:t>
      </w:r>
      <w:r w:rsidR="00A9598A" w:rsidRPr="00A9598A">
        <w:rPr>
          <w:sz w:val="26"/>
          <w:szCs w:val="26"/>
        </w:rPr>
        <w:t>4.2 Limitations</w:t>
      </w:r>
      <w:r w:rsidR="00CA2999">
        <w:rPr>
          <w:sz w:val="26"/>
          <w:szCs w:val="26"/>
        </w:rPr>
        <w:tab/>
      </w:r>
      <w:r w:rsidR="004B7773">
        <w:rPr>
          <w:sz w:val="26"/>
          <w:szCs w:val="26"/>
          <w:lang w:val="vi-VN"/>
        </w:rPr>
        <w:t>30</w:t>
      </w:r>
      <w:r w:rsidR="00A9598A" w:rsidRPr="00A9598A">
        <w:rPr>
          <w:sz w:val="26"/>
          <w:szCs w:val="26"/>
        </w:rPr>
        <w:br/>
      </w:r>
      <w:r w:rsidR="00A9598A" w:rsidRPr="00A9598A">
        <w:rPr>
          <w:sz w:val="26"/>
          <w:szCs w:val="26"/>
        </w:rPr>
        <w:t> </w:t>
      </w:r>
      <w:r w:rsidR="00A9598A" w:rsidRPr="00A9598A">
        <w:rPr>
          <w:sz w:val="26"/>
          <w:szCs w:val="26"/>
        </w:rPr>
        <w:t>4.3 Recommendations for Future Research</w:t>
      </w:r>
      <w:r w:rsidR="00CA2999">
        <w:rPr>
          <w:sz w:val="26"/>
          <w:szCs w:val="26"/>
        </w:rPr>
        <w:tab/>
      </w:r>
      <w:r w:rsidR="004B7773">
        <w:rPr>
          <w:sz w:val="26"/>
          <w:szCs w:val="26"/>
          <w:lang w:val="vi-VN"/>
        </w:rPr>
        <w:t>30</w:t>
      </w:r>
    </w:p>
    <w:p w:rsidR="00111225" w:rsidRPr="00111225" w:rsidRDefault="002735EF" w:rsidP="00CA2999">
      <w:pPr>
        <w:pStyle w:val="ListParagraph"/>
        <w:numPr>
          <w:ilvl w:val="0"/>
          <w:numId w:val="145"/>
        </w:numPr>
        <w:tabs>
          <w:tab w:val="left" w:leader="dot" w:pos="8910"/>
        </w:tabs>
        <w:spacing w:line="312" w:lineRule="auto"/>
        <w:ind w:left="86"/>
        <w:rPr>
          <w:rFonts w:eastAsiaTheme="majorEastAsia"/>
          <w:b/>
          <w:bCs/>
          <w:color w:val="000000" w:themeColor="text1"/>
          <w:sz w:val="26"/>
          <w:szCs w:val="26"/>
        </w:rPr>
      </w:pPr>
      <w:r>
        <w:rPr>
          <w:rStyle w:val="Strong"/>
        </w:rPr>
        <w:t>References</w:t>
      </w:r>
      <w:r w:rsidR="00CA2999">
        <w:rPr>
          <w:rStyle w:val="Strong"/>
        </w:rPr>
        <w:tab/>
      </w:r>
      <w:r w:rsidR="00197A52">
        <w:rPr>
          <w:rStyle w:val="Strong"/>
          <w:lang w:val="vi-VN"/>
        </w:rPr>
        <w:t>31</w:t>
      </w:r>
      <w:r w:rsidR="00CA2999">
        <w:rPr>
          <w:rStyle w:val="Strong"/>
        </w:rPr>
        <w:tab/>
      </w:r>
    </w:p>
    <w:p w:rsidR="00A9598A" w:rsidRPr="00111225" w:rsidRDefault="002735EF" w:rsidP="00CA2999">
      <w:pPr>
        <w:pStyle w:val="ListParagraph"/>
        <w:numPr>
          <w:ilvl w:val="0"/>
          <w:numId w:val="145"/>
        </w:numPr>
        <w:tabs>
          <w:tab w:val="left" w:leader="dot" w:pos="8910"/>
        </w:tabs>
        <w:spacing w:line="312" w:lineRule="auto"/>
        <w:ind w:left="86"/>
        <w:rPr>
          <w:rStyle w:val="Strong"/>
          <w:rFonts w:eastAsiaTheme="majorEastAsia"/>
          <w:color w:val="000000" w:themeColor="text1"/>
          <w:sz w:val="26"/>
          <w:szCs w:val="26"/>
        </w:rPr>
      </w:pPr>
      <w:r>
        <w:rPr>
          <w:rStyle w:val="Strong"/>
        </w:rPr>
        <w:t>Appendices</w:t>
      </w:r>
      <w:r w:rsidR="00CA2999">
        <w:rPr>
          <w:rStyle w:val="Strong"/>
        </w:rPr>
        <w:tab/>
      </w:r>
      <w:r w:rsidR="00197A52">
        <w:rPr>
          <w:rStyle w:val="Strong"/>
          <w:color w:val="000000" w:themeColor="text1"/>
          <w:lang w:val="vi-VN"/>
        </w:rPr>
        <w:t>32</w:t>
      </w:r>
      <w:r w:rsidR="00A9598A" w:rsidRPr="00111225">
        <w:rPr>
          <w:rStyle w:val="Strong"/>
          <w:color w:val="000000" w:themeColor="text1"/>
        </w:rPr>
        <w:br w:type="page"/>
      </w:r>
    </w:p>
    <w:p w:rsidR="009049DE" w:rsidRPr="009049DE" w:rsidRDefault="00A9598A" w:rsidP="009049DE">
      <w:pPr>
        <w:pStyle w:val="Heading2"/>
        <w:spacing w:line="312" w:lineRule="auto"/>
        <w:jc w:val="center"/>
        <w:rPr>
          <w:rFonts w:ascii="Times New Roman" w:hAnsi="Times New Roman" w:cs="Times New Roman"/>
        </w:rPr>
      </w:pPr>
      <w:r w:rsidRPr="009049DE">
        <w:rPr>
          <w:rStyle w:val="Strong"/>
          <w:rFonts w:ascii="Times New Roman" w:hAnsi="Times New Roman" w:cs="Times New Roman"/>
          <w:color w:val="000000" w:themeColor="text1"/>
        </w:rPr>
        <w:lastRenderedPageBreak/>
        <w:t>ABSTRACT</w:t>
      </w:r>
    </w:p>
    <w:p w:rsidR="00FE238E" w:rsidRPr="00B953D3" w:rsidRDefault="009049DE" w:rsidP="00FE238E">
      <w:pPr>
        <w:pStyle w:val="NormalWeb"/>
        <w:spacing w:line="312" w:lineRule="auto"/>
        <w:jc w:val="both"/>
        <w:rPr>
          <w:sz w:val="26"/>
          <w:szCs w:val="26"/>
          <w:lang w:val="vi-VN"/>
        </w:rPr>
      </w:pPr>
      <w:r w:rsidRPr="009049DE">
        <w:rPr>
          <w:sz w:val="26"/>
          <w:szCs w:val="26"/>
        </w:rPr>
        <w:t xml:space="preserve">This thesis investigates how artificial intelligence (AI) applications can assist teachers in designing adaptive reading tasks for gifted English students in Vietnam, particularly those preparing for the National </w:t>
      </w:r>
      <w:r w:rsidR="00FE238E" w:rsidRPr="009049DE">
        <w:rPr>
          <w:sz w:val="26"/>
          <w:szCs w:val="26"/>
        </w:rPr>
        <w:t xml:space="preserve">English </w:t>
      </w:r>
      <w:r w:rsidRPr="009049DE">
        <w:rPr>
          <w:sz w:val="26"/>
          <w:szCs w:val="26"/>
        </w:rPr>
        <w:t xml:space="preserve">Competition. </w:t>
      </w:r>
      <w:r w:rsidR="00FE238E" w:rsidRPr="00FE238E">
        <w:rPr>
          <w:sz w:val="26"/>
          <w:szCs w:val="26"/>
          <w:lang w:val="vi-VN"/>
        </w:rPr>
        <w:t>Drawing from theoretical underpinnings such as Vygotsky's Zone of Proximal Development (ZPD), Universal Design for Learning (UDL), and Cognitive Load Theory, the study investigates how AI can facilitate differentiated and adaptive instruction by modifying discourse structure, lexical complexity, syntactic difficulty, and cognitive demand. The study offers a workable model for creating and refining excellent, competition-aligned reading tasks using a seven-step workflow that integrates tools like GPT-4, Coh-Metrix, and Google Apps Script. The results imply that AI improves cognitive engagement and assessment alignment in addition to enabling scalable personalisation.</w:t>
      </w:r>
    </w:p>
    <w:p w:rsidR="009049DE" w:rsidRDefault="009049DE" w:rsidP="009049DE">
      <w:pPr>
        <w:pStyle w:val="NormalWeb"/>
        <w:spacing w:line="312" w:lineRule="auto"/>
        <w:jc w:val="both"/>
        <w:rPr>
          <w:sz w:val="26"/>
          <w:szCs w:val="26"/>
          <w:lang w:val="vi-VN"/>
        </w:rPr>
      </w:pPr>
      <w:r w:rsidRPr="009049DE">
        <w:rPr>
          <w:sz w:val="26"/>
          <w:szCs w:val="26"/>
        </w:rPr>
        <w:t xml:space="preserve"> </w:t>
      </w:r>
      <w:r w:rsidRPr="009049DE">
        <w:rPr>
          <w:rStyle w:val="Strong"/>
          <w:sz w:val="26"/>
          <w:szCs w:val="26"/>
        </w:rPr>
        <w:t>Keywords</w:t>
      </w:r>
      <w:r w:rsidRPr="009049DE">
        <w:rPr>
          <w:sz w:val="26"/>
          <w:szCs w:val="26"/>
        </w:rPr>
        <w:t>: gifted learners, adaptive reading</w:t>
      </w:r>
      <w:r w:rsidR="00B953D3">
        <w:rPr>
          <w:sz w:val="26"/>
          <w:szCs w:val="26"/>
          <w:lang w:val="vi-VN"/>
        </w:rPr>
        <w:t xml:space="preserve"> texts</w:t>
      </w:r>
      <w:r w:rsidRPr="009049DE">
        <w:rPr>
          <w:sz w:val="26"/>
          <w:szCs w:val="26"/>
        </w:rPr>
        <w:t xml:space="preserve">, artificial intelligence, National </w:t>
      </w:r>
      <w:r w:rsidR="00FE238E" w:rsidRPr="009049DE">
        <w:rPr>
          <w:sz w:val="26"/>
          <w:szCs w:val="26"/>
        </w:rPr>
        <w:t xml:space="preserve">English </w:t>
      </w:r>
      <w:r w:rsidRPr="009049DE">
        <w:rPr>
          <w:sz w:val="26"/>
          <w:szCs w:val="26"/>
        </w:rPr>
        <w:t xml:space="preserve">Competition, </w:t>
      </w:r>
      <w:r w:rsidR="00A9598A" w:rsidRPr="009049DE">
        <w:rPr>
          <w:sz w:val="26"/>
          <w:szCs w:val="26"/>
        </w:rPr>
        <w:t>seven-step workflow</w:t>
      </w:r>
      <w:r w:rsidR="00A9598A">
        <w:rPr>
          <w:sz w:val="26"/>
          <w:szCs w:val="26"/>
          <w:lang w:val="vi-VN"/>
        </w:rPr>
        <w:t xml:space="preserve">, </w:t>
      </w:r>
      <w:r w:rsidR="00B953D3">
        <w:rPr>
          <w:sz w:val="26"/>
          <w:szCs w:val="26"/>
          <w:lang w:val="vi-VN"/>
        </w:rPr>
        <w:t>GPT</w:t>
      </w:r>
      <w:r w:rsidR="00547000">
        <w:rPr>
          <w:sz w:val="26"/>
          <w:szCs w:val="26"/>
          <w:lang w:val="vi-VN"/>
        </w:rPr>
        <w:t>-4</w:t>
      </w:r>
      <w:r w:rsidR="00B953D3">
        <w:rPr>
          <w:sz w:val="26"/>
          <w:szCs w:val="26"/>
          <w:lang w:val="vi-VN"/>
        </w:rPr>
        <w:t xml:space="preserve">, </w:t>
      </w:r>
      <w:r w:rsidRPr="009049DE">
        <w:rPr>
          <w:sz w:val="26"/>
          <w:szCs w:val="26"/>
        </w:rPr>
        <w:t>Bloom’s Taxonomy, language complexity</w:t>
      </w:r>
      <w:r w:rsidR="00B953D3">
        <w:rPr>
          <w:sz w:val="26"/>
          <w:szCs w:val="26"/>
          <w:lang w:val="vi-VN"/>
        </w:rPr>
        <w:t>.</w:t>
      </w:r>
    </w:p>
    <w:p w:rsidR="003F399E" w:rsidRDefault="003F399E" w:rsidP="009049DE">
      <w:pPr>
        <w:pStyle w:val="NormalWeb"/>
        <w:jc w:val="center"/>
        <w:rPr>
          <w:b/>
          <w:bCs/>
          <w:sz w:val="26"/>
          <w:szCs w:val="26"/>
          <w:lang w:val="vi-VN"/>
        </w:rPr>
      </w:pPr>
    </w:p>
    <w:p w:rsidR="00906447" w:rsidRPr="0056653B" w:rsidRDefault="003F399E" w:rsidP="0056653B">
      <w:pPr>
        <w:rPr>
          <w:b/>
          <w:bCs/>
          <w:sz w:val="26"/>
          <w:szCs w:val="26"/>
          <w:lang w:val="vi-VN"/>
        </w:rPr>
      </w:pPr>
      <w:r>
        <w:rPr>
          <w:b/>
          <w:bCs/>
          <w:sz w:val="26"/>
          <w:szCs w:val="26"/>
          <w:lang w:val="vi-VN"/>
        </w:rPr>
        <w:br w:type="page"/>
      </w:r>
      <w:r w:rsidR="002A7CED" w:rsidRPr="0056653B">
        <w:rPr>
          <w:b/>
          <w:bCs/>
          <w:sz w:val="26"/>
          <w:szCs w:val="26"/>
          <w:lang w:val="vi-VN"/>
        </w:rPr>
        <w:lastRenderedPageBreak/>
        <w:t>CHAPTER I</w:t>
      </w:r>
      <w:r w:rsidR="00906447" w:rsidRPr="0056653B">
        <w:rPr>
          <w:b/>
          <w:bCs/>
          <w:sz w:val="26"/>
          <w:szCs w:val="26"/>
        </w:rPr>
        <w:t xml:space="preserve">. </w:t>
      </w:r>
      <w:r w:rsidR="00B41DD8" w:rsidRPr="0056653B">
        <w:rPr>
          <w:b/>
          <w:bCs/>
          <w:sz w:val="26"/>
          <w:szCs w:val="26"/>
        </w:rPr>
        <w:t>INTRODUCTION</w:t>
      </w:r>
    </w:p>
    <w:p w:rsidR="00906447" w:rsidRPr="0056653B" w:rsidRDefault="00906447" w:rsidP="00625298">
      <w:pPr>
        <w:spacing w:line="312" w:lineRule="auto"/>
        <w:jc w:val="both"/>
        <w:outlineLvl w:val="2"/>
        <w:rPr>
          <w:b/>
          <w:bCs/>
          <w:sz w:val="26"/>
          <w:szCs w:val="26"/>
        </w:rPr>
      </w:pPr>
      <w:r w:rsidRPr="0056653B">
        <w:rPr>
          <w:b/>
          <w:bCs/>
          <w:sz w:val="26"/>
          <w:szCs w:val="26"/>
        </w:rPr>
        <w:t>1.</w:t>
      </w:r>
      <w:r w:rsidR="0049145E" w:rsidRPr="0056653B">
        <w:rPr>
          <w:b/>
          <w:bCs/>
          <w:sz w:val="26"/>
          <w:szCs w:val="26"/>
          <w:lang w:val="vi-VN"/>
        </w:rPr>
        <w:t>1</w:t>
      </w:r>
      <w:r w:rsidRPr="0056653B">
        <w:rPr>
          <w:b/>
          <w:bCs/>
          <w:sz w:val="26"/>
          <w:szCs w:val="26"/>
        </w:rPr>
        <w:t xml:space="preserve"> Rationale for Adaptive Reading Tasks</w:t>
      </w:r>
    </w:p>
    <w:p w:rsidR="00906447" w:rsidRDefault="00F55D8E" w:rsidP="005B00EF">
      <w:pPr>
        <w:spacing w:line="312" w:lineRule="auto"/>
        <w:ind w:firstLine="720"/>
        <w:jc w:val="both"/>
        <w:rPr>
          <w:sz w:val="26"/>
          <w:szCs w:val="26"/>
        </w:rPr>
      </w:pPr>
      <w:r w:rsidRPr="00F55D8E">
        <w:rPr>
          <w:sz w:val="26"/>
          <w:szCs w:val="26"/>
        </w:rPr>
        <w:t>Gifted students' education in Vietnam is extremely competitive and intellectually demanding, particularly for those competing in national academic competitions.</w:t>
      </w:r>
      <w:r>
        <w:rPr>
          <w:sz w:val="26"/>
          <w:szCs w:val="26"/>
          <w:lang w:val="vi-VN"/>
        </w:rPr>
        <w:t xml:space="preserve"> G</w:t>
      </w:r>
      <w:proofErr w:type="spellStart"/>
      <w:r w:rsidRPr="00F55D8E">
        <w:rPr>
          <w:sz w:val="26"/>
          <w:szCs w:val="26"/>
        </w:rPr>
        <w:t>ifted</w:t>
      </w:r>
      <w:proofErr w:type="spellEnd"/>
      <w:r w:rsidRPr="00F55D8E">
        <w:rPr>
          <w:sz w:val="26"/>
          <w:szCs w:val="26"/>
        </w:rPr>
        <w:t xml:space="preserve"> students frequently need reading materials that are more intricate, open-ended, and cognitively demanding than those found in regular curricula</w:t>
      </w:r>
      <w:r>
        <w:rPr>
          <w:sz w:val="26"/>
          <w:szCs w:val="26"/>
          <w:lang w:val="vi-VN"/>
        </w:rPr>
        <w:t xml:space="preserve"> </w:t>
      </w:r>
      <w:r w:rsidRPr="0056653B">
        <w:rPr>
          <w:sz w:val="26"/>
          <w:szCs w:val="26"/>
        </w:rPr>
        <w:t>(Pham &amp; Le, 2021)</w:t>
      </w:r>
      <w:r w:rsidRPr="00F55D8E">
        <w:rPr>
          <w:sz w:val="26"/>
          <w:szCs w:val="26"/>
        </w:rPr>
        <w:t xml:space="preserve">. However, there is </w:t>
      </w:r>
      <w:r w:rsidR="005B00EF" w:rsidRPr="0056653B">
        <w:rPr>
          <w:sz w:val="26"/>
          <w:szCs w:val="26"/>
        </w:rPr>
        <w:t xml:space="preserve">a noticeable gap </w:t>
      </w:r>
      <w:r w:rsidRPr="00F55D8E">
        <w:rPr>
          <w:sz w:val="26"/>
          <w:szCs w:val="26"/>
        </w:rPr>
        <w:t xml:space="preserve">between these students' particular academic and cognitive needs and the instructional resources that are currently available.  </w:t>
      </w:r>
      <w:r w:rsidR="005B00EF" w:rsidRPr="0056653B">
        <w:rPr>
          <w:sz w:val="26"/>
          <w:szCs w:val="26"/>
        </w:rPr>
        <w:t>Specifically, the English National Competition</w:t>
      </w:r>
      <w:r w:rsidR="005B00EF" w:rsidRPr="0056653B">
        <w:rPr>
          <w:sz w:val="26"/>
          <w:szCs w:val="26"/>
          <w:lang w:val="vi-VN"/>
        </w:rPr>
        <w:t xml:space="preserve"> (NEC)</w:t>
      </w:r>
      <w:r w:rsidR="005B00EF" w:rsidRPr="0056653B">
        <w:rPr>
          <w:sz w:val="26"/>
          <w:szCs w:val="26"/>
        </w:rPr>
        <w:t xml:space="preserve"> for Gifted Students requires examinees to engage with advanced reading texts that demand high-order thinking skills, such as inference, evaluation, and synthesis.</w:t>
      </w:r>
    </w:p>
    <w:p w:rsidR="005B00EF" w:rsidRPr="0056653B" w:rsidRDefault="005B00EF" w:rsidP="00625298">
      <w:pPr>
        <w:spacing w:line="312" w:lineRule="auto"/>
        <w:ind w:firstLine="720"/>
        <w:jc w:val="both"/>
        <w:rPr>
          <w:sz w:val="26"/>
          <w:szCs w:val="26"/>
        </w:rPr>
      </w:pPr>
      <w:r w:rsidRPr="0056653B">
        <w:rPr>
          <w:sz w:val="26"/>
          <w:szCs w:val="26"/>
        </w:rPr>
        <w:t>However</w:t>
      </w:r>
      <w:r w:rsidRPr="005B00EF">
        <w:rPr>
          <w:sz w:val="26"/>
          <w:szCs w:val="26"/>
        </w:rPr>
        <w:t xml:space="preserve">, reading instruction for gifted students in many Vietnamese classrooms still employs a one-size-fits-all traditional teaching methodology, in which all students are given the same texts and assignments </w:t>
      </w:r>
      <w:r w:rsidRPr="0056653B">
        <w:rPr>
          <w:sz w:val="26"/>
          <w:szCs w:val="26"/>
        </w:rPr>
        <w:t xml:space="preserve">regardless of </w:t>
      </w:r>
      <w:r w:rsidRPr="005B00EF">
        <w:rPr>
          <w:sz w:val="26"/>
          <w:szCs w:val="26"/>
        </w:rPr>
        <w:t xml:space="preserve">their </w:t>
      </w:r>
      <w:r w:rsidRPr="0056653B">
        <w:rPr>
          <w:sz w:val="26"/>
          <w:szCs w:val="26"/>
        </w:rPr>
        <w:t>actual proficiency levels</w:t>
      </w:r>
      <w:r w:rsidRPr="005B00EF">
        <w:rPr>
          <w:sz w:val="26"/>
          <w:szCs w:val="26"/>
        </w:rPr>
        <w:t>, cognitive abilities, or learning</w:t>
      </w:r>
      <w:r>
        <w:rPr>
          <w:sz w:val="26"/>
          <w:szCs w:val="26"/>
          <w:lang w:val="vi-VN"/>
        </w:rPr>
        <w:t xml:space="preserve"> pace</w:t>
      </w:r>
      <w:r w:rsidRPr="005B00EF">
        <w:rPr>
          <w:sz w:val="26"/>
          <w:szCs w:val="26"/>
        </w:rPr>
        <w:t>. Gifted students need more intellectually demanding and differentiated content to stay engaged and develop, and this uniform approach frequently fails to engage them (Tomlinson, 2014).</w:t>
      </w:r>
    </w:p>
    <w:p w:rsidR="008E2BB2" w:rsidRPr="008E2BB2" w:rsidRDefault="008E2BB2" w:rsidP="00625298">
      <w:pPr>
        <w:spacing w:line="312" w:lineRule="auto"/>
        <w:ind w:firstLine="720"/>
        <w:jc w:val="both"/>
        <w:rPr>
          <w:sz w:val="26"/>
          <w:szCs w:val="26"/>
          <w:lang w:val="vi-VN"/>
        </w:rPr>
      </w:pPr>
      <w:r w:rsidRPr="008E2BB2">
        <w:rPr>
          <w:sz w:val="26"/>
          <w:szCs w:val="26"/>
        </w:rPr>
        <w:t>Although it has been demonstrated that AI-powered adaptive learning technologies can successfully differentiate content according to learner profiles (</w:t>
      </w:r>
      <w:proofErr w:type="spellStart"/>
      <w:r w:rsidRPr="008E2BB2">
        <w:rPr>
          <w:sz w:val="26"/>
          <w:szCs w:val="26"/>
        </w:rPr>
        <w:t>Zawacki</w:t>
      </w:r>
      <w:proofErr w:type="spellEnd"/>
      <w:r w:rsidRPr="008E2BB2">
        <w:rPr>
          <w:sz w:val="26"/>
          <w:szCs w:val="26"/>
        </w:rPr>
        <w:t xml:space="preserve">-Richter et al., 2019), their use in Vietnamese gifted education </w:t>
      </w:r>
      <w:r>
        <w:rPr>
          <w:sz w:val="26"/>
          <w:szCs w:val="26"/>
        </w:rPr>
        <w:t>still</w:t>
      </w:r>
      <w:r>
        <w:rPr>
          <w:sz w:val="26"/>
          <w:szCs w:val="26"/>
          <w:lang w:val="vi-VN"/>
        </w:rPr>
        <w:t xml:space="preserve"> </w:t>
      </w:r>
      <w:r w:rsidRPr="0056653B">
        <w:rPr>
          <w:sz w:val="26"/>
          <w:szCs w:val="26"/>
        </w:rPr>
        <w:t>remains limited</w:t>
      </w:r>
      <w:r w:rsidRPr="008E2BB2">
        <w:rPr>
          <w:sz w:val="26"/>
          <w:szCs w:val="26"/>
        </w:rPr>
        <w:t xml:space="preserve">. AI tools are not yet commonly incorporated into the curriculum, particularly when it comes to creating challenging reading assignments that meet national exam standards, and teachers frequently lack training in educational technology. </w:t>
      </w:r>
      <w:r w:rsidRPr="0056653B">
        <w:rPr>
          <w:sz w:val="26"/>
          <w:szCs w:val="26"/>
        </w:rPr>
        <w:t>This gap reveals a critical need for</w:t>
      </w:r>
      <w:r w:rsidRPr="008E2BB2">
        <w:rPr>
          <w:sz w:val="26"/>
          <w:szCs w:val="26"/>
        </w:rPr>
        <w:t xml:space="preserve"> AI-assisted systems that can dynamically create reading materials in line with students' cognitive levels, linguistic proficiency, and performance data are desperately needed</w:t>
      </w:r>
      <w:r>
        <w:rPr>
          <w:sz w:val="26"/>
          <w:szCs w:val="26"/>
          <w:lang w:val="vi-VN"/>
        </w:rPr>
        <w:t>.</w:t>
      </w:r>
    </w:p>
    <w:p w:rsidR="00906447" w:rsidRPr="0056653B" w:rsidRDefault="00906447" w:rsidP="00625298">
      <w:pPr>
        <w:spacing w:line="312" w:lineRule="auto"/>
        <w:jc w:val="both"/>
        <w:outlineLvl w:val="2"/>
        <w:rPr>
          <w:b/>
          <w:bCs/>
          <w:sz w:val="26"/>
          <w:szCs w:val="26"/>
        </w:rPr>
      </w:pPr>
      <w:r w:rsidRPr="0056653B">
        <w:rPr>
          <w:b/>
          <w:bCs/>
          <w:sz w:val="26"/>
          <w:szCs w:val="26"/>
        </w:rPr>
        <w:t>1.</w:t>
      </w:r>
      <w:r w:rsidR="0049145E" w:rsidRPr="0056653B">
        <w:rPr>
          <w:b/>
          <w:bCs/>
          <w:sz w:val="26"/>
          <w:szCs w:val="26"/>
          <w:lang w:val="vi-VN"/>
        </w:rPr>
        <w:t>2</w:t>
      </w:r>
      <w:r w:rsidRPr="0056653B">
        <w:rPr>
          <w:b/>
          <w:bCs/>
          <w:sz w:val="26"/>
          <w:szCs w:val="26"/>
        </w:rPr>
        <w:t xml:space="preserve"> Research Objectives</w:t>
      </w:r>
      <w:r w:rsidR="00B36CD1" w:rsidRPr="0056653B">
        <w:rPr>
          <w:b/>
          <w:bCs/>
          <w:sz w:val="26"/>
          <w:szCs w:val="26"/>
          <w:lang w:val="vi-VN"/>
        </w:rPr>
        <w:t xml:space="preserve"> </w:t>
      </w:r>
      <w:r w:rsidRPr="0056653B">
        <w:rPr>
          <w:b/>
          <w:bCs/>
          <w:sz w:val="26"/>
          <w:szCs w:val="26"/>
        </w:rPr>
        <w:t>and Scope</w:t>
      </w:r>
    </w:p>
    <w:p w:rsidR="00906447" w:rsidRPr="0056653B" w:rsidRDefault="00906447" w:rsidP="00625298">
      <w:pPr>
        <w:spacing w:line="312" w:lineRule="auto"/>
        <w:ind w:firstLine="360"/>
        <w:jc w:val="both"/>
        <w:rPr>
          <w:sz w:val="26"/>
          <w:szCs w:val="26"/>
        </w:rPr>
      </w:pPr>
      <w:r w:rsidRPr="0056653B">
        <w:rPr>
          <w:sz w:val="26"/>
          <w:szCs w:val="26"/>
        </w:rPr>
        <w:t xml:space="preserve">This study aims to explore how AI applications can assist teachers in designing adaptive reading tasks </w:t>
      </w:r>
      <w:r w:rsidR="004E3BD5" w:rsidRPr="004E3BD5">
        <w:rPr>
          <w:sz w:val="26"/>
          <w:szCs w:val="26"/>
        </w:rPr>
        <w:t>that are especially suited for Vietnamese gifted English language learners</w:t>
      </w:r>
      <w:r w:rsidRPr="0056653B">
        <w:rPr>
          <w:sz w:val="26"/>
          <w:szCs w:val="26"/>
        </w:rPr>
        <w:t>. The primary objectives are to:</w:t>
      </w:r>
    </w:p>
    <w:p w:rsidR="00906447" w:rsidRPr="0056653B" w:rsidRDefault="00906447" w:rsidP="00625298">
      <w:pPr>
        <w:numPr>
          <w:ilvl w:val="0"/>
          <w:numId w:val="5"/>
        </w:numPr>
        <w:spacing w:line="312" w:lineRule="auto"/>
        <w:jc w:val="both"/>
        <w:rPr>
          <w:sz w:val="26"/>
          <w:szCs w:val="26"/>
        </w:rPr>
      </w:pPr>
      <w:r w:rsidRPr="0056653B">
        <w:rPr>
          <w:sz w:val="26"/>
          <w:szCs w:val="26"/>
        </w:rPr>
        <w:t xml:space="preserve">Analyze the characteristics and cognitive demands of reading tasks in the National </w:t>
      </w:r>
      <w:r w:rsidR="009E7457" w:rsidRPr="0056653B">
        <w:rPr>
          <w:sz w:val="26"/>
          <w:szCs w:val="26"/>
        </w:rPr>
        <w:t xml:space="preserve">English </w:t>
      </w:r>
      <w:r w:rsidRPr="0056653B">
        <w:rPr>
          <w:sz w:val="26"/>
          <w:szCs w:val="26"/>
        </w:rPr>
        <w:t>Competition</w:t>
      </w:r>
      <w:r w:rsidR="00350C70" w:rsidRPr="0056653B">
        <w:rPr>
          <w:sz w:val="26"/>
          <w:szCs w:val="26"/>
          <w:lang w:val="vi-VN"/>
        </w:rPr>
        <w:t>.</w:t>
      </w:r>
    </w:p>
    <w:p w:rsidR="00906447" w:rsidRPr="0056653B" w:rsidRDefault="00906447" w:rsidP="00625298">
      <w:pPr>
        <w:numPr>
          <w:ilvl w:val="0"/>
          <w:numId w:val="5"/>
        </w:numPr>
        <w:spacing w:line="312" w:lineRule="auto"/>
        <w:jc w:val="both"/>
        <w:rPr>
          <w:sz w:val="26"/>
          <w:szCs w:val="26"/>
        </w:rPr>
      </w:pPr>
      <w:r w:rsidRPr="0056653B">
        <w:rPr>
          <w:sz w:val="26"/>
          <w:szCs w:val="26"/>
        </w:rPr>
        <w:t>Examine the capabilities of current AI tools in generating or supporting similar task formats.</w:t>
      </w:r>
    </w:p>
    <w:p w:rsidR="004E3BD5" w:rsidRDefault="003206B5" w:rsidP="00986AEA">
      <w:pPr>
        <w:pStyle w:val="ListParagraph"/>
        <w:numPr>
          <w:ilvl w:val="0"/>
          <w:numId w:val="5"/>
        </w:numPr>
        <w:spacing w:line="312" w:lineRule="auto"/>
        <w:jc w:val="both"/>
        <w:rPr>
          <w:sz w:val="26"/>
          <w:szCs w:val="26"/>
        </w:rPr>
      </w:pPr>
      <w:r w:rsidRPr="004E3BD5">
        <w:rPr>
          <w:sz w:val="26"/>
          <w:szCs w:val="26"/>
        </w:rPr>
        <w:t xml:space="preserve">Propose and validate a framework for designing AI-assisted adaptive reading tasks </w:t>
      </w:r>
      <w:r w:rsidR="004E3BD5" w:rsidRPr="004E3BD5">
        <w:rPr>
          <w:sz w:val="26"/>
          <w:szCs w:val="26"/>
        </w:rPr>
        <w:t>that meet the requirements of talented students.</w:t>
      </w:r>
    </w:p>
    <w:p w:rsidR="00906447" w:rsidRPr="004E3BD5" w:rsidRDefault="00906447" w:rsidP="004E3BD5">
      <w:pPr>
        <w:spacing w:line="312" w:lineRule="auto"/>
        <w:jc w:val="both"/>
        <w:rPr>
          <w:sz w:val="26"/>
          <w:szCs w:val="26"/>
        </w:rPr>
      </w:pPr>
      <w:r w:rsidRPr="004E3BD5">
        <w:rPr>
          <w:sz w:val="26"/>
          <w:szCs w:val="26"/>
        </w:rPr>
        <w:t xml:space="preserve">The study </w:t>
      </w:r>
      <w:r w:rsidR="003206B5" w:rsidRPr="004E3BD5">
        <w:rPr>
          <w:sz w:val="26"/>
          <w:szCs w:val="26"/>
        </w:rPr>
        <w:t>only</w:t>
      </w:r>
      <w:r w:rsidR="003206B5" w:rsidRPr="004E3BD5">
        <w:rPr>
          <w:sz w:val="26"/>
          <w:szCs w:val="26"/>
          <w:lang w:val="vi-VN"/>
        </w:rPr>
        <w:t xml:space="preserve"> </w:t>
      </w:r>
      <w:r w:rsidRPr="004E3BD5">
        <w:rPr>
          <w:sz w:val="26"/>
          <w:szCs w:val="26"/>
        </w:rPr>
        <w:t>focuses on gifted students</w:t>
      </w:r>
      <w:r w:rsidR="003206B5" w:rsidRPr="004E3BD5">
        <w:rPr>
          <w:sz w:val="26"/>
          <w:szCs w:val="26"/>
          <w:lang w:val="vi-VN"/>
        </w:rPr>
        <w:t xml:space="preserve"> at high schools</w:t>
      </w:r>
      <w:r w:rsidRPr="004E3BD5">
        <w:rPr>
          <w:sz w:val="26"/>
          <w:szCs w:val="26"/>
        </w:rPr>
        <w:t xml:space="preserve"> in Vietnam (grades 10</w:t>
      </w:r>
      <w:r w:rsidR="002B1B8C" w:rsidRPr="004E3BD5">
        <w:rPr>
          <w:sz w:val="26"/>
          <w:szCs w:val="26"/>
          <w:lang w:val="vi-VN"/>
        </w:rPr>
        <w:t xml:space="preserve"> -</w:t>
      </w:r>
      <w:r w:rsidRPr="004E3BD5">
        <w:rPr>
          <w:sz w:val="26"/>
          <w:szCs w:val="26"/>
        </w:rPr>
        <w:t xml:space="preserve">12), specifically those who prepare for or participate in the </w:t>
      </w:r>
      <w:r w:rsidR="00356AE3" w:rsidRPr="004E3BD5">
        <w:rPr>
          <w:sz w:val="26"/>
          <w:szCs w:val="26"/>
          <w:lang w:val="vi-VN"/>
        </w:rPr>
        <w:t>N</w:t>
      </w:r>
      <w:proofErr w:type="spellStart"/>
      <w:r w:rsidRPr="004E3BD5">
        <w:rPr>
          <w:sz w:val="26"/>
          <w:szCs w:val="26"/>
        </w:rPr>
        <w:t>ational</w:t>
      </w:r>
      <w:proofErr w:type="spellEnd"/>
      <w:r w:rsidRPr="004E3BD5">
        <w:rPr>
          <w:sz w:val="26"/>
          <w:szCs w:val="26"/>
        </w:rPr>
        <w:t xml:space="preserve"> English </w:t>
      </w:r>
      <w:r w:rsidR="00356AE3" w:rsidRPr="004E3BD5">
        <w:rPr>
          <w:sz w:val="26"/>
          <w:szCs w:val="26"/>
          <w:lang w:val="vi-VN"/>
        </w:rPr>
        <w:t>C</w:t>
      </w:r>
      <w:proofErr w:type="spellStart"/>
      <w:r w:rsidRPr="004E3BD5">
        <w:rPr>
          <w:sz w:val="26"/>
          <w:szCs w:val="26"/>
        </w:rPr>
        <w:t>ompetition</w:t>
      </w:r>
      <w:proofErr w:type="spellEnd"/>
      <w:r w:rsidRPr="004E3BD5">
        <w:rPr>
          <w:sz w:val="26"/>
          <w:szCs w:val="26"/>
        </w:rPr>
        <w:t>.</w:t>
      </w:r>
    </w:p>
    <w:p w:rsidR="00906447" w:rsidRPr="0056653B" w:rsidRDefault="00906447" w:rsidP="00625298">
      <w:pPr>
        <w:spacing w:line="312" w:lineRule="auto"/>
        <w:jc w:val="both"/>
        <w:outlineLvl w:val="2"/>
        <w:rPr>
          <w:b/>
          <w:bCs/>
          <w:sz w:val="26"/>
          <w:szCs w:val="26"/>
        </w:rPr>
      </w:pPr>
      <w:r w:rsidRPr="0056653B">
        <w:rPr>
          <w:b/>
          <w:bCs/>
          <w:sz w:val="26"/>
          <w:szCs w:val="26"/>
        </w:rPr>
        <w:lastRenderedPageBreak/>
        <w:t>1.</w:t>
      </w:r>
      <w:r w:rsidR="0049145E" w:rsidRPr="0056653B">
        <w:rPr>
          <w:b/>
          <w:bCs/>
          <w:sz w:val="26"/>
          <w:szCs w:val="26"/>
          <w:lang w:val="vi-VN"/>
        </w:rPr>
        <w:t>3</w:t>
      </w:r>
      <w:r w:rsidRPr="0056653B">
        <w:rPr>
          <w:b/>
          <w:bCs/>
          <w:sz w:val="26"/>
          <w:szCs w:val="26"/>
        </w:rPr>
        <w:t xml:space="preserve"> Significance of the Study</w:t>
      </w:r>
    </w:p>
    <w:p w:rsidR="00D55970" w:rsidRPr="0056653B" w:rsidRDefault="00D55970" w:rsidP="00625298">
      <w:pPr>
        <w:spacing w:line="312" w:lineRule="auto"/>
        <w:ind w:firstLine="720"/>
        <w:jc w:val="both"/>
        <w:rPr>
          <w:sz w:val="26"/>
          <w:szCs w:val="26"/>
        </w:rPr>
      </w:pPr>
      <w:r w:rsidRPr="0056653B">
        <w:rPr>
          <w:sz w:val="26"/>
          <w:szCs w:val="26"/>
        </w:rPr>
        <w:t xml:space="preserve">This research is significant in several ways. </w:t>
      </w:r>
      <w:r w:rsidRPr="00D55970">
        <w:rPr>
          <w:sz w:val="26"/>
          <w:szCs w:val="26"/>
        </w:rPr>
        <w:t xml:space="preserve">First of all, by offering teachers specific tactics and tool recommendations, it meets a real-world need for more advanced task design techniques. Second, this study offers an applied framework for instructional innovation in gifted education </w:t>
      </w:r>
      <w:r w:rsidRPr="0056653B">
        <w:rPr>
          <w:sz w:val="26"/>
          <w:szCs w:val="26"/>
        </w:rPr>
        <w:t>by linking cognitive theory</w:t>
      </w:r>
      <w:r w:rsidRPr="00D55970">
        <w:rPr>
          <w:sz w:val="26"/>
          <w:szCs w:val="26"/>
        </w:rPr>
        <w:t xml:space="preserve">, AI capabilities, and actual assessment demands </w:t>
      </w:r>
      <w:r>
        <w:rPr>
          <w:sz w:val="26"/>
          <w:szCs w:val="26"/>
        </w:rPr>
        <w:t>like</w:t>
      </w:r>
      <w:r>
        <w:rPr>
          <w:sz w:val="26"/>
          <w:szCs w:val="26"/>
          <w:lang w:val="vi-VN"/>
        </w:rPr>
        <w:t xml:space="preserve"> the N</w:t>
      </w:r>
      <w:proofErr w:type="spellStart"/>
      <w:r w:rsidRPr="00D55970">
        <w:rPr>
          <w:sz w:val="26"/>
          <w:szCs w:val="26"/>
        </w:rPr>
        <w:t>ational</w:t>
      </w:r>
      <w:proofErr w:type="spellEnd"/>
      <w:r w:rsidRPr="00D55970">
        <w:rPr>
          <w:sz w:val="26"/>
          <w:szCs w:val="26"/>
        </w:rPr>
        <w:t xml:space="preserve"> English </w:t>
      </w:r>
      <w:r>
        <w:rPr>
          <w:sz w:val="26"/>
          <w:szCs w:val="26"/>
          <w:lang w:val="vi-VN"/>
        </w:rPr>
        <w:t>C</w:t>
      </w:r>
      <w:proofErr w:type="spellStart"/>
      <w:r w:rsidRPr="00D55970">
        <w:rPr>
          <w:sz w:val="26"/>
          <w:szCs w:val="26"/>
        </w:rPr>
        <w:t>ompetition</w:t>
      </w:r>
      <w:proofErr w:type="spellEnd"/>
      <w:r w:rsidRPr="00D55970">
        <w:rPr>
          <w:sz w:val="26"/>
          <w:szCs w:val="26"/>
        </w:rPr>
        <w:t>. The results of this study may also help curriculum designers, education policymakers, and ed-tech developers who want to use AI-enhanced methods in differentiated instruction to make sure that high-ability students are motivated, challenged, and supported throughout their academic careers.</w:t>
      </w:r>
    </w:p>
    <w:p w:rsidR="00AF6A3F" w:rsidRPr="0056653B" w:rsidRDefault="002A7CED" w:rsidP="00414056">
      <w:pPr>
        <w:spacing w:line="312" w:lineRule="auto"/>
        <w:rPr>
          <w:b/>
          <w:bCs/>
          <w:sz w:val="26"/>
          <w:szCs w:val="26"/>
        </w:rPr>
      </w:pPr>
      <w:r w:rsidRPr="0056653B">
        <w:rPr>
          <w:b/>
          <w:bCs/>
          <w:sz w:val="26"/>
          <w:szCs w:val="26"/>
          <w:lang w:val="vi-VN"/>
        </w:rPr>
        <w:t>CHAPTER II</w:t>
      </w:r>
      <w:r w:rsidR="00B41DD8" w:rsidRPr="0056653B">
        <w:rPr>
          <w:b/>
          <w:bCs/>
          <w:sz w:val="26"/>
          <w:szCs w:val="26"/>
        </w:rPr>
        <w:t xml:space="preserve">. </w:t>
      </w:r>
      <w:r w:rsidR="00B41DD8" w:rsidRPr="0056653B">
        <w:rPr>
          <w:b/>
          <w:bCs/>
          <w:sz w:val="26"/>
          <w:szCs w:val="26"/>
          <w:lang w:val="vi-VN"/>
        </w:rPr>
        <w:t>THEORETICAL BACKGROUND</w:t>
      </w:r>
    </w:p>
    <w:p w:rsidR="002F5F11" w:rsidRPr="0056653B" w:rsidRDefault="002F5F11" w:rsidP="00625298">
      <w:pPr>
        <w:pStyle w:val="Heading3"/>
        <w:spacing w:before="0" w:beforeAutospacing="0" w:after="0" w:afterAutospacing="0" w:line="312" w:lineRule="auto"/>
        <w:rPr>
          <w:sz w:val="26"/>
          <w:szCs w:val="26"/>
        </w:rPr>
      </w:pPr>
      <w:r w:rsidRPr="0056653B">
        <w:rPr>
          <w:rStyle w:val="Strong"/>
          <w:b/>
          <w:bCs/>
          <w:sz w:val="26"/>
          <w:szCs w:val="26"/>
        </w:rPr>
        <w:t>2.</w:t>
      </w:r>
      <w:r w:rsidR="00AB397E" w:rsidRPr="0056653B">
        <w:rPr>
          <w:rStyle w:val="Strong"/>
          <w:b/>
          <w:bCs/>
          <w:sz w:val="26"/>
          <w:szCs w:val="26"/>
          <w:lang w:val="vi-VN"/>
        </w:rPr>
        <w:t>1</w:t>
      </w:r>
      <w:r w:rsidRPr="0056653B">
        <w:rPr>
          <w:rStyle w:val="Strong"/>
          <w:b/>
          <w:bCs/>
          <w:sz w:val="26"/>
          <w:szCs w:val="26"/>
        </w:rPr>
        <w:t>. Definition of Adaptive Reading Texts</w:t>
      </w:r>
    </w:p>
    <w:p w:rsidR="00DF7825" w:rsidRPr="0056653B" w:rsidRDefault="002F5F11" w:rsidP="00562E61">
      <w:pPr>
        <w:pStyle w:val="NormalWeb"/>
        <w:spacing w:before="0" w:beforeAutospacing="0" w:after="0" w:afterAutospacing="0" w:line="312" w:lineRule="auto"/>
        <w:ind w:firstLine="720"/>
        <w:jc w:val="both"/>
        <w:rPr>
          <w:sz w:val="26"/>
          <w:szCs w:val="26"/>
        </w:rPr>
      </w:pPr>
      <w:r w:rsidRPr="0056653B">
        <w:rPr>
          <w:sz w:val="26"/>
          <w:szCs w:val="26"/>
        </w:rPr>
        <w:t xml:space="preserve">Adaptive reading texts refer to materials that are dynamically adjusted to match a learner’s reading ability, cognitive profile, and instructional needs. These adaptations may involve changes in vocabulary complexity, sentence structure, thematic depth, or questioning format (Hiebert &amp; Mesmer, 2013; Snow &amp; </w:t>
      </w:r>
      <w:proofErr w:type="spellStart"/>
      <w:r w:rsidRPr="0056653B">
        <w:rPr>
          <w:sz w:val="26"/>
          <w:szCs w:val="26"/>
        </w:rPr>
        <w:t>Biancarosa</w:t>
      </w:r>
      <w:proofErr w:type="spellEnd"/>
      <w:r w:rsidRPr="0056653B">
        <w:rPr>
          <w:sz w:val="26"/>
          <w:szCs w:val="26"/>
        </w:rPr>
        <w:t>, 2003; Shute &amp; Zapata-Rivera, 2012).</w:t>
      </w:r>
      <w:r w:rsidR="00562E61" w:rsidRPr="0056653B">
        <w:rPr>
          <w:sz w:val="26"/>
          <w:szCs w:val="26"/>
          <w:lang w:val="vi-VN"/>
        </w:rPr>
        <w:t xml:space="preserve"> </w:t>
      </w:r>
    </w:p>
    <w:p w:rsidR="005C5352" w:rsidRPr="0056653B" w:rsidRDefault="002F5F11" w:rsidP="00B14BF2">
      <w:pPr>
        <w:pStyle w:val="Heading3"/>
        <w:spacing w:before="0" w:beforeAutospacing="0" w:after="0" w:afterAutospacing="0" w:line="312" w:lineRule="auto"/>
        <w:jc w:val="both"/>
        <w:rPr>
          <w:sz w:val="26"/>
          <w:szCs w:val="26"/>
        </w:rPr>
      </w:pPr>
      <w:r w:rsidRPr="0056653B">
        <w:rPr>
          <w:rStyle w:val="Strong"/>
          <w:b/>
          <w:bCs/>
          <w:sz w:val="26"/>
          <w:szCs w:val="26"/>
        </w:rPr>
        <w:t>2.</w:t>
      </w:r>
      <w:r w:rsidRPr="0056653B">
        <w:rPr>
          <w:rStyle w:val="Strong"/>
          <w:b/>
          <w:bCs/>
          <w:sz w:val="26"/>
          <w:szCs w:val="26"/>
          <w:lang w:val="vi-VN"/>
        </w:rPr>
        <w:t>2</w:t>
      </w:r>
      <w:r w:rsidRPr="0056653B">
        <w:rPr>
          <w:rStyle w:val="Strong"/>
          <w:b/>
          <w:bCs/>
          <w:sz w:val="26"/>
          <w:szCs w:val="26"/>
        </w:rPr>
        <w:t xml:space="preserve"> Three core educational theories support the rationale for AI-assisted adaptive reading tasks:  ZPD, UDL, and Cognitive Load Theory</w:t>
      </w:r>
    </w:p>
    <w:tbl>
      <w:tblPr>
        <w:tblStyle w:val="TableGrid"/>
        <w:tblW w:w="9265" w:type="dxa"/>
        <w:tblLook w:val="04A0" w:firstRow="1" w:lastRow="0" w:firstColumn="1" w:lastColumn="0" w:noHBand="0" w:noVBand="1"/>
      </w:tblPr>
      <w:tblGrid>
        <w:gridCol w:w="2411"/>
        <w:gridCol w:w="3070"/>
        <w:gridCol w:w="3784"/>
      </w:tblGrid>
      <w:tr w:rsidR="00667187" w:rsidRPr="0056653B" w:rsidTr="001040E9">
        <w:tc>
          <w:tcPr>
            <w:tcW w:w="2380" w:type="dxa"/>
            <w:hideMark/>
          </w:tcPr>
          <w:p w:rsidR="00B60E6F" w:rsidRPr="0056653B" w:rsidRDefault="00B60E6F" w:rsidP="00625298">
            <w:pPr>
              <w:spacing w:line="312" w:lineRule="auto"/>
              <w:jc w:val="center"/>
              <w:rPr>
                <w:b/>
                <w:bCs/>
                <w:sz w:val="26"/>
                <w:szCs w:val="26"/>
              </w:rPr>
            </w:pPr>
            <w:r w:rsidRPr="0056653B">
              <w:rPr>
                <w:b/>
                <w:bCs/>
                <w:sz w:val="26"/>
                <w:szCs w:val="26"/>
              </w:rPr>
              <w:t>Theory</w:t>
            </w:r>
          </w:p>
        </w:tc>
        <w:tc>
          <w:tcPr>
            <w:tcW w:w="3030" w:type="dxa"/>
            <w:hideMark/>
          </w:tcPr>
          <w:p w:rsidR="00B60E6F" w:rsidRPr="0056653B" w:rsidRDefault="00B60E6F" w:rsidP="00625298">
            <w:pPr>
              <w:spacing w:line="312" w:lineRule="auto"/>
              <w:jc w:val="center"/>
              <w:rPr>
                <w:b/>
                <w:bCs/>
                <w:sz w:val="26"/>
                <w:szCs w:val="26"/>
              </w:rPr>
            </w:pPr>
            <w:r w:rsidRPr="0056653B">
              <w:rPr>
                <w:b/>
                <w:bCs/>
                <w:sz w:val="26"/>
                <w:szCs w:val="26"/>
              </w:rPr>
              <w:t>Key Concept</w:t>
            </w:r>
          </w:p>
        </w:tc>
        <w:tc>
          <w:tcPr>
            <w:tcW w:w="3735" w:type="dxa"/>
            <w:hideMark/>
          </w:tcPr>
          <w:p w:rsidR="00B60E6F" w:rsidRPr="0056653B" w:rsidRDefault="00B60E6F" w:rsidP="00625298">
            <w:pPr>
              <w:spacing w:line="312" w:lineRule="auto"/>
              <w:jc w:val="center"/>
              <w:rPr>
                <w:b/>
                <w:bCs/>
                <w:sz w:val="26"/>
                <w:szCs w:val="26"/>
              </w:rPr>
            </w:pPr>
            <w:r w:rsidRPr="0056653B">
              <w:rPr>
                <w:b/>
                <w:bCs/>
                <w:sz w:val="26"/>
                <w:szCs w:val="26"/>
              </w:rPr>
              <w:t>Relevance to AI-Generated Adaptive Reading Tasks</w:t>
            </w:r>
          </w:p>
        </w:tc>
      </w:tr>
      <w:tr w:rsidR="00667187" w:rsidRPr="0056653B" w:rsidTr="001040E9">
        <w:tc>
          <w:tcPr>
            <w:tcW w:w="2380" w:type="dxa"/>
            <w:hideMark/>
          </w:tcPr>
          <w:p w:rsidR="00B60E6F" w:rsidRPr="0056653B" w:rsidRDefault="002F5F11" w:rsidP="00625298">
            <w:pPr>
              <w:spacing w:line="312" w:lineRule="auto"/>
              <w:rPr>
                <w:sz w:val="26"/>
                <w:szCs w:val="26"/>
              </w:rPr>
            </w:pPr>
            <w:r w:rsidRPr="0056653B">
              <w:rPr>
                <w:b/>
                <w:bCs/>
                <w:sz w:val="26"/>
                <w:szCs w:val="26"/>
              </w:rPr>
              <w:t xml:space="preserve">Zone of Proximal Development </w:t>
            </w:r>
            <w:r w:rsidRPr="0056653B">
              <w:rPr>
                <w:b/>
                <w:bCs/>
                <w:sz w:val="26"/>
                <w:szCs w:val="26"/>
                <w:lang w:val="vi-VN"/>
              </w:rPr>
              <w:t>(</w:t>
            </w:r>
            <w:r w:rsidR="00B60E6F" w:rsidRPr="0056653B">
              <w:rPr>
                <w:rStyle w:val="Strong"/>
                <w:sz w:val="26"/>
                <w:szCs w:val="26"/>
              </w:rPr>
              <w:t>ZPD</w:t>
            </w:r>
            <w:r w:rsidRPr="0056653B">
              <w:rPr>
                <w:rStyle w:val="Strong"/>
                <w:sz w:val="26"/>
                <w:szCs w:val="26"/>
                <w:lang w:val="vi-VN"/>
              </w:rPr>
              <w:t>)</w:t>
            </w:r>
            <w:r w:rsidR="00B60E6F" w:rsidRPr="0056653B">
              <w:rPr>
                <w:sz w:val="26"/>
                <w:szCs w:val="26"/>
              </w:rPr>
              <w:t xml:space="preserve"> (Vygotsky, 1978)</w:t>
            </w:r>
          </w:p>
        </w:tc>
        <w:tc>
          <w:tcPr>
            <w:tcW w:w="3030" w:type="dxa"/>
            <w:hideMark/>
          </w:tcPr>
          <w:p w:rsidR="00B60E6F" w:rsidRPr="0056653B" w:rsidRDefault="00B60E6F" w:rsidP="00625298">
            <w:pPr>
              <w:spacing w:line="312" w:lineRule="auto"/>
              <w:rPr>
                <w:sz w:val="26"/>
                <w:szCs w:val="26"/>
              </w:rPr>
            </w:pPr>
            <w:r w:rsidRPr="0056653B">
              <w:rPr>
                <w:sz w:val="26"/>
                <w:szCs w:val="26"/>
              </w:rPr>
              <w:t>Learners grow best when challenged just beyond current ability with support</w:t>
            </w:r>
          </w:p>
        </w:tc>
        <w:tc>
          <w:tcPr>
            <w:tcW w:w="3735" w:type="dxa"/>
            <w:hideMark/>
          </w:tcPr>
          <w:p w:rsidR="00B60E6F" w:rsidRPr="0056653B" w:rsidRDefault="00B60E6F" w:rsidP="00625298">
            <w:pPr>
              <w:spacing w:line="312" w:lineRule="auto"/>
              <w:jc w:val="both"/>
              <w:rPr>
                <w:sz w:val="26"/>
                <w:szCs w:val="26"/>
              </w:rPr>
            </w:pPr>
            <w:r w:rsidRPr="0056653B">
              <w:rPr>
                <w:sz w:val="26"/>
                <w:szCs w:val="26"/>
              </w:rPr>
              <w:t>AI can analyze performance and adjust difficulty to keep tasks in the learner’s ZPD</w:t>
            </w:r>
          </w:p>
        </w:tc>
      </w:tr>
      <w:tr w:rsidR="00667187" w:rsidRPr="0056653B" w:rsidTr="001040E9">
        <w:tc>
          <w:tcPr>
            <w:tcW w:w="2380" w:type="dxa"/>
            <w:hideMark/>
          </w:tcPr>
          <w:p w:rsidR="00B60E6F" w:rsidRPr="0056653B" w:rsidRDefault="002F5F11" w:rsidP="00625298">
            <w:pPr>
              <w:spacing w:line="312" w:lineRule="auto"/>
              <w:rPr>
                <w:sz w:val="26"/>
                <w:szCs w:val="26"/>
              </w:rPr>
            </w:pPr>
            <w:r w:rsidRPr="0056653B">
              <w:rPr>
                <w:b/>
                <w:bCs/>
                <w:sz w:val="26"/>
                <w:szCs w:val="26"/>
              </w:rPr>
              <w:t xml:space="preserve">Universal Design for Learning </w:t>
            </w:r>
            <w:r w:rsidRPr="0056653B">
              <w:rPr>
                <w:b/>
                <w:bCs/>
                <w:sz w:val="26"/>
                <w:szCs w:val="26"/>
                <w:lang w:val="vi-VN"/>
              </w:rPr>
              <w:t>(</w:t>
            </w:r>
            <w:r w:rsidR="00B60E6F" w:rsidRPr="0056653B">
              <w:rPr>
                <w:rStyle w:val="Strong"/>
                <w:sz w:val="26"/>
                <w:szCs w:val="26"/>
              </w:rPr>
              <w:t>UDL</w:t>
            </w:r>
            <w:r w:rsidRPr="0056653B">
              <w:rPr>
                <w:rStyle w:val="Strong"/>
                <w:sz w:val="26"/>
                <w:szCs w:val="26"/>
                <w:lang w:val="vi-VN"/>
              </w:rPr>
              <w:t>)</w:t>
            </w:r>
            <w:r w:rsidR="00B60E6F" w:rsidRPr="0056653B">
              <w:rPr>
                <w:sz w:val="26"/>
                <w:szCs w:val="26"/>
              </w:rPr>
              <w:t xml:space="preserve"> (CAST, 2018)</w:t>
            </w:r>
          </w:p>
        </w:tc>
        <w:tc>
          <w:tcPr>
            <w:tcW w:w="3030" w:type="dxa"/>
            <w:hideMark/>
          </w:tcPr>
          <w:p w:rsidR="00B60E6F" w:rsidRPr="0056653B" w:rsidRDefault="00B60E6F" w:rsidP="00625298">
            <w:pPr>
              <w:spacing w:line="312" w:lineRule="auto"/>
              <w:rPr>
                <w:sz w:val="26"/>
                <w:szCs w:val="26"/>
              </w:rPr>
            </w:pPr>
            <w:r w:rsidRPr="0056653B">
              <w:rPr>
                <w:sz w:val="26"/>
                <w:szCs w:val="26"/>
              </w:rPr>
              <w:t>Multiple means of engagement, representation, expression</w:t>
            </w:r>
          </w:p>
        </w:tc>
        <w:tc>
          <w:tcPr>
            <w:tcW w:w="3735" w:type="dxa"/>
            <w:hideMark/>
          </w:tcPr>
          <w:p w:rsidR="00B60E6F" w:rsidRPr="0056653B" w:rsidRDefault="00B60E6F" w:rsidP="00625298">
            <w:pPr>
              <w:spacing w:line="312" w:lineRule="auto"/>
              <w:rPr>
                <w:sz w:val="26"/>
                <w:szCs w:val="26"/>
              </w:rPr>
            </w:pPr>
            <w:r w:rsidRPr="0056653B">
              <w:rPr>
                <w:sz w:val="26"/>
                <w:szCs w:val="26"/>
              </w:rPr>
              <w:t>AI allows tasks to be multimodal (</w:t>
            </w:r>
            <w:r w:rsidR="00667187" w:rsidRPr="0056653B">
              <w:rPr>
                <w:sz w:val="26"/>
                <w:szCs w:val="26"/>
              </w:rPr>
              <w:t>ex</w:t>
            </w:r>
            <w:r w:rsidR="00667187" w:rsidRPr="0056653B">
              <w:rPr>
                <w:sz w:val="26"/>
                <w:szCs w:val="26"/>
                <w:lang w:val="vi-VN"/>
              </w:rPr>
              <w:t xml:space="preserve">: </w:t>
            </w:r>
            <w:r w:rsidRPr="0056653B">
              <w:rPr>
                <w:sz w:val="26"/>
                <w:szCs w:val="26"/>
              </w:rPr>
              <w:t>audio prompts, choice-based response formats)</w:t>
            </w:r>
          </w:p>
        </w:tc>
      </w:tr>
      <w:tr w:rsidR="00667187" w:rsidRPr="0056653B" w:rsidTr="001040E9">
        <w:tc>
          <w:tcPr>
            <w:tcW w:w="2380" w:type="dxa"/>
            <w:hideMark/>
          </w:tcPr>
          <w:p w:rsidR="00B60E6F" w:rsidRPr="0056653B" w:rsidRDefault="00B60E6F" w:rsidP="00625298">
            <w:pPr>
              <w:spacing w:line="312" w:lineRule="auto"/>
              <w:rPr>
                <w:sz w:val="26"/>
                <w:szCs w:val="26"/>
              </w:rPr>
            </w:pPr>
            <w:r w:rsidRPr="0056653B">
              <w:rPr>
                <w:rStyle w:val="Strong"/>
                <w:sz w:val="26"/>
                <w:szCs w:val="26"/>
              </w:rPr>
              <w:t>Cognitive Load Theory</w:t>
            </w:r>
            <w:r w:rsidRPr="0056653B">
              <w:rPr>
                <w:sz w:val="26"/>
                <w:szCs w:val="26"/>
              </w:rPr>
              <w:t xml:space="preserve"> </w:t>
            </w:r>
            <w:r w:rsidR="002F5F11" w:rsidRPr="0056653B">
              <w:rPr>
                <w:b/>
                <w:bCs/>
                <w:sz w:val="26"/>
                <w:szCs w:val="26"/>
              </w:rPr>
              <w:t>(CLT)</w:t>
            </w:r>
            <w:r w:rsidR="002F5F11" w:rsidRPr="0056653B">
              <w:rPr>
                <w:sz w:val="26"/>
                <w:szCs w:val="26"/>
              </w:rPr>
              <w:t xml:space="preserve"> </w:t>
            </w:r>
            <w:r w:rsidRPr="0056653B">
              <w:rPr>
                <w:sz w:val="26"/>
                <w:szCs w:val="26"/>
              </w:rPr>
              <w:t>(</w:t>
            </w:r>
            <w:proofErr w:type="spellStart"/>
            <w:r w:rsidRPr="0056653B">
              <w:rPr>
                <w:sz w:val="26"/>
                <w:szCs w:val="26"/>
              </w:rPr>
              <w:t>Sweller</w:t>
            </w:r>
            <w:proofErr w:type="spellEnd"/>
            <w:r w:rsidRPr="0056653B">
              <w:rPr>
                <w:sz w:val="26"/>
                <w:szCs w:val="26"/>
              </w:rPr>
              <w:t>, 1988)</w:t>
            </w:r>
          </w:p>
        </w:tc>
        <w:tc>
          <w:tcPr>
            <w:tcW w:w="3030" w:type="dxa"/>
            <w:hideMark/>
          </w:tcPr>
          <w:p w:rsidR="00B60E6F" w:rsidRPr="0056653B" w:rsidRDefault="00667187" w:rsidP="00625298">
            <w:pPr>
              <w:spacing w:line="312" w:lineRule="auto"/>
              <w:rPr>
                <w:sz w:val="26"/>
                <w:szCs w:val="26"/>
              </w:rPr>
            </w:pPr>
            <w:r w:rsidRPr="0056653B">
              <w:rPr>
                <w:sz w:val="26"/>
                <w:szCs w:val="26"/>
              </w:rPr>
              <w:t>emphasizes the importance of balancing the difficulty of learning materials with the limited capacity of working memory</w:t>
            </w:r>
          </w:p>
        </w:tc>
        <w:tc>
          <w:tcPr>
            <w:tcW w:w="3735" w:type="dxa"/>
            <w:hideMark/>
          </w:tcPr>
          <w:p w:rsidR="00B60E6F" w:rsidRPr="0056653B" w:rsidRDefault="00B60E6F" w:rsidP="00625298">
            <w:pPr>
              <w:spacing w:line="312" w:lineRule="auto"/>
              <w:rPr>
                <w:sz w:val="26"/>
                <w:szCs w:val="26"/>
                <w:lang w:val="vi-VN"/>
              </w:rPr>
            </w:pPr>
            <w:r w:rsidRPr="0056653B">
              <w:rPr>
                <w:sz w:val="26"/>
                <w:szCs w:val="26"/>
              </w:rPr>
              <w:t xml:space="preserve">Adaptive tasks can </w:t>
            </w:r>
            <w:r w:rsidR="00667187" w:rsidRPr="0056653B">
              <w:rPr>
                <w:sz w:val="26"/>
                <w:szCs w:val="26"/>
              </w:rPr>
              <w:t>manage task complexity, reduce irrelevant distractions, and maximize constructive cognitive effort</w:t>
            </w:r>
            <w:r w:rsidR="003752CF" w:rsidRPr="0056653B">
              <w:rPr>
                <w:sz w:val="26"/>
                <w:szCs w:val="26"/>
                <w:lang w:val="vi-VN"/>
              </w:rPr>
              <w:t>.</w:t>
            </w:r>
          </w:p>
        </w:tc>
      </w:tr>
    </w:tbl>
    <w:p w:rsidR="00F724B0" w:rsidRPr="0056653B" w:rsidRDefault="00823F58" w:rsidP="006423E3">
      <w:pPr>
        <w:spacing w:line="312" w:lineRule="auto"/>
        <w:ind w:firstLine="720"/>
        <w:jc w:val="both"/>
        <w:rPr>
          <w:sz w:val="26"/>
          <w:szCs w:val="26"/>
          <w:lang w:val="vi-VN"/>
        </w:rPr>
      </w:pPr>
      <w:r w:rsidRPr="0056653B">
        <w:rPr>
          <w:sz w:val="26"/>
          <w:szCs w:val="26"/>
        </w:rPr>
        <w:t>Building on the</w:t>
      </w:r>
      <w:r w:rsidR="00E647B3">
        <w:rPr>
          <w:sz w:val="26"/>
          <w:szCs w:val="26"/>
          <w:lang w:val="vi-VN"/>
        </w:rPr>
        <w:t xml:space="preserve"> mentioned</w:t>
      </w:r>
      <w:r w:rsidRPr="0056653B">
        <w:rPr>
          <w:sz w:val="26"/>
          <w:szCs w:val="26"/>
        </w:rPr>
        <w:t xml:space="preserve"> theoretical foundations, adaptive reading tasks are most effective when combining teacher-led differentiation with AI-driven adaptation.</w:t>
      </w:r>
      <w:r w:rsidR="00C62042" w:rsidRPr="0056653B">
        <w:rPr>
          <w:sz w:val="26"/>
          <w:szCs w:val="26"/>
          <w:lang w:val="vi-VN"/>
        </w:rPr>
        <w:t xml:space="preserve"> </w:t>
      </w:r>
    </w:p>
    <w:p w:rsidR="00B05000" w:rsidRDefault="00B05000" w:rsidP="00625298">
      <w:pPr>
        <w:spacing w:line="312" w:lineRule="auto"/>
        <w:jc w:val="both"/>
        <w:rPr>
          <w:rStyle w:val="Strong"/>
          <w:sz w:val="26"/>
          <w:szCs w:val="26"/>
        </w:rPr>
      </w:pPr>
    </w:p>
    <w:p w:rsidR="003E7497" w:rsidRPr="0056653B" w:rsidRDefault="003E7497" w:rsidP="00625298">
      <w:pPr>
        <w:spacing w:line="312" w:lineRule="auto"/>
        <w:jc w:val="both"/>
        <w:rPr>
          <w:sz w:val="26"/>
          <w:szCs w:val="26"/>
        </w:rPr>
      </w:pPr>
      <w:r w:rsidRPr="0056653B">
        <w:rPr>
          <w:rStyle w:val="Strong"/>
          <w:sz w:val="26"/>
          <w:szCs w:val="26"/>
        </w:rPr>
        <w:lastRenderedPageBreak/>
        <w:t>2.</w:t>
      </w:r>
      <w:r w:rsidRPr="0056653B">
        <w:rPr>
          <w:rStyle w:val="Strong"/>
          <w:sz w:val="26"/>
          <w:szCs w:val="26"/>
          <w:lang w:val="vi-VN"/>
        </w:rPr>
        <w:t>3. Differentiated Instruction and Adaptive Instruction: Their Roles in Adaptive Reading Texts</w:t>
      </w:r>
    </w:p>
    <w:p w:rsidR="00C62042" w:rsidRPr="0056653B" w:rsidRDefault="003E7497" w:rsidP="00AD67C2">
      <w:pPr>
        <w:pStyle w:val="NormalWeb"/>
        <w:spacing w:before="0" w:beforeAutospacing="0" w:after="0" w:afterAutospacing="0" w:line="312" w:lineRule="auto"/>
        <w:ind w:firstLine="720"/>
        <w:jc w:val="both"/>
        <w:rPr>
          <w:sz w:val="26"/>
          <w:szCs w:val="26"/>
        </w:rPr>
      </w:pPr>
      <w:r w:rsidRPr="0056653B">
        <w:rPr>
          <w:sz w:val="26"/>
          <w:szCs w:val="26"/>
          <w:lang w:val="vi-VN"/>
        </w:rPr>
        <w:t>“</w:t>
      </w:r>
      <w:r w:rsidR="00DF7825" w:rsidRPr="0056653B">
        <w:rPr>
          <w:sz w:val="26"/>
          <w:szCs w:val="26"/>
        </w:rPr>
        <w:t>Differentiated instruction</w:t>
      </w:r>
      <w:r w:rsidRPr="0056653B">
        <w:rPr>
          <w:sz w:val="26"/>
          <w:szCs w:val="26"/>
          <w:lang w:val="vi-VN"/>
        </w:rPr>
        <w:t>”</w:t>
      </w:r>
      <w:r w:rsidR="001330E6">
        <w:rPr>
          <w:sz w:val="26"/>
          <w:szCs w:val="26"/>
          <w:lang w:val="vi-VN"/>
        </w:rPr>
        <w:t xml:space="preserve"> </w:t>
      </w:r>
      <w:r w:rsidR="00DF7825" w:rsidRPr="0056653B">
        <w:rPr>
          <w:sz w:val="26"/>
          <w:szCs w:val="26"/>
        </w:rPr>
        <w:t>is a teacher-led strategy that customizes content, process, or product based on student differences</w:t>
      </w:r>
      <w:r w:rsidR="001330E6" w:rsidRPr="001330E6">
        <w:rPr>
          <w:sz w:val="26"/>
          <w:szCs w:val="26"/>
        </w:rPr>
        <w:t xml:space="preserve"> </w:t>
      </w:r>
      <w:r w:rsidR="001330E6">
        <w:rPr>
          <w:sz w:val="26"/>
          <w:szCs w:val="26"/>
          <w:lang w:val="vi-VN"/>
        </w:rPr>
        <w:t>(</w:t>
      </w:r>
      <w:r w:rsidR="001330E6" w:rsidRPr="0056653B">
        <w:rPr>
          <w:sz w:val="26"/>
          <w:szCs w:val="26"/>
        </w:rPr>
        <w:t>Tomlinson</w:t>
      </w:r>
      <w:r w:rsidR="001330E6">
        <w:rPr>
          <w:sz w:val="26"/>
          <w:szCs w:val="26"/>
          <w:lang w:val="vi-VN"/>
        </w:rPr>
        <w:t xml:space="preserve">, </w:t>
      </w:r>
      <w:r w:rsidR="001330E6" w:rsidRPr="0056653B">
        <w:rPr>
          <w:sz w:val="26"/>
          <w:szCs w:val="26"/>
        </w:rPr>
        <w:t>2014)</w:t>
      </w:r>
      <w:r w:rsidR="00DF7825" w:rsidRPr="0056653B">
        <w:rPr>
          <w:sz w:val="26"/>
          <w:szCs w:val="26"/>
        </w:rPr>
        <w:t xml:space="preserve">. </w:t>
      </w:r>
    </w:p>
    <w:p w:rsidR="001330E6" w:rsidRDefault="003E7497" w:rsidP="00AD67C2">
      <w:pPr>
        <w:pStyle w:val="NormalWeb"/>
        <w:spacing w:before="0" w:beforeAutospacing="0" w:after="0" w:afterAutospacing="0" w:line="312" w:lineRule="auto"/>
        <w:ind w:firstLine="720"/>
        <w:jc w:val="both"/>
        <w:rPr>
          <w:sz w:val="26"/>
          <w:szCs w:val="26"/>
        </w:rPr>
      </w:pPr>
      <w:r w:rsidRPr="0056653B">
        <w:rPr>
          <w:sz w:val="26"/>
          <w:szCs w:val="26"/>
          <w:lang w:val="vi-VN"/>
        </w:rPr>
        <w:t>“</w:t>
      </w:r>
      <w:r w:rsidR="00C62042" w:rsidRPr="0056653B">
        <w:rPr>
          <w:sz w:val="26"/>
          <w:szCs w:val="26"/>
          <w:lang w:val="vi-VN"/>
        </w:rPr>
        <w:t>A</w:t>
      </w:r>
      <w:proofErr w:type="spellStart"/>
      <w:r w:rsidR="00DF7825" w:rsidRPr="0056653B">
        <w:rPr>
          <w:sz w:val="26"/>
          <w:szCs w:val="26"/>
        </w:rPr>
        <w:t>daptive</w:t>
      </w:r>
      <w:proofErr w:type="spellEnd"/>
      <w:r w:rsidR="00DF7825" w:rsidRPr="0056653B">
        <w:rPr>
          <w:sz w:val="26"/>
          <w:szCs w:val="26"/>
        </w:rPr>
        <w:t xml:space="preserve"> instruction</w:t>
      </w:r>
      <w:r w:rsidRPr="0056653B">
        <w:rPr>
          <w:sz w:val="26"/>
          <w:szCs w:val="26"/>
          <w:lang w:val="vi-VN"/>
        </w:rPr>
        <w:t>”</w:t>
      </w:r>
      <w:r w:rsidR="00DF7825" w:rsidRPr="0056653B">
        <w:rPr>
          <w:sz w:val="26"/>
          <w:szCs w:val="26"/>
        </w:rPr>
        <w:t xml:space="preserve"> </w:t>
      </w:r>
      <w:r w:rsidR="001330E6">
        <w:rPr>
          <w:sz w:val="26"/>
          <w:szCs w:val="26"/>
        </w:rPr>
        <w:t>takes</w:t>
      </w:r>
      <w:r w:rsidR="001330E6">
        <w:rPr>
          <w:sz w:val="26"/>
          <w:szCs w:val="26"/>
          <w:lang w:val="vi-VN"/>
        </w:rPr>
        <w:t xml:space="preserve"> advantage of</w:t>
      </w:r>
      <w:r w:rsidR="00DF7825" w:rsidRPr="0056653B">
        <w:rPr>
          <w:sz w:val="26"/>
          <w:szCs w:val="26"/>
        </w:rPr>
        <w:t xml:space="preserve"> technology to modify content responsively based on performance data (Shute &amp; Zapata-Rivera, 2012). </w:t>
      </w:r>
    </w:p>
    <w:p w:rsidR="00A116E9" w:rsidRPr="0056653B" w:rsidRDefault="00A116E9" w:rsidP="00F724B0">
      <w:pPr>
        <w:pStyle w:val="NormalWeb"/>
        <w:spacing w:before="0" w:beforeAutospacing="0" w:after="0" w:afterAutospacing="0" w:line="312" w:lineRule="auto"/>
        <w:ind w:firstLine="720"/>
        <w:rPr>
          <w:sz w:val="26"/>
          <w:szCs w:val="26"/>
        </w:rPr>
      </w:pPr>
      <w:r w:rsidRPr="0056653B">
        <w:rPr>
          <w:sz w:val="26"/>
          <w:szCs w:val="26"/>
        </w:rPr>
        <w:t>In the context of adaptive reading texts</w:t>
      </w:r>
      <w:r w:rsidRPr="0056653B">
        <w:rPr>
          <w:sz w:val="26"/>
          <w:szCs w:val="26"/>
          <w:lang w:val="vi-VN"/>
        </w:rPr>
        <w:t xml:space="preserve">: </w:t>
      </w:r>
    </w:p>
    <w:p w:rsidR="00A116E9" w:rsidRPr="0056653B" w:rsidRDefault="00646B5E" w:rsidP="00625298">
      <w:pPr>
        <w:spacing w:line="312" w:lineRule="auto"/>
        <w:rPr>
          <w:sz w:val="26"/>
          <w:szCs w:val="26"/>
        </w:rPr>
      </w:pPr>
      <w:r w:rsidRPr="0056653B">
        <w:rPr>
          <w:noProof/>
          <w:sz w:val="26"/>
          <w:szCs w:val="26"/>
          <w14:ligatures w14:val="standardContextual"/>
        </w:rPr>
        <mc:AlternateContent>
          <mc:Choice Requires="wps">
            <w:drawing>
              <wp:anchor distT="0" distB="0" distL="114300" distR="114300" simplePos="0" relativeHeight="251651072" behindDoc="0" locked="0" layoutInCell="1" allowOverlap="1">
                <wp:simplePos x="0" y="0"/>
                <wp:positionH relativeFrom="column">
                  <wp:posOffset>1811867</wp:posOffset>
                </wp:positionH>
                <wp:positionV relativeFrom="paragraph">
                  <wp:posOffset>10795</wp:posOffset>
                </wp:positionV>
                <wp:extent cx="4074795" cy="889000"/>
                <wp:effectExtent l="0" t="0" r="14605" b="12700"/>
                <wp:wrapNone/>
                <wp:docPr id="376542657" name="Text Box 1"/>
                <wp:cNvGraphicFramePr/>
                <a:graphic xmlns:a="http://schemas.openxmlformats.org/drawingml/2006/main">
                  <a:graphicData uri="http://schemas.microsoft.com/office/word/2010/wordprocessingShape">
                    <wps:wsp>
                      <wps:cNvSpPr txBox="1"/>
                      <wps:spPr>
                        <a:xfrm>
                          <a:off x="0" y="0"/>
                          <a:ext cx="4074795" cy="889000"/>
                        </a:xfrm>
                        <a:prstGeom prst="rect">
                          <a:avLst/>
                        </a:prstGeom>
                        <a:solidFill>
                          <a:schemeClr val="lt1"/>
                        </a:solidFill>
                        <a:ln w="6350">
                          <a:solidFill>
                            <a:prstClr val="black"/>
                          </a:solidFill>
                        </a:ln>
                      </wps:spPr>
                      <wps:txbx>
                        <w:txbxContent>
                          <w:p w:rsidR="00A116E9" w:rsidRPr="00646B5E" w:rsidRDefault="006333C7" w:rsidP="005F3EFE">
                            <w:pPr>
                              <w:jc w:val="both"/>
                              <w:rPr>
                                <w:sz w:val="26"/>
                                <w:szCs w:val="26"/>
                                <w:lang w:val="vi-VN"/>
                              </w:rPr>
                            </w:pPr>
                            <w:r>
                              <w:rPr>
                                <w:sz w:val="26"/>
                                <w:szCs w:val="26"/>
                              </w:rPr>
                              <w:t>Teachers</w:t>
                            </w:r>
                            <w:r>
                              <w:rPr>
                                <w:sz w:val="26"/>
                                <w:szCs w:val="26"/>
                                <w:lang w:val="vi-VN"/>
                              </w:rPr>
                              <w:t xml:space="preserve"> select</w:t>
                            </w:r>
                            <w:r w:rsidR="00A116E9" w:rsidRPr="00BB18FA">
                              <w:rPr>
                                <w:sz w:val="26"/>
                                <w:szCs w:val="26"/>
                              </w:rPr>
                              <w:t xml:space="preserve"> representative text types or task formats aligned with instructional goals</w:t>
                            </w:r>
                            <w:r w:rsidR="00646B5E">
                              <w:rPr>
                                <w:sz w:val="26"/>
                                <w:szCs w:val="26"/>
                                <w:lang w:val="vi-VN"/>
                              </w:rPr>
                              <w:t xml:space="preserve"> – sample reading tasks are extracted from the official </w:t>
                            </w:r>
                            <w:r w:rsidR="00A116E9" w:rsidRPr="00BB18FA">
                              <w:rPr>
                                <w:sz w:val="26"/>
                                <w:szCs w:val="26"/>
                              </w:rPr>
                              <w:t xml:space="preserve">National English Competition </w:t>
                            </w:r>
                            <w:r w:rsidR="00646B5E">
                              <w:rPr>
                                <w:sz w:val="26"/>
                                <w:szCs w:val="26"/>
                                <w:lang w:val="vi-VN"/>
                              </w:rPr>
                              <w:t>(2024 -2025)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42.65pt;margin-top:.85pt;width:320.85pt;height:70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" fillcolor="white [3201]" strokeweight=".5pt">
                <v:textbox>
                  <w:txbxContent>
                    <w:p w:rsidR="00A116E9" w:rsidRPr="00646B5E" w:rsidRDefault="006333C7" w:rsidP="005F3EFE">
                      <w:pPr>
                        <w:jc w:val="both"/>
                        <w:rPr>
                          <w:sz w:val="26"/>
                          <w:szCs w:val="26"/>
                          <w:lang w:val="vi-VN"/>
                        </w:rPr>
                      </w:pPr>
                      <w:r>
                        <w:rPr>
                          <w:sz w:val="26"/>
                          <w:szCs w:val="26"/>
                        </w:rPr>
                        <w:t>Teachers</w:t>
                      </w:r>
                      <w:r>
                        <w:rPr>
                          <w:sz w:val="26"/>
                          <w:szCs w:val="26"/>
                          <w:lang w:val="vi-VN"/>
                        </w:rPr>
                        <w:t xml:space="preserve"> </w:t>
                      </w:r>
                      <w:r>
                        <w:rPr>
                          <w:sz w:val="26"/>
                          <w:szCs w:val="26"/>
                          <w:lang w:val="vi-VN"/>
                        </w:rPr>
                        <w:t>select</w:t>
                      </w:r>
                      <w:r w:rsidR="00A116E9" w:rsidRPr="00BB18FA">
                        <w:rPr>
                          <w:sz w:val="26"/>
                          <w:szCs w:val="26"/>
                        </w:rPr>
                        <w:t xml:space="preserve"> representative text types or task formats aligned with instructional goals</w:t>
                      </w:r>
                      <w:r w:rsidR="00646B5E">
                        <w:rPr>
                          <w:sz w:val="26"/>
                          <w:szCs w:val="26"/>
                          <w:lang w:val="vi-VN"/>
                        </w:rPr>
                        <w:t xml:space="preserve"> – sample reading tasks are extracted from the official </w:t>
                      </w:r>
                      <w:r w:rsidR="00A116E9" w:rsidRPr="00BB18FA">
                        <w:rPr>
                          <w:sz w:val="26"/>
                          <w:szCs w:val="26"/>
                        </w:rPr>
                        <w:t xml:space="preserve">National English Competition </w:t>
                      </w:r>
                      <w:r w:rsidR="00646B5E">
                        <w:rPr>
                          <w:sz w:val="26"/>
                          <w:szCs w:val="26"/>
                          <w:lang w:val="vi-VN"/>
                        </w:rPr>
                        <w:t>(2024 -2025)</w:t>
                      </w:r>
                    </w:p>
                  </w:txbxContent>
                </v:textbox>
              </v:shape>
            </w:pict>
          </mc:Fallback>
        </mc:AlternateContent>
      </w:r>
      <w:r w:rsidR="003344B1" w:rsidRPr="0056653B">
        <w:rPr>
          <w:noProof/>
          <w:sz w:val="26"/>
          <w:szCs w:val="26"/>
          <w14:ligatures w14:val="standardContextual"/>
        </w:rPr>
        <mc:AlternateContent>
          <mc:Choice Requires="wps">
            <w:drawing>
              <wp:anchor distT="0" distB="0" distL="114300" distR="114300" simplePos="0" relativeHeight="251653120" behindDoc="0" locked="0" layoutInCell="1" allowOverlap="1">
                <wp:simplePos x="0" y="0"/>
                <wp:positionH relativeFrom="column">
                  <wp:posOffset>1405114</wp:posOffset>
                </wp:positionH>
                <wp:positionV relativeFrom="paragraph">
                  <wp:posOffset>52705</wp:posOffset>
                </wp:positionV>
                <wp:extent cx="330835" cy="3128645"/>
                <wp:effectExtent l="12700" t="12700" r="0" b="8255"/>
                <wp:wrapNone/>
                <wp:docPr id="649321388" name="Left Brace 2"/>
                <wp:cNvGraphicFramePr/>
                <a:graphic xmlns:a="http://schemas.openxmlformats.org/drawingml/2006/main">
                  <a:graphicData uri="http://schemas.microsoft.com/office/word/2010/wordprocessingShape">
                    <wps:wsp>
                      <wps:cNvSpPr/>
                      <wps:spPr>
                        <a:xfrm>
                          <a:off x="0" y="0"/>
                          <a:ext cx="330835" cy="3128645"/>
                        </a:xfrm>
                        <a:prstGeom prst="leftBrace">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9F93A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110.65pt;margin-top:4.15pt;width:26.05pt;height:246.3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" adj="190" strokecolor="black [3200]" strokeweight="2.25pt">
                <v:stroke joinstyle="miter"/>
              </v:shape>
            </w:pict>
          </mc:Fallback>
        </mc:AlternateContent>
      </w: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5A7EE0" w:rsidP="00625298">
      <w:pPr>
        <w:pStyle w:val="NormalWeb"/>
        <w:spacing w:before="0" w:beforeAutospacing="0" w:after="0" w:afterAutospacing="0" w:line="312" w:lineRule="auto"/>
        <w:jc w:val="both"/>
        <w:rPr>
          <w:rStyle w:val="Strong"/>
          <w:sz w:val="26"/>
          <w:szCs w:val="26"/>
        </w:rPr>
      </w:pPr>
      <w:r w:rsidRPr="0056653B">
        <w:rPr>
          <w:b/>
          <w:bCs/>
          <w:noProof/>
          <w:sz w:val="26"/>
          <w:szCs w:val="26"/>
          <w14:ligatures w14:val="standardContextual"/>
        </w:rPr>
        <mc:AlternateContent>
          <mc:Choice Requires="wps">
            <w:drawing>
              <wp:anchor distT="0" distB="0" distL="114300" distR="114300" simplePos="0" relativeHeight="251654144" behindDoc="0" locked="0" layoutInCell="1" allowOverlap="1">
                <wp:simplePos x="0" y="0"/>
                <wp:positionH relativeFrom="column">
                  <wp:posOffset>65264</wp:posOffset>
                </wp:positionH>
                <wp:positionV relativeFrom="paragraph">
                  <wp:posOffset>10795</wp:posOffset>
                </wp:positionV>
                <wp:extent cx="1243012" cy="1593830"/>
                <wp:effectExtent l="0" t="0" r="14605" b="6985"/>
                <wp:wrapNone/>
                <wp:docPr id="1362915531" name="Text Box 1"/>
                <wp:cNvGraphicFramePr/>
                <a:graphic xmlns:a="http://schemas.openxmlformats.org/drawingml/2006/main">
                  <a:graphicData uri="http://schemas.microsoft.com/office/word/2010/wordprocessingShape">
                    <wps:wsp>
                      <wps:cNvSpPr txBox="1"/>
                      <wps:spPr>
                        <a:xfrm>
                          <a:off x="0" y="0"/>
                          <a:ext cx="1243012" cy="1593830"/>
                        </a:xfrm>
                        <a:prstGeom prst="rect">
                          <a:avLst/>
                        </a:prstGeom>
                        <a:solidFill>
                          <a:schemeClr val="lt1"/>
                        </a:solidFill>
                        <a:ln w="6350">
                          <a:solidFill>
                            <a:prstClr val="black"/>
                          </a:solidFill>
                        </a:ln>
                      </wps:spPr>
                      <wps:txbx>
                        <w:txbxContent>
                          <w:p w:rsidR="00A116E9" w:rsidRPr="00D60C80" w:rsidRDefault="00A116E9" w:rsidP="005F3EFE">
                            <w:pPr>
                              <w:jc w:val="both"/>
                              <w:rPr>
                                <w:lang w:val="vi-VN"/>
                              </w:rPr>
                            </w:pPr>
                            <w:r w:rsidRPr="00144F2A">
                              <w:rPr>
                                <w:i/>
                                <w:iCs/>
                                <w:sz w:val="26"/>
                                <w:szCs w:val="26"/>
                              </w:rPr>
                              <w:t>differentiated</w:t>
                            </w:r>
                            <w:r w:rsidRPr="00144F2A">
                              <w:rPr>
                                <w:i/>
                                <w:iCs/>
                                <w:sz w:val="26"/>
                                <w:szCs w:val="26"/>
                                <w:lang w:val="vi-VN"/>
                              </w:rPr>
                              <w:t xml:space="preserve"> instruction</w:t>
                            </w:r>
                            <w:r w:rsidRPr="00144F2A">
                              <w:rPr>
                                <w:sz w:val="26"/>
                                <w:szCs w:val="26"/>
                              </w:rPr>
                              <w:t xml:space="preserve"> typically occurs in the </w:t>
                            </w:r>
                            <w:r w:rsidRPr="00144F2A">
                              <w:rPr>
                                <w:b/>
                                <w:bCs/>
                                <w:sz w:val="26"/>
                                <w:szCs w:val="26"/>
                              </w:rPr>
                              <w:t xml:space="preserve">teacher’s </w:t>
                            </w:r>
                            <w:r w:rsidRPr="00144F2A">
                              <w:rPr>
                                <w:rStyle w:val="Strong"/>
                                <w:sz w:val="26"/>
                                <w:szCs w:val="26"/>
                              </w:rPr>
                              <w:t>design decision</w:t>
                            </w:r>
                            <w:r w:rsidRPr="00144F2A">
                              <w:rPr>
                                <w:rStyle w:val="Strong"/>
                                <w:sz w:val="26"/>
                                <w:szCs w:val="26"/>
                                <w:lang w:val="vi-VN"/>
                              </w:rPr>
                              <w:t>s</w:t>
                            </w:r>
                            <w:r>
                              <w:rPr>
                                <w:rStyle w:val="Strong"/>
                                <w:sz w:val="26"/>
                                <w:szCs w:val="26"/>
                                <w:lang w:val="vi-VN"/>
                              </w:rPr>
                              <w:t xml:space="preserve">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type="#_x0000_t202" style="position:absolute;left:0;text-align:left;margin-left:5.15pt;margin-top:.85pt;width:97.85pt;height:125.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" fillcolor="white [3201]" strokeweight=".5pt">
                <v:textbox>
                  <w:txbxContent>
                    <w:p w:rsidR="00A116E9" w:rsidRPr="00D60C80" w:rsidRDefault="00A116E9" w:rsidP="005F3EFE">
                      <w:pPr>
                        <w:jc w:val="both"/>
                        <w:rPr>
                          <w:lang w:val="vi-VN"/>
                        </w:rPr>
                      </w:pPr>
                      <w:r w:rsidRPr="00144F2A">
                        <w:rPr>
                          <w:i/>
                          <w:iCs/>
                          <w:sz w:val="26"/>
                          <w:szCs w:val="26"/>
                        </w:rPr>
                        <w:t>differentiated</w:t>
                      </w:r>
                      <w:r w:rsidRPr="00144F2A">
                        <w:rPr>
                          <w:i/>
                          <w:iCs/>
                          <w:sz w:val="26"/>
                          <w:szCs w:val="26"/>
                          <w:lang w:val="vi-VN"/>
                        </w:rPr>
                        <w:t xml:space="preserve"> instruction</w:t>
                      </w:r>
                      <w:r w:rsidRPr="00144F2A">
                        <w:rPr>
                          <w:sz w:val="26"/>
                          <w:szCs w:val="26"/>
                        </w:rPr>
                        <w:t xml:space="preserve"> typically occurs in the </w:t>
                      </w:r>
                      <w:r w:rsidRPr="00144F2A">
                        <w:rPr>
                          <w:b/>
                          <w:bCs/>
                          <w:sz w:val="26"/>
                          <w:szCs w:val="26"/>
                        </w:rPr>
                        <w:t xml:space="preserve">teacher’s </w:t>
                      </w:r>
                      <w:r w:rsidRPr="00144F2A">
                        <w:rPr>
                          <w:rStyle w:val="Strong"/>
                          <w:sz w:val="26"/>
                          <w:szCs w:val="26"/>
                        </w:rPr>
                        <w:t>design decision</w:t>
                      </w:r>
                      <w:r w:rsidRPr="00144F2A">
                        <w:rPr>
                          <w:rStyle w:val="Strong"/>
                          <w:sz w:val="26"/>
                          <w:szCs w:val="26"/>
                          <w:lang w:val="vi-VN"/>
                        </w:rPr>
                        <w:t>s</w:t>
                      </w:r>
                      <w:r>
                        <w:rPr>
                          <w:rStyle w:val="Strong"/>
                          <w:sz w:val="26"/>
                          <w:szCs w:val="26"/>
                          <w:lang w:val="vi-VN"/>
                        </w:rPr>
                        <w:t xml:space="preserve"> phase</w:t>
                      </w:r>
                    </w:p>
                  </w:txbxContent>
                </v:textbox>
              </v:shape>
            </w:pict>
          </mc:Fallback>
        </mc:AlternateContent>
      </w:r>
      <w:r w:rsidR="008C2C5E" w:rsidRPr="0056653B">
        <w:rPr>
          <w:b/>
          <w:bCs/>
          <w:noProof/>
          <w:sz w:val="26"/>
          <w:szCs w:val="26"/>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3693795</wp:posOffset>
                </wp:positionH>
                <wp:positionV relativeFrom="paragraph">
                  <wp:posOffset>163310</wp:posOffset>
                </wp:positionV>
                <wp:extent cx="0" cy="181868"/>
                <wp:effectExtent l="63500" t="0" r="38100" b="34290"/>
                <wp:wrapNone/>
                <wp:docPr id="1608352347" name="Straight Arrow Connector 4"/>
                <wp:cNvGraphicFramePr/>
                <a:graphic xmlns:a="http://schemas.openxmlformats.org/drawingml/2006/main">
                  <a:graphicData uri="http://schemas.microsoft.com/office/word/2010/wordprocessingShape">
                    <wps:wsp>
                      <wps:cNvCnPr/>
                      <wps:spPr>
                        <a:xfrm>
                          <a:off x="0" y="0"/>
                          <a:ext cx="0" cy="181868"/>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F954A2" id="_x0000_t32" coordsize="21600,21600" o:spt="32" o:oned="t" path="m,l21600,21600e" filled="f">
                <v:path arrowok="t" fillok="f" o:connecttype="none"/>
                <o:lock v:ext="edit" shapetype="t"/>
              </v:shapetype>
              <v:shape id="Straight Arrow Connector 4" o:spid="_x0000_s1026" type="#_x0000_t32" style="position:absolute;margin-left:290.85pt;margin-top:12.85pt;width:0;height:14.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" strokecolor="black [3200]" strokeweight="2.25pt">
                <v:stroke endarrow="block" joinstyle="miter"/>
              </v:shape>
            </w:pict>
          </mc:Fallback>
        </mc:AlternateContent>
      </w:r>
    </w:p>
    <w:p w:rsidR="00A116E9" w:rsidRPr="0056653B" w:rsidRDefault="008C2C5E" w:rsidP="00625298">
      <w:pPr>
        <w:pStyle w:val="NormalWeb"/>
        <w:spacing w:before="0" w:beforeAutospacing="0" w:after="0" w:afterAutospacing="0" w:line="312" w:lineRule="auto"/>
        <w:jc w:val="both"/>
        <w:rPr>
          <w:rStyle w:val="Strong"/>
          <w:sz w:val="26"/>
          <w:szCs w:val="26"/>
        </w:rPr>
      </w:pPr>
      <w:r w:rsidRPr="0056653B">
        <w:rPr>
          <w:b/>
          <w:bCs/>
          <w:noProof/>
          <w:sz w:val="26"/>
          <w:szCs w:val="26"/>
          <w14:ligatures w14:val="standardContextual"/>
        </w:rPr>
        <mc:AlternateContent>
          <mc:Choice Requires="wps">
            <w:drawing>
              <wp:anchor distT="0" distB="0" distL="114300" distR="114300" simplePos="0" relativeHeight="251652096" behindDoc="0" locked="0" layoutInCell="1" allowOverlap="1">
                <wp:simplePos x="0" y="0"/>
                <wp:positionH relativeFrom="column">
                  <wp:posOffset>1810396</wp:posOffset>
                </wp:positionH>
                <wp:positionV relativeFrom="paragraph">
                  <wp:posOffset>158675</wp:posOffset>
                </wp:positionV>
                <wp:extent cx="4074795" cy="1269507"/>
                <wp:effectExtent l="0" t="0" r="14605" b="13335"/>
                <wp:wrapNone/>
                <wp:docPr id="465580057" name="Text Box 1"/>
                <wp:cNvGraphicFramePr/>
                <a:graphic xmlns:a="http://schemas.openxmlformats.org/drawingml/2006/main">
                  <a:graphicData uri="http://schemas.microsoft.com/office/word/2010/wordprocessingShape">
                    <wps:wsp>
                      <wps:cNvSpPr txBox="1"/>
                      <wps:spPr>
                        <a:xfrm>
                          <a:off x="0" y="0"/>
                          <a:ext cx="4074795" cy="1269507"/>
                        </a:xfrm>
                        <a:prstGeom prst="rect">
                          <a:avLst/>
                        </a:prstGeom>
                        <a:solidFill>
                          <a:schemeClr val="lt1"/>
                        </a:solidFill>
                        <a:ln w="6350">
                          <a:solidFill>
                            <a:prstClr val="black"/>
                          </a:solidFill>
                        </a:ln>
                      </wps:spPr>
                      <wps:txbx>
                        <w:txbxContent>
                          <w:p w:rsidR="00A116E9" w:rsidRPr="005F3EFE" w:rsidRDefault="006333C7" w:rsidP="005F3EFE">
                            <w:pPr>
                              <w:jc w:val="both"/>
                              <w:rPr>
                                <w:sz w:val="26"/>
                                <w:szCs w:val="26"/>
                                <w:lang w:val="vi-VN"/>
                              </w:rPr>
                            </w:pPr>
                            <w:r>
                              <w:rPr>
                                <w:sz w:val="26"/>
                                <w:szCs w:val="26"/>
                              </w:rPr>
                              <w:t>Teachers</w:t>
                            </w:r>
                            <w:r>
                              <w:rPr>
                                <w:sz w:val="26"/>
                                <w:szCs w:val="26"/>
                                <w:lang w:val="vi-VN"/>
                              </w:rPr>
                              <w:t xml:space="preserve"> p</w:t>
                            </w:r>
                            <w:r w:rsidR="00A116E9" w:rsidRPr="005F3EFE">
                              <w:rPr>
                                <w:sz w:val="26"/>
                                <w:szCs w:val="26"/>
                                <w:lang w:val="vi-VN"/>
                              </w:rPr>
                              <w:t>rovide the AI</w:t>
                            </w:r>
                            <w:r w:rsidR="00B434F3">
                              <w:rPr>
                                <w:sz w:val="26"/>
                                <w:szCs w:val="26"/>
                                <w:lang w:val="vi-VN"/>
                              </w:rPr>
                              <w:t xml:space="preserve"> (chat GPT)</w:t>
                            </w:r>
                            <w:r w:rsidR="00A116E9" w:rsidRPr="005F3EFE">
                              <w:rPr>
                                <w:sz w:val="26"/>
                                <w:szCs w:val="26"/>
                                <w:lang w:val="vi-VN"/>
                              </w:rPr>
                              <w:t xml:space="preserve"> with input to analyze the key features of source materials, focusing on:</w:t>
                            </w:r>
                          </w:p>
                          <w:p w:rsidR="00A116E9" w:rsidRPr="005F3EFE" w:rsidRDefault="00A116E9" w:rsidP="005F3EFE">
                            <w:pPr>
                              <w:jc w:val="both"/>
                              <w:rPr>
                                <w:sz w:val="26"/>
                                <w:szCs w:val="26"/>
                                <w:lang w:val="vi-VN"/>
                              </w:rPr>
                            </w:pPr>
                            <w:r w:rsidRPr="005F3EFE">
                              <w:rPr>
                                <w:sz w:val="26"/>
                                <w:szCs w:val="26"/>
                                <w:lang w:val="vi-VN"/>
                              </w:rPr>
                              <w:t>•</w:t>
                            </w:r>
                            <w:r w:rsidR="00B434F3">
                              <w:rPr>
                                <w:sz w:val="26"/>
                                <w:szCs w:val="26"/>
                                <w:lang w:val="vi-VN"/>
                              </w:rPr>
                              <w:t xml:space="preserve"> </w:t>
                            </w:r>
                            <w:r w:rsidRPr="005F3EFE">
                              <w:rPr>
                                <w:sz w:val="26"/>
                                <w:szCs w:val="26"/>
                                <w:lang w:val="vi-VN"/>
                              </w:rPr>
                              <w:t>Language complexity (as outlined in the Language Complexity Summary Table, Section 2.2.4</w:t>
                            </w:r>
                            <w:r w:rsidR="00CB5A26">
                              <w:rPr>
                                <w:sz w:val="26"/>
                                <w:szCs w:val="26"/>
                                <w:lang w:val="vi-VN"/>
                              </w:rPr>
                              <w:t xml:space="preserve"> and 2.2.5</w:t>
                            </w:r>
                            <w:r w:rsidRPr="005F3EFE">
                              <w:rPr>
                                <w:sz w:val="26"/>
                                <w:szCs w:val="26"/>
                                <w:lang w:val="vi-VN"/>
                              </w:rPr>
                              <w:t>)</w:t>
                            </w:r>
                          </w:p>
                          <w:p w:rsidR="00A116E9" w:rsidRPr="005F3EFE" w:rsidRDefault="00A116E9" w:rsidP="005F3EFE">
                            <w:pPr>
                              <w:jc w:val="both"/>
                              <w:rPr>
                                <w:sz w:val="26"/>
                                <w:szCs w:val="26"/>
                                <w:lang w:val="vi-VN"/>
                              </w:rPr>
                            </w:pPr>
                            <w:r w:rsidRPr="005F3EFE">
                              <w:rPr>
                                <w:sz w:val="26"/>
                                <w:szCs w:val="26"/>
                                <w:lang w:val="vi-VN"/>
                              </w:rPr>
                              <w:t>•</w:t>
                            </w:r>
                            <w:r w:rsidR="00B434F3">
                              <w:rPr>
                                <w:sz w:val="26"/>
                                <w:szCs w:val="26"/>
                                <w:lang w:val="vi-VN"/>
                              </w:rPr>
                              <w:t xml:space="preserve"> </w:t>
                            </w:r>
                            <w:r w:rsidRPr="005F3EFE">
                              <w:rPr>
                                <w:sz w:val="26"/>
                                <w:szCs w:val="26"/>
                                <w:lang w:val="vi-VN"/>
                              </w:rPr>
                              <w:t>Cognitive demands (as classified by Bloom’s Taxonomy levels, Section 2.2.</w:t>
                            </w:r>
                            <w:r w:rsidR="00CB5A26">
                              <w:rPr>
                                <w:sz w:val="26"/>
                                <w:szCs w:val="26"/>
                                <w:lang w:val="vi-VN"/>
                              </w:rPr>
                              <w:t>6</w:t>
                            </w:r>
                            <w:r w:rsidRPr="005F3EFE">
                              <w:rPr>
                                <w:sz w:val="26"/>
                                <w:szCs w:val="26"/>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9" type="#_x0000_t202" style="position:absolute;left:0;text-align:left;margin-left:142.55pt;margin-top:12.5pt;width:320.85pt;height:99.9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" fillcolor="white [3201]" strokeweight=".5pt">
                <v:textbox>
                  <w:txbxContent>
                    <w:p w:rsidR="00A116E9" w:rsidRPr="005F3EFE" w:rsidRDefault="006333C7" w:rsidP="005F3EFE">
                      <w:pPr>
                        <w:jc w:val="both"/>
                        <w:rPr>
                          <w:sz w:val="26"/>
                          <w:szCs w:val="26"/>
                          <w:lang w:val="vi-VN"/>
                        </w:rPr>
                      </w:pPr>
                      <w:r>
                        <w:rPr>
                          <w:sz w:val="26"/>
                          <w:szCs w:val="26"/>
                        </w:rPr>
                        <w:t>Teachers</w:t>
                      </w:r>
                      <w:r>
                        <w:rPr>
                          <w:sz w:val="26"/>
                          <w:szCs w:val="26"/>
                          <w:lang w:val="vi-VN"/>
                        </w:rPr>
                        <w:t xml:space="preserve"> p</w:t>
                      </w:r>
                      <w:r w:rsidR="00A116E9" w:rsidRPr="005F3EFE">
                        <w:rPr>
                          <w:sz w:val="26"/>
                          <w:szCs w:val="26"/>
                          <w:lang w:val="vi-VN"/>
                        </w:rPr>
                        <w:t>rovide the AI</w:t>
                      </w:r>
                      <w:r w:rsidR="00B434F3">
                        <w:rPr>
                          <w:sz w:val="26"/>
                          <w:szCs w:val="26"/>
                          <w:lang w:val="vi-VN"/>
                        </w:rPr>
                        <w:t xml:space="preserve"> (chat GPT)</w:t>
                      </w:r>
                      <w:r w:rsidR="00A116E9" w:rsidRPr="005F3EFE">
                        <w:rPr>
                          <w:sz w:val="26"/>
                          <w:szCs w:val="26"/>
                          <w:lang w:val="vi-VN"/>
                        </w:rPr>
                        <w:t xml:space="preserve"> with input to analyze the key features of source materials, focusing on:</w:t>
                      </w:r>
                    </w:p>
                    <w:p w:rsidR="00A116E9" w:rsidRPr="005F3EFE" w:rsidRDefault="00A116E9" w:rsidP="005F3EFE">
                      <w:pPr>
                        <w:jc w:val="both"/>
                        <w:rPr>
                          <w:sz w:val="26"/>
                          <w:szCs w:val="26"/>
                          <w:lang w:val="vi-VN"/>
                        </w:rPr>
                      </w:pPr>
                      <w:r w:rsidRPr="005F3EFE">
                        <w:rPr>
                          <w:sz w:val="26"/>
                          <w:szCs w:val="26"/>
                          <w:lang w:val="vi-VN"/>
                        </w:rPr>
                        <w:t>•</w:t>
                      </w:r>
                      <w:r w:rsidR="00B434F3">
                        <w:rPr>
                          <w:sz w:val="26"/>
                          <w:szCs w:val="26"/>
                          <w:lang w:val="vi-VN"/>
                        </w:rPr>
                        <w:t xml:space="preserve"> </w:t>
                      </w:r>
                      <w:r w:rsidRPr="005F3EFE">
                        <w:rPr>
                          <w:sz w:val="26"/>
                          <w:szCs w:val="26"/>
                          <w:lang w:val="vi-VN"/>
                        </w:rPr>
                        <w:t>Language complexity (as outlined in the Language Complexity Summary Table, Section 2.2.4</w:t>
                      </w:r>
                      <w:r w:rsidR="00CB5A26">
                        <w:rPr>
                          <w:sz w:val="26"/>
                          <w:szCs w:val="26"/>
                          <w:lang w:val="vi-VN"/>
                        </w:rPr>
                        <w:t xml:space="preserve"> and 2.2.5</w:t>
                      </w:r>
                      <w:r w:rsidRPr="005F3EFE">
                        <w:rPr>
                          <w:sz w:val="26"/>
                          <w:szCs w:val="26"/>
                          <w:lang w:val="vi-VN"/>
                        </w:rPr>
                        <w:t>)</w:t>
                      </w:r>
                    </w:p>
                    <w:p w:rsidR="00A116E9" w:rsidRPr="005F3EFE" w:rsidRDefault="00A116E9" w:rsidP="005F3EFE">
                      <w:pPr>
                        <w:jc w:val="both"/>
                        <w:rPr>
                          <w:sz w:val="26"/>
                          <w:szCs w:val="26"/>
                          <w:lang w:val="vi-VN"/>
                        </w:rPr>
                      </w:pPr>
                      <w:r w:rsidRPr="005F3EFE">
                        <w:rPr>
                          <w:sz w:val="26"/>
                          <w:szCs w:val="26"/>
                          <w:lang w:val="vi-VN"/>
                        </w:rPr>
                        <w:t>•</w:t>
                      </w:r>
                      <w:r w:rsidR="00B434F3">
                        <w:rPr>
                          <w:sz w:val="26"/>
                          <w:szCs w:val="26"/>
                          <w:lang w:val="vi-VN"/>
                        </w:rPr>
                        <w:t xml:space="preserve"> </w:t>
                      </w:r>
                      <w:r w:rsidRPr="005F3EFE">
                        <w:rPr>
                          <w:sz w:val="26"/>
                          <w:szCs w:val="26"/>
                          <w:lang w:val="vi-VN"/>
                        </w:rPr>
                        <w:t>Cognitive demands (as classified by Bloom’s Taxonomy levels, Section 2.2.</w:t>
                      </w:r>
                      <w:r w:rsidR="00CB5A26">
                        <w:rPr>
                          <w:sz w:val="26"/>
                          <w:szCs w:val="26"/>
                          <w:lang w:val="vi-VN"/>
                        </w:rPr>
                        <w:t>6</w:t>
                      </w:r>
                      <w:r w:rsidRPr="005F3EFE">
                        <w:rPr>
                          <w:sz w:val="26"/>
                          <w:szCs w:val="26"/>
                          <w:lang w:val="vi-VN"/>
                        </w:rPr>
                        <w:t>)</w:t>
                      </w:r>
                    </w:p>
                  </w:txbxContent>
                </v:textbox>
              </v:shape>
            </w:pict>
          </mc:Fallback>
        </mc:AlternateContent>
      </w: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D64081" w:rsidP="00625298">
      <w:pPr>
        <w:pStyle w:val="NormalWeb"/>
        <w:spacing w:before="0" w:beforeAutospacing="0" w:after="0" w:afterAutospacing="0" w:line="312" w:lineRule="auto"/>
        <w:jc w:val="both"/>
        <w:rPr>
          <w:rStyle w:val="Strong"/>
          <w:sz w:val="26"/>
          <w:szCs w:val="26"/>
        </w:rPr>
      </w:pPr>
      <w:r w:rsidRPr="0056653B">
        <w:rPr>
          <w:b/>
          <w:bCs/>
          <w:noProof/>
          <w:sz w:val="26"/>
          <w:szCs w:val="26"/>
          <w14:ligatures w14:val="standardContextual"/>
        </w:rPr>
        <mc:AlternateContent>
          <mc:Choice Requires="wps">
            <w:drawing>
              <wp:anchor distT="0" distB="0" distL="114300" distR="114300" simplePos="0" relativeHeight="251665408" behindDoc="0" locked="0" layoutInCell="1" allowOverlap="1">
                <wp:simplePos x="0" y="0"/>
                <wp:positionH relativeFrom="column">
                  <wp:posOffset>611011</wp:posOffset>
                </wp:positionH>
                <wp:positionV relativeFrom="paragraph">
                  <wp:posOffset>122696</wp:posOffset>
                </wp:positionV>
                <wp:extent cx="45719" cy="1840089"/>
                <wp:effectExtent l="12700" t="0" r="31115" b="27305"/>
                <wp:wrapNone/>
                <wp:docPr id="1791368885" name="Down Arrow 1"/>
                <wp:cNvGraphicFramePr/>
                <a:graphic xmlns:a="http://schemas.openxmlformats.org/drawingml/2006/main">
                  <a:graphicData uri="http://schemas.microsoft.com/office/word/2010/wordprocessingShape">
                    <wps:wsp>
                      <wps:cNvSpPr/>
                      <wps:spPr>
                        <a:xfrm>
                          <a:off x="0" y="0"/>
                          <a:ext cx="45719" cy="1840089"/>
                        </a:xfrm>
                        <a:prstGeom prst="down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BE6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48.1pt;margin-top:9.65pt;width:3.6pt;height:14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" adj="21332" fillcolor="black [3213]" strokecolor="black [3213]" strokeweight="1pt"/>
            </w:pict>
          </mc:Fallback>
        </mc:AlternateContent>
      </w:r>
      <w:r w:rsidRPr="0056653B">
        <w:rPr>
          <w:b/>
          <w:bCs/>
          <w:noProof/>
          <w:sz w:val="26"/>
          <w:szCs w:val="26"/>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3702685</wp:posOffset>
                </wp:positionH>
                <wp:positionV relativeFrom="paragraph">
                  <wp:posOffset>203315</wp:posOffset>
                </wp:positionV>
                <wp:extent cx="0" cy="181610"/>
                <wp:effectExtent l="63500" t="0" r="38100" b="34290"/>
                <wp:wrapNone/>
                <wp:docPr id="50653162" name="Straight Arrow Connector 4"/>
                <wp:cNvGraphicFramePr/>
                <a:graphic xmlns:a="http://schemas.openxmlformats.org/drawingml/2006/main">
                  <a:graphicData uri="http://schemas.microsoft.com/office/word/2010/wordprocessingShape">
                    <wps:wsp>
                      <wps:cNvCnPr/>
                      <wps:spPr>
                        <a:xfrm>
                          <a:off x="0" y="0"/>
                          <a:ext cx="0" cy="18161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4E2B46" id="Straight Arrow Connector 4" o:spid="_x0000_s1026" type="#_x0000_t32" style="position:absolute;margin-left:291.55pt;margin-top:16pt;width:0;height:14.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" strokecolor="black [3200]" strokeweight="2.25pt">
                <v:stroke endarrow="block" joinstyle="miter"/>
              </v:shape>
            </w:pict>
          </mc:Fallback>
        </mc:AlternateContent>
      </w:r>
    </w:p>
    <w:p w:rsidR="00A116E9" w:rsidRPr="0056653B" w:rsidRDefault="00D64081" w:rsidP="00625298">
      <w:pPr>
        <w:pStyle w:val="NormalWeb"/>
        <w:spacing w:before="0" w:beforeAutospacing="0" w:after="0" w:afterAutospacing="0" w:line="312" w:lineRule="auto"/>
        <w:jc w:val="both"/>
        <w:rPr>
          <w:rStyle w:val="Strong"/>
          <w:sz w:val="26"/>
          <w:szCs w:val="26"/>
        </w:rPr>
      </w:pPr>
      <w:r w:rsidRPr="0056653B">
        <w:rPr>
          <w:b/>
          <w:bCs/>
          <w:noProof/>
          <w:sz w:val="26"/>
          <w:szCs w:val="26"/>
          <w14:ligatures w14:val="standardContextual"/>
        </w:rPr>
        <mc:AlternateContent>
          <mc:Choice Requires="wps">
            <w:drawing>
              <wp:anchor distT="0" distB="0" distL="114300" distR="114300" simplePos="0" relativeHeight="251655168" behindDoc="0" locked="0" layoutInCell="1" allowOverlap="1">
                <wp:simplePos x="0" y="0"/>
                <wp:positionH relativeFrom="column">
                  <wp:posOffset>1810385</wp:posOffset>
                </wp:positionH>
                <wp:positionV relativeFrom="paragraph">
                  <wp:posOffset>195695</wp:posOffset>
                </wp:positionV>
                <wp:extent cx="4074795" cy="368935"/>
                <wp:effectExtent l="0" t="0" r="14605" b="12065"/>
                <wp:wrapNone/>
                <wp:docPr id="1938229155" name="Text Box 1"/>
                <wp:cNvGraphicFramePr/>
                <a:graphic xmlns:a="http://schemas.openxmlformats.org/drawingml/2006/main">
                  <a:graphicData uri="http://schemas.microsoft.com/office/word/2010/wordprocessingShape">
                    <wps:wsp>
                      <wps:cNvSpPr txBox="1"/>
                      <wps:spPr>
                        <a:xfrm>
                          <a:off x="0" y="0"/>
                          <a:ext cx="4074795" cy="368935"/>
                        </a:xfrm>
                        <a:prstGeom prst="rect">
                          <a:avLst/>
                        </a:prstGeom>
                        <a:solidFill>
                          <a:schemeClr val="lt1"/>
                        </a:solidFill>
                        <a:ln w="6350">
                          <a:solidFill>
                            <a:prstClr val="black"/>
                          </a:solidFill>
                        </a:ln>
                      </wps:spPr>
                      <wps:txbx>
                        <w:txbxContent>
                          <w:p w:rsidR="00A116E9" w:rsidRPr="00D60C80" w:rsidRDefault="006333C7" w:rsidP="00A116E9">
                            <w:pPr>
                              <w:rPr>
                                <w:lang w:val="vi-VN"/>
                              </w:rPr>
                            </w:pPr>
                            <w:r>
                              <w:rPr>
                                <w:sz w:val="26"/>
                                <w:szCs w:val="26"/>
                              </w:rPr>
                              <w:t>Teachers</w:t>
                            </w:r>
                            <w:r>
                              <w:rPr>
                                <w:sz w:val="26"/>
                                <w:szCs w:val="26"/>
                                <w:lang w:val="vi-VN"/>
                              </w:rPr>
                              <w:t xml:space="preserve"> </w:t>
                            </w:r>
                            <w:r w:rsidR="00A116E9" w:rsidRPr="00144F2A">
                              <w:rPr>
                                <w:sz w:val="26"/>
                                <w:szCs w:val="26"/>
                              </w:rPr>
                              <w:t>input relevant samples</w:t>
                            </w:r>
                            <w:r w:rsidR="00A116E9">
                              <w:rPr>
                                <w:sz w:val="26"/>
                                <w:szCs w:val="26"/>
                                <w:lang w:val="vi-VN"/>
                              </w:rPr>
                              <w:t xml:space="preserve"> </w:t>
                            </w:r>
                            <w:r w:rsidR="00A116E9" w:rsidRPr="00144F2A">
                              <w:rPr>
                                <w:sz w:val="26"/>
                                <w:szCs w:val="26"/>
                              </w:rPr>
                              <w:t>into the AI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0" type="#_x0000_t202" style="position:absolute;left:0;text-align:left;margin-left:142.55pt;margin-top:15.4pt;width:320.85pt;height:29.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" fillcolor="white [3201]" strokeweight=".5pt">
                <v:textbox>
                  <w:txbxContent>
                    <w:p w:rsidR="00A116E9" w:rsidRPr="00D60C80" w:rsidRDefault="006333C7" w:rsidP="00A116E9">
                      <w:pPr>
                        <w:rPr>
                          <w:lang w:val="vi-VN"/>
                        </w:rPr>
                      </w:pPr>
                      <w:r>
                        <w:rPr>
                          <w:sz w:val="26"/>
                          <w:szCs w:val="26"/>
                        </w:rPr>
                        <w:t>Teachers</w:t>
                      </w:r>
                      <w:r>
                        <w:rPr>
                          <w:sz w:val="26"/>
                          <w:szCs w:val="26"/>
                          <w:lang w:val="vi-VN"/>
                        </w:rPr>
                        <w:t xml:space="preserve"> </w:t>
                      </w:r>
                      <w:r w:rsidR="00A116E9" w:rsidRPr="00144F2A">
                        <w:rPr>
                          <w:sz w:val="26"/>
                          <w:szCs w:val="26"/>
                        </w:rPr>
                        <w:t>input relevant samples</w:t>
                      </w:r>
                      <w:r w:rsidR="00A116E9">
                        <w:rPr>
                          <w:sz w:val="26"/>
                          <w:szCs w:val="26"/>
                          <w:lang w:val="vi-VN"/>
                        </w:rPr>
                        <w:t xml:space="preserve"> </w:t>
                      </w:r>
                      <w:r w:rsidR="00A116E9" w:rsidRPr="00144F2A">
                        <w:rPr>
                          <w:sz w:val="26"/>
                          <w:szCs w:val="26"/>
                        </w:rPr>
                        <w:t>into the AI system</w:t>
                      </w:r>
                    </w:p>
                  </w:txbxContent>
                </v:textbox>
              </v:shape>
            </w:pict>
          </mc:Fallback>
        </mc:AlternateContent>
      </w: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D64081" w:rsidP="00625298">
      <w:pPr>
        <w:pStyle w:val="NormalWeb"/>
        <w:spacing w:before="0" w:beforeAutospacing="0" w:after="0" w:afterAutospacing="0" w:line="312" w:lineRule="auto"/>
        <w:jc w:val="both"/>
        <w:rPr>
          <w:rStyle w:val="Strong"/>
          <w:sz w:val="26"/>
          <w:szCs w:val="26"/>
        </w:rPr>
      </w:pPr>
      <w:r w:rsidRPr="0056653B">
        <w:rPr>
          <w:b/>
          <w:bCs/>
          <w:noProof/>
          <w:sz w:val="26"/>
          <w:szCs w:val="26"/>
          <w14:ligatures w14:val="standardContextual"/>
        </w:rPr>
        <mc:AlternateContent>
          <mc:Choice Requires="wps">
            <w:drawing>
              <wp:anchor distT="0" distB="0" distL="114300" distR="114300" simplePos="0" relativeHeight="251666432" behindDoc="0" locked="0" layoutInCell="1" allowOverlap="1" wp14:anchorId="34F9DE81" wp14:editId="70D9CA0F">
                <wp:simplePos x="0" y="0"/>
                <wp:positionH relativeFrom="column">
                  <wp:posOffset>3681589</wp:posOffset>
                </wp:positionH>
                <wp:positionV relativeFrom="paragraph">
                  <wp:posOffset>70909</wp:posOffset>
                </wp:positionV>
                <wp:extent cx="45719" cy="486834"/>
                <wp:effectExtent l="12700" t="0" r="31115" b="21590"/>
                <wp:wrapNone/>
                <wp:docPr id="1697780330" name="Down Arrow 1"/>
                <wp:cNvGraphicFramePr/>
                <a:graphic xmlns:a="http://schemas.openxmlformats.org/drawingml/2006/main">
                  <a:graphicData uri="http://schemas.microsoft.com/office/word/2010/wordprocessingShape">
                    <wps:wsp>
                      <wps:cNvSpPr/>
                      <wps:spPr>
                        <a:xfrm>
                          <a:off x="0" y="0"/>
                          <a:ext cx="45719" cy="486834"/>
                        </a:xfrm>
                        <a:prstGeom prst="down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EEDE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89.9pt;margin-top:5.6pt;width:3.6pt;height:3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" adj="20586" fillcolor="black [3213]" strokecolor="black [3213]" strokeweight="1pt"/>
            </w:pict>
          </mc:Fallback>
        </mc:AlternateContent>
      </w: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5A7EE0" w:rsidP="00625298">
      <w:pPr>
        <w:pStyle w:val="NormalWeb"/>
        <w:spacing w:before="0" w:beforeAutospacing="0" w:after="0" w:afterAutospacing="0" w:line="312" w:lineRule="auto"/>
        <w:jc w:val="both"/>
        <w:rPr>
          <w:rStyle w:val="Strong"/>
          <w:sz w:val="26"/>
          <w:szCs w:val="26"/>
        </w:rPr>
      </w:pPr>
      <w:r w:rsidRPr="0056653B">
        <w:rPr>
          <w:b/>
          <w:bCs/>
          <w:noProof/>
          <w:sz w:val="26"/>
          <w:szCs w:val="26"/>
          <w14:ligatures w14:val="standardContextual"/>
        </w:rPr>
        <mc:AlternateContent>
          <mc:Choice Requires="wps">
            <w:drawing>
              <wp:anchor distT="0" distB="0" distL="114300" distR="114300" simplePos="0" relativeHeight="251657216" behindDoc="0" locked="0" layoutInCell="1" allowOverlap="1">
                <wp:simplePos x="0" y="0"/>
                <wp:positionH relativeFrom="column">
                  <wp:posOffset>1852295</wp:posOffset>
                </wp:positionH>
                <wp:positionV relativeFrom="paragraph">
                  <wp:posOffset>59831</wp:posOffset>
                </wp:positionV>
                <wp:extent cx="4083685" cy="886460"/>
                <wp:effectExtent l="0" t="0" r="18415" b="15240"/>
                <wp:wrapNone/>
                <wp:docPr id="1077739320" name="Text Box 1"/>
                <wp:cNvGraphicFramePr/>
                <a:graphic xmlns:a="http://schemas.openxmlformats.org/drawingml/2006/main">
                  <a:graphicData uri="http://schemas.microsoft.com/office/word/2010/wordprocessingShape">
                    <wps:wsp>
                      <wps:cNvSpPr txBox="1"/>
                      <wps:spPr>
                        <a:xfrm>
                          <a:off x="0" y="0"/>
                          <a:ext cx="4083685" cy="886460"/>
                        </a:xfrm>
                        <a:prstGeom prst="rect">
                          <a:avLst/>
                        </a:prstGeom>
                        <a:solidFill>
                          <a:schemeClr val="lt1"/>
                        </a:solidFill>
                        <a:ln w="6350">
                          <a:solidFill>
                            <a:prstClr val="black"/>
                          </a:solidFill>
                        </a:ln>
                      </wps:spPr>
                      <wps:txbx>
                        <w:txbxContent>
                          <w:p w:rsidR="00A116E9" w:rsidRPr="00BB18FA" w:rsidRDefault="00A116E9" w:rsidP="005F3EFE">
                            <w:pPr>
                              <w:jc w:val="both"/>
                              <w:rPr>
                                <w:sz w:val="26"/>
                                <w:szCs w:val="26"/>
                              </w:rPr>
                            </w:pPr>
                            <w:r w:rsidRPr="00BB18FA">
                              <w:rPr>
                                <w:sz w:val="26"/>
                                <w:szCs w:val="26"/>
                              </w:rPr>
                              <w:t xml:space="preserve">Based on teacher-provided input, the AI </w:t>
                            </w:r>
                            <w:r w:rsidR="006333C7">
                              <w:rPr>
                                <w:sz w:val="26"/>
                                <w:szCs w:val="26"/>
                              </w:rPr>
                              <w:t>tool</w:t>
                            </w:r>
                            <w:r w:rsidR="008C2C5E">
                              <w:rPr>
                                <w:sz w:val="26"/>
                                <w:szCs w:val="26"/>
                                <w:lang w:val="vi-VN"/>
                              </w:rPr>
                              <w:t xml:space="preserve"> (Chat GPT) </w:t>
                            </w:r>
                            <w:r w:rsidRPr="00BB18FA">
                              <w:rPr>
                                <w:sz w:val="26"/>
                                <w:szCs w:val="26"/>
                              </w:rPr>
                              <w:t>analyzes the source materials’ key features:</w:t>
                            </w:r>
                          </w:p>
                          <w:p w:rsidR="00A116E9" w:rsidRPr="00BB18FA" w:rsidRDefault="00A116E9" w:rsidP="005F3EFE">
                            <w:pPr>
                              <w:jc w:val="both"/>
                              <w:rPr>
                                <w:sz w:val="26"/>
                                <w:szCs w:val="26"/>
                              </w:rPr>
                            </w:pPr>
                            <w:r w:rsidRPr="00BB18FA">
                              <w:rPr>
                                <w:sz w:val="26"/>
                                <w:szCs w:val="26"/>
                              </w:rPr>
                              <w:t>•</w:t>
                            </w:r>
                            <w:r w:rsidR="00B434F3">
                              <w:rPr>
                                <w:sz w:val="26"/>
                                <w:szCs w:val="26"/>
                                <w:lang w:val="vi-VN"/>
                              </w:rPr>
                              <w:t xml:space="preserve"> </w:t>
                            </w:r>
                            <w:r w:rsidRPr="00BB18FA">
                              <w:rPr>
                                <w:sz w:val="26"/>
                                <w:szCs w:val="26"/>
                              </w:rPr>
                              <w:t>Language complexity</w:t>
                            </w:r>
                          </w:p>
                          <w:p w:rsidR="00A116E9" w:rsidRDefault="00A116E9" w:rsidP="005F3EFE">
                            <w:pPr>
                              <w:jc w:val="both"/>
                              <w:rPr>
                                <w:sz w:val="26"/>
                                <w:szCs w:val="26"/>
                              </w:rPr>
                            </w:pPr>
                            <w:r w:rsidRPr="00BB18FA">
                              <w:rPr>
                                <w:sz w:val="26"/>
                                <w:szCs w:val="26"/>
                              </w:rPr>
                              <w:t>•</w:t>
                            </w:r>
                            <w:r w:rsidR="00B434F3">
                              <w:rPr>
                                <w:sz w:val="26"/>
                                <w:szCs w:val="26"/>
                                <w:lang w:val="vi-VN"/>
                              </w:rPr>
                              <w:t xml:space="preserve"> </w:t>
                            </w:r>
                            <w:r w:rsidRPr="00BB18FA">
                              <w:rPr>
                                <w:sz w:val="26"/>
                                <w:szCs w:val="26"/>
                              </w:rPr>
                              <w:t>Cognitive demands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1" type="#_x0000_t202" style="position:absolute;left:0;text-align:left;margin-left:145.85pt;margin-top:4.7pt;width:321.55pt;height:69.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ck9OwIAAIMEAAAOAAAAZHJzL2Uyb0RvYy54bWysVE2PGjEMvVfqf4hyLzOwQFn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" fillcolor="white [3201]" strokeweight=".5pt">
                <v:textbox>
                  <w:txbxContent>
                    <w:p w:rsidR="00A116E9" w:rsidRPr="00BB18FA" w:rsidRDefault="00A116E9" w:rsidP="005F3EFE">
                      <w:pPr>
                        <w:jc w:val="both"/>
                        <w:rPr>
                          <w:sz w:val="26"/>
                          <w:szCs w:val="26"/>
                        </w:rPr>
                      </w:pPr>
                      <w:r w:rsidRPr="00BB18FA">
                        <w:rPr>
                          <w:sz w:val="26"/>
                          <w:szCs w:val="26"/>
                        </w:rPr>
                        <w:t xml:space="preserve">Based on teacher-provided input, the AI </w:t>
                      </w:r>
                      <w:r w:rsidR="006333C7">
                        <w:rPr>
                          <w:sz w:val="26"/>
                          <w:szCs w:val="26"/>
                        </w:rPr>
                        <w:t>tool</w:t>
                      </w:r>
                      <w:r w:rsidR="008C2C5E">
                        <w:rPr>
                          <w:sz w:val="26"/>
                          <w:szCs w:val="26"/>
                          <w:lang w:val="vi-VN"/>
                        </w:rPr>
                        <w:t xml:space="preserve"> (Chat GPT) </w:t>
                      </w:r>
                      <w:r w:rsidRPr="00BB18FA">
                        <w:rPr>
                          <w:sz w:val="26"/>
                          <w:szCs w:val="26"/>
                        </w:rPr>
                        <w:t>analyzes the source materials’ key features:</w:t>
                      </w:r>
                    </w:p>
                    <w:p w:rsidR="00A116E9" w:rsidRPr="00BB18FA" w:rsidRDefault="00A116E9" w:rsidP="005F3EFE">
                      <w:pPr>
                        <w:jc w:val="both"/>
                        <w:rPr>
                          <w:sz w:val="26"/>
                          <w:szCs w:val="26"/>
                        </w:rPr>
                      </w:pPr>
                      <w:r w:rsidRPr="00BB18FA">
                        <w:rPr>
                          <w:sz w:val="26"/>
                          <w:szCs w:val="26"/>
                        </w:rPr>
                        <w:t>•</w:t>
                      </w:r>
                      <w:r w:rsidR="00B434F3">
                        <w:rPr>
                          <w:sz w:val="26"/>
                          <w:szCs w:val="26"/>
                          <w:lang w:val="vi-VN"/>
                        </w:rPr>
                        <w:t xml:space="preserve"> </w:t>
                      </w:r>
                      <w:r w:rsidRPr="00BB18FA">
                        <w:rPr>
                          <w:sz w:val="26"/>
                          <w:szCs w:val="26"/>
                        </w:rPr>
                        <w:t>Language complexity</w:t>
                      </w:r>
                    </w:p>
                    <w:p w:rsidR="00A116E9" w:rsidRDefault="00A116E9" w:rsidP="005F3EFE">
                      <w:pPr>
                        <w:jc w:val="both"/>
                        <w:rPr>
                          <w:sz w:val="26"/>
                          <w:szCs w:val="26"/>
                        </w:rPr>
                      </w:pPr>
                      <w:r w:rsidRPr="00BB18FA">
                        <w:rPr>
                          <w:sz w:val="26"/>
                          <w:szCs w:val="26"/>
                        </w:rPr>
                        <w:t>•</w:t>
                      </w:r>
                      <w:r w:rsidR="00B434F3">
                        <w:rPr>
                          <w:sz w:val="26"/>
                          <w:szCs w:val="26"/>
                          <w:lang w:val="vi-VN"/>
                        </w:rPr>
                        <w:t xml:space="preserve"> </w:t>
                      </w:r>
                      <w:r w:rsidRPr="00BB18FA">
                        <w:rPr>
                          <w:sz w:val="26"/>
                          <w:szCs w:val="26"/>
                        </w:rPr>
                        <w:t>Cognitive demands</w:t>
                      </w:r>
                    </w:p>
                  </w:txbxContent>
                </v:textbox>
              </v:shape>
            </w:pict>
          </mc:Fallback>
        </mc:AlternateContent>
      </w:r>
      <w:r w:rsidRPr="0056653B">
        <w:rPr>
          <w:b/>
          <w:bCs/>
          <w:noProof/>
          <w:sz w:val="26"/>
          <w:szCs w:val="26"/>
          <w14:ligatures w14:val="standardContextual"/>
        </w:rPr>
        <mc:AlternateContent>
          <mc:Choice Requires="wps">
            <w:drawing>
              <wp:anchor distT="0" distB="0" distL="114300" distR="114300" simplePos="0" relativeHeight="251656192" behindDoc="0" locked="0" layoutInCell="1" allowOverlap="1">
                <wp:simplePos x="0" y="0"/>
                <wp:positionH relativeFrom="column">
                  <wp:posOffset>1424305</wp:posOffset>
                </wp:positionH>
                <wp:positionV relativeFrom="paragraph">
                  <wp:posOffset>69356</wp:posOffset>
                </wp:positionV>
                <wp:extent cx="292735" cy="2999105"/>
                <wp:effectExtent l="12700" t="12700" r="0" b="10795"/>
                <wp:wrapNone/>
                <wp:docPr id="1999205750" name="Left Brace 2"/>
                <wp:cNvGraphicFramePr/>
                <a:graphic xmlns:a="http://schemas.openxmlformats.org/drawingml/2006/main">
                  <a:graphicData uri="http://schemas.microsoft.com/office/word/2010/wordprocessingShape">
                    <wps:wsp>
                      <wps:cNvSpPr/>
                      <wps:spPr>
                        <a:xfrm>
                          <a:off x="0" y="0"/>
                          <a:ext cx="292735" cy="2999105"/>
                        </a:xfrm>
                        <a:prstGeom prst="leftBrace">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E6153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margin-left:112.15pt;margin-top:5.45pt;width:23.05pt;height:236.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" adj="176" strokecolor="black [3200]" strokeweight="2.25pt">
                <v:stroke joinstyle="miter"/>
              </v:shape>
            </w:pict>
          </mc:Fallback>
        </mc:AlternateContent>
      </w: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5A7EE0" w:rsidP="00625298">
      <w:pPr>
        <w:pStyle w:val="NormalWeb"/>
        <w:spacing w:before="0" w:beforeAutospacing="0" w:after="0" w:afterAutospacing="0" w:line="312" w:lineRule="auto"/>
        <w:jc w:val="both"/>
        <w:rPr>
          <w:rStyle w:val="Strong"/>
          <w:sz w:val="26"/>
          <w:szCs w:val="26"/>
        </w:rPr>
      </w:pPr>
      <w:r w:rsidRPr="0056653B">
        <w:rPr>
          <w:b/>
          <w:bCs/>
          <w:noProof/>
          <w:sz w:val="26"/>
          <w:szCs w:val="26"/>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81703</wp:posOffset>
                </wp:positionH>
                <wp:positionV relativeFrom="paragraph">
                  <wp:posOffset>238125</wp:posOffset>
                </wp:positionV>
                <wp:extent cx="1242695" cy="1593215"/>
                <wp:effectExtent l="0" t="0" r="14605" b="6985"/>
                <wp:wrapNone/>
                <wp:docPr id="1053366195" name="Text Box 1"/>
                <wp:cNvGraphicFramePr/>
                <a:graphic xmlns:a="http://schemas.openxmlformats.org/drawingml/2006/main">
                  <a:graphicData uri="http://schemas.microsoft.com/office/word/2010/wordprocessingShape">
                    <wps:wsp>
                      <wps:cNvSpPr txBox="1"/>
                      <wps:spPr>
                        <a:xfrm>
                          <a:off x="0" y="0"/>
                          <a:ext cx="1242695" cy="1593215"/>
                        </a:xfrm>
                        <a:prstGeom prst="rect">
                          <a:avLst/>
                        </a:prstGeom>
                        <a:solidFill>
                          <a:schemeClr val="lt1"/>
                        </a:solidFill>
                        <a:ln w="6350">
                          <a:solidFill>
                            <a:prstClr val="black"/>
                          </a:solidFill>
                        </a:ln>
                      </wps:spPr>
                      <wps:txbx>
                        <w:txbxContent>
                          <w:p w:rsidR="00A116E9" w:rsidRPr="00D60C80" w:rsidRDefault="00A116E9" w:rsidP="00A55C1E">
                            <w:pPr>
                              <w:rPr>
                                <w:lang w:val="vi-VN"/>
                              </w:rPr>
                            </w:pPr>
                            <w:r w:rsidRPr="00144F2A">
                              <w:rPr>
                                <w:i/>
                                <w:iCs/>
                                <w:sz w:val="26"/>
                                <w:szCs w:val="26"/>
                                <w:lang w:val="vi-VN"/>
                              </w:rPr>
                              <w:t>A</w:t>
                            </w:r>
                            <w:proofErr w:type="spellStart"/>
                            <w:r w:rsidRPr="00144F2A">
                              <w:rPr>
                                <w:i/>
                                <w:iCs/>
                                <w:sz w:val="26"/>
                                <w:szCs w:val="26"/>
                              </w:rPr>
                              <w:t>daptive</w:t>
                            </w:r>
                            <w:proofErr w:type="spellEnd"/>
                            <w:r w:rsidRPr="00144F2A">
                              <w:rPr>
                                <w:i/>
                                <w:iCs/>
                                <w:sz w:val="26"/>
                                <w:szCs w:val="26"/>
                                <w:lang w:val="vi-VN"/>
                              </w:rPr>
                              <w:t xml:space="preserve"> instruction</w:t>
                            </w:r>
                            <w:r w:rsidRPr="00144F2A">
                              <w:rPr>
                                <w:sz w:val="26"/>
                                <w:szCs w:val="26"/>
                              </w:rPr>
                              <w:t xml:space="preserve"> happens during the </w:t>
                            </w:r>
                            <w:r w:rsidRPr="00144F2A">
                              <w:rPr>
                                <w:rStyle w:val="Strong"/>
                                <w:sz w:val="26"/>
                                <w:szCs w:val="26"/>
                              </w:rPr>
                              <w:t>delivery and interaction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2" type="#_x0000_t202" style="position:absolute;left:0;text-align:left;margin-left:6.45pt;margin-top:18.75pt;width:97.85pt;height:125.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" fillcolor="white [3201]" strokeweight=".5pt">
                <v:textbox>
                  <w:txbxContent>
                    <w:p w:rsidR="00A116E9" w:rsidRPr="00D60C80" w:rsidRDefault="00A116E9" w:rsidP="00A55C1E">
                      <w:pPr>
                        <w:rPr>
                          <w:lang w:val="vi-VN"/>
                        </w:rPr>
                      </w:pPr>
                      <w:r w:rsidRPr="00144F2A">
                        <w:rPr>
                          <w:i/>
                          <w:iCs/>
                          <w:sz w:val="26"/>
                          <w:szCs w:val="26"/>
                          <w:lang w:val="vi-VN"/>
                        </w:rPr>
                        <w:t>A</w:t>
                      </w:r>
                      <w:proofErr w:type="spellStart"/>
                      <w:r w:rsidRPr="00144F2A">
                        <w:rPr>
                          <w:i/>
                          <w:iCs/>
                          <w:sz w:val="26"/>
                          <w:szCs w:val="26"/>
                        </w:rPr>
                        <w:t>daptive</w:t>
                      </w:r>
                      <w:proofErr w:type="spellEnd"/>
                      <w:r w:rsidRPr="00144F2A">
                        <w:rPr>
                          <w:i/>
                          <w:iCs/>
                          <w:sz w:val="26"/>
                          <w:szCs w:val="26"/>
                          <w:lang w:val="vi-VN"/>
                        </w:rPr>
                        <w:t xml:space="preserve"> instruction</w:t>
                      </w:r>
                      <w:r w:rsidRPr="00144F2A">
                        <w:rPr>
                          <w:sz w:val="26"/>
                          <w:szCs w:val="26"/>
                        </w:rPr>
                        <w:t xml:space="preserve"> happens during the </w:t>
                      </w:r>
                      <w:r w:rsidRPr="00144F2A">
                        <w:rPr>
                          <w:rStyle w:val="Strong"/>
                          <w:sz w:val="26"/>
                          <w:szCs w:val="26"/>
                        </w:rPr>
                        <w:t>delivery and interaction phase</w:t>
                      </w:r>
                    </w:p>
                  </w:txbxContent>
                </v:textbox>
              </v:shape>
            </w:pict>
          </mc:Fallback>
        </mc:AlternateContent>
      </w:r>
    </w:p>
    <w:p w:rsidR="00A116E9" w:rsidRPr="0056653B" w:rsidRDefault="005A7EE0" w:rsidP="00625298">
      <w:pPr>
        <w:pStyle w:val="NormalWeb"/>
        <w:spacing w:before="0" w:beforeAutospacing="0" w:after="0" w:afterAutospacing="0" w:line="312" w:lineRule="auto"/>
        <w:jc w:val="both"/>
        <w:rPr>
          <w:rStyle w:val="Strong"/>
          <w:sz w:val="26"/>
          <w:szCs w:val="26"/>
        </w:rPr>
      </w:pPr>
      <w:r w:rsidRPr="0056653B">
        <w:rPr>
          <w:b/>
          <w:bCs/>
          <w:noProof/>
          <w:sz w:val="26"/>
          <w:szCs w:val="26"/>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3759835</wp:posOffset>
                </wp:positionH>
                <wp:positionV relativeFrom="paragraph">
                  <wp:posOffset>182386</wp:posOffset>
                </wp:positionV>
                <wp:extent cx="0" cy="181610"/>
                <wp:effectExtent l="63500" t="0" r="38100" b="34290"/>
                <wp:wrapNone/>
                <wp:docPr id="390169568" name="Straight Arrow Connector 4"/>
                <wp:cNvGraphicFramePr/>
                <a:graphic xmlns:a="http://schemas.openxmlformats.org/drawingml/2006/main">
                  <a:graphicData uri="http://schemas.microsoft.com/office/word/2010/wordprocessingShape">
                    <wps:wsp>
                      <wps:cNvCnPr/>
                      <wps:spPr>
                        <a:xfrm>
                          <a:off x="0" y="0"/>
                          <a:ext cx="0" cy="18161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9AB443" id="Straight Arrow Connector 4" o:spid="_x0000_s1026" type="#_x0000_t32" style="position:absolute;margin-left:296.05pt;margin-top:14.35pt;width:0;height:14.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" strokecolor="black [3200]" strokeweight="2.25pt">
                <v:stroke endarrow="block" joinstyle="miter"/>
              </v:shape>
            </w:pict>
          </mc:Fallback>
        </mc:AlternateContent>
      </w:r>
    </w:p>
    <w:p w:rsidR="00A116E9" w:rsidRPr="0056653B" w:rsidRDefault="005A7EE0" w:rsidP="00625298">
      <w:pPr>
        <w:pStyle w:val="NormalWeb"/>
        <w:spacing w:before="0" w:beforeAutospacing="0" w:after="0" w:afterAutospacing="0" w:line="312" w:lineRule="auto"/>
        <w:jc w:val="both"/>
        <w:rPr>
          <w:rStyle w:val="Strong"/>
          <w:sz w:val="26"/>
          <w:szCs w:val="26"/>
        </w:rPr>
      </w:pPr>
      <w:r w:rsidRPr="0056653B">
        <w:rPr>
          <w:b/>
          <w:bCs/>
          <w:noProof/>
          <w:sz w:val="26"/>
          <w:szCs w:val="26"/>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1848485</wp:posOffset>
                </wp:positionH>
                <wp:positionV relativeFrom="paragraph">
                  <wp:posOffset>821690</wp:posOffset>
                </wp:positionV>
                <wp:extent cx="4074795" cy="1347470"/>
                <wp:effectExtent l="0" t="0" r="14605" b="11430"/>
                <wp:wrapNone/>
                <wp:docPr id="840810546" name="Text Box 1"/>
                <wp:cNvGraphicFramePr/>
                <a:graphic xmlns:a="http://schemas.openxmlformats.org/drawingml/2006/main">
                  <a:graphicData uri="http://schemas.microsoft.com/office/word/2010/wordprocessingShape">
                    <wps:wsp>
                      <wps:cNvSpPr txBox="1"/>
                      <wps:spPr>
                        <a:xfrm>
                          <a:off x="0" y="0"/>
                          <a:ext cx="4074795" cy="1347470"/>
                        </a:xfrm>
                        <a:prstGeom prst="rect">
                          <a:avLst/>
                        </a:prstGeom>
                        <a:solidFill>
                          <a:schemeClr val="lt1"/>
                        </a:solidFill>
                        <a:ln w="6350">
                          <a:solidFill>
                            <a:prstClr val="black"/>
                          </a:solidFill>
                        </a:ln>
                      </wps:spPr>
                      <wps:txbx>
                        <w:txbxContent>
                          <w:p w:rsidR="00A116E9" w:rsidRPr="005F3EFE" w:rsidRDefault="00A116E9" w:rsidP="00A116E9">
                            <w:pPr>
                              <w:rPr>
                                <w:sz w:val="26"/>
                                <w:szCs w:val="26"/>
                                <w:lang w:val="vi-VN"/>
                              </w:rPr>
                            </w:pPr>
                            <w:r w:rsidRPr="00BB18FA">
                              <w:rPr>
                                <w:sz w:val="26"/>
                                <w:szCs w:val="26"/>
                              </w:rPr>
                              <w:t>Once students interact with the tasks, the AI</w:t>
                            </w:r>
                            <w:r w:rsidRPr="005F3EFE">
                              <w:rPr>
                                <w:sz w:val="26"/>
                                <w:szCs w:val="26"/>
                                <w:lang w:val="vi-VN"/>
                              </w:rPr>
                              <w:t>:</w:t>
                            </w:r>
                          </w:p>
                          <w:p w:rsidR="00A116E9" w:rsidRPr="00582AB7" w:rsidRDefault="00582AB7" w:rsidP="00582AB7">
                            <w:pPr>
                              <w:rPr>
                                <w:sz w:val="26"/>
                                <w:szCs w:val="26"/>
                              </w:rPr>
                            </w:pPr>
                            <w:r w:rsidRPr="00BB18FA">
                              <w:rPr>
                                <w:sz w:val="26"/>
                                <w:szCs w:val="26"/>
                              </w:rPr>
                              <w:t>•</w:t>
                            </w:r>
                            <w:r>
                              <w:rPr>
                                <w:sz w:val="26"/>
                                <w:szCs w:val="26"/>
                                <w:lang w:val="vi-VN"/>
                              </w:rPr>
                              <w:t xml:space="preserve"> </w:t>
                            </w:r>
                            <w:r w:rsidR="00333A3E">
                              <w:rPr>
                                <w:sz w:val="26"/>
                                <w:szCs w:val="26"/>
                                <w:lang w:val="vi-VN"/>
                              </w:rPr>
                              <w:t>c</w:t>
                            </w:r>
                            <w:proofErr w:type="spellStart"/>
                            <w:r w:rsidR="00A116E9" w:rsidRPr="00582AB7">
                              <w:rPr>
                                <w:sz w:val="26"/>
                                <w:szCs w:val="26"/>
                              </w:rPr>
                              <w:t>ollects</w:t>
                            </w:r>
                            <w:proofErr w:type="spellEnd"/>
                            <w:r w:rsidR="00A116E9" w:rsidRPr="00582AB7">
                              <w:rPr>
                                <w:sz w:val="26"/>
                                <w:szCs w:val="26"/>
                              </w:rPr>
                              <w:t xml:space="preserve"> performance data</w:t>
                            </w:r>
                          </w:p>
                          <w:p w:rsidR="00A116E9" w:rsidRPr="00582AB7" w:rsidRDefault="00582AB7" w:rsidP="00582AB7">
                            <w:pPr>
                              <w:rPr>
                                <w:sz w:val="26"/>
                                <w:szCs w:val="26"/>
                              </w:rPr>
                            </w:pPr>
                            <w:r w:rsidRPr="00BB18FA">
                              <w:rPr>
                                <w:sz w:val="26"/>
                                <w:szCs w:val="26"/>
                              </w:rPr>
                              <w:t>•</w:t>
                            </w:r>
                            <w:r>
                              <w:rPr>
                                <w:sz w:val="26"/>
                                <w:szCs w:val="26"/>
                                <w:lang w:val="vi-VN"/>
                              </w:rPr>
                              <w:t xml:space="preserve"> </w:t>
                            </w:r>
                            <w:r w:rsidR="00A116E9" w:rsidRPr="00582AB7">
                              <w:rPr>
                                <w:sz w:val="26"/>
                                <w:szCs w:val="26"/>
                              </w:rPr>
                              <w:t>identifies error patterns or areas of strength</w:t>
                            </w:r>
                          </w:p>
                          <w:p w:rsidR="00A116E9" w:rsidRPr="00582AB7" w:rsidRDefault="00582AB7" w:rsidP="00582AB7">
                            <w:pPr>
                              <w:rPr>
                                <w:sz w:val="26"/>
                                <w:szCs w:val="26"/>
                                <w:lang w:val="vi-VN"/>
                              </w:rPr>
                            </w:pPr>
                            <w:r w:rsidRPr="00BB18FA">
                              <w:rPr>
                                <w:sz w:val="26"/>
                                <w:szCs w:val="26"/>
                              </w:rPr>
                              <w:t>•</w:t>
                            </w:r>
                            <w:r>
                              <w:rPr>
                                <w:sz w:val="26"/>
                                <w:szCs w:val="26"/>
                                <w:lang w:val="vi-VN"/>
                              </w:rPr>
                              <w:t xml:space="preserve"> </w:t>
                            </w:r>
                            <w:r w:rsidR="00A116E9" w:rsidRPr="00582AB7">
                              <w:rPr>
                                <w:sz w:val="26"/>
                                <w:szCs w:val="26"/>
                              </w:rPr>
                              <w:t>automatically adjusts future texts</w:t>
                            </w:r>
                            <w:r w:rsidR="00D603C1" w:rsidRPr="00582AB7">
                              <w:rPr>
                                <w:sz w:val="26"/>
                                <w:szCs w:val="26"/>
                                <w:lang w:val="vi-VN"/>
                              </w:rPr>
                              <w:t>-</w:t>
                            </w:r>
                            <w:r w:rsidR="00A116E9" w:rsidRPr="00582AB7">
                              <w:rPr>
                                <w:sz w:val="26"/>
                                <w:szCs w:val="26"/>
                              </w:rPr>
                              <w:t>modifying vocabulary difficulty, sentence complexity, or question formats</w:t>
                            </w:r>
                            <w:r w:rsidR="00D603C1" w:rsidRPr="00582AB7">
                              <w:rPr>
                                <w:sz w:val="26"/>
                                <w:szCs w:val="26"/>
                                <w:lang w:val="vi-VN"/>
                              </w:rPr>
                              <w:t>-</w:t>
                            </w:r>
                            <w:r w:rsidR="00A116E9" w:rsidRPr="00582AB7">
                              <w:rPr>
                                <w:sz w:val="26"/>
                                <w:szCs w:val="26"/>
                              </w:rPr>
                              <w:t>based on each learner’s progress</w:t>
                            </w:r>
                            <w:r w:rsidR="00D603C1" w:rsidRPr="00582AB7">
                              <w:rPr>
                                <w:sz w:val="26"/>
                                <w:szCs w:val="26"/>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3" type="#_x0000_t202" style="position:absolute;left:0;text-align:left;margin-left:145.55pt;margin-top:64.7pt;width:320.85pt;height:106.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" fillcolor="white [3201]" strokeweight=".5pt">
                <v:textbox>
                  <w:txbxContent>
                    <w:p w:rsidR="00A116E9" w:rsidRPr="005F3EFE" w:rsidRDefault="00A116E9" w:rsidP="00A116E9">
                      <w:pPr>
                        <w:rPr>
                          <w:sz w:val="26"/>
                          <w:szCs w:val="26"/>
                          <w:lang w:val="vi-VN"/>
                        </w:rPr>
                      </w:pPr>
                      <w:r w:rsidRPr="00BB18FA">
                        <w:rPr>
                          <w:sz w:val="26"/>
                          <w:szCs w:val="26"/>
                        </w:rPr>
                        <w:t>Once students interact with the tasks, the AI</w:t>
                      </w:r>
                      <w:r w:rsidRPr="005F3EFE">
                        <w:rPr>
                          <w:sz w:val="26"/>
                          <w:szCs w:val="26"/>
                          <w:lang w:val="vi-VN"/>
                        </w:rPr>
                        <w:t>:</w:t>
                      </w:r>
                    </w:p>
                    <w:p w:rsidR="00A116E9" w:rsidRPr="00582AB7" w:rsidRDefault="00582AB7" w:rsidP="00582AB7">
                      <w:pPr>
                        <w:rPr>
                          <w:sz w:val="26"/>
                          <w:szCs w:val="26"/>
                        </w:rPr>
                      </w:pPr>
                      <w:r w:rsidRPr="00BB18FA">
                        <w:rPr>
                          <w:sz w:val="26"/>
                          <w:szCs w:val="26"/>
                        </w:rPr>
                        <w:t>•</w:t>
                      </w:r>
                      <w:r>
                        <w:rPr>
                          <w:sz w:val="26"/>
                          <w:szCs w:val="26"/>
                          <w:lang w:val="vi-VN"/>
                        </w:rPr>
                        <w:t xml:space="preserve"> </w:t>
                      </w:r>
                      <w:r w:rsidR="00333A3E">
                        <w:rPr>
                          <w:sz w:val="26"/>
                          <w:szCs w:val="26"/>
                          <w:lang w:val="vi-VN"/>
                        </w:rPr>
                        <w:t>c</w:t>
                      </w:r>
                      <w:proofErr w:type="spellStart"/>
                      <w:r w:rsidR="00A116E9" w:rsidRPr="00582AB7">
                        <w:rPr>
                          <w:sz w:val="26"/>
                          <w:szCs w:val="26"/>
                        </w:rPr>
                        <w:t>ollects</w:t>
                      </w:r>
                      <w:proofErr w:type="spellEnd"/>
                      <w:r w:rsidR="00A116E9" w:rsidRPr="00582AB7">
                        <w:rPr>
                          <w:sz w:val="26"/>
                          <w:szCs w:val="26"/>
                        </w:rPr>
                        <w:t xml:space="preserve"> performance data</w:t>
                      </w:r>
                    </w:p>
                    <w:p w:rsidR="00A116E9" w:rsidRPr="00582AB7" w:rsidRDefault="00582AB7" w:rsidP="00582AB7">
                      <w:pPr>
                        <w:rPr>
                          <w:sz w:val="26"/>
                          <w:szCs w:val="26"/>
                        </w:rPr>
                      </w:pPr>
                      <w:r w:rsidRPr="00BB18FA">
                        <w:rPr>
                          <w:sz w:val="26"/>
                          <w:szCs w:val="26"/>
                        </w:rPr>
                        <w:t>•</w:t>
                      </w:r>
                      <w:r>
                        <w:rPr>
                          <w:sz w:val="26"/>
                          <w:szCs w:val="26"/>
                          <w:lang w:val="vi-VN"/>
                        </w:rPr>
                        <w:t xml:space="preserve"> </w:t>
                      </w:r>
                      <w:r w:rsidR="00A116E9" w:rsidRPr="00582AB7">
                        <w:rPr>
                          <w:sz w:val="26"/>
                          <w:szCs w:val="26"/>
                        </w:rPr>
                        <w:t>identifies error patterns or areas of strength</w:t>
                      </w:r>
                    </w:p>
                    <w:p w:rsidR="00A116E9" w:rsidRPr="00582AB7" w:rsidRDefault="00582AB7" w:rsidP="00582AB7">
                      <w:pPr>
                        <w:rPr>
                          <w:sz w:val="26"/>
                          <w:szCs w:val="26"/>
                          <w:lang w:val="vi-VN"/>
                        </w:rPr>
                      </w:pPr>
                      <w:r w:rsidRPr="00BB18FA">
                        <w:rPr>
                          <w:sz w:val="26"/>
                          <w:szCs w:val="26"/>
                        </w:rPr>
                        <w:t>•</w:t>
                      </w:r>
                      <w:r>
                        <w:rPr>
                          <w:sz w:val="26"/>
                          <w:szCs w:val="26"/>
                          <w:lang w:val="vi-VN"/>
                        </w:rPr>
                        <w:t xml:space="preserve"> </w:t>
                      </w:r>
                      <w:r w:rsidR="00A116E9" w:rsidRPr="00582AB7">
                        <w:rPr>
                          <w:sz w:val="26"/>
                          <w:szCs w:val="26"/>
                        </w:rPr>
                        <w:t>automatically adjusts future texts</w:t>
                      </w:r>
                      <w:r w:rsidR="00D603C1" w:rsidRPr="00582AB7">
                        <w:rPr>
                          <w:sz w:val="26"/>
                          <w:szCs w:val="26"/>
                          <w:lang w:val="vi-VN"/>
                        </w:rPr>
                        <w:t>-</w:t>
                      </w:r>
                      <w:r w:rsidR="00A116E9" w:rsidRPr="00582AB7">
                        <w:rPr>
                          <w:sz w:val="26"/>
                          <w:szCs w:val="26"/>
                        </w:rPr>
                        <w:t>modifying vocabulary difficulty, sentence complexity, or question formats</w:t>
                      </w:r>
                      <w:r w:rsidR="00D603C1" w:rsidRPr="00582AB7">
                        <w:rPr>
                          <w:sz w:val="26"/>
                          <w:szCs w:val="26"/>
                          <w:lang w:val="vi-VN"/>
                        </w:rPr>
                        <w:t>-</w:t>
                      </w:r>
                      <w:r w:rsidR="00A116E9" w:rsidRPr="00582AB7">
                        <w:rPr>
                          <w:sz w:val="26"/>
                          <w:szCs w:val="26"/>
                        </w:rPr>
                        <w:t>based on each learner’s progress</w:t>
                      </w:r>
                      <w:r w:rsidR="00D603C1" w:rsidRPr="00582AB7">
                        <w:rPr>
                          <w:sz w:val="26"/>
                          <w:szCs w:val="26"/>
                          <w:lang w:val="vi-VN"/>
                        </w:rPr>
                        <w:t>.</w:t>
                      </w:r>
                    </w:p>
                  </w:txbxContent>
                </v:textbox>
              </v:shape>
            </w:pict>
          </mc:Fallback>
        </mc:AlternateContent>
      </w:r>
      <w:r w:rsidRPr="0056653B">
        <w:rPr>
          <w:b/>
          <w:bCs/>
          <w:noProof/>
          <w:sz w:val="26"/>
          <w:szCs w:val="26"/>
          <w14:ligatures w14:val="standardContextual"/>
        </w:rPr>
        <mc:AlternateContent>
          <mc:Choice Requires="wps">
            <w:drawing>
              <wp:anchor distT="0" distB="0" distL="114300" distR="114300" simplePos="0" relativeHeight="251663360" behindDoc="0" locked="0" layoutInCell="1" allowOverlap="1">
                <wp:simplePos x="0" y="0"/>
                <wp:positionH relativeFrom="column">
                  <wp:posOffset>1809750</wp:posOffset>
                </wp:positionH>
                <wp:positionV relativeFrom="paragraph">
                  <wp:posOffset>121285</wp:posOffset>
                </wp:positionV>
                <wp:extent cx="4074795" cy="504825"/>
                <wp:effectExtent l="0" t="0" r="14605" b="15875"/>
                <wp:wrapNone/>
                <wp:docPr id="864763287" name="Text Box 1"/>
                <wp:cNvGraphicFramePr/>
                <a:graphic xmlns:a="http://schemas.openxmlformats.org/drawingml/2006/main">
                  <a:graphicData uri="http://schemas.microsoft.com/office/word/2010/wordprocessingShape">
                    <wps:wsp>
                      <wps:cNvSpPr txBox="1"/>
                      <wps:spPr>
                        <a:xfrm>
                          <a:off x="0" y="0"/>
                          <a:ext cx="4074795" cy="504825"/>
                        </a:xfrm>
                        <a:prstGeom prst="rect">
                          <a:avLst/>
                        </a:prstGeom>
                        <a:solidFill>
                          <a:schemeClr val="lt1"/>
                        </a:solidFill>
                        <a:ln w="6350">
                          <a:solidFill>
                            <a:prstClr val="black"/>
                          </a:solidFill>
                        </a:ln>
                      </wps:spPr>
                      <wps:txbx>
                        <w:txbxContent>
                          <w:p w:rsidR="00A116E9" w:rsidRDefault="00A116E9" w:rsidP="008C2C5E">
                            <w:pPr>
                              <w:jc w:val="both"/>
                            </w:pPr>
                            <w:r>
                              <w:rPr>
                                <w:sz w:val="26"/>
                                <w:szCs w:val="26"/>
                                <w:lang w:val="vi-VN"/>
                              </w:rPr>
                              <w:t xml:space="preserve"> </w:t>
                            </w:r>
                            <w:r w:rsidR="008C2C5E" w:rsidRPr="00BB18FA">
                              <w:rPr>
                                <w:sz w:val="26"/>
                                <w:szCs w:val="26"/>
                              </w:rPr>
                              <w:t xml:space="preserve">the AI </w:t>
                            </w:r>
                            <w:r w:rsidR="008C2C5E">
                              <w:rPr>
                                <w:sz w:val="26"/>
                                <w:szCs w:val="26"/>
                              </w:rPr>
                              <w:t>tool</w:t>
                            </w:r>
                            <w:r w:rsidR="008C2C5E">
                              <w:rPr>
                                <w:sz w:val="26"/>
                                <w:szCs w:val="26"/>
                                <w:lang w:val="vi-VN"/>
                              </w:rPr>
                              <w:t xml:space="preserve"> (Chat GPT) </w:t>
                            </w:r>
                            <w:r w:rsidRPr="00144F2A">
                              <w:rPr>
                                <w:sz w:val="26"/>
                                <w:szCs w:val="26"/>
                              </w:rPr>
                              <w:t>generates parallel texts with similar difficulty levels</w:t>
                            </w:r>
                          </w:p>
                          <w:p w:rsidR="00A116E9" w:rsidRPr="00D60C80" w:rsidRDefault="00A116E9" w:rsidP="00A116E9">
                            <w:pPr>
                              <w:rPr>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4" type="#_x0000_t202" style="position:absolute;left:0;text-align:left;margin-left:142.5pt;margin-top:9.55pt;width:320.85pt;height:3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" fillcolor="white [3201]" strokeweight=".5pt">
                <v:textbox>
                  <w:txbxContent>
                    <w:p w:rsidR="00A116E9" w:rsidRDefault="00A116E9" w:rsidP="008C2C5E">
                      <w:pPr>
                        <w:jc w:val="both"/>
                      </w:pPr>
                      <w:r>
                        <w:rPr>
                          <w:sz w:val="26"/>
                          <w:szCs w:val="26"/>
                          <w:lang w:val="vi-VN"/>
                        </w:rPr>
                        <w:t xml:space="preserve"> </w:t>
                      </w:r>
                      <w:r w:rsidR="008C2C5E" w:rsidRPr="00BB18FA">
                        <w:rPr>
                          <w:sz w:val="26"/>
                          <w:szCs w:val="26"/>
                        </w:rPr>
                        <w:t xml:space="preserve">the AI </w:t>
                      </w:r>
                      <w:r w:rsidR="008C2C5E">
                        <w:rPr>
                          <w:sz w:val="26"/>
                          <w:szCs w:val="26"/>
                        </w:rPr>
                        <w:t>tool</w:t>
                      </w:r>
                      <w:r w:rsidR="008C2C5E">
                        <w:rPr>
                          <w:sz w:val="26"/>
                          <w:szCs w:val="26"/>
                          <w:lang w:val="vi-VN"/>
                        </w:rPr>
                        <w:t xml:space="preserve"> (Chat GPT) </w:t>
                      </w:r>
                      <w:r w:rsidRPr="00144F2A">
                        <w:rPr>
                          <w:sz w:val="26"/>
                          <w:szCs w:val="26"/>
                        </w:rPr>
                        <w:t>generates parallel texts with similar difficulty levels</w:t>
                      </w:r>
                    </w:p>
                    <w:p w:rsidR="00A116E9" w:rsidRPr="00D60C80" w:rsidRDefault="00A116E9" w:rsidP="00A116E9">
                      <w:pPr>
                        <w:rPr>
                          <w:lang w:val="vi-VN"/>
                        </w:rPr>
                      </w:pPr>
                    </w:p>
                  </w:txbxContent>
                </v:textbox>
              </v:shape>
            </w:pict>
          </mc:Fallback>
        </mc:AlternateContent>
      </w:r>
      <w:r w:rsidRPr="0056653B">
        <w:rPr>
          <w:b/>
          <w:bCs/>
          <w:noProof/>
          <w:sz w:val="26"/>
          <w:szCs w:val="26"/>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3759835</wp:posOffset>
                </wp:positionH>
                <wp:positionV relativeFrom="paragraph">
                  <wp:posOffset>630555</wp:posOffset>
                </wp:positionV>
                <wp:extent cx="0" cy="181610"/>
                <wp:effectExtent l="63500" t="0" r="38100" b="34290"/>
                <wp:wrapNone/>
                <wp:docPr id="1707647781" name="Straight Arrow Connector 4"/>
                <wp:cNvGraphicFramePr/>
                <a:graphic xmlns:a="http://schemas.openxmlformats.org/drawingml/2006/main">
                  <a:graphicData uri="http://schemas.microsoft.com/office/word/2010/wordprocessingShape">
                    <wps:wsp>
                      <wps:cNvCnPr/>
                      <wps:spPr>
                        <a:xfrm>
                          <a:off x="0" y="0"/>
                          <a:ext cx="0" cy="18161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949993" id="Straight Arrow Connector 4" o:spid="_x0000_s1026" type="#_x0000_t32" style="position:absolute;margin-left:296.05pt;margin-top:49.65pt;width:0;height:14.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" strokecolor="black [3200]" strokeweight="2.25pt">
                <v:stroke endarrow="block" joinstyle="miter"/>
              </v:shape>
            </w:pict>
          </mc:Fallback>
        </mc:AlternateContent>
      </w: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56653B" w:rsidRDefault="00A116E9" w:rsidP="00625298">
      <w:pPr>
        <w:pStyle w:val="NormalWeb"/>
        <w:spacing w:before="0" w:beforeAutospacing="0" w:after="0" w:afterAutospacing="0" w:line="312" w:lineRule="auto"/>
        <w:jc w:val="both"/>
        <w:rPr>
          <w:rStyle w:val="Strong"/>
          <w:sz w:val="26"/>
          <w:szCs w:val="26"/>
        </w:rPr>
      </w:pPr>
    </w:p>
    <w:p w:rsidR="00A116E9" w:rsidRPr="003F614E" w:rsidRDefault="00A116E9" w:rsidP="00625298">
      <w:pPr>
        <w:pStyle w:val="NormalWeb"/>
        <w:spacing w:before="0" w:beforeAutospacing="0" w:after="0" w:afterAutospacing="0" w:line="312" w:lineRule="auto"/>
        <w:jc w:val="both"/>
        <w:rPr>
          <w:rStyle w:val="Strong"/>
          <w:sz w:val="26"/>
          <w:szCs w:val="26"/>
          <w:lang w:val="vi-VN"/>
        </w:rPr>
      </w:pPr>
    </w:p>
    <w:p w:rsidR="00B05000" w:rsidRDefault="00A116E9" w:rsidP="00F95937">
      <w:pPr>
        <w:spacing w:line="312" w:lineRule="auto"/>
        <w:jc w:val="both"/>
        <w:rPr>
          <w:sz w:val="26"/>
          <w:szCs w:val="26"/>
          <w:lang w:val="vi-VN"/>
        </w:rPr>
      </w:pPr>
      <w:r w:rsidRPr="0056653B">
        <w:rPr>
          <w:sz w:val="26"/>
          <w:szCs w:val="26"/>
        </w:rPr>
        <w:t xml:space="preserve">This collaborative workflow </w:t>
      </w:r>
      <w:r w:rsidR="00A27CC4" w:rsidRPr="00A27CC4">
        <w:rPr>
          <w:rStyle w:val="Strong"/>
          <w:b w:val="0"/>
          <w:bCs w:val="0"/>
          <w:sz w:val="26"/>
          <w:szCs w:val="26"/>
          <w:lang w:val="vi-VN"/>
        </w:rPr>
        <w:t>guarantees</w:t>
      </w:r>
      <w:r w:rsidRPr="0056653B">
        <w:rPr>
          <w:sz w:val="26"/>
          <w:szCs w:val="26"/>
        </w:rPr>
        <w:t xml:space="preserve"> that the generated content </w:t>
      </w:r>
      <w:r w:rsidR="00A27CC4" w:rsidRPr="00A27CC4">
        <w:rPr>
          <w:rStyle w:val="Strong"/>
          <w:b w:val="0"/>
          <w:bCs w:val="0"/>
          <w:sz w:val="26"/>
          <w:szCs w:val="26"/>
          <w:lang w:val="vi-VN"/>
        </w:rPr>
        <w:t>is both individualised to fit the changing requirements of talented students and maintain academic rigour</w:t>
      </w:r>
      <w:r w:rsidR="00A27CC4">
        <w:rPr>
          <w:rStyle w:val="Strong"/>
          <w:b w:val="0"/>
          <w:bCs w:val="0"/>
          <w:sz w:val="26"/>
          <w:szCs w:val="26"/>
          <w:lang w:val="vi-VN"/>
        </w:rPr>
        <w:t xml:space="preserve">. </w:t>
      </w:r>
    </w:p>
    <w:p w:rsidR="00DF7825" w:rsidRPr="0056653B" w:rsidRDefault="00144F2A" w:rsidP="00F95937">
      <w:pPr>
        <w:spacing w:line="312" w:lineRule="auto"/>
        <w:jc w:val="both"/>
        <w:rPr>
          <w:sz w:val="26"/>
          <w:szCs w:val="26"/>
          <w:lang w:val="vi-VN"/>
        </w:rPr>
      </w:pPr>
      <w:r w:rsidRPr="0056653B">
        <w:rPr>
          <w:rStyle w:val="Strong"/>
          <w:sz w:val="26"/>
          <w:szCs w:val="26"/>
        </w:rPr>
        <w:lastRenderedPageBreak/>
        <w:t>2.</w:t>
      </w:r>
      <w:r w:rsidRPr="0056653B">
        <w:rPr>
          <w:rStyle w:val="Strong"/>
          <w:sz w:val="26"/>
          <w:szCs w:val="26"/>
          <w:lang w:val="vi-VN"/>
        </w:rPr>
        <w:t>4.</w:t>
      </w:r>
      <w:r w:rsidRPr="0056653B">
        <w:rPr>
          <w:sz w:val="26"/>
          <w:szCs w:val="26"/>
        </w:rPr>
        <w:t xml:space="preserve"> </w:t>
      </w:r>
      <w:r w:rsidRPr="0056653B">
        <w:rPr>
          <w:rStyle w:val="Strong"/>
          <w:sz w:val="26"/>
          <w:szCs w:val="26"/>
          <w:lang w:val="vi-VN"/>
        </w:rPr>
        <w:t>Language Complexity Analysis</w:t>
      </w:r>
    </w:p>
    <w:p w:rsidR="00FB04EA" w:rsidRPr="00FB04EA" w:rsidRDefault="00CF4458" w:rsidP="00FB04EA">
      <w:pPr>
        <w:pStyle w:val="Heading2"/>
        <w:spacing w:before="0" w:line="312" w:lineRule="auto"/>
        <w:ind w:firstLine="720"/>
        <w:jc w:val="both"/>
        <w:rPr>
          <w:rFonts w:ascii="Times New Roman" w:hAnsi="Times New Roman" w:cs="Times New Roman"/>
          <w:color w:val="000000" w:themeColor="text1"/>
          <w:lang w:val="vi-VN"/>
        </w:rPr>
      </w:pPr>
      <w:r w:rsidRPr="0056653B">
        <w:rPr>
          <w:rFonts w:ascii="Times New Roman" w:hAnsi="Times New Roman" w:cs="Times New Roman"/>
          <w:color w:val="000000" w:themeColor="text1"/>
          <w:lang w:val="vi-VN"/>
        </w:rPr>
        <w:t>Below is</w:t>
      </w:r>
      <w:r w:rsidR="00B60E6F" w:rsidRPr="0056653B">
        <w:rPr>
          <w:rFonts w:ascii="Times New Roman" w:hAnsi="Times New Roman" w:cs="Times New Roman"/>
          <w:color w:val="000000" w:themeColor="text1"/>
        </w:rPr>
        <w:t xml:space="preserve"> breakdown of language complexity analysis</w:t>
      </w:r>
      <w:r w:rsidR="00A27CC4">
        <w:rPr>
          <w:rFonts w:ascii="Times New Roman" w:hAnsi="Times New Roman" w:cs="Times New Roman"/>
          <w:color w:val="000000" w:themeColor="text1"/>
          <w:lang w:val="vi-VN"/>
        </w:rPr>
        <w:t xml:space="preserve"> - </w:t>
      </w:r>
      <w:r w:rsidR="00B60E6F" w:rsidRPr="0056653B">
        <w:rPr>
          <w:rFonts w:ascii="Times New Roman" w:hAnsi="Times New Roman" w:cs="Times New Roman"/>
          <w:color w:val="000000" w:themeColor="text1"/>
        </w:rPr>
        <w:t>critical for designing adaptive reading tasks for national-level gifted English students</w:t>
      </w:r>
      <w:r w:rsidR="00B60E6F" w:rsidRPr="0056653B">
        <w:rPr>
          <w:rFonts w:ascii="Times New Roman" w:hAnsi="Times New Roman" w:cs="Times New Roman"/>
          <w:color w:val="000000" w:themeColor="text1"/>
          <w:lang w:val="vi-VN"/>
        </w:rPr>
        <w:t xml:space="preserve"> including</w:t>
      </w:r>
      <w:r w:rsidR="00B60E6F" w:rsidRPr="0056653B">
        <w:rPr>
          <w:rFonts w:ascii="Times New Roman" w:hAnsi="Times New Roman" w:cs="Times New Roman"/>
          <w:b/>
          <w:bCs/>
          <w:color w:val="000000" w:themeColor="text1"/>
          <w:lang w:val="vi-VN"/>
        </w:rPr>
        <w:t xml:space="preserve"> </w:t>
      </w:r>
      <w:r w:rsidR="00B60E6F" w:rsidRPr="0056653B">
        <w:rPr>
          <w:rFonts w:ascii="Times New Roman" w:hAnsi="Times New Roman" w:cs="Times New Roman"/>
          <w:color w:val="000000" w:themeColor="text1"/>
        </w:rPr>
        <w:t>Vocabulary Complexity</w:t>
      </w:r>
      <w:r w:rsidR="00B60E6F" w:rsidRPr="0056653B">
        <w:rPr>
          <w:rFonts w:ascii="Times New Roman" w:hAnsi="Times New Roman" w:cs="Times New Roman"/>
          <w:color w:val="000000" w:themeColor="text1"/>
          <w:lang w:val="vi-VN"/>
        </w:rPr>
        <w:t xml:space="preserve">; </w:t>
      </w:r>
      <w:r w:rsidR="00B60E6F" w:rsidRPr="0056653B">
        <w:rPr>
          <w:rFonts w:ascii="Times New Roman" w:hAnsi="Times New Roman" w:cs="Times New Roman"/>
          <w:color w:val="000000" w:themeColor="text1"/>
        </w:rPr>
        <w:t>Grammar &amp; Sentence Structure</w:t>
      </w:r>
      <w:r w:rsidR="00B60E6F" w:rsidRPr="0056653B">
        <w:rPr>
          <w:rFonts w:ascii="Times New Roman" w:hAnsi="Times New Roman" w:cs="Times New Roman"/>
          <w:color w:val="000000" w:themeColor="text1"/>
          <w:lang w:val="vi-VN"/>
        </w:rPr>
        <w:t xml:space="preserve">; </w:t>
      </w:r>
      <w:r w:rsidR="00B60E6F" w:rsidRPr="0056653B">
        <w:rPr>
          <w:rFonts w:ascii="Times New Roman" w:hAnsi="Times New Roman" w:cs="Times New Roman"/>
          <w:color w:val="000000" w:themeColor="text1"/>
        </w:rPr>
        <w:t>Sentence &amp; Text-Level Structure</w:t>
      </w:r>
      <w:r w:rsidR="00B60E6F" w:rsidRPr="0056653B">
        <w:rPr>
          <w:rFonts w:ascii="Times New Roman" w:hAnsi="Times New Roman" w:cs="Times New Roman"/>
          <w:color w:val="000000" w:themeColor="text1"/>
          <w:lang w:val="vi-VN"/>
        </w:rPr>
        <w:t xml:space="preserve">; </w:t>
      </w:r>
      <w:r w:rsidR="00B60E6F" w:rsidRPr="0056653B">
        <w:rPr>
          <w:rStyle w:val="Strong"/>
          <w:rFonts w:ascii="Times New Roman" w:hAnsi="Times New Roman" w:cs="Times New Roman"/>
          <w:b w:val="0"/>
          <w:bCs w:val="0"/>
          <w:color w:val="000000" w:themeColor="text1"/>
        </w:rPr>
        <w:t>Difficulty Indices &amp; Readability Formulas</w:t>
      </w:r>
      <w:r w:rsidR="00144F2A" w:rsidRPr="0056653B">
        <w:rPr>
          <w:rStyle w:val="Strong"/>
          <w:rFonts w:ascii="Times New Roman" w:hAnsi="Times New Roman" w:cs="Times New Roman"/>
          <w:b w:val="0"/>
          <w:bCs w:val="0"/>
          <w:color w:val="000000" w:themeColor="text1"/>
          <w:lang w:val="vi-VN"/>
        </w:rPr>
        <w:t xml:space="preserve">. </w:t>
      </w:r>
    </w:p>
    <w:p w:rsidR="00D547A9" w:rsidRPr="00574507" w:rsidRDefault="005C5352" w:rsidP="00574507">
      <w:pPr>
        <w:spacing w:line="312" w:lineRule="auto"/>
        <w:ind w:firstLine="720"/>
        <w:jc w:val="center"/>
        <w:rPr>
          <w:b/>
          <w:bCs/>
          <w:i/>
          <w:iCs/>
          <w:sz w:val="26"/>
          <w:szCs w:val="26"/>
          <w:lang w:val="vi-VN"/>
        </w:rPr>
      </w:pPr>
      <w:r w:rsidRPr="0056653B">
        <w:rPr>
          <w:b/>
          <w:bCs/>
          <w:i/>
          <w:iCs/>
          <w:sz w:val="26"/>
          <w:szCs w:val="26"/>
          <w:lang w:val="vi-VN"/>
        </w:rPr>
        <w:t>Language Complexity Summary</w:t>
      </w:r>
      <w:r w:rsidR="000A3877" w:rsidRPr="0056653B">
        <w:rPr>
          <w:b/>
          <w:bCs/>
          <w:i/>
          <w:iCs/>
          <w:sz w:val="26"/>
          <w:szCs w:val="26"/>
          <w:lang w:val="vi-VN"/>
        </w:rPr>
        <w:t xml:space="preserve"> Table</w:t>
      </w:r>
    </w:p>
    <w:tbl>
      <w:tblPr>
        <w:tblStyle w:val="TableGrid"/>
        <w:tblW w:w="0" w:type="auto"/>
        <w:tblLook w:val="04A0" w:firstRow="1" w:lastRow="0" w:firstColumn="1" w:lastColumn="0" w:noHBand="0" w:noVBand="1"/>
      </w:tblPr>
      <w:tblGrid>
        <w:gridCol w:w="1647"/>
        <w:gridCol w:w="2848"/>
        <w:gridCol w:w="2462"/>
        <w:gridCol w:w="2303"/>
      </w:tblGrid>
      <w:tr w:rsidR="008358CC" w:rsidRPr="006E2C37" w:rsidTr="00FB04EA">
        <w:tc>
          <w:tcPr>
            <w:tcW w:w="1647" w:type="dxa"/>
            <w:vAlign w:val="center"/>
          </w:tcPr>
          <w:p w:rsidR="008358CC" w:rsidRPr="006E2C37" w:rsidRDefault="008358CC" w:rsidP="00974323">
            <w:pPr>
              <w:spacing w:line="276" w:lineRule="auto"/>
              <w:jc w:val="center"/>
              <w:rPr>
                <w:b/>
                <w:bCs/>
                <w:sz w:val="24"/>
                <w:szCs w:val="24"/>
              </w:rPr>
            </w:pPr>
            <w:r w:rsidRPr="006E2C37">
              <w:rPr>
                <w:b/>
                <w:bCs/>
                <w:sz w:val="24"/>
                <w:szCs w:val="24"/>
              </w:rPr>
              <w:t>Dimension</w:t>
            </w:r>
          </w:p>
        </w:tc>
        <w:tc>
          <w:tcPr>
            <w:tcW w:w="2848" w:type="dxa"/>
            <w:vAlign w:val="center"/>
          </w:tcPr>
          <w:p w:rsidR="008358CC" w:rsidRPr="006E2C37" w:rsidRDefault="008358CC" w:rsidP="00974323">
            <w:pPr>
              <w:spacing w:line="276" w:lineRule="auto"/>
              <w:jc w:val="center"/>
              <w:rPr>
                <w:b/>
                <w:bCs/>
                <w:sz w:val="24"/>
                <w:szCs w:val="24"/>
              </w:rPr>
            </w:pPr>
            <w:r w:rsidRPr="006E2C37">
              <w:rPr>
                <w:b/>
                <w:bCs/>
                <w:sz w:val="24"/>
                <w:szCs w:val="24"/>
              </w:rPr>
              <w:t>Definition</w:t>
            </w:r>
          </w:p>
        </w:tc>
        <w:tc>
          <w:tcPr>
            <w:tcW w:w="2462" w:type="dxa"/>
            <w:vAlign w:val="center"/>
          </w:tcPr>
          <w:p w:rsidR="008358CC" w:rsidRPr="006E2C37" w:rsidRDefault="008358CC" w:rsidP="00974323">
            <w:pPr>
              <w:spacing w:line="276" w:lineRule="auto"/>
              <w:jc w:val="center"/>
              <w:rPr>
                <w:b/>
                <w:bCs/>
                <w:sz w:val="24"/>
                <w:szCs w:val="24"/>
              </w:rPr>
            </w:pPr>
            <w:r w:rsidRPr="006E2C37">
              <w:rPr>
                <w:b/>
                <w:bCs/>
                <w:sz w:val="24"/>
                <w:szCs w:val="24"/>
              </w:rPr>
              <w:t>Metric</w:t>
            </w:r>
          </w:p>
        </w:tc>
        <w:tc>
          <w:tcPr>
            <w:tcW w:w="2303" w:type="dxa"/>
            <w:vAlign w:val="center"/>
          </w:tcPr>
          <w:p w:rsidR="008358CC" w:rsidRPr="006E2C37" w:rsidRDefault="008358CC" w:rsidP="00974323">
            <w:pPr>
              <w:spacing w:line="276" w:lineRule="auto"/>
              <w:ind w:right="72"/>
              <w:jc w:val="center"/>
              <w:rPr>
                <w:b/>
                <w:bCs/>
                <w:sz w:val="24"/>
                <w:szCs w:val="24"/>
              </w:rPr>
            </w:pPr>
            <w:r w:rsidRPr="006E2C37">
              <w:rPr>
                <w:b/>
                <w:bCs/>
                <w:sz w:val="24"/>
                <w:szCs w:val="24"/>
              </w:rPr>
              <w:t>Impact on Difficulty</w:t>
            </w:r>
          </w:p>
        </w:tc>
      </w:tr>
      <w:tr w:rsidR="008358CC" w:rsidRPr="006E2C37" w:rsidTr="00FB04EA">
        <w:tc>
          <w:tcPr>
            <w:tcW w:w="1647" w:type="dxa"/>
            <w:vAlign w:val="center"/>
          </w:tcPr>
          <w:p w:rsidR="008358CC" w:rsidRPr="006E2C37" w:rsidRDefault="008358CC" w:rsidP="00974323">
            <w:pPr>
              <w:spacing w:line="276" w:lineRule="auto"/>
              <w:rPr>
                <w:b/>
                <w:bCs/>
                <w:sz w:val="24"/>
                <w:szCs w:val="24"/>
              </w:rPr>
            </w:pPr>
            <w:r w:rsidRPr="006E2C37">
              <w:rPr>
                <w:b/>
                <w:bCs/>
                <w:sz w:val="24"/>
                <w:szCs w:val="24"/>
              </w:rPr>
              <w:t>1</w:t>
            </w:r>
            <w:r w:rsidR="00BC5AE3" w:rsidRPr="006E2C37">
              <w:rPr>
                <w:b/>
                <w:bCs/>
                <w:sz w:val="24"/>
                <w:szCs w:val="24"/>
                <w:lang w:val="vi-VN"/>
              </w:rPr>
              <w:t>a</w:t>
            </w:r>
            <w:r w:rsidRPr="006E2C37">
              <w:rPr>
                <w:b/>
                <w:bCs/>
                <w:sz w:val="24"/>
                <w:szCs w:val="24"/>
              </w:rPr>
              <w:t>. Vocabulary - Frequency &amp; Domain Terms</w:t>
            </w:r>
          </w:p>
        </w:tc>
        <w:tc>
          <w:tcPr>
            <w:tcW w:w="2848" w:type="dxa"/>
          </w:tcPr>
          <w:p w:rsidR="008358CC" w:rsidRPr="006E2C37" w:rsidRDefault="008358CC" w:rsidP="00974323">
            <w:pPr>
              <w:spacing w:line="276" w:lineRule="auto"/>
              <w:rPr>
                <w:sz w:val="24"/>
                <w:szCs w:val="24"/>
              </w:rPr>
            </w:pPr>
            <w:r w:rsidRPr="006E2C37">
              <w:rPr>
                <w:sz w:val="24"/>
                <w:szCs w:val="24"/>
              </w:rPr>
              <w:t>Defines word difficulty based on how often a word appears in general or academic use; low-frequency and domain-specific terms are harder.</w:t>
            </w:r>
          </w:p>
        </w:tc>
        <w:tc>
          <w:tcPr>
            <w:tcW w:w="2462" w:type="dxa"/>
          </w:tcPr>
          <w:p w:rsidR="008358CC" w:rsidRPr="006E2C37" w:rsidRDefault="008358CC" w:rsidP="00974323">
            <w:pPr>
              <w:spacing w:line="276" w:lineRule="auto"/>
              <w:rPr>
                <w:sz w:val="24"/>
                <w:szCs w:val="24"/>
              </w:rPr>
            </w:pPr>
            <w:r w:rsidRPr="006E2C37">
              <w:rPr>
                <w:sz w:val="24"/>
                <w:szCs w:val="24"/>
              </w:rPr>
              <w:t>Uses frequency lists (COCA, BNC, AWL); SVM and NN models using word length, syllables, morphology, frequency.</w:t>
            </w:r>
          </w:p>
        </w:tc>
        <w:tc>
          <w:tcPr>
            <w:tcW w:w="2303" w:type="dxa"/>
          </w:tcPr>
          <w:p w:rsidR="008358CC" w:rsidRPr="006E2C37" w:rsidRDefault="008358CC" w:rsidP="00974323">
            <w:pPr>
              <w:spacing w:line="276" w:lineRule="auto"/>
              <w:rPr>
                <w:sz w:val="24"/>
                <w:szCs w:val="24"/>
              </w:rPr>
            </w:pPr>
            <w:r w:rsidRPr="006E2C37">
              <w:rPr>
                <w:sz w:val="24"/>
                <w:szCs w:val="24"/>
              </w:rPr>
              <w:t>Low-frequency or academic words increase cognitive load, reduce reading speed, and raise error rates</w:t>
            </w:r>
          </w:p>
        </w:tc>
      </w:tr>
      <w:tr w:rsidR="008358CC" w:rsidRPr="006E2C37" w:rsidTr="00FB04EA">
        <w:tc>
          <w:tcPr>
            <w:tcW w:w="1647" w:type="dxa"/>
            <w:vAlign w:val="center"/>
          </w:tcPr>
          <w:p w:rsidR="008358CC" w:rsidRPr="006E2C37" w:rsidRDefault="008358CC" w:rsidP="00974323">
            <w:pPr>
              <w:spacing w:line="276" w:lineRule="auto"/>
              <w:rPr>
                <w:b/>
                <w:bCs/>
                <w:sz w:val="24"/>
                <w:szCs w:val="24"/>
              </w:rPr>
            </w:pPr>
            <w:r w:rsidRPr="006E2C37">
              <w:rPr>
                <w:b/>
                <w:bCs/>
                <w:sz w:val="24"/>
                <w:szCs w:val="24"/>
              </w:rPr>
              <w:t>1</w:t>
            </w:r>
            <w:r w:rsidR="00BC5AE3" w:rsidRPr="006E2C37">
              <w:rPr>
                <w:b/>
                <w:bCs/>
                <w:sz w:val="24"/>
                <w:szCs w:val="24"/>
                <w:lang w:val="vi-VN"/>
              </w:rPr>
              <w:t>b</w:t>
            </w:r>
            <w:r w:rsidRPr="006E2C37">
              <w:rPr>
                <w:b/>
                <w:bCs/>
                <w:sz w:val="24"/>
                <w:szCs w:val="24"/>
              </w:rPr>
              <w:t>. Vocabulary - Lexical Density</w:t>
            </w:r>
          </w:p>
        </w:tc>
        <w:tc>
          <w:tcPr>
            <w:tcW w:w="2848" w:type="dxa"/>
          </w:tcPr>
          <w:p w:rsidR="008358CC" w:rsidRPr="006E2C37" w:rsidRDefault="008358CC" w:rsidP="00974323">
            <w:pPr>
              <w:spacing w:line="276" w:lineRule="auto"/>
              <w:rPr>
                <w:sz w:val="24"/>
                <w:szCs w:val="24"/>
              </w:rPr>
            </w:pPr>
            <w:r w:rsidRPr="006E2C37">
              <w:rPr>
                <w:sz w:val="24"/>
                <w:szCs w:val="24"/>
              </w:rPr>
              <w:t>Indicates the proportion of content-carrying words, reflecting the semantic richness of a text.</w:t>
            </w:r>
          </w:p>
        </w:tc>
        <w:tc>
          <w:tcPr>
            <w:tcW w:w="2462" w:type="dxa"/>
          </w:tcPr>
          <w:p w:rsidR="008358CC" w:rsidRPr="006E2C37" w:rsidRDefault="008358CC" w:rsidP="00974323">
            <w:pPr>
              <w:spacing w:line="276" w:lineRule="auto"/>
              <w:rPr>
                <w:sz w:val="24"/>
                <w:szCs w:val="24"/>
              </w:rPr>
            </w:pPr>
            <w:r w:rsidRPr="006E2C37">
              <w:rPr>
                <w:sz w:val="24"/>
                <w:szCs w:val="24"/>
              </w:rPr>
              <w:t xml:space="preserve">Calculated as: content words ÷ total words; measured using POS-tagging tools (e.g., NLTK, </w:t>
            </w:r>
            <w:proofErr w:type="spellStart"/>
            <w:r w:rsidRPr="006E2C37">
              <w:rPr>
                <w:sz w:val="24"/>
                <w:szCs w:val="24"/>
              </w:rPr>
              <w:t>spaCy</w:t>
            </w:r>
            <w:proofErr w:type="spellEnd"/>
            <w:r w:rsidRPr="006E2C37">
              <w:rPr>
                <w:sz w:val="24"/>
                <w:szCs w:val="24"/>
              </w:rPr>
              <w:t>).</w:t>
            </w:r>
          </w:p>
        </w:tc>
        <w:tc>
          <w:tcPr>
            <w:tcW w:w="2303" w:type="dxa"/>
          </w:tcPr>
          <w:p w:rsidR="008358CC" w:rsidRPr="006E2C37" w:rsidRDefault="008358CC" w:rsidP="00974323">
            <w:pPr>
              <w:spacing w:line="276" w:lineRule="auto"/>
              <w:rPr>
                <w:sz w:val="24"/>
                <w:szCs w:val="24"/>
              </w:rPr>
            </w:pPr>
            <w:r w:rsidRPr="006E2C37">
              <w:rPr>
                <w:sz w:val="24"/>
                <w:szCs w:val="24"/>
              </w:rPr>
              <w:t>High density increases semantic processing; linked to reduced readability and higher cognitive demand</w:t>
            </w:r>
          </w:p>
        </w:tc>
      </w:tr>
      <w:tr w:rsidR="008358CC" w:rsidRPr="006E2C37" w:rsidTr="00FB04EA">
        <w:tc>
          <w:tcPr>
            <w:tcW w:w="1647" w:type="dxa"/>
            <w:vAlign w:val="center"/>
          </w:tcPr>
          <w:p w:rsidR="00BC5AE3" w:rsidRPr="006E2C37" w:rsidRDefault="008358CC" w:rsidP="00974323">
            <w:pPr>
              <w:spacing w:line="276" w:lineRule="auto"/>
              <w:rPr>
                <w:b/>
                <w:bCs/>
                <w:sz w:val="24"/>
                <w:szCs w:val="24"/>
              </w:rPr>
            </w:pPr>
            <w:r w:rsidRPr="006E2C37">
              <w:rPr>
                <w:b/>
                <w:bCs/>
                <w:sz w:val="24"/>
                <w:szCs w:val="24"/>
              </w:rPr>
              <w:t>2</w:t>
            </w:r>
            <w:r w:rsidR="00BC5AE3" w:rsidRPr="006E2C37">
              <w:rPr>
                <w:b/>
                <w:bCs/>
                <w:sz w:val="24"/>
                <w:szCs w:val="24"/>
                <w:lang w:val="vi-VN"/>
              </w:rPr>
              <w:t>a</w:t>
            </w:r>
            <w:r w:rsidRPr="006E2C37">
              <w:rPr>
                <w:b/>
                <w:bCs/>
                <w:sz w:val="24"/>
                <w:szCs w:val="24"/>
              </w:rPr>
              <w:t xml:space="preserve">. </w:t>
            </w:r>
          </w:p>
          <w:p w:rsidR="008358CC" w:rsidRPr="006E2C37" w:rsidRDefault="008358CC" w:rsidP="00974323">
            <w:pPr>
              <w:spacing w:line="276" w:lineRule="auto"/>
              <w:rPr>
                <w:b/>
                <w:bCs/>
                <w:sz w:val="24"/>
                <w:szCs w:val="24"/>
              </w:rPr>
            </w:pPr>
            <w:r w:rsidRPr="006E2C37">
              <w:rPr>
                <w:b/>
                <w:bCs/>
                <w:sz w:val="24"/>
                <w:szCs w:val="24"/>
              </w:rPr>
              <w:t>Grammar - Syntactic Complexity Metrics</w:t>
            </w:r>
          </w:p>
        </w:tc>
        <w:tc>
          <w:tcPr>
            <w:tcW w:w="2848" w:type="dxa"/>
          </w:tcPr>
          <w:p w:rsidR="008358CC" w:rsidRPr="006E2C37" w:rsidRDefault="008358CC" w:rsidP="00974323">
            <w:pPr>
              <w:spacing w:line="276" w:lineRule="auto"/>
              <w:rPr>
                <w:sz w:val="24"/>
                <w:szCs w:val="24"/>
              </w:rPr>
            </w:pPr>
            <w:r w:rsidRPr="006E2C37">
              <w:rPr>
                <w:sz w:val="24"/>
                <w:szCs w:val="24"/>
              </w:rPr>
              <w:t>Refers to the structural complexity of sentence construction using multiple clauses and grammatical layering.</w:t>
            </w:r>
          </w:p>
        </w:tc>
        <w:tc>
          <w:tcPr>
            <w:tcW w:w="2462" w:type="dxa"/>
          </w:tcPr>
          <w:p w:rsidR="008358CC" w:rsidRPr="006E2C37" w:rsidRDefault="008358CC" w:rsidP="00974323">
            <w:pPr>
              <w:spacing w:line="276" w:lineRule="auto"/>
              <w:rPr>
                <w:sz w:val="24"/>
                <w:szCs w:val="24"/>
              </w:rPr>
            </w:pPr>
            <w:r w:rsidRPr="006E2C37">
              <w:rPr>
                <w:sz w:val="24"/>
                <w:szCs w:val="24"/>
              </w:rPr>
              <w:t xml:space="preserve">Metrics: clause density, sentence length, number of subordinate clauses; measured via L2SCA, </w:t>
            </w:r>
            <w:proofErr w:type="spellStart"/>
            <w:r w:rsidRPr="006E2C37">
              <w:rPr>
                <w:sz w:val="24"/>
                <w:szCs w:val="24"/>
              </w:rPr>
              <w:t>Coh</w:t>
            </w:r>
            <w:proofErr w:type="spellEnd"/>
            <w:r w:rsidRPr="006E2C37">
              <w:rPr>
                <w:sz w:val="24"/>
                <w:szCs w:val="24"/>
              </w:rPr>
              <w:t>-Metrix.</w:t>
            </w:r>
          </w:p>
        </w:tc>
        <w:tc>
          <w:tcPr>
            <w:tcW w:w="2303" w:type="dxa"/>
          </w:tcPr>
          <w:p w:rsidR="008358CC" w:rsidRPr="006E2C37" w:rsidRDefault="008358CC" w:rsidP="00974323">
            <w:pPr>
              <w:spacing w:line="276" w:lineRule="auto"/>
              <w:rPr>
                <w:sz w:val="24"/>
                <w:szCs w:val="24"/>
              </w:rPr>
            </w:pPr>
            <w:r w:rsidRPr="006E2C37">
              <w:rPr>
                <w:sz w:val="24"/>
                <w:szCs w:val="24"/>
              </w:rPr>
              <w:t>Increased syntactic complexity raises intrinsic load; strong predictor of comprehension performance</w:t>
            </w:r>
          </w:p>
        </w:tc>
      </w:tr>
      <w:tr w:rsidR="008358CC" w:rsidRPr="006E2C37" w:rsidTr="00FB04EA">
        <w:tc>
          <w:tcPr>
            <w:tcW w:w="1647" w:type="dxa"/>
            <w:vAlign w:val="center"/>
          </w:tcPr>
          <w:p w:rsidR="00BC5AE3" w:rsidRPr="006E2C37" w:rsidRDefault="008358CC" w:rsidP="00974323">
            <w:pPr>
              <w:spacing w:line="276" w:lineRule="auto"/>
              <w:rPr>
                <w:b/>
                <w:bCs/>
                <w:sz w:val="24"/>
                <w:szCs w:val="24"/>
              </w:rPr>
            </w:pPr>
            <w:r w:rsidRPr="006E2C37">
              <w:rPr>
                <w:b/>
                <w:bCs/>
                <w:sz w:val="24"/>
                <w:szCs w:val="24"/>
              </w:rPr>
              <w:t>2</w:t>
            </w:r>
            <w:r w:rsidR="00BC5AE3" w:rsidRPr="006E2C37">
              <w:rPr>
                <w:b/>
                <w:bCs/>
                <w:sz w:val="24"/>
                <w:szCs w:val="24"/>
                <w:lang w:val="vi-VN"/>
              </w:rPr>
              <w:t>b</w:t>
            </w:r>
            <w:r w:rsidRPr="006E2C37">
              <w:rPr>
                <w:b/>
                <w:bCs/>
                <w:sz w:val="24"/>
                <w:szCs w:val="24"/>
              </w:rPr>
              <w:t xml:space="preserve">. </w:t>
            </w:r>
          </w:p>
          <w:p w:rsidR="008358CC" w:rsidRPr="006E2C37" w:rsidRDefault="008358CC" w:rsidP="00974323">
            <w:pPr>
              <w:spacing w:line="276" w:lineRule="auto"/>
              <w:rPr>
                <w:b/>
                <w:bCs/>
                <w:sz w:val="24"/>
                <w:szCs w:val="24"/>
              </w:rPr>
            </w:pPr>
            <w:r w:rsidRPr="006E2C37">
              <w:rPr>
                <w:b/>
                <w:bCs/>
                <w:sz w:val="24"/>
                <w:szCs w:val="24"/>
              </w:rPr>
              <w:t>Grammar - Grammatical Templates</w:t>
            </w:r>
          </w:p>
        </w:tc>
        <w:tc>
          <w:tcPr>
            <w:tcW w:w="2848" w:type="dxa"/>
          </w:tcPr>
          <w:p w:rsidR="008358CC" w:rsidRPr="006E2C37" w:rsidRDefault="008358CC" w:rsidP="00974323">
            <w:pPr>
              <w:spacing w:line="276" w:lineRule="auto"/>
              <w:rPr>
                <w:sz w:val="24"/>
                <w:szCs w:val="24"/>
              </w:rPr>
            </w:pPr>
            <w:r w:rsidRPr="006E2C37">
              <w:rPr>
                <w:sz w:val="24"/>
                <w:szCs w:val="24"/>
              </w:rPr>
              <w:t>Specific syntactic patterns or constructions that frequently appear in complex academic or formal texts.</w:t>
            </w:r>
          </w:p>
        </w:tc>
        <w:tc>
          <w:tcPr>
            <w:tcW w:w="2462" w:type="dxa"/>
          </w:tcPr>
          <w:p w:rsidR="008358CC" w:rsidRPr="006E2C37" w:rsidRDefault="008358CC" w:rsidP="00974323">
            <w:pPr>
              <w:spacing w:line="276" w:lineRule="auto"/>
              <w:rPr>
                <w:sz w:val="24"/>
                <w:szCs w:val="24"/>
              </w:rPr>
            </w:pPr>
            <w:r w:rsidRPr="006E2C37">
              <w:rPr>
                <w:sz w:val="24"/>
                <w:szCs w:val="24"/>
              </w:rPr>
              <w:t>Templates include: conditionals, passives, relative clauses, inversions; identified with NLP pattern tools.</w:t>
            </w:r>
          </w:p>
        </w:tc>
        <w:tc>
          <w:tcPr>
            <w:tcW w:w="2303" w:type="dxa"/>
          </w:tcPr>
          <w:p w:rsidR="008358CC" w:rsidRPr="006E2C37" w:rsidRDefault="008358CC" w:rsidP="00974323">
            <w:pPr>
              <w:spacing w:line="276" w:lineRule="auto"/>
              <w:rPr>
                <w:sz w:val="24"/>
                <w:szCs w:val="24"/>
              </w:rPr>
            </w:pPr>
            <w:r w:rsidRPr="006E2C37">
              <w:rPr>
                <w:sz w:val="24"/>
                <w:szCs w:val="24"/>
              </w:rPr>
              <w:t>Higher density of templates correlates with difficulty; improves prediction accuracy of text models</w:t>
            </w:r>
          </w:p>
        </w:tc>
      </w:tr>
      <w:tr w:rsidR="008358CC" w:rsidRPr="006E2C37" w:rsidTr="00FB04EA">
        <w:tc>
          <w:tcPr>
            <w:tcW w:w="1647" w:type="dxa"/>
            <w:vAlign w:val="center"/>
          </w:tcPr>
          <w:p w:rsidR="00BC5AE3" w:rsidRPr="006E2C37" w:rsidRDefault="008358CC" w:rsidP="00974323">
            <w:pPr>
              <w:spacing w:line="276" w:lineRule="auto"/>
              <w:rPr>
                <w:b/>
                <w:bCs/>
                <w:sz w:val="24"/>
                <w:szCs w:val="24"/>
              </w:rPr>
            </w:pPr>
            <w:r w:rsidRPr="006E2C37">
              <w:rPr>
                <w:b/>
                <w:bCs/>
                <w:sz w:val="24"/>
                <w:szCs w:val="24"/>
              </w:rPr>
              <w:t>3</w:t>
            </w:r>
            <w:r w:rsidR="00BC5AE3" w:rsidRPr="006E2C37">
              <w:rPr>
                <w:b/>
                <w:bCs/>
                <w:sz w:val="24"/>
                <w:szCs w:val="24"/>
                <w:lang w:val="vi-VN"/>
              </w:rPr>
              <w:t>a</w:t>
            </w:r>
            <w:r w:rsidRPr="006E2C37">
              <w:rPr>
                <w:b/>
                <w:bCs/>
                <w:sz w:val="24"/>
                <w:szCs w:val="24"/>
              </w:rPr>
              <w:t xml:space="preserve">. </w:t>
            </w:r>
          </w:p>
          <w:p w:rsidR="008358CC" w:rsidRPr="006E2C37" w:rsidRDefault="008358CC" w:rsidP="00974323">
            <w:pPr>
              <w:spacing w:line="276" w:lineRule="auto"/>
              <w:rPr>
                <w:b/>
                <w:bCs/>
                <w:sz w:val="24"/>
                <w:szCs w:val="24"/>
              </w:rPr>
            </w:pPr>
            <w:r w:rsidRPr="006E2C37">
              <w:rPr>
                <w:b/>
                <w:bCs/>
                <w:sz w:val="24"/>
                <w:szCs w:val="24"/>
              </w:rPr>
              <w:t>Structure - Cohesion &amp; Readability</w:t>
            </w:r>
          </w:p>
        </w:tc>
        <w:tc>
          <w:tcPr>
            <w:tcW w:w="2848" w:type="dxa"/>
          </w:tcPr>
          <w:p w:rsidR="008358CC" w:rsidRPr="006E2C37" w:rsidRDefault="008358CC" w:rsidP="00974323">
            <w:pPr>
              <w:spacing w:line="276" w:lineRule="auto"/>
              <w:rPr>
                <w:sz w:val="24"/>
                <w:szCs w:val="24"/>
              </w:rPr>
            </w:pPr>
            <w:r w:rsidRPr="006E2C37">
              <w:rPr>
                <w:sz w:val="24"/>
                <w:szCs w:val="24"/>
              </w:rPr>
              <w:t>Degree to which linguistic elements connect ideas, plus how easily a text can be processed by readers.</w:t>
            </w:r>
          </w:p>
        </w:tc>
        <w:tc>
          <w:tcPr>
            <w:tcW w:w="2462" w:type="dxa"/>
          </w:tcPr>
          <w:p w:rsidR="008358CC" w:rsidRPr="006E2C37" w:rsidRDefault="008358CC" w:rsidP="00974323">
            <w:pPr>
              <w:spacing w:line="276" w:lineRule="auto"/>
              <w:rPr>
                <w:sz w:val="24"/>
                <w:szCs w:val="24"/>
              </w:rPr>
            </w:pPr>
            <w:r w:rsidRPr="006E2C37">
              <w:rPr>
                <w:sz w:val="24"/>
                <w:szCs w:val="24"/>
              </w:rPr>
              <w:t>Measured by cohesion indices (referential, lexical) and readability formulas (FKGL, Gunning Fog).</w:t>
            </w:r>
          </w:p>
        </w:tc>
        <w:tc>
          <w:tcPr>
            <w:tcW w:w="2303" w:type="dxa"/>
          </w:tcPr>
          <w:p w:rsidR="008358CC" w:rsidRPr="006E2C37" w:rsidRDefault="008358CC" w:rsidP="00974323">
            <w:pPr>
              <w:spacing w:line="276" w:lineRule="auto"/>
              <w:rPr>
                <w:sz w:val="24"/>
                <w:szCs w:val="24"/>
              </w:rPr>
            </w:pPr>
            <w:r w:rsidRPr="006E2C37">
              <w:rPr>
                <w:sz w:val="24"/>
                <w:szCs w:val="24"/>
              </w:rPr>
              <w:t>Higher cohesion aids comprehension; moderate cohesion challenges gifted learners’ inference skills</w:t>
            </w:r>
          </w:p>
        </w:tc>
      </w:tr>
      <w:tr w:rsidR="008358CC" w:rsidRPr="006E2C37" w:rsidTr="00FB04EA">
        <w:tc>
          <w:tcPr>
            <w:tcW w:w="1647" w:type="dxa"/>
            <w:vAlign w:val="center"/>
          </w:tcPr>
          <w:p w:rsidR="00BC5AE3" w:rsidRPr="006E2C37" w:rsidRDefault="008358CC" w:rsidP="00974323">
            <w:pPr>
              <w:spacing w:line="276" w:lineRule="auto"/>
              <w:rPr>
                <w:b/>
                <w:bCs/>
                <w:sz w:val="24"/>
                <w:szCs w:val="24"/>
              </w:rPr>
            </w:pPr>
            <w:r w:rsidRPr="006E2C37">
              <w:rPr>
                <w:b/>
                <w:bCs/>
                <w:sz w:val="24"/>
                <w:szCs w:val="24"/>
              </w:rPr>
              <w:t>3</w:t>
            </w:r>
            <w:r w:rsidR="00BC5AE3" w:rsidRPr="006E2C37">
              <w:rPr>
                <w:b/>
                <w:bCs/>
                <w:sz w:val="24"/>
                <w:szCs w:val="24"/>
                <w:lang w:val="vi-VN"/>
              </w:rPr>
              <w:t>b</w:t>
            </w:r>
            <w:r w:rsidRPr="006E2C37">
              <w:rPr>
                <w:b/>
                <w:bCs/>
                <w:sz w:val="24"/>
                <w:szCs w:val="24"/>
              </w:rPr>
              <w:t xml:space="preserve">. </w:t>
            </w:r>
          </w:p>
          <w:p w:rsidR="008358CC" w:rsidRPr="006E2C37" w:rsidRDefault="008358CC" w:rsidP="00974323">
            <w:pPr>
              <w:spacing w:line="276" w:lineRule="auto"/>
              <w:rPr>
                <w:b/>
                <w:bCs/>
                <w:sz w:val="24"/>
                <w:szCs w:val="24"/>
              </w:rPr>
            </w:pPr>
            <w:r w:rsidRPr="006E2C37">
              <w:rPr>
                <w:b/>
                <w:bCs/>
                <w:sz w:val="24"/>
                <w:szCs w:val="24"/>
              </w:rPr>
              <w:t>Structure - Structural Complexity</w:t>
            </w:r>
          </w:p>
        </w:tc>
        <w:tc>
          <w:tcPr>
            <w:tcW w:w="2848" w:type="dxa"/>
          </w:tcPr>
          <w:p w:rsidR="008358CC" w:rsidRPr="006E2C37" w:rsidRDefault="008358CC" w:rsidP="00974323">
            <w:pPr>
              <w:spacing w:line="276" w:lineRule="auto"/>
              <w:rPr>
                <w:sz w:val="24"/>
                <w:szCs w:val="24"/>
              </w:rPr>
            </w:pPr>
            <w:r w:rsidRPr="006E2C37">
              <w:rPr>
                <w:sz w:val="24"/>
                <w:szCs w:val="24"/>
              </w:rPr>
              <w:t>Refers to how ideas and arguments are globally structured within a passage.</w:t>
            </w:r>
          </w:p>
        </w:tc>
        <w:tc>
          <w:tcPr>
            <w:tcW w:w="2462" w:type="dxa"/>
          </w:tcPr>
          <w:p w:rsidR="008358CC" w:rsidRPr="006E2C37" w:rsidRDefault="008358CC" w:rsidP="00974323">
            <w:pPr>
              <w:spacing w:line="276" w:lineRule="auto"/>
              <w:rPr>
                <w:sz w:val="24"/>
                <w:szCs w:val="24"/>
              </w:rPr>
            </w:pPr>
            <w:r w:rsidRPr="006E2C37">
              <w:rPr>
                <w:sz w:val="24"/>
                <w:szCs w:val="24"/>
              </w:rPr>
              <w:t xml:space="preserve">Analyzed through paragraph segmentation, transition markers, and </w:t>
            </w:r>
            <w:r w:rsidRPr="006E2C37">
              <w:rPr>
                <w:sz w:val="24"/>
                <w:szCs w:val="24"/>
              </w:rPr>
              <w:lastRenderedPageBreak/>
              <w:t>rhetorical structure (RST parsers).</w:t>
            </w:r>
          </w:p>
        </w:tc>
        <w:tc>
          <w:tcPr>
            <w:tcW w:w="2303" w:type="dxa"/>
          </w:tcPr>
          <w:p w:rsidR="008358CC" w:rsidRPr="006E2C37" w:rsidRDefault="008358CC" w:rsidP="00974323">
            <w:pPr>
              <w:spacing w:line="276" w:lineRule="auto"/>
              <w:rPr>
                <w:sz w:val="24"/>
                <w:szCs w:val="24"/>
              </w:rPr>
            </w:pPr>
            <w:r w:rsidRPr="006E2C37">
              <w:rPr>
                <w:sz w:val="24"/>
                <w:szCs w:val="24"/>
              </w:rPr>
              <w:lastRenderedPageBreak/>
              <w:t xml:space="preserve">Weak structure increases cognitive burden; strong coherence aids </w:t>
            </w:r>
            <w:r w:rsidRPr="006E2C37">
              <w:rPr>
                <w:sz w:val="24"/>
                <w:szCs w:val="24"/>
              </w:rPr>
              <w:lastRenderedPageBreak/>
              <w:t>argument tracking and retention</w:t>
            </w:r>
          </w:p>
        </w:tc>
      </w:tr>
      <w:tr w:rsidR="008358CC" w:rsidRPr="006E2C37" w:rsidTr="00FB04EA">
        <w:tc>
          <w:tcPr>
            <w:tcW w:w="1647" w:type="dxa"/>
            <w:vAlign w:val="center"/>
          </w:tcPr>
          <w:p w:rsidR="008358CC" w:rsidRPr="006E2C37" w:rsidRDefault="008358CC" w:rsidP="00974323">
            <w:pPr>
              <w:spacing w:line="276" w:lineRule="auto"/>
              <w:rPr>
                <w:b/>
                <w:bCs/>
                <w:sz w:val="24"/>
                <w:szCs w:val="24"/>
              </w:rPr>
            </w:pPr>
            <w:r w:rsidRPr="006E2C37">
              <w:rPr>
                <w:b/>
                <w:bCs/>
                <w:sz w:val="24"/>
                <w:szCs w:val="24"/>
              </w:rPr>
              <w:lastRenderedPageBreak/>
              <w:t>4. Difficulty Indices &amp; Readability</w:t>
            </w:r>
          </w:p>
        </w:tc>
        <w:tc>
          <w:tcPr>
            <w:tcW w:w="2848" w:type="dxa"/>
          </w:tcPr>
          <w:p w:rsidR="008358CC" w:rsidRPr="006E2C37" w:rsidRDefault="008358CC" w:rsidP="00974323">
            <w:pPr>
              <w:spacing w:line="276" w:lineRule="auto"/>
              <w:rPr>
                <w:sz w:val="24"/>
                <w:szCs w:val="24"/>
              </w:rPr>
            </w:pPr>
            <w:r w:rsidRPr="006E2C37">
              <w:rPr>
                <w:sz w:val="24"/>
                <w:szCs w:val="24"/>
              </w:rPr>
              <w:t>Formulas estimating reading level by quantifying surface features like sentence length and unfamiliar words.</w:t>
            </w:r>
          </w:p>
        </w:tc>
        <w:tc>
          <w:tcPr>
            <w:tcW w:w="2462" w:type="dxa"/>
          </w:tcPr>
          <w:p w:rsidR="008358CC" w:rsidRPr="006E2C37" w:rsidRDefault="008358CC" w:rsidP="00974323">
            <w:pPr>
              <w:spacing w:line="276" w:lineRule="auto"/>
              <w:rPr>
                <w:sz w:val="24"/>
                <w:szCs w:val="24"/>
              </w:rPr>
            </w:pPr>
            <w:r w:rsidRPr="006E2C37">
              <w:rPr>
                <w:sz w:val="24"/>
                <w:szCs w:val="24"/>
              </w:rPr>
              <w:t>Formulas include FKGL, Lexile, Dale–</w:t>
            </w:r>
            <w:proofErr w:type="spellStart"/>
            <w:r w:rsidRPr="006E2C37">
              <w:rPr>
                <w:sz w:val="24"/>
                <w:szCs w:val="24"/>
              </w:rPr>
              <w:t>Chall</w:t>
            </w:r>
            <w:proofErr w:type="spellEnd"/>
            <w:r w:rsidRPr="006E2C37">
              <w:rPr>
                <w:sz w:val="24"/>
                <w:szCs w:val="24"/>
              </w:rPr>
              <w:t>; computed based on word/sentence length and familiar word lists.</w:t>
            </w:r>
          </w:p>
        </w:tc>
        <w:tc>
          <w:tcPr>
            <w:tcW w:w="2303" w:type="dxa"/>
          </w:tcPr>
          <w:p w:rsidR="008358CC" w:rsidRPr="006E2C37" w:rsidRDefault="008358CC" w:rsidP="00974323">
            <w:pPr>
              <w:spacing w:line="276" w:lineRule="auto"/>
              <w:rPr>
                <w:sz w:val="24"/>
                <w:szCs w:val="24"/>
              </w:rPr>
            </w:pPr>
            <w:r w:rsidRPr="006E2C37">
              <w:rPr>
                <w:sz w:val="24"/>
                <w:szCs w:val="24"/>
              </w:rPr>
              <w:t>Predicts grade-level appropriateness; aids adaptive sequencing; needs supplement for deep semantics</w:t>
            </w:r>
          </w:p>
        </w:tc>
      </w:tr>
    </w:tbl>
    <w:p w:rsidR="00F94835" w:rsidRPr="0056653B" w:rsidRDefault="00DB4F38" w:rsidP="00625298">
      <w:pPr>
        <w:pStyle w:val="Heading3"/>
        <w:spacing w:before="0" w:beforeAutospacing="0" w:after="0" w:afterAutospacing="0" w:line="312" w:lineRule="auto"/>
        <w:jc w:val="both"/>
        <w:rPr>
          <w:rStyle w:val="Strong"/>
          <w:b/>
          <w:bCs/>
          <w:sz w:val="25"/>
          <w:szCs w:val="25"/>
          <w:lang w:val="vi-VN"/>
        </w:rPr>
      </w:pPr>
      <w:r w:rsidRPr="0056653B">
        <w:rPr>
          <w:rStyle w:val="Strong"/>
          <w:b/>
          <w:bCs/>
          <w:sz w:val="25"/>
          <w:szCs w:val="25"/>
          <w:lang w:val="vi-VN"/>
        </w:rPr>
        <w:t>2.</w:t>
      </w:r>
      <w:r w:rsidR="00F94835" w:rsidRPr="0056653B">
        <w:rPr>
          <w:rStyle w:val="Strong"/>
          <w:b/>
          <w:bCs/>
          <w:sz w:val="25"/>
          <w:szCs w:val="25"/>
          <w:lang w:val="vi-VN"/>
        </w:rPr>
        <w:t>5</w:t>
      </w:r>
      <w:r w:rsidRPr="0056653B">
        <w:rPr>
          <w:rStyle w:val="Strong"/>
          <w:b/>
          <w:bCs/>
          <w:sz w:val="25"/>
          <w:szCs w:val="25"/>
          <w:lang w:val="vi-VN"/>
        </w:rPr>
        <w:t xml:space="preserve"> </w:t>
      </w:r>
      <w:r w:rsidR="00A64C73" w:rsidRPr="0056653B">
        <w:rPr>
          <w:rStyle w:val="Strong"/>
          <w:b/>
          <w:bCs/>
          <w:sz w:val="25"/>
          <w:szCs w:val="25"/>
        </w:rPr>
        <w:t>Implications for AI-Generated Reading Tasks</w:t>
      </w:r>
      <w:r w:rsidR="00F94835" w:rsidRPr="0056653B">
        <w:rPr>
          <w:rStyle w:val="Strong"/>
          <w:b/>
          <w:bCs/>
          <w:sz w:val="25"/>
          <w:szCs w:val="25"/>
          <w:lang w:val="vi-VN"/>
        </w:rPr>
        <w:t xml:space="preserve"> based on Language Complexity Analysis</w:t>
      </w:r>
    </w:p>
    <w:p w:rsidR="004865C0" w:rsidRDefault="004865C0" w:rsidP="004865C0">
      <w:pPr>
        <w:spacing w:line="312" w:lineRule="auto"/>
        <w:ind w:firstLine="720"/>
        <w:rPr>
          <w:color w:val="000000" w:themeColor="text1"/>
          <w:sz w:val="25"/>
          <w:szCs w:val="25"/>
          <w:lang w:val="vi-VN"/>
        </w:rPr>
      </w:pPr>
      <w:r w:rsidRPr="004865C0">
        <w:rPr>
          <w:color w:val="000000" w:themeColor="text1"/>
          <w:sz w:val="25"/>
          <w:szCs w:val="25"/>
          <w:lang w:val="vi-VN"/>
        </w:rPr>
        <w:t>This section describes how AI can integrate vocabulary, grammar, structure, and readability into the design of reading tasks, drawing on the language complexity dimensions previously discussed. These characteristics enable AI systems to customise resources based on national exam requirements and the profiles of gifted learners.</w:t>
      </w:r>
    </w:p>
    <w:p w:rsidR="00AF7BF3" w:rsidRPr="0056653B" w:rsidRDefault="00625298" w:rsidP="00625298">
      <w:pPr>
        <w:spacing w:line="312" w:lineRule="auto"/>
        <w:ind w:firstLine="720"/>
        <w:jc w:val="center"/>
        <w:rPr>
          <w:b/>
          <w:bCs/>
          <w:i/>
          <w:iCs/>
          <w:sz w:val="25"/>
          <w:szCs w:val="25"/>
          <w:lang w:val="vi-VN"/>
        </w:rPr>
      </w:pPr>
      <w:r w:rsidRPr="0056653B">
        <w:rPr>
          <w:b/>
          <w:bCs/>
          <w:i/>
          <w:iCs/>
          <w:sz w:val="25"/>
          <w:szCs w:val="25"/>
          <w:lang w:val="vi-VN"/>
        </w:rPr>
        <w:t>Implications for AI-Generated Reading Tasks</w:t>
      </w:r>
    </w:p>
    <w:tbl>
      <w:tblPr>
        <w:tblStyle w:val="TableGrid"/>
        <w:tblW w:w="0" w:type="auto"/>
        <w:tblLook w:val="04A0" w:firstRow="1" w:lastRow="0" w:firstColumn="1" w:lastColumn="0" w:noHBand="0" w:noVBand="1"/>
      </w:tblPr>
      <w:tblGrid>
        <w:gridCol w:w="1795"/>
        <w:gridCol w:w="3690"/>
        <w:gridCol w:w="3780"/>
      </w:tblGrid>
      <w:tr w:rsidR="008358CC" w:rsidRPr="006E2C37" w:rsidTr="001040E9">
        <w:tc>
          <w:tcPr>
            <w:tcW w:w="1795" w:type="dxa"/>
            <w:vAlign w:val="center"/>
          </w:tcPr>
          <w:p w:rsidR="00663A09" w:rsidRPr="006E2C37" w:rsidRDefault="00663A09" w:rsidP="00974323">
            <w:pPr>
              <w:spacing w:line="276" w:lineRule="auto"/>
              <w:jc w:val="center"/>
              <w:rPr>
                <w:b/>
                <w:bCs/>
                <w:sz w:val="24"/>
                <w:szCs w:val="24"/>
              </w:rPr>
            </w:pPr>
            <w:r w:rsidRPr="006E2C37">
              <w:rPr>
                <w:b/>
                <w:bCs/>
                <w:sz w:val="24"/>
                <w:szCs w:val="24"/>
              </w:rPr>
              <w:t>Component</w:t>
            </w:r>
          </w:p>
        </w:tc>
        <w:tc>
          <w:tcPr>
            <w:tcW w:w="3690" w:type="dxa"/>
            <w:vAlign w:val="center"/>
          </w:tcPr>
          <w:p w:rsidR="00663A09" w:rsidRPr="006E2C37" w:rsidRDefault="00663A09" w:rsidP="00974323">
            <w:pPr>
              <w:spacing w:line="276" w:lineRule="auto"/>
              <w:jc w:val="center"/>
              <w:rPr>
                <w:b/>
                <w:bCs/>
                <w:sz w:val="24"/>
                <w:szCs w:val="24"/>
              </w:rPr>
            </w:pPr>
            <w:r w:rsidRPr="006E2C37">
              <w:rPr>
                <w:b/>
                <w:bCs/>
                <w:sz w:val="24"/>
                <w:szCs w:val="24"/>
              </w:rPr>
              <w:t>AI Implementation Strategies</w:t>
            </w:r>
          </w:p>
        </w:tc>
        <w:tc>
          <w:tcPr>
            <w:tcW w:w="3780" w:type="dxa"/>
            <w:vAlign w:val="center"/>
          </w:tcPr>
          <w:p w:rsidR="00663A09" w:rsidRPr="006E2C37" w:rsidRDefault="00663A09" w:rsidP="00974323">
            <w:pPr>
              <w:spacing w:line="276" w:lineRule="auto"/>
              <w:jc w:val="center"/>
              <w:rPr>
                <w:b/>
                <w:bCs/>
                <w:sz w:val="24"/>
                <w:szCs w:val="24"/>
              </w:rPr>
            </w:pPr>
            <w:r w:rsidRPr="006E2C37">
              <w:rPr>
                <w:b/>
                <w:bCs/>
                <w:sz w:val="24"/>
                <w:szCs w:val="24"/>
              </w:rPr>
              <w:t>Educational Impact</w:t>
            </w:r>
          </w:p>
        </w:tc>
      </w:tr>
      <w:tr w:rsidR="008358CC" w:rsidRPr="006E2C37" w:rsidTr="001040E9">
        <w:tc>
          <w:tcPr>
            <w:tcW w:w="1795" w:type="dxa"/>
            <w:vAlign w:val="center"/>
          </w:tcPr>
          <w:p w:rsidR="00663A09" w:rsidRPr="006E2C37" w:rsidRDefault="00625298" w:rsidP="00974323">
            <w:pPr>
              <w:spacing w:line="276" w:lineRule="auto"/>
              <w:rPr>
                <w:b/>
                <w:bCs/>
                <w:sz w:val="24"/>
                <w:szCs w:val="24"/>
              </w:rPr>
            </w:pPr>
            <w:r w:rsidRPr="006E2C37">
              <w:rPr>
                <w:b/>
                <w:bCs/>
                <w:sz w:val="24"/>
                <w:szCs w:val="24"/>
                <w:lang w:val="vi-VN"/>
              </w:rPr>
              <w:t xml:space="preserve">1a. </w:t>
            </w:r>
            <w:r w:rsidR="00663A09" w:rsidRPr="006E2C37">
              <w:rPr>
                <w:b/>
                <w:bCs/>
                <w:sz w:val="24"/>
                <w:szCs w:val="24"/>
              </w:rPr>
              <w:t>Vocabulary: Word Frequency</w:t>
            </w:r>
          </w:p>
        </w:tc>
        <w:tc>
          <w:tcPr>
            <w:tcW w:w="3690" w:type="dxa"/>
          </w:tcPr>
          <w:p w:rsidR="00663A09" w:rsidRPr="006E2C37" w:rsidRDefault="00663A09" w:rsidP="00974323">
            <w:pPr>
              <w:spacing w:line="276" w:lineRule="auto"/>
              <w:rPr>
                <w:sz w:val="24"/>
                <w:szCs w:val="24"/>
              </w:rPr>
            </w:pPr>
            <w:r w:rsidRPr="006E2C37">
              <w:rPr>
                <w:sz w:val="24"/>
                <w:szCs w:val="24"/>
              </w:rPr>
              <w:t>Use frequency lists (COCA, BNC, AWL) to adapt vocabulary difficulty; scaffold rare terms; insert academic language for competition-level rigor.</w:t>
            </w:r>
          </w:p>
        </w:tc>
        <w:tc>
          <w:tcPr>
            <w:tcW w:w="3780" w:type="dxa"/>
          </w:tcPr>
          <w:p w:rsidR="00663A09" w:rsidRPr="006E2C37" w:rsidRDefault="00663A09" w:rsidP="00974323">
            <w:pPr>
              <w:spacing w:line="276" w:lineRule="auto"/>
              <w:rPr>
                <w:sz w:val="24"/>
                <w:szCs w:val="24"/>
              </w:rPr>
            </w:pPr>
            <w:r w:rsidRPr="006E2C37">
              <w:rPr>
                <w:sz w:val="24"/>
                <w:szCs w:val="24"/>
              </w:rPr>
              <w:t>Improves vocabulary control, reading fluency, and exposure to academic registers; supports national exam preparedness.</w:t>
            </w:r>
          </w:p>
        </w:tc>
      </w:tr>
      <w:tr w:rsidR="008358CC" w:rsidRPr="006E2C37" w:rsidTr="001040E9">
        <w:tc>
          <w:tcPr>
            <w:tcW w:w="1795" w:type="dxa"/>
            <w:vAlign w:val="center"/>
          </w:tcPr>
          <w:p w:rsidR="00663A09" w:rsidRPr="006E2C37" w:rsidRDefault="00625298" w:rsidP="00974323">
            <w:pPr>
              <w:spacing w:line="276" w:lineRule="auto"/>
              <w:rPr>
                <w:b/>
                <w:bCs/>
                <w:sz w:val="24"/>
                <w:szCs w:val="24"/>
              </w:rPr>
            </w:pPr>
            <w:r w:rsidRPr="006E2C37">
              <w:rPr>
                <w:b/>
                <w:bCs/>
                <w:sz w:val="24"/>
                <w:szCs w:val="24"/>
                <w:lang w:val="vi-VN"/>
              </w:rPr>
              <w:t xml:space="preserve">1b. </w:t>
            </w:r>
            <w:r w:rsidR="00663A09" w:rsidRPr="006E2C37">
              <w:rPr>
                <w:b/>
                <w:bCs/>
                <w:sz w:val="24"/>
                <w:szCs w:val="24"/>
              </w:rPr>
              <w:t>Vocabulary: Lexical Density</w:t>
            </w:r>
          </w:p>
        </w:tc>
        <w:tc>
          <w:tcPr>
            <w:tcW w:w="3690" w:type="dxa"/>
          </w:tcPr>
          <w:p w:rsidR="00663A09" w:rsidRPr="006E2C37" w:rsidRDefault="00663A09" w:rsidP="00974323">
            <w:pPr>
              <w:spacing w:line="276" w:lineRule="auto"/>
              <w:rPr>
                <w:sz w:val="24"/>
                <w:szCs w:val="24"/>
              </w:rPr>
            </w:pPr>
            <w:r w:rsidRPr="006E2C37">
              <w:rPr>
                <w:sz w:val="24"/>
                <w:szCs w:val="24"/>
              </w:rPr>
              <w:t>Adjust lexical density in real-time (35–65%); simulate academic writing; segment passages for semantic load balancing.</w:t>
            </w:r>
          </w:p>
        </w:tc>
        <w:tc>
          <w:tcPr>
            <w:tcW w:w="3780" w:type="dxa"/>
          </w:tcPr>
          <w:p w:rsidR="00663A09" w:rsidRPr="006E2C37" w:rsidRDefault="00663A09" w:rsidP="00974323">
            <w:pPr>
              <w:spacing w:line="276" w:lineRule="auto"/>
              <w:rPr>
                <w:sz w:val="24"/>
                <w:szCs w:val="24"/>
              </w:rPr>
            </w:pPr>
            <w:r w:rsidRPr="006E2C37">
              <w:rPr>
                <w:sz w:val="24"/>
                <w:szCs w:val="24"/>
              </w:rPr>
              <w:t>Enhances semantic processing and critical reading; matches ZPD through density zones; aids in summary and synthesis tasks.</w:t>
            </w:r>
          </w:p>
        </w:tc>
      </w:tr>
      <w:tr w:rsidR="008358CC" w:rsidRPr="006E2C37" w:rsidTr="001040E9">
        <w:tc>
          <w:tcPr>
            <w:tcW w:w="1795" w:type="dxa"/>
            <w:vAlign w:val="center"/>
          </w:tcPr>
          <w:p w:rsidR="00663A09" w:rsidRPr="006E2C37" w:rsidRDefault="00625298" w:rsidP="00974323">
            <w:pPr>
              <w:spacing w:line="276" w:lineRule="auto"/>
              <w:rPr>
                <w:b/>
                <w:bCs/>
                <w:sz w:val="24"/>
                <w:szCs w:val="24"/>
              </w:rPr>
            </w:pPr>
            <w:r w:rsidRPr="006E2C37">
              <w:rPr>
                <w:b/>
                <w:bCs/>
                <w:sz w:val="24"/>
                <w:szCs w:val="24"/>
                <w:lang w:val="vi-VN"/>
              </w:rPr>
              <w:t xml:space="preserve">2a. </w:t>
            </w:r>
            <w:r w:rsidR="00663A09" w:rsidRPr="006E2C37">
              <w:rPr>
                <w:b/>
                <w:bCs/>
                <w:sz w:val="24"/>
                <w:szCs w:val="24"/>
              </w:rPr>
              <w:t>Grammar: Syntactic Complexity</w:t>
            </w:r>
          </w:p>
        </w:tc>
        <w:tc>
          <w:tcPr>
            <w:tcW w:w="3690" w:type="dxa"/>
          </w:tcPr>
          <w:p w:rsidR="00663A09" w:rsidRPr="006E2C37" w:rsidRDefault="00663A09" w:rsidP="00974323">
            <w:pPr>
              <w:spacing w:line="276" w:lineRule="auto"/>
              <w:rPr>
                <w:sz w:val="24"/>
                <w:szCs w:val="24"/>
              </w:rPr>
            </w:pPr>
            <w:r w:rsidRPr="006E2C37">
              <w:rPr>
                <w:sz w:val="24"/>
                <w:szCs w:val="24"/>
              </w:rPr>
              <w:t>Generate clauses and sentence structures by learner tolerance; scaffold clause embedding; analyze with L2SCA/</w:t>
            </w:r>
            <w:proofErr w:type="spellStart"/>
            <w:r w:rsidRPr="006E2C37">
              <w:rPr>
                <w:sz w:val="24"/>
                <w:szCs w:val="24"/>
              </w:rPr>
              <w:t>Coh</w:t>
            </w:r>
            <w:proofErr w:type="spellEnd"/>
            <w:r w:rsidRPr="006E2C37">
              <w:rPr>
                <w:sz w:val="24"/>
                <w:szCs w:val="24"/>
              </w:rPr>
              <w:t>-Metrix.</w:t>
            </w:r>
          </w:p>
        </w:tc>
        <w:tc>
          <w:tcPr>
            <w:tcW w:w="3780" w:type="dxa"/>
          </w:tcPr>
          <w:p w:rsidR="00663A09" w:rsidRPr="006E2C37" w:rsidRDefault="00663A09" w:rsidP="00974323">
            <w:pPr>
              <w:spacing w:line="276" w:lineRule="auto"/>
              <w:rPr>
                <w:sz w:val="24"/>
                <w:szCs w:val="24"/>
              </w:rPr>
            </w:pPr>
            <w:r w:rsidRPr="006E2C37">
              <w:rPr>
                <w:sz w:val="24"/>
                <w:szCs w:val="24"/>
              </w:rPr>
              <w:t>Aligns with Cognitive Load Theory; helps build syntactic stamina; supports high-order grammar practice.</w:t>
            </w:r>
          </w:p>
        </w:tc>
      </w:tr>
      <w:tr w:rsidR="008358CC" w:rsidRPr="006E2C37" w:rsidTr="001040E9">
        <w:tc>
          <w:tcPr>
            <w:tcW w:w="1795" w:type="dxa"/>
            <w:vAlign w:val="center"/>
          </w:tcPr>
          <w:p w:rsidR="00663A09" w:rsidRPr="006E2C37" w:rsidRDefault="00625298" w:rsidP="00974323">
            <w:pPr>
              <w:spacing w:line="276" w:lineRule="auto"/>
              <w:rPr>
                <w:b/>
                <w:bCs/>
                <w:sz w:val="24"/>
                <w:szCs w:val="24"/>
              </w:rPr>
            </w:pPr>
            <w:r w:rsidRPr="006E2C37">
              <w:rPr>
                <w:b/>
                <w:bCs/>
                <w:sz w:val="24"/>
                <w:szCs w:val="24"/>
                <w:lang w:val="vi-VN"/>
              </w:rPr>
              <w:t xml:space="preserve">2b. </w:t>
            </w:r>
            <w:r w:rsidR="00663A09" w:rsidRPr="006E2C37">
              <w:rPr>
                <w:b/>
                <w:bCs/>
                <w:sz w:val="24"/>
                <w:szCs w:val="24"/>
              </w:rPr>
              <w:t>Grammar: Grammatical Templates</w:t>
            </w:r>
          </w:p>
        </w:tc>
        <w:tc>
          <w:tcPr>
            <w:tcW w:w="3690" w:type="dxa"/>
          </w:tcPr>
          <w:p w:rsidR="00663A09" w:rsidRPr="006E2C37" w:rsidRDefault="00663A09" w:rsidP="00974323">
            <w:pPr>
              <w:spacing w:line="276" w:lineRule="auto"/>
              <w:rPr>
                <w:sz w:val="24"/>
                <w:szCs w:val="24"/>
              </w:rPr>
            </w:pPr>
            <w:r w:rsidRPr="006E2C37">
              <w:rPr>
                <w:sz w:val="24"/>
                <w:szCs w:val="24"/>
              </w:rPr>
              <w:t>Control frequency of templates (e.g., passives, conditionals); transform sentence structures; explain unfamiliar syntax.</w:t>
            </w:r>
          </w:p>
        </w:tc>
        <w:tc>
          <w:tcPr>
            <w:tcW w:w="3780" w:type="dxa"/>
          </w:tcPr>
          <w:p w:rsidR="00663A09" w:rsidRPr="006E2C37" w:rsidRDefault="00663A09" w:rsidP="00974323">
            <w:pPr>
              <w:spacing w:line="276" w:lineRule="auto"/>
              <w:rPr>
                <w:sz w:val="24"/>
                <w:szCs w:val="24"/>
              </w:rPr>
            </w:pPr>
            <w:r w:rsidRPr="006E2C37">
              <w:rPr>
                <w:sz w:val="24"/>
                <w:szCs w:val="24"/>
              </w:rPr>
              <w:t>Boosts comprehension accuracy; supports grammar-focused question types; enables diagnostic analysis of structure errors.</w:t>
            </w:r>
          </w:p>
        </w:tc>
      </w:tr>
      <w:tr w:rsidR="008358CC" w:rsidRPr="006E2C37" w:rsidTr="001040E9">
        <w:tc>
          <w:tcPr>
            <w:tcW w:w="1795" w:type="dxa"/>
            <w:vAlign w:val="center"/>
          </w:tcPr>
          <w:p w:rsidR="00663A09" w:rsidRPr="006E2C37" w:rsidRDefault="00625298" w:rsidP="00974323">
            <w:pPr>
              <w:spacing w:line="276" w:lineRule="auto"/>
              <w:rPr>
                <w:b/>
                <w:bCs/>
                <w:sz w:val="24"/>
                <w:szCs w:val="24"/>
              </w:rPr>
            </w:pPr>
            <w:r w:rsidRPr="006E2C37">
              <w:rPr>
                <w:b/>
                <w:bCs/>
                <w:sz w:val="24"/>
                <w:szCs w:val="24"/>
                <w:lang w:val="vi-VN"/>
              </w:rPr>
              <w:t xml:space="preserve">3a. </w:t>
            </w:r>
            <w:r w:rsidR="00663A09" w:rsidRPr="006E2C37">
              <w:rPr>
                <w:b/>
                <w:bCs/>
                <w:sz w:val="24"/>
                <w:szCs w:val="24"/>
              </w:rPr>
              <w:t>Structure: Cohesion &amp; Readability</w:t>
            </w:r>
          </w:p>
        </w:tc>
        <w:tc>
          <w:tcPr>
            <w:tcW w:w="3690" w:type="dxa"/>
          </w:tcPr>
          <w:p w:rsidR="00663A09" w:rsidRPr="006E2C37" w:rsidRDefault="00663A09" w:rsidP="00974323">
            <w:pPr>
              <w:spacing w:line="276" w:lineRule="auto"/>
              <w:rPr>
                <w:sz w:val="24"/>
                <w:szCs w:val="24"/>
              </w:rPr>
            </w:pPr>
            <w:r w:rsidRPr="006E2C37">
              <w:rPr>
                <w:sz w:val="24"/>
                <w:szCs w:val="24"/>
              </w:rPr>
              <w:t>Simplify or enrich cohesion; auto-adjust readability (e.g., FKGL); generate questions targeting reference and discourse ties.</w:t>
            </w:r>
          </w:p>
        </w:tc>
        <w:tc>
          <w:tcPr>
            <w:tcW w:w="3780" w:type="dxa"/>
          </w:tcPr>
          <w:p w:rsidR="00663A09" w:rsidRPr="006E2C37" w:rsidRDefault="00663A09" w:rsidP="00974323">
            <w:pPr>
              <w:spacing w:line="276" w:lineRule="auto"/>
              <w:rPr>
                <w:sz w:val="24"/>
                <w:szCs w:val="24"/>
              </w:rPr>
            </w:pPr>
            <w:r w:rsidRPr="006E2C37">
              <w:rPr>
                <w:sz w:val="24"/>
                <w:szCs w:val="24"/>
              </w:rPr>
              <w:t>Balances readability with inferencing demand; supports both weaker and gifted readers by adjusting cohesion levels.</w:t>
            </w:r>
          </w:p>
        </w:tc>
      </w:tr>
      <w:tr w:rsidR="008358CC" w:rsidRPr="006E2C37" w:rsidTr="001040E9">
        <w:tc>
          <w:tcPr>
            <w:tcW w:w="1795" w:type="dxa"/>
            <w:vAlign w:val="center"/>
          </w:tcPr>
          <w:p w:rsidR="00663A09" w:rsidRPr="006E2C37" w:rsidRDefault="00625298" w:rsidP="00974323">
            <w:pPr>
              <w:spacing w:line="276" w:lineRule="auto"/>
              <w:rPr>
                <w:b/>
                <w:bCs/>
                <w:sz w:val="24"/>
                <w:szCs w:val="24"/>
              </w:rPr>
            </w:pPr>
            <w:r w:rsidRPr="006E2C37">
              <w:rPr>
                <w:b/>
                <w:bCs/>
                <w:sz w:val="24"/>
                <w:szCs w:val="24"/>
                <w:lang w:val="vi-VN"/>
              </w:rPr>
              <w:t xml:space="preserve">3b. </w:t>
            </w:r>
            <w:r w:rsidR="00663A09" w:rsidRPr="006E2C37">
              <w:rPr>
                <w:b/>
                <w:bCs/>
                <w:sz w:val="24"/>
                <w:szCs w:val="24"/>
              </w:rPr>
              <w:t>Structure: Structural Complexity</w:t>
            </w:r>
          </w:p>
        </w:tc>
        <w:tc>
          <w:tcPr>
            <w:tcW w:w="3690" w:type="dxa"/>
          </w:tcPr>
          <w:p w:rsidR="00663A09" w:rsidRPr="006E2C37" w:rsidRDefault="00663A09" w:rsidP="00974323">
            <w:pPr>
              <w:spacing w:line="276" w:lineRule="auto"/>
              <w:rPr>
                <w:sz w:val="24"/>
                <w:szCs w:val="24"/>
              </w:rPr>
            </w:pPr>
            <w:r w:rsidRPr="006E2C37">
              <w:rPr>
                <w:sz w:val="24"/>
                <w:szCs w:val="24"/>
              </w:rPr>
              <w:t>Embed rhetorical patterns (e.g., problem-solution); assess and adapt paragraph logic, discourse markers, and transitions.</w:t>
            </w:r>
          </w:p>
        </w:tc>
        <w:tc>
          <w:tcPr>
            <w:tcW w:w="3780" w:type="dxa"/>
          </w:tcPr>
          <w:p w:rsidR="00663A09" w:rsidRPr="006E2C37" w:rsidRDefault="00663A09" w:rsidP="00974323">
            <w:pPr>
              <w:spacing w:line="276" w:lineRule="auto"/>
              <w:rPr>
                <w:sz w:val="24"/>
                <w:szCs w:val="24"/>
              </w:rPr>
            </w:pPr>
            <w:r w:rsidRPr="006E2C37">
              <w:rPr>
                <w:sz w:val="24"/>
                <w:szCs w:val="24"/>
              </w:rPr>
              <w:t>Strengthens discourse-level understanding and argument tracing; supports writing-aligned reading comprehension.</w:t>
            </w:r>
          </w:p>
        </w:tc>
      </w:tr>
      <w:tr w:rsidR="008358CC" w:rsidRPr="006E2C37" w:rsidTr="001040E9">
        <w:tc>
          <w:tcPr>
            <w:tcW w:w="1795" w:type="dxa"/>
            <w:vAlign w:val="center"/>
          </w:tcPr>
          <w:p w:rsidR="00663A09" w:rsidRPr="006E2C37" w:rsidRDefault="00625298" w:rsidP="00974323">
            <w:pPr>
              <w:spacing w:line="276" w:lineRule="auto"/>
              <w:rPr>
                <w:b/>
                <w:bCs/>
                <w:sz w:val="24"/>
                <w:szCs w:val="24"/>
              </w:rPr>
            </w:pPr>
            <w:r w:rsidRPr="006E2C37">
              <w:rPr>
                <w:b/>
                <w:bCs/>
                <w:sz w:val="24"/>
                <w:szCs w:val="24"/>
                <w:lang w:val="vi-VN"/>
              </w:rPr>
              <w:lastRenderedPageBreak/>
              <w:t xml:space="preserve">4. </w:t>
            </w:r>
            <w:r w:rsidR="00663A09" w:rsidRPr="006E2C37">
              <w:rPr>
                <w:b/>
                <w:bCs/>
                <w:sz w:val="24"/>
                <w:szCs w:val="24"/>
              </w:rPr>
              <w:t>Difficulty Indices &amp; Readability</w:t>
            </w:r>
          </w:p>
        </w:tc>
        <w:tc>
          <w:tcPr>
            <w:tcW w:w="3690" w:type="dxa"/>
          </w:tcPr>
          <w:p w:rsidR="00663A09" w:rsidRPr="006E2C37" w:rsidRDefault="00663A09" w:rsidP="00974323">
            <w:pPr>
              <w:spacing w:line="276" w:lineRule="auto"/>
              <w:rPr>
                <w:sz w:val="24"/>
                <w:szCs w:val="24"/>
              </w:rPr>
            </w:pPr>
            <w:r w:rsidRPr="006E2C37">
              <w:rPr>
                <w:sz w:val="24"/>
                <w:szCs w:val="24"/>
              </w:rPr>
              <w:t>Filter texts using FKGL, Lexile, Dale</w:t>
            </w:r>
            <w:r w:rsidR="00FE6B01" w:rsidRPr="006E2C37">
              <w:rPr>
                <w:sz w:val="24"/>
                <w:szCs w:val="24"/>
                <w:lang w:val="vi-VN"/>
              </w:rPr>
              <w:t>-</w:t>
            </w:r>
            <w:proofErr w:type="spellStart"/>
            <w:r w:rsidRPr="006E2C37">
              <w:rPr>
                <w:sz w:val="24"/>
                <w:szCs w:val="24"/>
              </w:rPr>
              <w:t>Chall</w:t>
            </w:r>
            <w:proofErr w:type="spellEnd"/>
            <w:r w:rsidRPr="006E2C37">
              <w:rPr>
                <w:sz w:val="24"/>
                <w:szCs w:val="24"/>
              </w:rPr>
              <w:t>; combine surface and deep metrics for layered prediction; personalize sequencing.</w:t>
            </w:r>
          </w:p>
        </w:tc>
        <w:tc>
          <w:tcPr>
            <w:tcW w:w="3780" w:type="dxa"/>
          </w:tcPr>
          <w:p w:rsidR="00663A09" w:rsidRPr="006E2C37" w:rsidRDefault="00663A09" w:rsidP="00974323">
            <w:pPr>
              <w:spacing w:line="276" w:lineRule="auto"/>
              <w:rPr>
                <w:sz w:val="24"/>
                <w:szCs w:val="24"/>
              </w:rPr>
            </w:pPr>
            <w:r w:rsidRPr="006E2C37">
              <w:rPr>
                <w:sz w:val="24"/>
                <w:szCs w:val="24"/>
              </w:rPr>
              <w:t>Enables personalized scaffolding; supports error feedback, calibration, and text quality control across learner profiles.</w:t>
            </w:r>
          </w:p>
        </w:tc>
      </w:tr>
    </w:tbl>
    <w:p w:rsidR="00FA3263" w:rsidRPr="0056653B" w:rsidRDefault="00FA3263" w:rsidP="00625298">
      <w:pPr>
        <w:pStyle w:val="Heading3"/>
        <w:spacing w:before="0" w:beforeAutospacing="0" w:after="0" w:afterAutospacing="0" w:line="312" w:lineRule="auto"/>
        <w:jc w:val="both"/>
        <w:rPr>
          <w:sz w:val="25"/>
          <w:szCs w:val="25"/>
        </w:rPr>
      </w:pPr>
      <w:r w:rsidRPr="0056653B">
        <w:rPr>
          <w:rStyle w:val="Strong"/>
          <w:b/>
          <w:bCs/>
          <w:sz w:val="25"/>
          <w:szCs w:val="25"/>
        </w:rPr>
        <w:t>2.</w:t>
      </w:r>
      <w:r w:rsidR="00AF7BF3" w:rsidRPr="0056653B">
        <w:rPr>
          <w:rStyle w:val="Strong"/>
          <w:b/>
          <w:bCs/>
          <w:sz w:val="25"/>
          <w:szCs w:val="25"/>
          <w:lang w:val="vi-VN"/>
        </w:rPr>
        <w:t>6</w:t>
      </w:r>
      <w:r w:rsidRPr="0056653B">
        <w:rPr>
          <w:rStyle w:val="Strong"/>
          <w:b/>
          <w:bCs/>
          <w:sz w:val="25"/>
          <w:szCs w:val="25"/>
        </w:rPr>
        <w:t>. Cognitive Demands and Bloom’s Taxonomy in Adaptive Reading Tasks</w:t>
      </w:r>
    </w:p>
    <w:p w:rsidR="00B32243" w:rsidRDefault="00421125" w:rsidP="00B32243">
      <w:pPr>
        <w:spacing w:line="312" w:lineRule="auto"/>
        <w:ind w:firstLine="720"/>
        <w:jc w:val="both"/>
        <w:outlineLvl w:val="2"/>
        <w:rPr>
          <w:sz w:val="25"/>
          <w:szCs w:val="25"/>
        </w:rPr>
      </w:pPr>
      <w:r w:rsidRPr="0056653B">
        <w:rPr>
          <w:sz w:val="25"/>
          <w:szCs w:val="25"/>
        </w:rPr>
        <w:t xml:space="preserve">To ensure that adaptive reading texts are linguistically appropriate </w:t>
      </w:r>
      <w:r w:rsidR="00B32243">
        <w:rPr>
          <w:sz w:val="25"/>
          <w:szCs w:val="25"/>
        </w:rPr>
        <w:t>and</w:t>
      </w:r>
      <w:r w:rsidRPr="0056653B">
        <w:rPr>
          <w:sz w:val="25"/>
          <w:szCs w:val="25"/>
        </w:rPr>
        <w:t xml:space="preserve"> cognitively stimulating, it is essential to examine the levels of thinking required by each task. </w:t>
      </w:r>
      <w:r w:rsidR="00B32243" w:rsidRPr="00B32243">
        <w:rPr>
          <w:sz w:val="25"/>
          <w:szCs w:val="25"/>
        </w:rPr>
        <w:t>As a theoretical tool for examining cognitive demands, Bloom's Taxonomy investigates how artificial intelligence (AI) can be used to create and scaffold questions that correspond with these levels, especially in the context of national English competitions.</w:t>
      </w:r>
    </w:p>
    <w:p w:rsidR="00421125" w:rsidRPr="0056653B" w:rsidRDefault="00FA3263" w:rsidP="00B32243">
      <w:pPr>
        <w:spacing w:line="312" w:lineRule="auto"/>
        <w:ind w:firstLine="720"/>
        <w:jc w:val="both"/>
        <w:outlineLvl w:val="2"/>
        <w:rPr>
          <w:rStyle w:val="Strong"/>
          <w:sz w:val="25"/>
          <w:szCs w:val="25"/>
        </w:rPr>
      </w:pPr>
      <w:r w:rsidRPr="0056653B">
        <w:rPr>
          <w:rStyle w:val="Strong"/>
          <w:sz w:val="25"/>
          <w:szCs w:val="25"/>
        </w:rPr>
        <w:t>a. Bloom’s Taxonomy: Framework for Cognitive Challenge</w:t>
      </w:r>
    </w:p>
    <w:p w:rsidR="00FA3263" w:rsidRPr="0056653B" w:rsidRDefault="00FA3263" w:rsidP="00625298">
      <w:pPr>
        <w:pStyle w:val="NormalWeb"/>
        <w:spacing w:before="0" w:beforeAutospacing="0" w:after="0" w:afterAutospacing="0" w:line="312" w:lineRule="auto"/>
        <w:ind w:firstLine="720"/>
        <w:jc w:val="both"/>
        <w:rPr>
          <w:sz w:val="25"/>
          <w:szCs w:val="25"/>
        </w:rPr>
      </w:pPr>
      <w:r w:rsidRPr="0056653B">
        <w:rPr>
          <w:sz w:val="25"/>
          <w:szCs w:val="25"/>
        </w:rPr>
        <w:t>Bloom’s Taxonomy (revised by Anderson &amp; Krathwohl, 2001) provides a hierarchical classification of cognitive processes, ranging from lower-order to higher-order thinking:</w:t>
      </w:r>
    </w:p>
    <w:p w:rsidR="000066E1" w:rsidRPr="0056653B" w:rsidRDefault="00D35594" w:rsidP="00625298">
      <w:pPr>
        <w:pStyle w:val="NormalWeb"/>
        <w:spacing w:before="0" w:beforeAutospacing="0" w:after="0" w:afterAutospacing="0" w:line="312" w:lineRule="auto"/>
        <w:rPr>
          <w:sz w:val="25"/>
          <w:szCs w:val="25"/>
        </w:rPr>
      </w:pPr>
      <w:r w:rsidRPr="0056653B">
        <w:rPr>
          <w:noProof/>
          <w:sz w:val="25"/>
          <w:szCs w:val="25"/>
          <w14:ligatures w14:val="standardContextual"/>
        </w:rPr>
        <w:drawing>
          <wp:anchor distT="0" distB="0" distL="114300" distR="114300" simplePos="0" relativeHeight="251649024" behindDoc="0" locked="0" layoutInCell="1" allowOverlap="1">
            <wp:simplePos x="0" y="0"/>
            <wp:positionH relativeFrom="column">
              <wp:posOffset>1384993</wp:posOffset>
            </wp:positionH>
            <wp:positionV relativeFrom="paragraph">
              <wp:posOffset>111241</wp:posOffset>
            </wp:positionV>
            <wp:extent cx="2627967" cy="1629564"/>
            <wp:effectExtent l="0" t="0" r="1270" b="0"/>
            <wp:wrapNone/>
            <wp:docPr id="164111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13954" name="Picture 16411139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7967" cy="1629564"/>
                    </a:xfrm>
                    <a:prstGeom prst="rect">
                      <a:avLst/>
                    </a:prstGeom>
                  </pic:spPr>
                </pic:pic>
              </a:graphicData>
            </a:graphic>
            <wp14:sizeRelH relativeFrom="page">
              <wp14:pctWidth>0</wp14:pctWidth>
            </wp14:sizeRelH>
            <wp14:sizeRelV relativeFrom="page">
              <wp14:pctHeight>0</wp14:pctHeight>
            </wp14:sizeRelV>
          </wp:anchor>
        </w:drawing>
      </w:r>
    </w:p>
    <w:p w:rsidR="000066E1" w:rsidRPr="0056653B" w:rsidRDefault="000066E1" w:rsidP="00625298">
      <w:pPr>
        <w:pStyle w:val="NormalWeb"/>
        <w:spacing w:before="0" w:beforeAutospacing="0" w:after="0" w:afterAutospacing="0" w:line="312" w:lineRule="auto"/>
        <w:rPr>
          <w:sz w:val="25"/>
          <w:szCs w:val="25"/>
        </w:rPr>
      </w:pPr>
    </w:p>
    <w:p w:rsidR="000066E1" w:rsidRPr="0056653B" w:rsidRDefault="000066E1" w:rsidP="00625298">
      <w:pPr>
        <w:pStyle w:val="NormalWeb"/>
        <w:spacing w:before="0" w:beforeAutospacing="0" w:after="0" w:afterAutospacing="0" w:line="312" w:lineRule="auto"/>
        <w:rPr>
          <w:sz w:val="25"/>
          <w:szCs w:val="25"/>
        </w:rPr>
      </w:pPr>
    </w:p>
    <w:p w:rsidR="000066E1" w:rsidRPr="0056653B" w:rsidRDefault="000066E1" w:rsidP="00625298">
      <w:pPr>
        <w:pStyle w:val="NormalWeb"/>
        <w:spacing w:before="0" w:beforeAutospacing="0" w:after="0" w:afterAutospacing="0" w:line="312" w:lineRule="auto"/>
        <w:rPr>
          <w:sz w:val="25"/>
          <w:szCs w:val="25"/>
        </w:rPr>
      </w:pPr>
    </w:p>
    <w:p w:rsidR="000066E1" w:rsidRPr="0056653B" w:rsidRDefault="000066E1" w:rsidP="00625298">
      <w:pPr>
        <w:pStyle w:val="NormalWeb"/>
        <w:spacing w:before="0" w:beforeAutospacing="0" w:after="0" w:afterAutospacing="0" w:line="312" w:lineRule="auto"/>
        <w:rPr>
          <w:sz w:val="25"/>
          <w:szCs w:val="25"/>
        </w:rPr>
      </w:pPr>
    </w:p>
    <w:p w:rsidR="00815BA9" w:rsidRPr="0056653B" w:rsidRDefault="00815BA9" w:rsidP="00050DA5">
      <w:pPr>
        <w:pStyle w:val="NormalWeb"/>
        <w:spacing w:before="0" w:beforeAutospacing="0" w:after="0" w:afterAutospacing="0" w:line="312" w:lineRule="auto"/>
        <w:rPr>
          <w:sz w:val="25"/>
          <w:szCs w:val="25"/>
        </w:rPr>
      </w:pPr>
    </w:p>
    <w:p w:rsidR="00D35594" w:rsidRDefault="00D35594" w:rsidP="00050DA5">
      <w:pPr>
        <w:pStyle w:val="NormalWeb"/>
        <w:spacing w:before="0" w:beforeAutospacing="0" w:after="0" w:afterAutospacing="0" w:line="312" w:lineRule="auto"/>
        <w:rPr>
          <w:rStyle w:val="Strong"/>
          <w:sz w:val="25"/>
          <w:szCs w:val="25"/>
          <w:lang w:val="vi-VN"/>
        </w:rPr>
      </w:pPr>
    </w:p>
    <w:p w:rsidR="00D35594" w:rsidRDefault="00D35594" w:rsidP="00050DA5">
      <w:pPr>
        <w:pStyle w:val="NormalWeb"/>
        <w:spacing w:before="0" w:beforeAutospacing="0" w:after="0" w:afterAutospacing="0" w:line="312" w:lineRule="auto"/>
        <w:rPr>
          <w:rStyle w:val="Strong"/>
          <w:sz w:val="25"/>
          <w:szCs w:val="25"/>
          <w:lang w:val="vi-VN"/>
        </w:rPr>
      </w:pPr>
    </w:p>
    <w:p w:rsidR="00050DA5" w:rsidRPr="0056653B" w:rsidRDefault="00FE6B01" w:rsidP="00050DA5">
      <w:pPr>
        <w:pStyle w:val="NormalWeb"/>
        <w:spacing w:before="0" w:beforeAutospacing="0" w:after="0" w:afterAutospacing="0" w:line="312" w:lineRule="auto"/>
        <w:rPr>
          <w:rStyle w:val="Strong"/>
          <w:sz w:val="25"/>
          <w:szCs w:val="25"/>
        </w:rPr>
      </w:pPr>
      <w:r w:rsidRPr="0056653B">
        <w:rPr>
          <w:rStyle w:val="Strong"/>
          <w:sz w:val="25"/>
          <w:szCs w:val="25"/>
          <w:lang w:val="vi-VN"/>
        </w:rPr>
        <w:t>b</w:t>
      </w:r>
      <w:r w:rsidR="00FA3263" w:rsidRPr="0056653B">
        <w:rPr>
          <w:rStyle w:val="Strong"/>
          <w:sz w:val="25"/>
          <w:szCs w:val="25"/>
        </w:rPr>
        <w:t>. Role of AI in Analyzing and Generating Bloom-aligned Tasks</w:t>
      </w:r>
    </w:p>
    <w:p w:rsidR="00050DA5" w:rsidRPr="0056653B" w:rsidRDefault="00050DA5" w:rsidP="00267B6D">
      <w:pPr>
        <w:pStyle w:val="NormalWeb"/>
        <w:spacing w:before="0" w:beforeAutospacing="0" w:after="0" w:afterAutospacing="0" w:line="312" w:lineRule="auto"/>
        <w:ind w:firstLine="720"/>
        <w:jc w:val="both"/>
        <w:rPr>
          <w:b/>
          <w:bCs/>
          <w:sz w:val="25"/>
          <w:szCs w:val="25"/>
        </w:rPr>
      </w:pPr>
      <w:r w:rsidRPr="0056653B">
        <w:rPr>
          <w:sz w:val="25"/>
          <w:szCs w:val="25"/>
        </w:rPr>
        <w:t xml:space="preserve">AI can assist educators in ensuring </w:t>
      </w:r>
      <w:r w:rsidR="00267B6D" w:rsidRPr="00267B6D">
        <w:rPr>
          <w:sz w:val="25"/>
          <w:szCs w:val="25"/>
        </w:rPr>
        <w:t>that cognitive challenge is appropriate and diverse</w:t>
      </w:r>
      <w:r w:rsidRPr="0056653B">
        <w:rPr>
          <w:sz w:val="25"/>
          <w:szCs w:val="25"/>
        </w:rPr>
        <w:t xml:space="preserve"> through the following mechanisms:</w:t>
      </w:r>
    </w:p>
    <w:p w:rsidR="00050DA5" w:rsidRPr="00267B6D" w:rsidRDefault="00050DA5" w:rsidP="00267B6D">
      <w:pPr>
        <w:pStyle w:val="NormalWeb"/>
        <w:spacing w:before="0" w:beforeAutospacing="0" w:after="0" w:afterAutospacing="0" w:line="312" w:lineRule="auto"/>
        <w:ind w:firstLine="720"/>
        <w:jc w:val="both"/>
        <w:rPr>
          <w:sz w:val="25"/>
          <w:szCs w:val="25"/>
        </w:rPr>
      </w:pPr>
      <w:r w:rsidRPr="0056653B">
        <w:rPr>
          <w:i/>
          <w:iCs/>
          <w:sz w:val="25"/>
          <w:szCs w:val="25"/>
        </w:rPr>
        <w:t>Cognitive Level Classification</w:t>
      </w:r>
      <w:r w:rsidRPr="0056653B">
        <w:rPr>
          <w:i/>
          <w:iCs/>
          <w:sz w:val="25"/>
          <w:szCs w:val="25"/>
          <w:lang w:val="vi-VN"/>
        </w:rPr>
        <w:t xml:space="preserve">: </w:t>
      </w:r>
      <w:r w:rsidR="00267B6D" w:rsidRPr="00267B6D">
        <w:rPr>
          <w:sz w:val="25"/>
          <w:szCs w:val="25"/>
        </w:rPr>
        <w:t xml:space="preserve">AI models with natural language processing skills are able to classify questions into Bloom levels by </w:t>
      </w:r>
      <w:proofErr w:type="spellStart"/>
      <w:r w:rsidR="00267B6D" w:rsidRPr="00267B6D">
        <w:rPr>
          <w:sz w:val="25"/>
          <w:szCs w:val="25"/>
        </w:rPr>
        <w:t>analysing</w:t>
      </w:r>
      <w:proofErr w:type="spellEnd"/>
      <w:r w:rsidR="00267B6D" w:rsidRPr="00267B6D">
        <w:rPr>
          <w:sz w:val="25"/>
          <w:szCs w:val="25"/>
        </w:rPr>
        <w:t xml:space="preserve"> their linguistic and semantic structure. (Li and others, 2021).</w:t>
      </w:r>
    </w:p>
    <w:p w:rsidR="00050DA5" w:rsidRDefault="00050DA5" w:rsidP="00267B6D">
      <w:pPr>
        <w:pStyle w:val="NormalWeb"/>
        <w:spacing w:before="0" w:beforeAutospacing="0" w:after="0" w:afterAutospacing="0" w:line="312" w:lineRule="auto"/>
        <w:ind w:firstLine="720"/>
        <w:jc w:val="both"/>
        <w:rPr>
          <w:sz w:val="25"/>
          <w:szCs w:val="25"/>
        </w:rPr>
      </w:pPr>
      <w:r w:rsidRPr="0056653B">
        <w:rPr>
          <w:i/>
          <w:iCs/>
          <w:sz w:val="25"/>
          <w:szCs w:val="25"/>
        </w:rPr>
        <w:t>Task Generation Aligned to Bloom Levels</w:t>
      </w:r>
      <w:r w:rsidRPr="0056653B">
        <w:rPr>
          <w:sz w:val="25"/>
          <w:szCs w:val="25"/>
          <w:lang w:val="vi-VN"/>
        </w:rPr>
        <w:t xml:space="preserve">: </w:t>
      </w:r>
      <w:r w:rsidR="00267B6D" w:rsidRPr="00267B6D">
        <w:rPr>
          <w:sz w:val="25"/>
          <w:szCs w:val="25"/>
        </w:rPr>
        <w:t>Based on a given reading passage, tools such as GPT-4 can be instructed to generate particular question types (such as inferencing, synthesis, and evaluation). This enables teachers to design reading comprehension exercises that focus on specific Bloom levels. For example, they can ask students to evaluate author bias, distinguish between claims, or formulate solutions based on the content of the passage.</w:t>
      </w:r>
    </w:p>
    <w:p w:rsidR="00050DA5" w:rsidRPr="0056653B" w:rsidRDefault="00050DA5" w:rsidP="00050DA5">
      <w:pPr>
        <w:pStyle w:val="NormalWeb"/>
        <w:spacing w:before="0" w:beforeAutospacing="0" w:after="0" w:afterAutospacing="0" w:line="312" w:lineRule="auto"/>
        <w:ind w:firstLine="720"/>
        <w:jc w:val="both"/>
        <w:rPr>
          <w:i/>
          <w:iCs/>
          <w:sz w:val="25"/>
          <w:szCs w:val="25"/>
          <w:lang w:val="vi-VN"/>
        </w:rPr>
      </w:pPr>
      <w:r w:rsidRPr="0056653B">
        <w:rPr>
          <w:i/>
          <w:iCs/>
          <w:sz w:val="25"/>
          <w:szCs w:val="25"/>
        </w:rPr>
        <w:t>Adaptive Task Adjustment</w:t>
      </w:r>
      <w:r w:rsidRPr="0056653B">
        <w:rPr>
          <w:i/>
          <w:iCs/>
          <w:sz w:val="25"/>
          <w:szCs w:val="25"/>
          <w:lang w:val="vi-VN"/>
        </w:rPr>
        <w:t xml:space="preserve">: </w:t>
      </w:r>
      <w:r w:rsidR="002B0BDA" w:rsidRPr="00267B6D">
        <w:rPr>
          <w:sz w:val="25"/>
          <w:szCs w:val="25"/>
        </w:rPr>
        <w:t>AI can dynamically modify the level of difficulty of questions by tracking student answers over time</w:t>
      </w:r>
      <w:r w:rsidRPr="0056653B">
        <w:rPr>
          <w:sz w:val="25"/>
          <w:szCs w:val="25"/>
        </w:rPr>
        <w:t xml:space="preserve">. If a student consistently answers Understand-level questions correctly, the system can automatically escalate to Analyze or Evaluate-level tasks. This ensures a personalized </w:t>
      </w:r>
      <w:r w:rsidR="002B0BDA">
        <w:rPr>
          <w:sz w:val="25"/>
          <w:szCs w:val="25"/>
        </w:rPr>
        <w:t>but</w:t>
      </w:r>
      <w:r w:rsidRPr="0056653B">
        <w:rPr>
          <w:sz w:val="25"/>
          <w:szCs w:val="25"/>
        </w:rPr>
        <w:t xml:space="preserve"> </w:t>
      </w:r>
      <w:r w:rsidR="002B0BDA" w:rsidRPr="00267B6D">
        <w:rPr>
          <w:sz w:val="25"/>
          <w:szCs w:val="25"/>
        </w:rPr>
        <w:t>intellectually stimulating experience</w:t>
      </w:r>
      <w:r w:rsidRPr="0056653B">
        <w:rPr>
          <w:sz w:val="25"/>
          <w:szCs w:val="25"/>
        </w:rPr>
        <w:t>.</w:t>
      </w:r>
    </w:p>
    <w:p w:rsidR="007B0254" w:rsidRDefault="00050DA5" w:rsidP="00050DA5">
      <w:pPr>
        <w:pStyle w:val="NormalWeb"/>
        <w:spacing w:before="0" w:beforeAutospacing="0" w:after="0" w:afterAutospacing="0" w:line="312" w:lineRule="auto"/>
        <w:ind w:firstLine="720"/>
        <w:jc w:val="both"/>
        <w:rPr>
          <w:sz w:val="25"/>
          <w:szCs w:val="25"/>
        </w:rPr>
      </w:pPr>
      <w:r w:rsidRPr="0056653B">
        <w:rPr>
          <w:i/>
          <w:iCs/>
          <w:sz w:val="25"/>
          <w:szCs w:val="25"/>
        </w:rPr>
        <w:t>Targeted Feedback and Cognitive Profiling</w:t>
      </w:r>
      <w:r w:rsidRPr="0056653B">
        <w:rPr>
          <w:sz w:val="25"/>
          <w:szCs w:val="25"/>
          <w:lang w:val="vi-VN"/>
        </w:rPr>
        <w:t xml:space="preserve">: </w:t>
      </w:r>
      <w:r w:rsidR="002B0BDA" w:rsidRPr="002B0BDA">
        <w:rPr>
          <w:sz w:val="25"/>
          <w:szCs w:val="25"/>
        </w:rPr>
        <w:t xml:space="preserve">AI can also identify which Bloom levels a student struggles with and provide feedback based on that information. </w:t>
      </w:r>
    </w:p>
    <w:p w:rsidR="00233297" w:rsidRPr="0056653B" w:rsidRDefault="002A7CED" w:rsidP="004249A3">
      <w:pPr>
        <w:pStyle w:val="NormalWeb"/>
        <w:spacing w:before="0" w:beforeAutospacing="0" w:after="0" w:afterAutospacing="0" w:line="312" w:lineRule="auto"/>
        <w:jc w:val="both"/>
        <w:rPr>
          <w:b/>
          <w:bCs/>
          <w:sz w:val="25"/>
          <w:szCs w:val="25"/>
        </w:rPr>
      </w:pPr>
      <w:r w:rsidRPr="0056653B">
        <w:rPr>
          <w:b/>
          <w:bCs/>
          <w:sz w:val="25"/>
          <w:szCs w:val="25"/>
          <w:lang w:val="vi-VN"/>
        </w:rPr>
        <w:lastRenderedPageBreak/>
        <w:t>CHAPTER III</w:t>
      </w:r>
      <w:r w:rsidR="009134CA" w:rsidRPr="0056653B">
        <w:rPr>
          <w:b/>
          <w:bCs/>
          <w:sz w:val="25"/>
          <w:szCs w:val="25"/>
          <w:lang w:val="vi-VN"/>
        </w:rPr>
        <w:t xml:space="preserve">. </w:t>
      </w:r>
      <w:r w:rsidR="009134CA" w:rsidRPr="0056653B">
        <w:rPr>
          <w:b/>
          <w:bCs/>
          <w:sz w:val="25"/>
          <w:szCs w:val="25"/>
        </w:rPr>
        <w:t>PRACTICAL IMPLICATIONS FOR AI-ASSISTED READING TASK DESIGN</w:t>
      </w:r>
    </w:p>
    <w:p w:rsidR="00233297" w:rsidRPr="0056653B" w:rsidRDefault="00233297" w:rsidP="00625298">
      <w:pPr>
        <w:spacing w:line="312" w:lineRule="auto"/>
        <w:outlineLvl w:val="2"/>
        <w:rPr>
          <w:b/>
          <w:bCs/>
          <w:sz w:val="25"/>
          <w:szCs w:val="25"/>
        </w:rPr>
      </w:pPr>
      <w:r w:rsidRPr="0056653B">
        <w:rPr>
          <w:b/>
          <w:bCs/>
          <w:sz w:val="25"/>
          <w:szCs w:val="25"/>
        </w:rPr>
        <w:t>3.</w:t>
      </w:r>
      <w:r w:rsidR="008F7665" w:rsidRPr="0056653B">
        <w:rPr>
          <w:b/>
          <w:bCs/>
          <w:sz w:val="25"/>
          <w:szCs w:val="25"/>
          <w:lang w:val="vi-VN"/>
        </w:rPr>
        <w:t>1</w:t>
      </w:r>
      <w:r w:rsidRPr="0056653B">
        <w:rPr>
          <w:b/>
          <w:bCs/>
          <w:sz w:val="25"/>
          <w:szCs w:val="25"/>
        </w:rPr>
        <w:t xml:space="preserve"> Proposed Workflow for Designing AI-Assisted Adaptive Reading Tasks</w:t>
      </w:r>
    </w:p>
    <w:p w:rsidR="00233297" w:rsidRPr="0056653B" w:rsidRDefault="00233297" w:rsidP="00BB78CC">
      <w:pPr>
        <w:spacing w:line="312" w:lineRule="auto"/>
        <w:ind w:firstLine="720"/>
        <w:jc w:val="both"/>
        <w:rPr>
          <w:sz w:val="25"/>
          <w:szCs w:val="25"/>
        </w:rPr>
      </w:pPr>
      <w:r w:rsidRPr="0056653B">
        <w:rPr>
          <w:sz w:val="25"/>
          <w:szCs w:val="25"/>
        </w:rPr>
        <w:t xml:space="preserve">This section outlines a practical workflow for teachers to integrate AI in the design of adaptive reading tasks aimed at gifted learners, especially those preparing for the National </w:t>
      </w:r>
      <w:r w:rsidR="000145E4" w:rsidRPr="0056653B">
        <w:rPr>
          <w:sz w:val="25"/>
          <w:szCs w:val="25"/>
        </w:rPr>
        <w:t xml:space="preserve">English </w:t>
      </w:r>
      <w:r w:rsidRPr="0056653B">
        <w:rPr>
          <w:sz w:val="25"/>
          <w:szCs w:val="25"/>
        </w:rPr>
        <w:t>Competition in Vietnam.</w:t>
      </w:r>
    </w:p>
    <w:tbl>
      <w:tblPr>
        <w:tblStyle w:val="TableGrid"/>
        <w:tblW w:w="0" w:type="auto"/>
        <w:tblLook w:val="04A0" w:firstRow="1" w:lastRow="0" w:firstColumn="1" w:lastColumn="0" w:noHBand="0" w:noVBand="1"/>
      </w:tblPr>
      <w:tblGrid>
        <w:gridCol w:w="1936"/>
        <w:gridCol w:w="1207"/>
        <w:gridCol w:w="6387"/>
      </w:tblGrid>
      <w:tr w:rsidR="00233297" w:rsidRPr="006E2C37" w:rsidTr="001040E9">
        <w:tc>
          <w:tcPr>
            <w:tcW w:w="0" w:type="auto"/>
            <w:hideMark/>
          </w:tcPr>
          <w:p w:rsidR="00233297" w:rsidRPr="006E2C37" w:rsidRDefault="00233297" w:rsidP="00B26C43">
            <w:pPr>
              <w:spacing w:line="276" w:lineRule="auto"/>
              <w:jc w:val="center"/>
              <w:rPr>
                <w:b/>
                <w:bCs/>
              </w:rPr>
            </w:pPr>
            <w:r w:rsidRPr="006E2C37">
              <w:rPr>
                <w:b/>
                <w:bCs/>
              </w:rPr>
              <w:t>Step</w:t>
            </w:r>
          </w:p>
        </w:tc>
        <w:tc>
          <w:tcPr>
            <w:tcW w:w="0" w:type="auto"/>
            <w:hideMark/>
          </w:tcPr>
          <w:p w:rsidR="00233297" w:rsidRPr="006E2C37" w:rsidRDefault="00233297" w:rsidP="00B26C43">
            <w:pPr>
              <w:spacing w:line="276" w:lineRule="auto"/>
              <w:jc w:val="center"/>
              <w:rPr>
                <w:b/>
                <w:bCs/>
              </w:rPr>
            </w:pPr>
            <w:r w:rsidRPr="006E2C37">
              <w:rPr>
                <w:b/>
                <w:bCs/>
              </w:rPr>
              <w:t>Role</w:t>
            </w:r>
          </w:p>
        </w:tc>
        <w:tc>
          <w:tcPr>
            <w:tcW w:w="0" w:type="auto"/>
            <w:hideMark/>
          </w:tcPr>
          <w:p w:rsidR="00233297" w:rsidRPr="006E2C37" w:rsidRDefault="00233297" w:rsidP="00B26C43">
            <w:pPr>
              <w:spacing w:line="276" w:lineRule="auto"/>
              <w:jc w:val="center"/>
              <w:rPr>
                <w:b/>
                <w:bCs/>
              </w:rPr>
            </w:pPr>
            <w:r w:rsidRPr="006E2C37">
              <w:rPr>
                <w:b/>
                <w:bCs/>
              </w:rPr>
              <w:t>Tools/Action</w:t>
            </w:r>
          </w:p>
        </w:tc>
      </w:tr>
      <w:tr w:rsidR="00233297" w:rsidRPr="006E2C37" w:rsidTr="001040E9">
        <w:tc>
          <w:tcPr>
            <w:tcW w:w="0" w:type="auto"/>
            <w:hideMark/>
          </w:tcPr>
          <w:p w:rsidR="00233297" w:rsidRPr="006E2C37" w:rsidRDefault="00233297" w:rsidP="00B26C43">
            <w:pPr>
              <w:spacing w:line="276" w:lineRule="auto"/>
            </w:pPr>
            <w:r w:rsidRPr="006E2C37">
              <w:rPr>
                <w:b/>
                <w:bCs/>
              </w:rPr>
              <w:t>1. Select Sample Tasks</w:t>
            </w:r>
          </w:p>
        </w:tc>
        <w:tc>
          <w:tcPr>
            <w:tcW w:w="0" w:type="auto"/>
            <w:hideMark/>
          </w:tcPr>
          <w:p w:rsidR="00233297" w:rsidRPr="006E2C37" w:rsidRDefault="00233297" w:rsidP="00B26C43">
            <w:pPr>
              <w:spacing w:line="276" w:lineRule="auto"/>
              <w:jc w:val="center"/>
            </w:pPr>
            <w:r w:rsidRPr="006E2C37">
              <w:t>Teacher</w:t>
            </w:r>
          </w:p>
        </w:tc>
        <w:tc>
          <w:tcPr>
            <w:tcW w:w="0" w:type="auto"/>
            <w:hideMark/>
          </w:tcPr>
          <w:p w:rsidR="00233297" w:rsidRPr="006E2C37" w:rsidRDefault="00233297" w:rsidP="00B26C43">
            <w:pPr>
              <w:spacing w:line="276" w:lineRule="auto"/>
            </w:pPr>
            <w:r w:rsidRPr="006E2C37">
              <w:t xml:space="preserve">Choose high-quality reading passages from NEC exams </w:t>
            </w:r>
          </w:p>
        </w:tc>
      </w:tr>
      <w:tr w:rsidR="00233297" w:rsidRPr="006E2C37" w:rsidTr="001040E9">
        <w:tc>
          <w:tcPr>
            <w:tcW w:w="0" w:type="auto"/>
            <w:hideMark/>
          </w:tcPr>
          <w:p w:rsidR="00233297" w:rsidRPr="006E2C37" w:rsidRDefault="00233297" w:rsidP="00B26C43">
            <w:pPr>
              <w:spacing w:line="276" w:lineRule="auto"/>
            </w:pPr>
            <w:r w:rsidRPr="006E2C37">
              <w:rPr>
                <w:b/>
                <w:bCs/>
              </w:rPr>
              <w:t>2. Analyze Complexity</w:t>
            </w:r>
          </w:p>
        </w:tc>
        <w:tc>
          <w:tcPr>
            <w:tcW w:w="0" w:type="auto"/>
            <w:hideMark/>
          </w:tcPr>
          <w:p w:rsidR="00233297" w:rsidRPr="006E2C37" w:rsidRDefault="00233297" w:rsidP="00B26C43">
            <w:pPr>
              <w:spacing w:line="276" w:lineRule="auto"/>
              <w:jc w:val="center"/>
            </w:pPr>
            <w:r w:rsidRPr="006E2C37">
              <w:t xml:space="preserve">Teacher </w:t>
            </w:r>
            <w:r w:rsidR="00901CD2" w:rsidRPr="006E2C37">
              <w:t>and</w:t>
            </w:r>
            <w:r w:rsidRPr="006E2C37">
              <w:t xml:space="preserve"> AI</w:t>
            </w:r>
          </w:p>
        </w:tc>
        <w:tc>
          <w:tcPr>
            <w:tcW w:w="0" w:type="auto"/>
            <w:hideMark/>
          </w:tcPr>
          <w:p w:rsidR="00233297" w:rsidRPr="006E2C37" w:rsidRDefault="00233297" w:rsidP="00B26C43">
            <w:pPr>
              <w:spacing w:line="276" w:lineRule="auto"/>
            </w:pPr>
            <w:r w:rsidRPr="006E2C37">
              <w:t xml:space="preserve">Use tools like </w:t>
            </w:r>
            <w:proofErr w:type="spellStart"/>
            <w:r w:rsidRPr="006E2C37">
              <w:t>Coh</w:t>
            </w:r>
            <w:proofErr w:type="spellEnd"/>
            <w:r w:rsidRPr="006E2C37">
              <w:t xml:space="preserve">-Metrix, L2SCA, and </w:t>
            </w:r>
            <w:proofErr w:type="spellStart"/>
            <w:r w:rsidRPr="006E2C37">
              <w:t>ChatGPT</w:t>
            </w:r>
            <w:proofErr w:type="spellEnd"/>
            <w:r w:rsidRPr="006E2C37">
              <w:t xml:space="preserve"> to analyze vocabulary frequency (COCA, AWL), syntactic depth, and Bloom’s cognitive level.</w:t>
            </w:r>
          </w:p>
        </w:tc>
      </w:tr>
      <w:tr w:rsidR="00233297" w:rsidRPr="006E2C37" w:rsidTr="001040E9">
        <w:tc>
          <w:tcPr>
            <w:tcW w:w="0" w:type="auto"/>
            <w:hideMark/>
          </w:tcPr>
          <w:p w:rsidR="00233297" w:rsidRPr="006E2C37" w:rsidRDefault="00233297" w:rsidP="00B26C43">
            <w:pPr>
              <w:spacing w:line="276" w:lineRule="auto"/>
            </w:pPr>
            <w:r w:rsidRPr="006E2C37">
              <w:rPr>
                <w:b/>
                <w:bCs/>
              </w:rPr>
              <w:t>3. Generate Adaptive Texts</w:t>
            </w:r>
          </w:p>
        </w:tc>
        <w:tc>
          <w:tcPr>
            <w:tcW w:w="0" w:type="auto"/>
            <w:hideMark/>
          </w:tcPr>
          <w:p w:rsidR="00233297" w:rsidRPr="006E2C37" w:rsidRDefault="00233297" w:rsidP="00B26C43">
            <w:pPr>
              <w:spacing w:line="276" w:lineRule="auto"/>
              <w:jc w:val="center"/>
            </w:pPr>
            <w:r w:rsidRPr="006E2C37">
              <w:t>AI</w:t>
            </w:r>
          </w:p>
        </w:tc>
        <w:tc>
          <w:tcPr>
            <w:tcW w:w="0" w:type="auto"/>
            <w:hideMark/>
          </w:tcPr>
          <w:p w:rsidR="00233297" w:rsidRPr="006E2C37" w:rsidRDefault="00233297" w:rsidP="00B26C43">
            <w:pPr>
              <w:spacing w:line="276" w:lineRule="auto"/>
            </w:pPr>
            <w:r w:rsidRPr="006E2C37">
              <w:t>Prompt GPT-4 to generate texts with matched lexical density, grammatical structures, and question types.</w:t>
            </w:r>
          </w:p>
        </w:tc>
      </w:tr>
      <w:tr w:rsidR="00233297" w:rsidRPr="006E2C37" w:rsidTr="001040E9">
        <w:tc>
          <w:tcPr>
            <w:tcW w:w="0" w:type="auto"/>
            <w:hideMark/>
          </w:tcPr>
          <w:p w:rsidR="00233297" w:rsidRPr="006E2C37" w:rsidRDefault="00233297" w:rsidP="00B26C43">
            <w:pPr>
              <w:spacing w:line="276" w:lineRule="auto"/>
            </w:pPr>
            <w:r w:rsidRPr="006E2C37">
              <w:rPr>
                <w:b/>
                <w:bCs/>
              </w:rPr>
              <w:t>4. Deploy Tasks</w:t>
            </w:r>
          </w:p>
        </w:tc>
        <w:tc>
          <w:tcPr>
            <w:tcW w:w="0" w:type="auto"/>
            <w:hideMark/>
          </w:tcPr>
          <w:p w:rsidR="00233297" w:rsidRPr="006E2C37" w:rsidRDefault="00233297" w:rsidP="00B26C43">
            <w:pPr>
              <w:spacing w:line="276" w:lineRule="auto"/>
              <w:jc w:val="center"/>
            </w:pPr>
            <w:r w:rsidRPr="006E2C37">
              <w:t>Teacher</w:t>
            </w:r>
          </w:p>
        </w:tc>
        <w:tc>
          <w:tcPr>
            <w:tcW w:w="0" w:type="auto"/>
            <w:hideMark/>
          </w:tcPr>
          <w:p w:rsidR="00233297" w:rsidRPr="006E2C37" w:rsidRDefault="00233297" w:rsidP="00B26C43">
            <w:pPr>
              <w:spacing w:line="276" w:lineRule="auto"/>
            </w:pPr>
            <w:r w:rsidRPr="006E2C37">
              <w:t>Distribute tasks via Google Form to monitor performance or share chatbot link for on-demand practice.</w:t>
            </w:r>
          </w:p>
        </w:tc>
      </w:tr>
      <w:tr w:rsidR="00233297" w:rsidRPr="006E2C37" w:rsidTr="001040E9">
        <w:tc>
          <w:tcPr>
            <w:tcW w:w="0" w:type="auto"/>
            <w:hideMark/>
          </w:tcPr>
          <w:p w:rsidR="00233297" w:rsidRPr="006E2C37" w:rsidRDefault="00233297" w:rsidP="00B26C43">
            <w:pPr>
              <w:spacing w:line="276" w:lineRule="auto"/>
            </w:pPr>
            <w:r w:rsidRPr="006E2C37">
              <w:rPr>
                <w:b/>
                <w:bCs/>
              </w:rPr>
              <w:t>5. Collect Student Data</w:t>
            </w:r>
          </w:p>
        </w:tc>
        <w:tc>
          <w:tcPr>
            <w:tcW w:w="0" w:type="auto"/>
            <w:hideMark/>
          </w:tcPr>
          <w:p w:rsidR="00233297" w:rsidRPr="006E2C37" w:rsidRDefault="00233297" w:rsidP="00B26C43">
            <w:pPr>
              <w:spacing w:line="276" w:lineRule="auto"/>
              <w:jc w:val="center"/>
            </w:pPr>
            <w:r w:rsidRPr="006E2C37">
              <w:t xml:space="preserve">AI </w:t>
            </w:r>
            <w:r w:rsidR="00901CD2" w:rsidRPr="006E2C37">
              <w:t>and</w:t>
            </w:r>
            <w:r w:rsidR="00901CD2" w:rsidRPr="006E2C37">
              <w:rPr>
                <w:lang w:val="vi-VN"/>
              </w:rPr>
              <w:t xml:space="preserve"> </w:t>
            </w:r>
            <w:r w:rsidRPr="006E2C37">
              <w:t>Script</w:t>
            </w:r>
          </w:p>
        </w:tc>
        <w:tc>
          <w:tcPr>
            <w:tcW w:w="0" w:type="auto"/>
            <w:hideMark/>
          </w:tcPr>
          <w:p w:rsidR="00233297" w:rsidRPr="006E2C37" w:rsidRDefault="00233297" w:rsidP="00B26C43">
            <w:pPr>
              <w:spacing w:line="276" w:lineRule="auto"/>
            </w:pPr>
            <w:r w:rsidRPr="006E2C37">
              <w:t>Use Google Sheets + Apps Script to log responses and trigger feedback scripts.</w:t>
            </w:r>
          </w:p>
        </w:tc>
      </w:tr>
      <w:tr w:rsidR="00233297" w:rsidRPr="006E2C37" w:rsidTr="001040E9">
        <w:tc>
          <w:tcPr>
            <w:tcW w:w="0" w:type="auto"/>
            <w:hideMark/>
          </w:tcPr>
          <w:p w:rsidR="00233297" w:rsidRPr="006E2C37" w:rsidRDefault="00233297" w:rsidP="00B26C43">
            <w:pPr>
              <w:spacing w:line="276" w:lineRule="auto"/>
            </w:pPr>
            <w:r w:rsidRPr="006E2C37">
              <w:rPr>
                <w:b/>
                <w:bCs/>
              </w:rPr>
              <w:t>6. Generate Feedback</w:t>
            </w:r>
          </w:p>
        </w:tc>
        <w:tc>
          <w:tcPr>
            <w:tcW w:w="0" w:type="auto"/>
            <w:hideMark/>
          </w:tcPr>
          <w:p w:rsidR="00233297" w:rsidRPr="006E2C37" w:rsidRDefault="00233297" w:rsidP="00B26C43">
            <w:pPr>
              <w:spacing w:line="276" w:lineRule="auto"/>
              <w:jc w:val="center"/>
            </w:pPr>
            <w:r w:rsidRPr="006E2C37">
              <w:t>AI</w:t>
            </w:r>
          </w:p>
        </w:tc>
        <w:tc>
          <w:tcPr>
            <w:tcW w:w="0" w:type="auto"/>
            <w:hideMark/>
          </w:tcPr>
          <w:p w:rsidR="00233297" w:rsidRPr="006E2C37" w:rsidRDefault="00233297" w:rsidP="00B26C43">
            <w:pPr>
              <w:spacing w:line="276" w:lineRule="auto"/>
            </w:pPr>
            <w:r w:rsidRPr="006E2C37">
              <w:t>Analyze results to generate personalized follow-up tasks (e.g., vocabulary remediation or question type review).</w:t>
            </w:r>
          </w:p>
        </w:tc>
      </w:tr>
      <w:tr w:rsidR="00233297" w:rsidRPr="006E2C37" w:rsidTr="001040E9">
        <w:tc>
          <w:tcPr>
            <w:tcW w:w="0" w:type="auto"/>
            <w:hideMark/>
          </w:tcPr>
          <w:p w:rsidR="00233297" w:rsidRPr="006E2C37" w:rsidRDefault="00233297" w:rsidP="00B26C43">
            <w:pPr>
              <w:spacing w:line="276" w:lineRule="auto"/>
            </w:pPr>
            <w:r w:rsidRPr="006E2C37">
              <w:rPr>
                <w:b/>
                <w:bCs/>
              </w:rPr>
              <w:t>7. Iterate and Scale</w:t>
            </w:r>
          </w:p>
        </w:tc>
        <w:tc>
          <w:tcPr>
            <w:tcW w:w="0" w:type="auto"/>
            <w:hideMark/>
          </w:tcPr>
          <w:p w:rsidR="00233297" w:rsidRPr="006E2C37" w:rsidRDefault="00233297" w:rsidP="00B26C43">
            <w:pPr>
              <w:spacing w:line="276" w:lineRule="auto"/>
              <w:jc w:val="center"/>
            </w:pPr>
            <w:r w:rsidRPr="006E2C37">
              <w:t xml:space="preserve">Teacher </w:t>
            </w:r>
            <w:r w:rsidR="00901CD2" w:rsidRPr="006E2C37">
              <w:t>and</w:t>
            </w:r>
            <w:r w:rsidRPr="006E2C37">
              <w:t xml:space="preserve"> AI</w:t>
            </w:r>
          </w:p>
        </w:tc>
        <w:tc>
          <w:tcPr>
            <w:tcW w:w="0" w:type="auto"/>
            <w:hideMark/>
          </w:tcPr>
          <w:p w:rsidR="00233297" w:rsidRPr="006E2C37" w:rsidRDefault="00233297" w:rsidP="00B26C43">
            <w:pPr>
              <w:spacing w:line="276" w:lineRule="auto"/>
            </w:pPr>
            <w:r w:rsidRPr="006E2C37">
              <w:t>Repeat the loop with progressively complex materials, aligned with students’ Zone of Proximal Development (Vygotsky, 1978).</w:t>
            </w:r>
          </w:p>
        </w:tc>
      </w:tr>
    </w:tbl>
    <w:p w:rsidR="00233297" w:rsidRPr="0056653B" w:rsidRDefault="00C0666E" w:rsidP="00635AB5">
      <w:pPr>
        <w:spacing w:line="312" w:lineRule="auto"/>
        <w:ind w:firstLine="720"/>
        <w:jc w:val="both"/>
        <w:rPr>
          <w:sz w:val="25"/>
          <w:szCs w:val="25"/>
          <w:lang w:val="vi-VN"/>
        </w:rPr>
      </w:pPr>
      <w:r w:rsidRPr="0056653B">
        <w:rPr>
          <w:sz w:val="25"/>
          <w:szCs w:val="25"/>
          <w:lang w:val="vi-VN"/>
        </w:rPr>
        <w:t>Below is the detailed information for each step.</w:t>
      </w:r>
    </w:p>
    <w:p w:rsidR="004D254C" w:rsidRPr="004D254C" w:rsidRDefault="004D254C" w:rsidP="00625298">
      <w:pPr>
        <w:spacing w:line="312" w:lineRule="auto"/>
        <w:rPr>
          <w:b/>
          <w:bCs/>
          <w:sz w:val="25"/>
          <w:szCs w:val="25"/>
          <w:lang w:val="vi-VN"/>
        </w:rPr>
      </w:pPr>
      <w:r w:rsidRPr="00A9598A">
        <w:rPr>
          <w:b/>
          <w:bCs/>
          <w:sz w:val="26"/>
          <w:szCs w:val="26"/>
        </w:rPr>
        <w:t>3.</w:t>
      </w:r>
      <w:r>
        <w:rPr>
          <w:b/>
          <w:bCs/>
          <w:sz w:val="26"/>
          <w:szCs w:val="26"/>
          <w:lang w:val="vi-VN"/>
        </w:rPr>
        <w:t>1.1</w:t>
      </w:r>
      <w:r w:rsidR="009F4528">
        <w:rPr>
          <w:b/>
          <w:bCs/>
          <w:sz w:val="26"/>
          <w:szCs w:val="26"/>
          <w:lang w:val="vi-VN"/>
        </w:rPr>
        <w:t>.</w:t>
      </w:r>
      <w:r w:rsidRPr="00A9598A">
        <w:rPr>
          <w:b/>
          <w:bCs/>
          <w:sz w:val="26"/>
          <w:szCs w:val="26"/>
        </w:rPr>
        <w:t xml:space="preserve"> </w:t>
      </w:r>
      <w:r w:rsidR="00442B14">
        <w:rPr>
          <w:b/>
          <w:bCs/>
          <w:sz w:val="25"/>
          <w:szCs w:val="25"/>
          <w:lang w:val="vi-VN"/>
        </w:rPr>
        <w:t>S</w:t>
      </w:r>
      <w:proofErr w:type="spellStart"/>
      <w:r w:rsidR="00442B14" w:rsidRPr="0056653B">
        <w:rPr>
          <w:b/>
          <w:bCs/>
          <w:sz w:val="25"/>
          <w:szCs w:val="25"/>
        </w:rPr>
        <w:t>tep</w:t>
      </w:r>
      <w:proofErr w:type="spellEnd"/>
      <w:r w:rsidR="00442B14" w:rsidRPr="0056653B">
        <w:rPr>
          <w:b/>
          <w:bCs/>
          <w:sz w:val="25"/>
          <w:szCs w:val="25"/>
        </w:rPr>
        <w:t xml:space="preserve"> 1:</w:t>
      </w:r>
      <w:r w:rsidR="00442B14" w:rsidRPr="0056653B">
        <w:rPr>
          <w:b/>
          <w:bCs/>
          <w:sz w:val="25"/>
          <w:szCs w:val="25"/>
          <w:lang w:val="vi-VN"/>
        </w:rPr>
        <w:t xml:space="preserve"> </w:t>
      </w:r>
      <w:r w:rsidR="00F94C4F">
        <w:rPr>
          <w:b/>
          <w:bCs/>
          <w:sz w:val="25"/>
          <w:szCs w:val="25"/>
          <w:lang w:val="vi-VN"/>
        </w:rPr>
        <w:t>S</w:t>
      </w:r>
      <w:r w:rsidR="00442B14" w:rsidRPr="0056653B">
        <w:rPr>
          <w:b/>
          <w:bCs/>
          <w:sz w:val="25"/>
          <w:szCs w:val="25"/>
        </w:rPr>
        <w:t>elect sample</w:t>
      </w:r>
      <w:r w:rsidR="00442B14">
        <w:rPr>
          <w:b/>
          <w:bCs/>
          <w:sz w:val="25"/>
          <w:szCs w:val="25"/>
          <w:lang w:val="vi-VN"/>
        </w:rPr>
        <w:t xml:space="preserve"> reading</w:t>
      </w:r>
      <w:r w:rsidR="00442B14" w:rsidRPr="0056653B">
        <w:rPr>
          <w:b/>
          <w:bCs/>
          <w:sz w:val="25"/>
          <w:szCs w:val="25"/>
        </w:rPr>
        <w:t xml:space="preserve"> tasks</w:t>
      </w:r>
      <w:r w:rsidR="00442B14">
        <w:rPr>
          <w:b/>
          <w:bCs/>
          <w:sz w:val="25"/>
          <w:szCs w:val="25"/>
          <w:lang w:val="vi-VN"/>
        </w:rPr>
        <w:t xml:space="preserve"> </w:t>
      </w:r>
    </w:p>
    <w:p w:rsidR="00C928D6" w:rsidRDefault="00323773" w:rsidP="00B26C43">
      <w:pPr>
        <w:spacing w:line="312" w:lineRule="auto"/>
        <w:ind w:firstLine="720"/>
        <w:jc w:val="both"/>
        <w:rPr>
          <w:sz w:val="25"/>
          <w:szCs w:val="25"/>
          <w:lang w:val="vi-VN"/>
        </w:rPr>
      </w:pPr>
      <w:r w:rsidRPr="0056653B">
        <w:rPr>
          <w:sz w:val="25"/>
          <w:szCs w:val="25"/>
        </w:rPr>
        <w:t>Sample reading tasks are extracted from the official National English Competition for Gifted Students</w:t>
      </w:r>
      <w:r w:rsidR="00535531">
        <w:rPr>
          <w:sz w:val="25"/>
          <w:szCs w:val="25"/>
          <w:lang w:val="vi-VN"/>
        </w:rPr>
        <w:t xml:space="preserve"> (</w:t>
      </w:r>
      <w:r w:rsidR="00535531" w:rsidRPr="0056653B">
        <w:rPr>
          <w:sz w:val="25"/>
          <w:szCs w:val="25"/>
        </w:rPr>
        <w:t>2024–2025</w:t>
      </w:r>
      <w:r w:rsidR="00535531">
        <w:rPr>
          <w:sz w:val="25"/>
          <w:szCs w:val="25"/>
          <w:lang w:val="vi-VN"/>
        </w:rPr>
        <w:t>)</w:t>
      </w:r>
      <w:r w:rsidRPr="0056653B">
        <w:rPr>
          <w:sz w:val="25"/>
          <w:szCs w:val="25"/>
          <w:lang w:val="vi-VN"/>
        </w:rPr>
        <w:t xml:space="preserve">. </w:t>
      </w:r>
      <w:r w:rsidRPr="0056653B">
        <w:rPr>
          <w:sz w:val="25"/>
          <w:szCs w:val="25"/>
        </w:rPr>
        <w:t xml:space="preserve">The reading </w:t>
      </w:r>
      <w:r w:rsidR="00D7303F" w:rsidRPr="0056653B">
        <w:rPr>
          <w:sz w:val="25"/>
          <w:szCs w:val="25"/>
        </w:rPr>
        <w:t>comprehension</w:t>
      </w:r>
      <w:r w:rsidR="00D7303F" w:rsidRPr="0056653B">
        <w:rPr>
          <w:sz w:val="25"/>
          <w:szCs w:val="25"/>
          <w:lang w:val="vi-VN"/>
        </w:rPr>
        <w:t xml:space="preserve"> </w:t>
      </w:r>
      <w:r w:rsidRPr="0056653B">
        <w:rPr>
          <w:sz w:val="25"/>
          <w:szCs w:val="25"/>
        </w:rPr>
        <w:t xml:space="preserve">section includes </w:t>
      </w:r>
      <w:r w:rsidR="0062366D" w:rsidRPr="0056653B">
        <w:rPr>
          <w:b/>
          <w:bCs/>
          <w:sz w:val="25"/>
          <w:szCs w:val="25"/>
        </w:rPr>
        <w:t>five</w:t>
      </w:r>
      <w:r w:rsidR="001C1912" w:rsidRPr="0056653B">
        <w:rPr>
          <w:b/>
          <w:bCs/>
          <w:sz w:val="25"/>
          <w:szCs w:val="25"/>
          <w:lang w:val="vi-VN"/>
        </w:rPr>
        <w:t xml:space="preserve"> parts</w:t>
      </w:r>
      <w:r w:rsidR="001C1912" w:rsidRPr="0056653B">
        <w:rPr>
          <w:sz w:val="25"/>
          <w:szCs w:val="25"/>
          <w:lang w:val="vi-VN"/>
        </w:rPr>
        <w:t xml:space="preserve"> with </w:t>
      </w:r>
      <w:r w:rsidR="001C1912" w:rsidRPr="0056653B">
        <w:rPr>
          <w:b/>
          <w:bCs/>
          <w:sz w:val="25"/>
          <w:szCs w:val="25"/>
          <w:lang w:val="vi-VN"/>
        </w:rPr>
        <w:t>six</w:t>
      </w:r>
      <w:r w:rsidRPr="0056653B">
        <w:rPr>
          <w:rStyle w:val="Strong"/>
          <w:sz w:val="25"/>
          <w:szCs w:val="25"/>
        </w:rPr>
        <w:t xml:space="preserve"> distinct task types</w:t>
      </w:r>
      <w:r w:rsidRPr="0056653B">
        <w:rPr>
          <w:sz w:val="25"/>
          <w:szCs w:val="25"/>
        </w:rPr>
        <w:t>, each targeting different reading skills and cognitive levels</w:t>
      </w:r>
      <w:r w:rsidR="00D7303F" w:rsidRPr="0056653B">
        <w:rPr>
          <w:sz w:val="25"/>
          <w:szCs w:val="25"/>
          <w:lang w:val="vi-VN"/>
        </w:rPr>
        <w:t>. However, due to time limitation, this paper focuses on these following part</w:t>
      </w:r>
      <w:r w:rsidR="003D6B06" w:rsidRPr="0056653B">
        <w:rPr>
          <w:sz w:val="25"/>
          <w:szCs w:val="25"/>
          <w:lang w:val="vi-VN"/>
        </w:rPr>
        <w:t>s:</w:t>
      </w:r>
      <w:r w:rsidR="00D7303F" w:rsidRPr="0056653B">
        <w:rPr>
          <w:sz w:val="25"/>
          <w:szCs w:val="25"/>
          <w:lang w:val="vi-VN"/>
        </w:rPr>
        <w:t xml:space="preserve"> </w:t>
      </w:r>
    </w:p>
    <w:tbl>
      <w:tblPr>
        <w:tblStyle w:val="TableGrid"/>
        <w:tblW w:w="0" w:type="auto"/>
        <w:tblLook w:val="04A0" w:firstRow="1" w:lastRow="0" w:firstColumn="1" w:lastColumn="0" w:noHBand="0" w:noVBand="1"/>
      </w:tblPr>
      <w:tblGrid>
        <w:gridCol w:w="796"/>
        <w:gridCol w:w="1342"/>
        <w:gridCol w:w="1060"/>
        <w:gridCol w:w="1567"/>
        <w:gridCol w:w="4765"/>
      </w:tblGrid>
      <w:tr w:rsidR="00DB38CD" w:rsidRPr="006E2C37" w:rsidTr="00CC1F4E">
        <w:tc>
          <w:tcPr>
            <w:tcW w:w="0" w:type="auto"/>
            <w:hideMark/>
          </w:tcPr>
          <w:p w:rsidR="00DB38CD" w:rsidRPr="006E2C37" w:rsidRDefault="00DB38CD" w:rsidP="00DB38CD">
            <w:pPr>
              <w:jc w:val="center"/>
              <w:rPr>
                <w:b/>
                <w:bCs/>
              </w:rPr>
            </w:pPr>
            <w:r w:rsidRPr="006E2C37">
              <w:rPr>
                <w:b/>
                <w:bCs/>
              </w:rPr>
              <w:t>Part</w:t>
            </w:r>
          </w:p>
        </w:tc>
        <w:tc>
          <w:tcPr>
            <w:tcW w:w="1342" w:type="dxa"/>
            <w:hideMark/>
          </w:tcPr>
          <w:p w:rsidR="00DB38CD" w:rsidRPr="006E2C37" w:rsidRDefault="00DB38CD" w:rsidP="00DB38CD">
            <w:pPr>
              <w:jc w:val="center"/>
              <w:rPr>
                <w:b/>
                <w:bCs/>
              </w:rPr>
            </w:pPr>
            <w:r w:rsidRPr="006E2C37">
              <w:rPr>
                <w:b/>
                <w:bCs/>
              </w:rPr>
              <w:t>Task Type</w:t>
            </w:r>
          </w:p>
        </w:tc>
        <w:tc>
          <w:tcPr>
            <w:tcW w:w="1060" w:type="dxa"/>
            <w:hideMark/>
          </w:tcPr>
          <w:p w:rsidR="00DB38CD" w:rsidRPr="006E2C37" w:rsidRDefault="00DB38CD" w:rsidP="00DB38CD">
            <w:pPr>
              <w:jc w:val="center"/>
              <w:rPr>
                <w:b/>
                <w:bCs/>
              </w:rPr>
            </w:pPr>
            <w:r w:rsidRPr="006E2C37">
              <w:rPr>
                <w:b/>
                <w:bCs/>
              </w:rPr>
              <w:t>Question Range</w:t>
            </w:r>
          </w:p>
        </w:tc>
        <w:tc>
          <w:tcPr>
            <w:tcW w:w="1551" w:type="dxa"/>
            <w:hideMark/>
          </w:tcPr>
          <w:p w:rsidR="00DB38CD" w:rsidRPr="006E2C37" w:rsidRDefault="00DB38CD" w:rsidP="00DB38CD">
            <w:pPr>
              <w:jc w:val="center"/>
              <w:rPr>
                <w:b/>
                <w:bCs/>
              </w:rPr>
            </w:pPr>
            <w:r w:rsidRPr="006E2C37">
              <w:rPr>
                <w:b/>
                <w:bCs/>
              </w:rPr>
              <w:t>Bloom’s Taxonomy Level(s)</w:t>
            </w:r>
          </w:p>
        </w:tc>
        <w:tc>
          <w:tcPr>
            <w:tcW w:w="4765" w:type="dxa"/>
            <w:hideMark/>
          </w:tcPr>
          <w:p w:rsidR="00DB38CD" w:rsidRPr="006E2C37" w:rsidRDefault="00DB38CD" w:rsidP="00DB38CD">
            <w:pPr>
              <w:jc w:val="center"/>
              <w:rPr>
                <w:b/>
                <w:bCs/>
              </w:rPr>
            </w:pPr>
            <w:r w:rsidRPr="006E2C37">
              <w:rPr>
                <w:b/>
                <w:bCs/>
              </w:rPr>
              <w:t>Key Features &amp; Justification</w:t>
            </w:r>
          </w:p>
        </w:tc>
      </w:tr>
      <w:tr w:rsidR="00DB38CD" w:rsidRPr="006E2C37" w:rsidTr="00CC1F4E">
        <w:tc>
          <w:tcPr>
            <w:tcW w:w="0" w:type="auto"/>
            <w:vMerge w:val="restart"/>
            <w:hideMark/>
          </w:tcPr>
          <w:p w:rsidR="00DB38CD" w:rsidRPr="006E2C37" w:rsidRDefault="00DB38CD" w:rsidP="00DB38CD">
            <w:pPr>
              <w:jc w:val="center"/>
            </w:pPr>
            <w:r w:rsidRPr="006E2C37">
              <w:rPr>
                <w:rStyle w:val="Strong"/>
              </w:rPr>
              <w:t>Part 2</w:t>
            </w:r>
          </w:p>
          <w:p w:rsidR="00DB38CD" w:rsidRPr="006E2C37" w:rsidRDefault="00DB38CD" w:rsidP="00DB38CD">
            <w:pPr>
              <w:jc w:val="center"/>
            </w:pPr>
          </w:p>
        </w:tc>
        <w:tc>
          <w:tcPr>
            <w:tcW w:w="1342" w:type="dxa"/>
            <w:hideMark/>
          </w:tcPr>
          <w:p w:rsidR="00DB38CD" w:rsidRPr="006E2C37" w:rsidRDefault="00DB38CD" w:rsidP="00DB38CD">
            <w:r w:rsidRPr="006E2C37">
              <w:t>True / False / Not Given (T/F/NG)</w:t>
            </w:r>
          </w:p>
        </w:tc>
        <w:tc>
          <w:tcPr>
            <w:tcW w:w="1060" w:type="dxa"/>
            <w:hideMark/>
          </w:tcPr>
          <w:p w:rsidR="00DB38CD" w:rsidRPr="006E2C37" w:rsidRDefault="00DB38CD" w:rsidP="00DB38CD">
            <w:pPr>
              <w:jc w:val="center"/>
            </w:pPr>
            <w:r w:rsidRPr="006E2C37">
              <w:t>56–61</w:t>
            </w:r>
          </w:p>
        </w:tc>
        <w:tc>
          <w:tcPr>
            <w:tcW w:w="1551" w:type="dxa"/>
            <w:hideMark/>
          </w:tcPr>
          <w:p w:rsidR="00DB38CD" w:rsidRPr="006E2C37" w:rsidRDefault="00DB38CD" w:rsidP="00DB38CD">
            <w:pPr>
              <w:jc w:val="center"/>
            </w:pPr>
            <w:r w:rsidRPr="006E2C37">
              <w:t>Understanding, Analyzing</w:t>
            </w:r>
          </w:p>
        </w:tc>
        <w:tc>
          <w:tcPr>
            <w:tcW w:w="4765" w:type="dxa"/>
            <w:hideMark/>
          </w:tcPr>
          <w:p w:rsidR="00DB38CD" w:rsidRPr="006E2C37" w:rsidRDefault="00DB38CD" w:rsidP="00DB38CD">
            <w:r w:rsidRPr="006E2C37">
              <w:t xml:space="preserve">Determine whether statements are </w:t>
            </w:r>
            <w:r w:rsidRPr="006E2C37">
              <w:rPr>
                <w:rStyle w:val="Strong"/>
                <w:b w:val="0"/>
                <w:bCs w:val="0"/>
              </w:rPr>
              <w:t>true, false, or not given</w:t>
            </w:r>
            <w:r w:rsidRPr="006E2C37">
              <w:rPr>
                <w:b/>
                <w:bCs/>
              </w:rPr>
              <w:t xml:space="preserve"> </w:t>
            </w:r>
            <w:r w:rsidRPr="006E2C37">
              <w:t>in the text.</w:t>
            </w:r>
          </w:p>
          <w:p w:rsidR="00DB38CD" w:rsidRPr="006E2C37" w:rsidRDefault="00DB38CD" w:rsidP="00DB38CD">
            <w:r w:rsidRPr="006E2C37">
              <w:rPr>
                <w:lang w:val="vi-VN"/>
              </w:rPr>
              <w:sym w:font="Wingdings" w:char="F0E0"/>
            </w:r>
            <w:r w:rsidRPr="006E2C37">
              <w:rPr>
                <w:lang w:val="vi-VN"/>
              </w:rPr>
              <w:t xml:space="preserve"> </w:t>
            </w:r>
            <w:r w:rsidRPr="006E2C37">
              <w:t>Requires interpreting both explicit and implicit meaning; analyzing logical alignment between the passage and given statements.</w:t>
            </w:r>
          </w:p>
        </w:tc>
      </w:tr>
      <w:tr w:rsidR="00DB38CD" w:rsidRPr="006E2C37" w:rsidTr="00CC1F4E">
        <w:tc>
          <w:tcPr>
            <w:tcW w:w="0" w:type="auto"/>
            <w:vMerge/>
            <w:hideMark/>
          </w:tcPr>
          <w:p w:rsidR="00DB38CD" w:rsidRPr="006E2C37" w:rsidRDefault="00DB38CD" w:rsidP="00DB38CD">
            <w:pPr>
              <w:jc w:val="center"/>
            </w:pPr>
          </w:p>
        </w:tc>
        <w:tc>
          <w:tcPr>
            <w:tcW w:w="1342" w:type="dxa"/>
            <w:hideMark/>
          </w:tcPr>
          <w:p w:rsidR="00DB38CD" w:rsidRPr="006E2C37" w:rsidRDefault="00DB38CD" w:rsidP="00DB38CD">
            <w:r w:rsidRPr="006E2C37">
              <w:t>Summary Completion (≤ 3 words)</w:t>
            </w:r>
          </w:p>
        </w:tc>
        <w:tc>
          <w:tcPr>
            <w:tcW w:w="1060" w:type="dxa"/>
            <w:hideMark/>
          </w:tcPr>
          <w:p w:rsidR="00DB38CD" w:rsidRPr="006E2C37" w:rsidRDefault="00DB38CD" w:rsidP="00DB38CD">
            <w:pPr>
              <w:jc w:val="center"/>
            </w:pPr>
            <w:r w:rsidRPr="006E2C37">
              <w:t>62–69</w:t>
            </w:r>
          </w:p>
        </w:tc>
        <w:tc>
          <w:tcPr>
            <w:tcW w:w="1551" w:type="dxa"/>
            <w:hideMark/>
          </w:tcPr>
          <w:p w:rsidR="00DB38CD" w:rsidRPr="006E2C37" w:rsidRDefault="00DB38CD" w:rsidP="00DB38CD">
            <w:pPr>
              <w:jc w:val="center"/>
            </w:pPr>
            <w:r w:rsidRPr="006E2C37">
              <w:t>Understanding, Analyzing, Applying</w:t>
            </w:r>
          </w:p>
        </w:tc>
        <w:tc>
          <w:tcPr>
            <w:tcW w:w="4765" w:type="dxa"/>
            <w:hideMark/>
          </w:tcPr>
          <w:p w:rsidR="00DB38CD" w:rsidRPr="006E2C37" w:rsidRDefault="00DB38CD" w:rsidP="00DB38CD">
            <w:r w:rsidRPr="006E2C37">
              <w:t xml:space="preserve">Fill in a summary with up to </w:t>
            </w:r>
            <w:r w:rsidRPr="006E2C37">
              <w:rPr>
                <w:rStyle w:val="Strong"/>
                <w:b w:val="0"/>
                <w:bCs w:val="0"/>
              </w:rPr>
              <w:t>three words from the passage</w:t>
            </w:r>
            <w:r w:rsidRPr="006E2C37">
              <w:t>.</w:t>
            </w:r>
          </w:p>
          <w:p w:rsidR="00DB38CD" w:rsidRPr="006E2C37" w:rsidRDefault="00DB38CD" w:rsidP="00DB38CD">
            <w:r w:rsidRPr="006E2C37">
              <w:rPr>
                <w:lang w:val="vi-VN"/>
              </w:rPr>
              <w:sym w:font="Wingdings" w:char="F0E0"/>
            </w:r>
            <w:r w:rsidRPr="006E2C37">
              <w:rPr>
                <w:lang w:val="vi-VN"/>
              </w:rPr>
              <w:t xml:space="preserve"> </w:t>
            </w:r>
            <w:r w:rsidRPr="006E2C37">
              <w:t>Tests comprehension of main ideas, paraphrasing, and accurate condensation of information using words from the passage.</w:t>
            </w:r>
          </w:p>
        </w:tc>
      </w:tr>
      <w:tr w:rsidR="00DB38CD" w:rsidRPr="006E2C37" w:rsidTr="00CC1F4E">
        <w:tc>
          <w:tcPr>
            <w:tcW w:w="0" w:type="auto"/>
            <w:hideMark/>
          </w:tcPr>
          <w:p w:rsidR="00DB38CD" w:rsidRPr="006E2C37" w:rsidRDefault="00DB38CD" w:rsidP="00DB38CD">
            <w:pPr>
              <w:jc w:val="center"/>
            </w:pPr>
            <w:r w:rsidRPr="006E2C37">
              <w:rPr>
                <w:rStyle w:val="Strong"/>
              </w:rPr>
              <w:t>Part 3</w:t>
            </w:r>
          </w:p>
        </w:tc>
        <w:tc>
          <w:tcPr>
            <w:tcW w:w="1342" w:type="dxa"/>
            <w:hideMark/>
          </w:tcPr>
          <w:p w:rsidR="00DB38CD" w:rsidRPr="006E2C37" w:rsidRDefault="00DB38CD" w:rsidP="00DB38CD">
            <w:r w:rsidRPr="006E2C37">
              <w:t>Gapped Text (Paragraph Insertion)</w:t>
            </w:r>
          </w:p>
        </w:tc>
        <w:tc>
          <w:tcPr>
            <w:tcW w:w="1060" w:type="dxa"/>
            <w:hideMark/>
          </w:tcPr>
          <w:p w:rsidR="00DB38CD" w:rsidRPr="006E2C37" w:rsidRDefault="00DB38CD" w:rsidP="00DB38CD">
            <w:pPr>
              <w:jc w:val="center"/>
            </w:pPr>
            <w:r w:rsidRPr="006E2C37">
              <w:t>70–75</w:t>
            </w:r>
          </w:p>
        </w:tc>
        <w:tc>
          <w:tcPr>
            <w:tcW w:w="1551" w:type="dxa"/>
            <w:hideMark/>
          </w:tcPr>
          <w:p w:rsidR="00DB38CD" w:rsidRPr="006E2C37" w:rsidRDefault="00DB38CD" w:rsidP="00DB38CD">
            <w:pPr>
              <w:jc w:val="center"/>
            </w:pPr>
            <w:r w:rsidRPr="006E2C37">
              <w:t>Analyzing, Evaluating, mild Creating</w:t>
            </w:r>
          </w:p>
        </w:tc>
        <w:tc>
          <w:tcPr>
            <w:tcW w:w="4765" w:type="dxa"/>
            <w:hideMark/>
          </w:tcPr>
          <w:p w:rsidR="00DB38CD" w:rsidRPr="006E2C37" w:rsidRDefault="00DB38CD" w:rsidP="00DB38CD">
            <w:r w:rsidRPr="006E2C37">
              <w:t xml:space="preserve">Insert missing </w:t>
            </w:r>
            <w:proofErr w:type="spellStart"/>
            <w:r w:rsidRPr="006E2C37">
              <w:t>paragr</w:t>
            </w:r>
            <w:proofErr w:type="spellEnd"/>
            <w:r w:rsidRPr="006E2C37">
              <w:rPr>
                <w:lang w:val="vi-VN"/>
              </w:rPr>
              <w:t>a</w:t>
            </w:r>
            <w:proofErr w:type="spellStart"/>
            <w:r w:rsidRPr="006E2C37">
              <w:t>phs</w:t>
            </w:r>
            <w:proofErr w:type="spellEnd"/>
            <w:r w:rsidRPr="006E2C37">
              <w:t xml:space="preserve"> into appropriate gaps in a passage; requires text structure and discourse awareness.</w:t>
            </w:r>
          </w:p>
          <w:p w:rsidR="00DB38CD" w:rsidRPr="006E2C37" w:rsidRDefault="00DB38CD" w:rsidP="00DB38CD">
            <w:r w:rsidRPr="006E2C37">
              <w:rPr>
                <w:lang w:val="vi-VN"/>
              </w:rPr>
              <w:lastRenderedPageBreak/>
              <w:sym w:font="Wingdings" w:char="F0E0"/>
            </w:r>
            <w:r w:rsidRPr="006E2C37">
              <w:rPr>
                <w:lang w:val="vi-VN"/>
              </w:rPr>
              <w:t xml:space="preserve"> </w:t>
            </w:r>
            <w:r w:rsidRPr="006E2C37">
              <w:t>Involves structural awareness, cohesion, and logical flow; selecting the most coherent paragraph based on discourse-level connections.</w:t>
            </w:r>
          </w:p>
        </w:tc>
      </w:tr>
      <w:tr w:rsidR="00DB38CD" w:rsidRPr="006E2C37" w:rsidTr="00CC1F4E">
        <w:tc>
          <w:tcPr>
            <w:tcW w:w="0" w:type="auto"/>
            <w:hideMark/>
          </w:tcPr>
          <w:p w:rsidR="00DB38CD" w:rsidRPr="006E2C37" w:rsidRDefault="00DB38CD" w:rsidP="00DB38CD">
            <w:pPr>
              <w:jc w:val="center"/>
            </w:pPr>
            <w:r w:rsidRPr="006E2C37">
              <w:rPr>
                <w:rStyle w:val="Strong"/>
              </w:rPr>
              <w:lastRenderedPageBreak/>
              <w:t>Part 4</w:t>
            </w:r>
          </w:p>
        </w:tc>
        <w:tc>
          <w:tcPr>
            <w:tcW w:w="1342" w:type="dxa"/>
            <w:hideMark/>
          </w:tcPr>
          <w:p w:rsidR="00DB38CD" w:rsidRPr="006E2C37" w:rsidRDefault="00DB38CD" w:rsidP="00DB38CD">
            <w:r w:rsidRPr="006E2C37">
              <w:t>Multiple Choice Questions (MCQs)</w:t>
            </w:r>
          </w:p>
        </w:tc>
        <w:tc>
          <w:tcPr>
            <w:tcW w:w="1060" w:type="dxa"/>
            <w:hideMark/>
          </w:tcPr>
          <w:p w:rsidR="00DB38CD" w:rsidRPr="006E2C37" w:rsidRDefault="00DB38CD" w:rsidP="00DB38CD">
            <w:pPr>
              <w:jc w:val="center"/>
            </w:pPr>
            <w:r w:rsidRPr="006E2C37">
              <w:t>76–85</w:t>
            </w:r>
          </w:p>
        </w:tc>
        <w:tc>
          <w:tcPr>
            <w:tcW w:w="1551" w:type="dxa"/>
            <w:hideMark/>
          </w:tcPr>
          <w:p w:rsidR="00DB38CD" w:rsidRPr="006E2C37" w:rsidRDefault="00DB38CD" w:rsidP="00DB38CD">
            <w:pPr>
              <w:jc w:val="center"/>
            </w:pPr>
            <w:r w:rsidRPr="006E2C37">
              <w:t>Understanding, Analyzing, sometimes Evaluating</w:t>
            </w:r>
          </w:p>
        </w:tc>
        <w:tc>
          <w:tcPr>
            <w:tcW w:w="4765" w:type="dxa"/>
            <w:hideMark/>
          </w:tcPr>
          <w:p w:rsidR="00DB38CD" w:rsidRPr="006E2C37" w:rsidRDefault="00DB38CD" w:rsidP="00DB38CD">
            <w:r w:rsidRPr="006E2C37">
              <w:t>Choose the best answer based on details, main ideas, inference, or vocabulary.</w:t>
            </w:r>
          </w:p>
          <w:p w:rsidR="00DB38CD" w:rsidRPr="006E2C37" w:rsidRDefault="00DB38CD" w:rsidP="00DB38CD">
            <w:r w:rsidRPr="006E2C37">
              <w:rPr>
                <w:lang w:val="vi-VN"/>
              </w:rPr>
              <w:sym w:font="Wingdings" w:char="F0E0"/>
            </w:r>
            <w:r w:rsidRPr="006E2C37">
              <w:rPr>
                <w:lang w:val="vi-VN"/>
              </w:rPr>
              <w:t xml:space="preserve"> </w:t>
            </w:r>
            <w:r w:rsidRPr="006E2C37">
              <w:t>Tests comprehension, inferencing, vocabulary-in-context, and occasionally tone or author’s purpose, requiring evaluative thinking.</w:t>
            </w:r>
          </w:p>
        </w:tc>
      </w:tr>
      <w:tr w:rsidR="00DB38CD" w:rsidRPr="006E2C37" w:rsidTr="00CC1F4E">
        <w:tc>
          <w:tcPr>
            <w:tcW w:w="0" w:type="auto"/>
            <w:hideMark/>
          </w:tcPr>
          <w:p w:rsidR="00DB38CD" w:rsidRPr="006E2C37" w:rsidRDefault="00DB38CD" w:rsidP="00DB38CD">
            <w:pPr>
              <w:jc w:val="center"/>
            </w:pPr>
            <w:r w:rsidRPr="006E2C37">
              <w:rPr>
                <w:rStyle w:val="Strong"/>
              </w:rPr>
              <w:t>Part 5</w:t>
            </w:r>
          </w:p>
        </w:tc>
        <w:tc>
          <w:tcPr>
            <w:tcW w:w="1342" w:type="dxa"/>
            <w:hideMark/>
          </w:tcPr>
          <w:p w:rsidR="00DB38CD" w:rsidRPr="00EC6906" w:rsidRDefault="00DB38CD" w:rsidP="00DB38CD">
            <w:pPr>
              <w:rPr>
                <w:lang w:val="vi-VN"/>
              </w:rPr>
            </w:pPr>
            <w:r w:rsidRPr="006E2C37">
              <w:t>Given Information Matching</w:t>
            </w:r>
            <w:r w:rsidR="00EC6906">
              <w:rPr>
                <w:lang w:val="vi-VN"/>
              </w:rPr>
              <w:t xml:space="preserve"> to Paragraphs</w:t>
            </w:r>
          </w:p>
        </w:tc>
        <w:tc>
          <w:tcPr>
            <w:tcW w:w="1060" w:type="dxa"/>
            <w:hideMark/>
          </w:tcPr>
          <w:p w:rsidR="00DB38CD" w:rsidRPr="006E2C37" w:rsidRDefault="00DB38CD" w:rsidP="00DB38CD">
            <w:pPr>
              <w:jc w:val="center"/>
            </w:pPr>
            <w:r w:rsidRPr="006E2C37">
              <w:t>86–95</w:t>
            </w:r>
          </w:p>
        </w:tc>
        <w:tc>
          <w:tcPr>
            <w:tcW w:w="1551" w:type="dxa"/>
            <w:hideMark/>
          </w:tcPr>
          <w:p w:rsidR="00DB38CD" w:rsidRPr="006E2C37" w:rsidRDefault="00DB38CD" w:rsidP="00DB38CD">
            <w:pPr>
              <w:jc w:val="center"/>
            </w:pPr>
            <w:r w:rsidRPr="006E2C37">
              <w:t>Analyzing, Evaluating</w:t>
            </w:r>
          </w:p>
        </w:tc>
        <w:tc>
          <w:tcPr>
            <w:tcW w:w="4765" w:type="dxa"/>
            <w:hideMark/>
          </w:tcPr>
          <w:p w:rsidR="00DB38CD" w:rsidRPr="006E2C37" w:rsidRDefault="00DB38CD" w:rsidP="00DB38CD">
            <w:r w:rsidRPr="006E2C37">
              <w:t>Match headings or statements to specific paragraphs in the text (usually 5–6).</w:t>
            </w:r>
          </w:p>
          <w:p w:rsidR="00DB38CD" w:rsidRPr="006E2C37" w:rsidRDefault="00DB38CD" w:rsidP="00DB38CD">
            <w:r w:rsidRPr="006E2C37">
              <w:rPr>
                <w:lang w:val="vi-VN"/>
              </w:rPr>
              <w:sym w:font="Wingdings" w:char="F0E0"/>
            </w:r>
            <w:r w:rsidRPr="006E2C37">
              <w:rPr>
                <w:lang w:val="vi-VN"/>
              </w:rPr>
              <w:t xml:space="preserve"> </w:t>
            </w:r>
            <w:r w:rsidRPr="006E2C37">
              <w:t>Demands thematic analysis, rhetorical function recognition, and coherent matching between statements and corresponding sections.</w:t>
            </w:r>
          </w:p>
        </w:tc>
      </w:tr>
    </w:tbl>
    <w:p w:rsidR="002E3567" w:rsidRPr="00635D9E" w:rsidRDefault="00635D9E" w:rsidP="002E3567">
      <w:pPr>
        <w:spacing w:line="312" w:lineRule="auto"/>
        <w:jc w:val="both"/>
        <w:rPr>
          <w:b/>
          <w:bCs/>
          <w:sz w:val="25"/>
          <w:szCs w:val="25"/>
          <w:lang w:val="vi-VN"/>
        </w:rPr>
      </w:pPr>
      <w:r>
        <w:rPr>
          <w:b/>
          <w:bCs/>
          <w:sz w:val="25"/>
          <w:szCs w:val="25"/>
          <w:lang w:val="vi-VN"/>
        </w:rPr>
        <w:t>3.1.2</w:t>
      </w:r>
      <w:r w:rsidR="009F4528">
        <w:rPr>
          <w:b/>
          <w:bCs/>
          <w:sz w:val="25"/>
          <w:szCs w:val="25"/>
          <w:lang w:val="vi-VN"/>
        </w:rPr>
        <w:t>.</w:t>
      </w:r>
      <w:r>
        <w:rPr>
          <w:b/>
          <w:bCs/>
          <w:sz w:val="25"/>
          <w:szCs w:val="25"/>
          <w:lang w:val="vi-VN"/>
        </w:rPr>
        <w:t xml:space="preserve"> S</w:t>
      </w:r>
      <w:r w:rsidRPr="0056653B">
        <w:rPr>
          <w:b/>
          <w:bCs/>
          <w:sz w:val="25"/>
          <w:szCs w:val="25"/>
          <w:lang w:val="vi-VN"/>
        </w:rPr>
        <w:t xml:space="preserve">tep 2: </w:t>
      </w:r>
      <w:r>
        <w:rPr>
          <w:b/>
          <w:bCs/>
          <w:sz w:val="25"/>
          <w:szCs w:val="25"/>
          <w:lang w:val="vi-VN"/>
        </w:rPr>
        <w:t>A</w:t>
      </w:r>
      <w:proofErr w:type="spellStart"/>
      <w:r w:rsidRPr="0056653B">
        <w:rPr>
          <w:b/>
          <w:bCs/>
          <w:sz w:val="25"/>
          <w:szCs w:val="25"/>
        </w:rPr>
        <w:t>nalyze</w:t>
      </w:r>
      <w:proofErr w:type="spellEnd"/>
      <w:r w:rsidRPr="0056653B">
        <w:rPr>
          <w:b/>
          <w:bCs/>
          <w:sz w:val="25"/>
          <w:szCs w:val="25"/>
        </w:rPr>
        <w:t xml:space="preserve"> </w:t>
      </w:r>
      <w:r>
        <w:rPr>
          <w:b/>
          <w:bCs/>
          <w:sz w:val="25"/>
          <w:szCs w:val="25"/>
          <w:lang w:val="vi-VN"/>
        </w:rPr>
        <w:t>l</w:t>
      </w:r>
      <w:proofErr w:type="spellStart"/>
      <w:r w:rsidRPr="00A9598A">
        <w:rPr>
          <w:b/>
          <w:bCs/>
          <w:sz w:val="25"/>
          <w:szCs w:val="25"/>
        </w:rPr>
        <w:t>anguage</w:t>
      </w:r>
      <w:proofErr w:type="spellEnd"/>
      <w:r w:rsidRPr="00A9598A">
        <w:rPr>
          <w:b/>
          <w:bCs/>
          <w:sz w:val="25"/>
          <w:szCs w:val="25"/>
        </w:rPr>
        <w:t xml:space="preserve"> and </w:t>
      </w:r>
      <w:r>
        <w:rPr>
          <w:b/>
          <w:bCs/>
          <w:sz w:val="25"/>
          <w:szCs w:val="25"/>
          <w:lang w:val="vi-VN"/>
        </w:rPr>
        <w:t>c</w:t>
      </w:r>
      <w:proofErr w:type="spellStart"/>
      <w:r w:rsidRPr="00A9598A">
        <w:rPr>
          <w:b/>
          <w:bCs/>
          <w:sz w:val="25"/>
          <w:szCs w:val="25"/>
        </w:rPr>
        <w:t>ognitive</w:t>
      </w:r>
      <w:proofErr w:type="spellEnd"/>
      <w:r w:rsidRPr="00A9598A">
        <w:rPr>
          <w:b/>
          <w:bCs/>
          <w:sz w:val="25"/>
          <w:szCs w:val="25"/>
        </w:rPr>
        <w:t xml:space="preserve"> </w:t>
      </w:r>
      <w:r>
        <w:rPr>
          <w:b/>
          <w:bCs/>
          <w:sz w:val="25"/>
          <w:szCs w:val="25"/>
          <w:lang w:val="vi-VN"/>
        </w:rPr>
        <w:t>c</w:t>
      </w:r>
      <w:proofErr w:type="spellStart"/>
      <w:r w:rsidRPr="00A9598A">
        <w:rPr>
          <w:b/>
          <w:bCs/>
          <w:sz w:val="25"/>
          <w:szCs w:val="25"/>
        </w:rPr>
        <w:t>omplexity</w:t>
      </w:r>
      <w:proofErr w:type="spellEnd"/>
      <w:r w:rsidRPr="00A9598A">
        <w:rPr>
          <w:b/>
          <w:bCs/>
          <w:sz w:val="25"/>
          <w:szCs w:val="25"/>
        </w:rPr>
        <w:t xml:space="preserve"> </w:t>
      </w:r>
      <w:r w:rsidR="0038313C">
        <w:rPr>
          <w:b/>
          <w:bCs/>
          <w:sz w:val="25"/>
          <w:szCs w:val="25"/>
        </w:rPr>
        <w:t>framework</w:t>
      </w:r>
      <w:r w:rsidR="0038313C">
        <w:rPr>
          <w:b/>
          <w:bCs/>
          <w:sz w:val="25"/>
          <w:szCs w:val="25"/>
          <w:lang w:val="vi-VN"/>
        </w:rPr>
        <w:t xml:space="preserve"> </w:t>
      </w:r>
      <w:r>
        <w:rPr>
          <w:b/>
          <w:bCs/>
          <w:sz w:val="25"/>
          <w:szCs w:val="25"/>
          <w:lang w:val="vi-VN"/>
        </w:rPr>
        <w:t>of each part</w:t>
      </w:r>
    </w:p>
    <w:p w:rsidR="002E3567" w:rsidRPr="0056653B" w:rsidRDefault="002E3567" w:rsidP="002E3567">
      <w:pPr>
        <w:spacing w:line="312" w:lineRule="auto"/>
        <w:ind w:firstLine="720"/>
        <w:jc w:val="both"/>
        <w:rPr>
          <w:b/>
          <w:bCs/>
          <w:sz w:val="25"/>
          <w:szCs w:val="25"/>
          <w:lang w:val="vi-VN"/>
        </w:rPr>
      </w:pPr>
      <w:r w:rsidRPr="002E3567">
        <w:rPr>
          <w:sz w:val="25"/>
          <w:szCs w:val="25"/>
        </w:rPr>
        <w:t xml:space="preserve">To ensure that AI-generated reading tasks accurately reflect the difficulty level and design logic of the National English Competition for Gifted Students in Vietnam, each sample passage undergoes a systematic complexity analysis. </w:t>
      </w:r>
      <w:r w:rsidR="00975727" w:rsidRPr="00975727">
        <w:rPr>
          <w:sz w:val="25"/>
          <w:szCs w:val="25"/>
        </w:rPr>
        <w:t xml:space="preserve">During this phase, teachers and AI work together to evaluate language and cognitive demands using tools like </w:t>
      </w:r>
      <w:proofErr w:type="spellStart"/>
      <w:r w:rsidR="00975727" w:rsidRPr="00975727">
        <w:rPr>
          <w:sz w:val="25"/>
          <w:szCs w:val="25"/>
        </w:rPr>
        <w:t>Coh</w:t>
      </w:r>
      <w:proofErr w:type="spellEnd"/>
      <w:r w:rsidR="00975727" w:rsidRPr="00975727">
        <w:rPr>
          <w:sz w:val="25"/>
          <w:szCs w:val="25"/>
        </w:rPr>
        <w:t>-Metrix, L2SCA, and GPT-based models.</w:t>
      </w:r>
      <w:r w:rsidR="00975727">
        <w:rPr>
          <w:sz w:val="25"/>
          <w:szCs w:val="25"/>
          <w:lang w:val="vi-VN"/>
        </w:rPr>
        <w:t xml:space="preserve"> </w:t>
      </w:r>
      <w:r w:rsidRPr="002E3567">
        <w:rPr>
          <w:sz w:val="25"/>
          <w:szCs w:val="25"/>
        </w:rPr>
        <w:t>The same analytical framework is applied to</w:t>
      </w:r>
      <w:r w:rsidR="00975727">
        <w:rPr>
          <w:sz w:val="25"/>
          <w:szCs w:val="25"/>
          <w:lang w:val="vi-VN"/>
        </w:rPr>
        <w:t xml:space="preserve"> </w:t>
      </w:r>
      <w:r w:rsidRPr="002E3567">
        <w:rPr>
          <w:sz w:val="25"/>
          <w:szCs w:val="25"/>
        </w:rPr>
        <w:t>Parts 2 through 5. The following dimensions are examined for each reading passage:</w:t>
      </w:r>
    </w:p>
    <w:p w:rsidR="00FE2AF7" w:rsidRPr="00FE2AF7" w:rsidRDefault="002E3567" w:rsidP="00FE2AF7">
      <w:pPr>
        <w:spacing w:line="312" w:lineRule="auto"/>
        <w:ind w:firstLine="720"/>
        <w:jc w:val="both"/>
        <w:rPr>
          <w:sz w:val="25"/>
          <w:szCs w:val="25"/>
        </w:rPr>
      </w:pPr>
      <w:r w:rsidRPr="002E3567">
        <w:rPr>
          <w:b/>
          <w:bCs/>
          <w:sz w:val="25"/>
          <w:szCs w:val="25"/>
        </w:rPr>
        <w:t>1. Topic and Content Focus</w:t>
      </w:r>
      <w:r w:rsidRPr="0056653B">
        <w:rPr>
          <w:b/>
          <w:bCs/>
          <w:sz w:val="25"/>
          <w:szCs w:val="25"/>
          <w:lang w:val="vi-VN"/>
        </w:rPr>
        <w:t xml:space="preserve">: </w:t>
      </w:r>
      <w:r w:rsidR="00FE2AF7" w:rsidRPr="00FE2AF7">
        <w:rPr>
          <w:sz w:val="25"/>
          <w:szCs w:val="25"/>
        </w:rPr>
        <w:t>Each passage should have a clear thematic focus</w:t>
      </w:r>
      <w:r w:rsidR="00FE2AF7">
        <w:rPr>
          <w:sz w:val="25"/>
          <w:szCs w:val="25"/>
          <w:lang w:val="vi-VN"/>
        </w:rPr>
        <w:t xml:space="preserve"> </w:t>
      </w:r>
      <w:r w:rsidR="00FE2AF7" w:rsidRPr="00FE2AF7">
        <w:rPr>
          <w:sz w:val="25"/>
          <w:szCs w:val="25"/>
        </w:rPr>
        <w:t>and should represent real-world issues or disciplines such as technology, education, environment, or linguistics</w:t>
      </w:r>
      <w:r w:rsidR="00FE2AF7">
        <w:rPr>
          <w:sz w:val="25"/>
          <w:szCs w:val="25"/>
          <w:lang w:val="vi-VN"/>
        </w:rPr>
        <w:t xml:space="preserve"> etc. </w:t>
      </w:r>
      <w:r w:rsidRPr="002E3567">
        <w:rPr>
          <w:sz w:val="25"/>
          <w:szCs w:val="25"/>
        </w:rPr>
        <w:t xml:space="preserve">The content should </w:t>
      </w:r>
      <w:r w:rsidR="00FE2AF7" w:rsidRPr="00FE2AF7">
        <w:rPr>
          <w:sz w:val="25"/>
          <w:szCs w:val="25"/>
        </w:rPr>
        <w:t xml:space="preserve">support more in-depth interpretation </w:t>
      </w:r>
      <w:r w:rsidRPr="002E3567">
        <w:rPr>
          <w:sz w:val="25"/>
          <w:szCs w:val="25"/>
        </w:rPr>
        <w:t xml:space="preserve">and align with academic genres </w:t>
      </w:r>
      <w:r w:rsidR="00FE2AF7" w:rsidRPr="00FE2AF7">
        <w:rPr>
          <w:sz w:val="25"/>
          <w:szCs w:val="25"/>
        </w:rPr>
        <w:t xml:space="preserve">that are </w:t>
      </w:r>
      <w:proofErr w:type="spellStart"/>
      <w:r w:rsidR="00FE2AF7">
        <w:rPr>
          <w:sz w:val="25"/>
          <w:szCs w:val="25"/>
        </w:rPr>
        <w:t>relevent</w:t>
      </w:r>
      <w:proofErr w:type="spellEnd"/>
      <w:r w:rsidR="00FE2AF7" w:rsidRPr="00FE2AF7">
        <w:rPr>
          <w:sz w:val="25"/>
          <w:szCs w:val="25"/>
        </w:rPr>
        <w:t xml:space="preserve"> to both domestic and international settings.</w:t>
      </w:r>
    </w:p>
    <w:p w:rsidR="00FE2AF7" w:rsidRPr="00CA62CE" w:rsidRDefault="002E3567" w:rsidP="00CA62CE">
      <w:pPr>
        <w:spacing w:line="312" w:lineRule="auto"/>
        <w:ind w:firstLine="720"/>
        <w:jc w:val="both"/>
        <w:rPr>
          <w:sz w:val="25"/>
          <w:szCs w:val="25"/>
        </w:rPr>
      </w:pPr>
      <w:r w:rsidRPr="002E3567">
        <w:rPr>
          <w:b/>
          <w:bCs/>
          <w:sz w:val="25"/>
          <w:szCs w:val="25"/>
        </w:rPr>
        <w:t xml:space="preserve">2. Vocabulary </w:t>
      </w:r>
      <w:proofErr w:type="spellStart"/>
      <w:r w:rsidRPr="002E3567">
        <w:rPr>
          <w:b/>
          <w:bCs/>
          <w:sz w:val="25"/>
          <w:szCs w:val="25"/>
        </w:rPr>
        <w:t>Complexit</w:t>
      </w:r>
      <w:proofErr w:type="spellEnd"/>
      <w:r w:rsidRPr="0056653B">
        <w:rPr>
          <w:b/>
          <w:bCs/>
          <w:sz w:val="25"/>
          <w:szCs w:val="25"/>
          <w:lang w:val="vi-VN"/>
        </w:rPr>
        <w:t xml:space="preserve">y: </w:t>
      </w:r>
      <w:r w:rsidRPr="002E3567">
        <w:rPr>
          <w:sz w:val="25"/>
          <w:szCs w:val="25"/>
        </w:rPr>
        <w:t xml:space="preserve">This includes analysis of lexical density (targeting </w:t>
      </w:r>
      <w:r w:rsidR="000D45D2">
        <w:rPr>
          <w:sz w:val="25"/>
          <w:szCs w:val="25"/>
        </w:rPr>
        <w:t>about</w:t>
      </w:r>
      <w:r w:rsidR="000D45D2">
        <w:rPr>
          <w:sz w:val="25"/>
          <w:szCs w:val="25"/>
          <w:lang w:val="vi-VN"/>
        </w:rPr>
        <w:t xml:space="preserve"> </w:t>
      </w:r>
      <w:r w:rsidRPr="002E3567">
        <w:rPr>
          <w:sz w:val="25"/>
          <w:szCs w:val="25"/>
        </w:rPr>
        <w:t>63</w:t>
      </w:r>
      <w:r w:rsidR="00CA62CE">
        <w:rPr>
          <w:sz w:val="25"/>
          <w:szCs w:val="25"/>
          <w:lang w:val="vi-VN"/>
        </w:rPr>
        <w:t>-</w:t>
      </w:r>
      <w:r w:rsidRPr="002E3567">
        <w:rPr>
          <w:sz w:val="25"/>
          <w:szCs w:val="25"/>
        </w:rPr>
        <w:t>67%), domain-specific and academic vocabulary (sourced from AWL, COCA, BNC), and low-frequency terms (</w:t>
      </w:r>
      <w:r w:rsidR="000D45D2">
        <w:rPr>
          <w:sz w:val="25"/>
          <w:szCs w:val="25"/>
        </w:rPr>
        <w:t>about</w:t>
      </w:r>
      <w:r w:rsidR="000D45D2">
        <w:rPr>
          <w:sz w:val="25"/>
          <w:szCs w:val="25"/>
          <w:lang w:val="vi-VN"/>
        </w:rPr>
        <w:t xml:space="preserve"> </w:t>
      </w:r>
      <w:r w:rsidRPr="002E3567">
        <w:rPr>
          <w:sz w:val="25"/>
          <w:szCs w:val="25"/>
        </w:rPr>
        <w:t>16</w:t>
      </w:r>
      <w:r w:rsidR="000D45D2">
        <w:rPr>
          <w:sz w:val="25"/>
          <w:szCs w:val="25"/>
          <w:lang w:val="vi-VN"/>
        </w:rPr>
        <w:t xml:space="preserve"> -</w:t>
      </w:r>
      <w:r w:rsidRPr="002E3567">
        <w:rPr>
          <w:sz w:val="25"/>
          <w:szCs w:val="25"/>
        </w:rPr>
        <w:t xml:space="preserve">18%). The goal is to ensure adequate lexical challenge without </w:t>
      </w:r>
      <w:r w:rsidR="00CA62CE" w:rsidRPr="00FE2AF7">
        <w:rPr>
          <w:sz w:val="25"/>
          <w:szCs w:val="25"/>
        </w:rPr>
        <w:t>sacrificing</w:t>
      </w:r>
      <w:r w:rsidRPr="002E3567">
        <w:rPr>
          <w:sz w:val="25"/>
          <w:szCs w:val="25"/>
        </w:rPr>
        <w:t xml:space="preserve"> semantic accessibility.</w:t>
      </w:r>
    </w:p>
    <w:p w:rsidR="002E3567" w:rsidRPr="002E3567" w:rsidRDefault="002E3567" w:rsidP="002E3567">
      <w:pPr>
        <w:spacing w:line="312" w:lineRule="auto"/>
        <w:ind w:firstLine="720"/>
        <w:jc w:val="both"/>
        <w:rPr>
          <w:b/>
          <w:bCs/>
          <w:sz w:val="25"/>
          <w:szCs w:val="25"/>
          <w:lang w:val="vi-VN"/>
        </w:rPr>
      </w:pPr>
      <w:r w:rsidRPr="002E3567">
        <w:rPr>
          <w:b/>
          <w:bCs/>
          <w:sz w:val="25"/>
          <w:szCs w:val="25"/>
        </w:rPr>
        <w:t>3. Grammar and Syntax</w:t>
      </w:r>
      <w:r w:rsidRPr="0056653B">
        <w:rPr>
          <w:b/>
          <w:bCs/>
          <w:sz w:val="25"/>
          <w:szCs w:val="25"/>
          <w:lang w:val="vi-VN"/>
        </w:rPr>
        <w:t xml:space="preserve">: </w:t>
      </w:r>
      <w:r w:rsidRPr="002E3567">
        <w:rPr>
          <w:sz w:val="25"/>
          <w:szCs w:val="25"/>
        </w:rPr>
        <w:t>Key grammatical metrics include average sentence length (28</w:t>
      </w:r>
      <w:r w:rsidR="000D45D2">
        <w:rPr>
          <w:sz w:val="25"/>
          <w:szCs w:val="25"/>
          <w:lang w:val="vi-VN"/>
        </w:rPr>
        <w:t xml:space="preserve"> - </w:t>
      </w:r>
      <w:r w:rsidRPr="002E3567">
        <w:rPr>
          <w:sz w:val="25"/>
          <w:szCs w:val="25"/>
        </w:rPr>
        <w:t>32 words), clause density (2.6</w:t>
      </w:r>
      <w:r w:rsidR="000D45D2">
        <w:rPr>
          <w:sz w:val="25"/>
          <w:szCs w:val="25"/>
          <w:lang w:val="vi-VN"/>
        </w:rPr>
        <w:t xml:space="preserve"> - </w:t>
      </w:r>
      <w:r w:rsidRPr="002E3567">
        <w:rPr>
          <w:sz w:val="25"/>
          <w:szCs w:val="25"/>
        </w:rPr>
        <w:t>3.2 per sentence), and presence of advanced structures such as passives, relative clauses, nominalizations, and conditionals. This syntactic profile helps determine sentence-level processing difficulty.</w:t>
      </w:r>
    </w:p>
    <w:p w:rsidR="002E3567" w:rsidRPr="0056653B" w:rsidRDefault="002E3567" w:rsidP="002E3567">
      <w:pPr>
        <w:spacing w:line="312" w:lineRule="auto"/>
        <w:ind w:firstLine="720"/>
        <w:jc w:val="both"/>
        <w:outlineLvl w:val="3"/>
        <w:rPr>
          <w:b/>
          <w:bCs/>
          <w:sz w:val="25"/>
          <w:szCs w:val="25"/>
        </w:rPr>
      </w:pPr>
      <w:r w:rsidRPr="002E3567">
        <w:rPr>
          <w:b/>
          <w:bCs/>
          <w:sz w:val="25"/>
          <w:szCs w:val="25"/>
        </w:rPr>
        <w:t>4. Structure and Organization</w:t>
      </w:r>
      <w:r w:rsidRPr="0056653B">
        <w:rPr>
          <w:b/>
          <w:bCs/>
          <w:sz w:val="25"/>
          <w:szCs w:val="25"/>
          <w:lang w:val="vi-VN"/>
        </w:rPr>
        <w:t xml:space="preserve">: </w:t>
      </w:r>
      <w:r w:rsidRPr="002E3567">
        <w:rPr>
          <w:sz w:val="25"/>
          <w:szCs w:val="25"/>
        </w:rPr>
        <w:t>Each text is evaluated for paragraph organization (typically 6</w:t>
      </w:r>
      <w:r w:rsidR="000D45D2">
        <w:rPr>
          <w:sz w:val="25"/>
          <w:szCs w:val="25"/>
          <w:lang w:val="vi-VN"/>
        </w:rPr>
        <w:t xml:space="preserve"> - </w:t>
      </w:r>
      <w:r w:rsidRPr="002E3567">
        <w:rPr>
          <w:sz w:val="25"/>
          <w:szCs w:val="25"/>
        </w:rPr>
        <w:t>11 paragraphs), rhetorical structure (e.g., cause-effect, compare-contrast, problem-solution), and cohesive devices (e.g., referential markers, logical connectors). Coherent progression and clarity of argument are essential criteria.</w:t>
      </w:r>
    </w:p>
    <w:p w:rsidR="002E3567" w:rsidRDefault="002E3567" w:rsidP="002E3567">
      <w:pPr>
        <w:spacing w:line="312" w:lineRule="auto"/>
        <w:ind w:firstLine="720"/>
        <w:jc w:val="both"/>
        <w:outlineLvl w:val="3"/>
        <w:rPr>
          <w:sz w:val="25"/>
          <w:szCs w:val="25"/>
        </w:rPr>
      </w:pPr>
      <w:r w:rsidRPr="002E3567">
        <w:rPr>
          <w:b/>
          <w:bCs/>
          <w:sz w:val="25"/>
          <w:szCs w:val="25"/>
        </w:rPr>
        <w:t>5. Readability and Difficulty Index</w:t>
      </w:r>
      <w:r w:rsidRPr="0056653B">
        <w:rPr>
          <w:b/>
          <w:bCs/>
          <w:sz w:val="25"/>
          <w:szCs w:val="25"/>
          <w:lang w:val="vi-VN"/>
        </w:rPr>
        <w:t xml:space="preserve">: </w:t>
      </w:r>
      <w:r w:rsidRPr="002E3567">
        <w:rPr>
          <w:sz w:val="25"/>
          <w:szCs w:val="25"/>
        </w:rPr>
        <w:t xml:space="preserve">Passages are analyzed using indices like Flesch–Kincaid Grade Level and Gunning Fog Index, targeting a reading level equivalent to CEFR C1–C2. These metrics </w:t>
      </w:r>
      <w:r w:rsidR="000D45D2">
        <w:rPr>
          <w:sz w:val="25"/>
          <w:szCs w:val="25"/>
        </w:rPr>
        <w:t>measure</w:t>
      </w:r>
      <w:r w:rsidRPr="002E3567">
        <w:rPr>
          <w:sz w:val="25"/>
          <w:szCs w:val="25"/>
        </w:rPr>
        <w:t xml:space="preserve"> overall readability and </w:t>
      </w:r>
      <w:r w:rsidR="000D45D2" w:rsidRPr="000D45D2">
        <w:rPr>
          <w:sz w:val="25"/>
          <w:szCs w:val="25"/>
        </w:rPr>
        <w:t>are appropriate for the target audience</w:t>
      </w:r>
    </w:p>
    <w:p w:rsidR="0046503A" w:rsidRPr="0046503A" w:rsidRDefault="002E3567" w:rsidP="0046503A">
      <w:pPr>
        <w:spacing w:line="312" w:lineRule="auto"/>
        <w:ind w:firstLine="720"/>
        <w:jc w:val="both"/>
        <w:rPr>
          <w:sz w:val="25"/>
          <w:szCs w:val="25"/>
        </w:rPr>
      </w:pPr>
      <w:r w:rsidRPr="002E3567">
        <w:rPr>
          <w:b/>
          <w:bCs/>
          <w:sz w:val="25"/>
          <w:szCs w:val="25"/>
        </w:rPr>
        <w:t>6. Cognitive Demands – Bloom’s Taxonomy</w:t>
      </w:r>
      <w:r w:rsidRPr="0056653B">
        <w:rPr>
          <w:b/>
          <w:bCs/>
          <w:sz w:val="25"/>
          <w:szCs w:val="25"/>
          <w:lang w:val="vi-VN"/>
        </w:rPr>
        <w:t xml:space="preserve">: </w:t>
      </w:r>
      <w:r w:rsidR="0046503A" w:rsidRPr="0046503A">
        <w:rPr>
          <w:sz w:val="25"/>
          <w:szCs w:val="25"/>
        </w:rPr>
        <w:t>Every reading assignment is compared to Bloom's levels of cognition. The tasks incorporate higher-order skills like "</w:t>
      </w:r>
      <w:proofErr w:type="spellStart"/>
      <w:r w:rsidR="0046503A" w:rsidRPr="0046503A">
        <w:rPr>
          <w:sz w:val="25"/>
          <w:szCs w:val="25"/>
        </w:rPr>
        <w:t>Analyse</w:t>
      </w:r>
      <w:proofErr w:type="spellEnd"/>
      <w:r w:rsidR="0046503A" w:rsidRPr="0046503A">
        <w:rPr>
          <w:sz w:val="25"/>
          <w:szCs w:val="25"/>
        </w:rPr>
        <w:t xml:space="preserve">," </w:t>
      </w:r>
      <w:r w:rsidR="0046503A" w:rsidRPr="0046503A">
        <w:rPr>
          <w:sz w:val="25"/>
          <w:szCs w:val="25"/>
        </w:rPr>
        <w:lastRenderedPageBreak/>
        <w:t>"Evaluate," and sometimes "Create," going beyond "Remember" and "Understand." For instance, while Gapped Text and MCQ tasks evaluate logical sequencing, argument evaluation, and metaphor interpretation, T/F/NG and Summary Completion tasks concentrate on inference and synthesis.</w:t>
      </w:r>
    </w:p>
    <w:p w:rsidR="0046503A" w:rsidRPr="0056653B" w:rsidRDefault="004C4AFF" w:rsidP="0046503A">
      <w:pPr>
        <w:spacing w:line="312" w:lineRule="auto"/>
        <w:ind w:firstLine="720"/>
        <w:jc w:val="both"/>
        <w:rPr>
          <w:sz w:val="25"/>
          <w:szCs w:val="25"/>
        </w:rPr>
      </w:pPr>
      <w:r w:rsidRPr="0056653B">
        <w:rPr>
          <w:sz w:val="25"/>
          <w:szCs w:val="25"/>
        </w:rPr>
        <w:t>The</w:t>
      </w:r>
      <w:r w:rsidRPr="0056653B">
        <w:rPr>
          <w:sz w:val="25"/>
          <w:szCs w:val="25"/>
          <w:lang w:val="vi-VN"/>
        </w:rPr>
        <w:t xml:space="preserve"> detailed analysis of</w:t>
      </w:r>
      <w:r w:rsidR="00CC1F4E">
        <w:rPr>
          <w:sz w:val="25"/>
          <w:szCs w:val="25"/>
          <w:lang w:val="vi-VN"/>
        </w:rPr>
        <w:t xml:space="preserve"> each</w:t>
      </w:r>
      <w:r w:rsidRPr="0056653B">
        <w:rPr>
          <w:sz w:val="25"/>
          <w:szCs w:val="25"/>
          <w:lang w:val="vi-VN"/>
        </w:rPr>
        <w:t xml:space="preserve"> </w:t>
      </w:r>
      <w:r w:rsidR="002E3567" w:rsidRPr="002E3567">
        <w:rPr>
          <w:sz w:val="25"/>
          <w:szCs w:val="25"/>
        </w:rPr>
        <w:t xml:space="preserve">part </w:t>
      </w:r>
      <w:r w:rsidRPr="0056653B">
        <w:rPr>
          <w:sz w:val="25"/>
          <w:szCs w:val="25"/>
        </w:rPr>
        <w:t>is</w:t>
      </w:r>
      <w:r w:rsidRPr="0056653B">
        <w:rPr>
          <w:sz w:val="25"/>
          <w:szCs w:val="25"/>
          <w:lang w:val="vi-VN"/>
        </w:rPr>
        <w:t xml:space="preserve"> provided in the</w:t>
      </w:r>
      <w:r w:rsidR="002E3567" w:rsidRPr="002E3567">
        <w:rPr>
          <w:sz w:val="25"/>
          <w:szCs w:val="25"/>
        </w:rPr>
        <w:t xml:space="preserve"> </w:t>
      </w:r>
      <w:r w:rsidR="002E3567" w:rsidRPr="0058414A">
        <w:rPr>
          <w:b/>
          <w:bCs/>
          <w:sz w:val="25"/>
          <w:szCs w:val="25"/>
        </w:rPr>
        <w:t>Appendix</w:t>
      </w:r>
      <w:r w:rsidRPr="0058414A">
        <w:rPr>
          <w:b/>
          <w:bCs/>
          <w:sz w:val="25"/>
          <w:szCs w:val="25"/>
          <w:lang w:val="vi-VN"/>
        </w:rPr>
        <w:t>,</w:t>
      </w:r>
      <w:r w:rsidRPr="0056653B">
        <w:rPr>
          <w:sz w:val="25"/>
          <w:szCs w:val="25"/>
          <w:lang w:val="vi-VN"/>
        </w:rPr>
        <w:t xml:space="preserve"> which</w:t>
      </w:r>
      <w:r w:rsidR="002E3567" w:rsidRPr="002E3567">
        <w:rPr>
          <w:sz w:val="25"/>
          <w:szCs w:val="25"/>
        </w:rPr>
        <w:t xml:space="preserve"> </w:t>
      </w:r>
      <w:r w:rsidRPr="0056653B">
        <w:rPr>
          <w:sz w:val="25"/>
          <w:szCs w:val="25"/>
        </w:rPr>
        <w:t>is</w:t>
      </w:r>
      <w:r w:rsidRPr="0056653B">
        <w:rPr>
          <w:sz w:val="25"/>
          <w:szCs w:val="25"/>
          <w:lang w:val="vi-VN"/>
        </w:rPr>
        <w:t xml:space="preserve"> used as</w:t>
      </w:r>
      <w:r w:rsidR="002E3567" w:rsidRPr="002E3567">
        <w:rPr>
          <w:sz w:val="25"/>
          <w:szCs w:val="25"/>
        </w:rPr>
        <w:t xml:space="preserve"> framework to assess whether the texts and question types meet the standards of adaptive, cognitively reading comprehension. </w:t>
      </w:r>
      <w:r w:rsidR="0046503A" w:rsidRPr="0046503A">
        <w:rPr>
          <w:sz w:val="25"/>
          <w:szCs w:val="25"/>
        </w:rPr>
        <w:t>Because of this consistency, the AI system (see Step 3) can create new, parallel tasks for gifted learners using the same design principles.</w:t>
      </w:r>
    </w:p>
    <w:p w:rsidR="00E969A4" w:rsidRPr="0056653B" w:rsidRDefault="009F4528" w:rsidP="002E3567">
      <w:pPr>
        <w:spacing w:line="312" w:lineRule="auto"/>
        <w:rPr>
          <w:b/>
          <w:bCs/>
          <w:sz w:val="25"/>
          <w:szCs w:val="25"/>
          <w:lang w:val="vi-VN"/>
        </w:rPr>
      </w:pPr>
      <w:r>
        <w:rPr>
          <w:b/>
          <w:bCs/>
          <w:sz w:val="25"/>
          <w:szCs w:val="25"/>
          <w:lang w:val="vi-VN"/>
        </w:rPr>
        <w:t>3.1.3. S</w:t>
      </w:r>
      <w:proofErr w:type="spellStart"/>
      <w:r w:rsidRPr="0056653B">
        <w:rPr>
          <w:b/>
          <w:bCs/>
          <w:sz w:val="25"/>
          <w:szCs w:val="25"/>
        </w:rPr>
        <w:t>tep</w:t>
      </w:r>
      <w:proofErr w:type="spellEnd"/>
      <w:r w:rsidRPr="0056653B">
        <w:rPr>
          <w:b/>
          <w:bCs/>
          <w:sz w:val="25"/>
          <w:szCs w:val="25"/>
        </w:rPr>
        <w:t xml:space="preserve"> </w:t>
      </w:r>
      <w:r w:rsidRPr="0056653B">
        <w:rPr>
          <w:b/>
          <w:bCs/>
          <w:sz w:val="25"/>
          <w:szCs w:val="25"/>
          <w:lang w:val="vi-VN"/>
        </w:rPr>
        <w:t>3</w:t>
      </w:r>
      <w:r w:rsidRPr="0056653B">
        <w:rPr>
          <w:b/>
          <w:bCs/>
          <w:sz w:val="25"/>
          <w:szCs w:val="25"/>
        </w:rPr>
        <w:t>:</w:t>
      </w:r>
      <w:r w:rsidRPr="0056653B">
        <w:rPr>
          <w:b/>
          <w:bCs/>
          <w:sz w:val="25"/>
          <w:szCs w:val="25"/>
          <w:lang w:val="vi-VN"/>
        </w:rPr>
        <w:t xml:space="preserve"> </w:t>
      </w:r>
      <w:r w:rsidRPr="0056653B">
        <w:rPr>
          <w:b/>
          <w:bCs/>
          <w:sz w:val="25"/>
          <w:szCs w:val="25"/>
        </w:rPr>
        <w:t>generate adaptive texts</w:t>
      </w:r>
      <w:r w:rsidRPr="0056653B">
        <w:rPr>
          <w:b/>
          <w:bCs/>
          <w:sz w:val="25"/>
          <w:szCs w:val="25"/>
          <w:lang w:val="vi-VN"/>
        </w:rPr>
        <w:t xml:space="preserve"> – suggested prompt </w:t>
      </w:r>
      <w:r w:rsidR="0042090B">
        <w:rPr>
          <w:b/>
          <w:bCs/>
          <w:sz w:val="25"/>
          <w:szCs w:val="25"/>
          <w:lang w:val="vi-VN"/>
        </w:rPr>
        <w:t>GPT</w:t>
      </w:r>
      <w:r w:rsidRPr="0056653B">
        <w:rPr>
          <w:b/>
          <w:bCs/>
          <w:sz w:val="25"/>
          <w:szCs w:val="25"/>
          <w:lang w:val="vi-VN"/>
        </w:rPr>
        <w:t>- 4 to generate texts with matched lexical density, grammatical structures, and question types.</w:t>
      </w:r>
    </w:p>
    <w:p w:rsidR="00863C64" w:rsidRPr="0056653B" w:rsidRDefault="00F8648C" w:rsidP="00F8648C">
      <w:pPr>
        <w:pStyle w:val="Heading3"/>
        <w:spacing w:before="0" w:beforeAutospacing="0" w:after="0" w:afterAutospacing="0" w:line="312" w:lineRule="auto"/>
        <w:ind w:firstLine="360"/>
        <w:rPr>
          <w:sz w:val="25"/>
          <w:szCs w:val="25"/>
          <w:lang w:val="vi-VN"/>
        </w:rPr>
      </w:pPr>
      <w:r>
        <w:rPr>
          <w:sz w:val="25"/>
          <w:szCs w:val="25"/>
          <w:lang w:val="vi-VN"/>
        </w:rPr>
        <w:t xml:space="preserve">3.1.3.1. </w:t>
      </w:r>
      <w:r w:rsidR="001524DB" w:rsidRPr="0056653B">
        <w:rPr>
          <w:sz w:val="25"/>
          <w:szCs w:val="25"/>
        </w:rPr>
        <w:t>Part</w:t>
      </w:r>
      <w:r w:rsidR="001524DB" w:rsidRPr="0056653B">
        <w:rPr>
          <w:sz w:val="25"/>
          <w:szCs w:val="25"/>
          <w:lang w:val="vi-VN"/>
        </w:rPr>
        <w:t xml:space="preserve"> 2:</w:t>
      </w:r>
      <w:r w:rsidR="00E969A4" w:rsidRPr="0056653B">
        <w:rPr>
          <w:sz w:val="25"/>
          <w:szCs w:val="25"/>
        </w:rPr>
        <w:t xml:space="preserve"> Sample Prompt for AI </w:t>
      </w:r>
      <w:r w:rsidR="00863C64" w:rsidRPr="0056653B">
        <w:rPr>
          <w:sz w:val="25"/>
          <w:szCs w:val="25"/>
        </w:rPr>
        <w:t>to</w:t>
      </w:r>
      <w:r w:rsidR="00863C64" w:rsidRPr="0056653B">
        <w:rPr>
          <w:sz w:val="25"/>
          <w:szCs w:val="25"/>
          <w:lang w:val="vi-VN"/>
        </w:rPr>
        <w:t xml:space="preserve"> generate two types of tasks:</w:t>
      </w:r>
    </w:p>
    <w:p w:rsidR="00863C64" w:rsidRPr="0056653B" w:rsidRDefault="00863C64" w:rsidP="00625298">
      <w:pPr>
        <w:pStyle w:val="Heading3"/>
        <w:numPr>
          <w:ilvl w:val="0"/>
          <w:numId w:val="88"/>
        </w:numPr>
        <w:spacing w:before="0" w:beforeAutospacing="0" w:after="0" w:afterAutospacing="0" w:line="312" w:lineRule="auto"/>
        <w:rPr>
          <w:b w:val="0"/>
          <w:bCs w:val="0"/>
          <w:sz w:val="25"/>
          <w:szCs w:val="25"/>
          <w:lang w:val="vi-VN"/>
        </w:rPr>
      </w:pPr>
      <w:r w:rsidRPr="0056653B">
        <w:rPr>
          <w:b w:val="0"/>
          <w:bCs w:val="0"/>
          <w:sz w:val="25"/>
          <w:szCs w:val="25"/>
          <w:lang w:val="vi-VN"/>
        </w:rPr>
        <w:t>Identifying whether given statements are True (T), False (F), or Not Given (NG) based on the passage.</w:t>
      </w:r>
    </w:p>
    <w:p w:rsidR="00E969A4" w:rsidRPr="0056653B" w:rsidRDefault="00863C64" w:rsidP="00625298">
      <w:pPr>
        <w:pStyle w:val="Heading3"/>
        <w:numPr>
          <w:ilvl w:val="0"/>
          <w:numId w:val="88"/>
        </w:numPr>
        <w:spacing w:before="0" w:beforeAutospacing="0" w:after="0" w:afterAutospacing="0" w:line="312" w:lineRule="auto"/>
        <w:rPr>
          <w:b w:val="0"/>
          <w:bCs w:val="0"/>
          <w:sz w:val="25"/>
          <w:szCs w:val="25"/>
          <w:lang w:val="vi-VN"/>
        </w:rPr>
      </w:pPr>
      <w:r w:rsidRPr="0056653B">
        <w:rPr>
          <w:b w:val="0"/>
          <w:bCs w:val="0"/>
          <w:sz w:val="25"/>
          <w:szCs w:val="25"/>
          <w:lang w:val="vi-VN"/>
        </w:rPr>
        <w:t>Completing a summary using no more than three words taken directly from the text.</w:t>
      </w:r>
    </w:p>
    <w:p w:rsidR="008A54CA" w:rsidRPr="0056653B" w:rsidRDefault="00BE61CB" w:rsidP="00625298">
      <w:pPr>
        <w:pStyle w:val="Heading2"/>
        <w:spacing w:before="0" w:line="312" w:lineRule="auto"/>
        <w:rPr>
          <w:rFonts w:ascii="Times New Roman" w:hAnsi="Times New Roman" w:cs="Times New Roman"/>
          <w:b/>
          <w:bCs/>
          <w:color w:val="000000" w:themeColor="text1"/>
          <w:sz w:val="25"/>
          <w:szCs w:val="25"/>
        </w:rPr>
      </w:pPr>
      <w:r w:rsidRPr="0056653B">
        <w:rPr>
          <w:rFonts w:ascii="Times New Roman" w:hAnsi="Times New Roman" w:cs="Times New Roman"/>
          <w:b/>
          <w:bCs/>
          <w:color w:val="000000" w:themeColor="text1"/>
          <w:sz w:val="25"/>
          <w:szCs w:val="25"/>
          <w:lang w:val="vi-VN"/>
        </w:rPr>
        <w:t>1</w:t>
      </w:r>
      <w:r w:rsidR="008A54CA" w:rsidRPr="0056653B">
        <w:rPr>
          <w:rFonts w:ascii="Times New Roman" w:hAnsi="Times New Roman" w:cs="Times New Roman"/>
          <w:b/>
          <w:bCs/>
          <w:color w:val="000000" w:themeColor="text1"/>
          <w:sz w:val="25"/>
          <w:szCs w:val="25"/>
        </w:rPr>
        <w:t xml:space="preserve">. </w:t>
      </w:r>
      <w:r w:rsidRPr="0056653B">
        <w:rPr>
          <w:rFonts w:ascii="Times New Roman" w:hAnsi="Times New Roman" w:cs="Times New Roman"/>
          <w:b/>
          <w:bCs/>
          <w:color w:val="000000" w:themeColor="text1"/>
          <w:sz w:val="25"/>
          <w:szCs w:val="25"/>
          <w:lang w:val="vi-VN"/>
        </w:rPr>
        <w:t>T</w:t>
      </w:r>
      <w:r w:rsidRPr="0056653B">
        <w:rPr>
          <w:rFonts w:ascii="Times New Roman" w:hAnsi="Times New Roman" w:cs="Times New Roman"/>
          <w:b/>
          <w:bCs/>
          <w:color w:val="000000" w:themeColor="text1"/>
          <w:sz w:val="25"/>
          <w:szCs w:val="25"/>
        </w:rPr>
        <w:t>ask description</w:t>
      </w:r>
    </w:p>
    <w:p w:rsidR="008A54CA" w:rsidRPr="0056653B" w:rsidRDefault="008A54CA" w:rsidP="006F0518">
      <w:pPr>
        <w:pStyle w:val="NormalWeb"/>
        <w:spacing w:before="0" w:beforeAutospacing="0" w:after="0" w:afterAutospacing="0" w:line="312" w:lineRule="auto"/>
        <w:jc w:val="both"/>
        <w:rPr>
          <w:b/>
          <w:bCs/>
          <w:sz w:val="25"/>
          <w:szCs w:val="25"/>
          <w:lang w:val="vi-VN"/>
        </w:rPr>
      </w:pPr>
      <w:r w:rsidRPr="0056653B">
        <w:rPr>
          <w:rStyle w:val="Strong"/>
          <w:b w:val="0"/>
          <w:bCs w:val="0"/>
          <w:sz w:val="25"/>
          <w:szCs w:val="25"/>
        </w:rPr>
        <w:t>Generate a ~1,000-word academic reading passage</w:t>
      </w:r>
      <w:r w:rsidRPr="0056653B">
        <w:rPr>
          <w:sz w:val="25"/>
          <w:szCs w:val="25"/>
        </w:rPr>
        <w:t xml:space="preserve"> centered on the </w:t>
      </w:r>
      <w:r w:rsidRPr="0056653B">
        <w:rPr>
          <w:rStyle w:val="Strong"/>
          <w:b w:val="0"/>
          <w:bCs w:val="0"/>
          <w:sz w:val="25"/>
          <w:szCs w:val="25"/>
        </w:rPr>
        <w:t>transformation,</w:t>
      </w:r>
      <w:r w:rsidRPr="0056653B">
        <w:rPr>
          <w:rStyle w:val="Strong"/>
          <w:sz w:val="25"/>
          <w:szCs w:val="25"/>
        </w:rPr>
        <w:t xml:space="preserve"> </w:t>
      </w:r>
      <w:r w:rsidRPr="0056653B">
        <w:rPr>
          <w:rStyle w:val="Strong"/>
          <w:b w:val="0"/>
          <w:bCs w:val="0"/>
          <w:sz w:val="25"/>
          <w:szCs w:val="25"/>
        </w:rPr>
        <w:t>innovation, or repositioning</w:t>
      </w:r>
      <w:r w:rsidRPr="0056653B">
        <w:rPr>
          <w:sz w:val="25"/>
          <w:szCs w:val="25"/>
        </w:rPr>
        <w:t xml:space="preserve"> of a real-world </w:t>
      </w:r>
      <w:r w:rsidRPr="0056653B">
        <w:rPr>
          <w:rStyle w:val="Strong"/>
          <w:b w:val="0"/>
          <w:bCs w:val="0"/>
          <w:sz w:val="25"/>
          <w:szCs w:val="25"/>
        </w:rPr>
        <w:t>concept, product, system, or company</w:t>
      </w:r>
      <w:r w:rsidRPr="0056653B">
        <w:rPr>
          <w:sz w:val="25"/>
          <w:szCs w:val="25"/>
        </w:rPr>
        <w:t xml:space="preserve">. The topic should be selected dynamically from domains such as </w:t>
      </w:r>
      <w:r w:rsidRPr="0056653B">
        <w:rPr>
          <w:rStyle w:val="Strong"/>
          <w:b w:val="0"/>
          <w:bCs w:val="0"/>
          <w:sz w:val="25"/>
          <w:szCs w:val="25"/>
        </w:rPr>
        <w:t xml:space="preserve">technology, education, science, or </w:t>
      </w:r>
      <w:proofErr w:type="spellStart"/>
      <w:r w:rsidRPr="0056653B">
        <w:rPr>
          <w:rStyle w:val="Strong"/>
          <w:b w:val="0"/>
          <w:bCs w:val="0"/>
          <w:sz w:val="25"/>
          <w:szCs w:val="25"/>
        </w:rPr>
        <w:t>bu</w:t>
      </w:r>
      <w:proofErr w:type="spellEnd"/>
      <w:r w:rsidR="0074021F" w:rsidRPr="0056653B">
        <w:rPr>
          <w:rStyle w:val="Strong"/>
          <w:b w:val="0"/>
          <w:bCs w:val="0"/>
          <w:sz w:val="25"/>
          <w:szCs w:val="25"/>
          <w:lang w:val="vi-VN"/>
        </w:rPr>
        <w:t>s</w:t>
      </w:r>
      <w:proofErr w:type="spellStart"/>
      <w:r w:rsidRPr="0056653B">
        <w:rPr>
          <w:rStyle w:val="Strong"/>
          <w:b w:val="0"/>
          <w:bCs w:val="0"/>
          <w:sz w:val="25"/>
          <w:szCs w:val="25"/>
        </w:rPr>
        <w:t>ines</w:t>
      </w:r>
      <w:proofErr w:type="spellEnd"/>
      <w:r w:rsidR="006F0518" w:rsidRPr="0056653B">
        <w:rPr>
          <w:rStyle w:val="Strong"/>
          <w:b w:val="0"/>
          <w:bCs w:val="0"/>
          <w:sz w:val="25"/>
          <w:szCs w:val="25"/>
          <w:lang w:val="vi-VN"/>
        </w:rPr>
        <w:t>s.</w:t>
      </w:r>
    </w:p>
    <w:p w:rsidR="008A54CA" w:rsidRPr="0056653B" w:rsidRDefault="008A54CA" w:rsidP="00625298">
      <w:pPr>
        <w:pStyle w:val="Heading3"/>
        <w:spacing w:before="0" w:beforeAutospacing="0" w:after="0" w:afterAutospacing="0" w:line="312" w:lineRule="auto"/>
        <w:rPr>
          <w:b w:val="0"/>
          <w:bCs w:val="0"/>
          <w:sz w:val="25"/>
          <w:szCs w:val="25"/>
        </w:rPr>
      </w:pPr>
      <w:r w:rsidRPr="0056653B">
        <w:rPr>
          <w:b w:val="0"/>
          <w:bCs w:val="0"/>
          <w:sz w:val="25"/>
          <w:szCs w:val="25"/>
        </w:rPr>
        <w:t>Instruction to include before passage:</w:t>
      </w:r>
    </w:p>
    <w:p w:rsidR="008A54CA" w:rsidRPr="0056653B" w:rsidRDefault="008A54CA" w:rsidP="00625298">
      <w:pPr>
        <w:pStyle w:val="NormalWeb"/>
        <w:spacing w:before="0" w:beforeAutospacing="0" w:after="0" w:afterAutospacing="0" w:line="312" w:lineRule="auto"/>
        <w:rPr>
          <w:sz w:val="25"/>
          <w:szCs w:val="25"/>
        </w:rPr>
      </w:pPr>
      <w:r w:rsidRPr="0056653B">
        <w:rPr>
          <w:sz w:val="25"/>
          <w:szCs w:val="25"/>
        </w:rPr>
        <w:t>“</w:t>
      </w:r>
      <w:r w:rsidRPr="0056653B">
        <w:rPr>
          <w:rStyle w:val="Strong"/>
          <w:sz w:val="25"/>
          <w:szCs w:val="25"/>
        </w:rPr>
        <w:t>Read the following passage and do the tasks that follow.</w:t>
      </w:r>
      <w:r w:rsidRPr="0056653B">
        <w:rPr>
          <w:sz w:val="25"/>
          <w:szCs w:val="25"/>
        </w:rPr>
        <w:t>”</w:t>
      </w:r>
    </w:p>
    <w:p w:rsidR="008A54CA" w:rsidRPr="0056653B" w:rsidRDefault="008A54CA" w:rsidP="00625298">
      <w:pPr>
        <w:pStyle w:val="NormalWeb"/>
        <w:spacing w:before="0" w:beforeAutospacing="0" w:after="0" w:afterAutospacing="0" w:line="312" w:lineRule="auto"/>
        <w:rPr>
          <w:sz w:val="25"/>
          <w:szCs w:val="25"/>
        </w:rPr>
      </w:pPr>
      <w:r w:rsidRPr="0056653B">
        <w:rPr>
          <w:sz w:val="25"/>
          <w:szCs w:val="25"/>
        </w:rPr>
        <w:t>After the passage, create two high-cognitive reading task types:</w:t>
      </w:r>
    </w:p>
    <w:p w:rsidR="008A54CA" w:rsidRPr="0056653B" w:rsidRDefault="008A54CA" w:rsidP="00625298">
      <w:pPr>
        <w:pStyle w:val="NormalWeb"/>
        <w:numPr>
          <w:ilvl w:val="0"/>
          <w:numId w:val="129"/>
        </w:numPr>
        <w:spacing w:before="0" w:beforeAutospacing="0" w:after="0" w:afterAutospacing="0" w:line="312" w:lineRule="auto"/>
        <w:rPr>
          <w:b/>
          <w:bCs/>
          <w:sz w:val="25"/>
          <w:szCs w:val="25"/>
        </w:rPr>
      </w:pPr>
      <w:r w:rsidRPr="0056653B">
        <w:rPr>
          <w:rStyle w:val="Strong"/>
          <w:b w:val="0"/>
          <w:bCs w:val="0"/>
          <w:sz w:val="25"/>
          <w:szCs w:val="25"/>
        </w:rPr>
        <w:t>5 True/False/Not Given (T</w:t>
      </w:r>
      <w:r w:rsidR="00BE61CB" w:rsidRPr="0056653B">
        <w:rPr>
          <w:rStyle w:val="Strong"/>
          <w:b w:val="0"/>
          <w:bCs w:val="0"/>
          <w:sz w:val="25"/>
          <w:szCs w:val="25"/>
          <w:lang w:val="vi-VN"/>
        </w:rPr>
        <w:t>/</w:t>
      </w:r>
      <w:r w:rsidRPr="0056653B">
        <w:rPr>
          <w:rStyle w:val="Strong"/>
          <w:b w:val="0"/>
          <w:bCs w:val="0"/>
          <w:sz w:val="25"/>
          <w:szCs w:val="25"/>
        </w:rPr>
        <w:t>F</w:t>
      </w:r>
      <w:r w:rsidR="00BE61CB" w:rsidRPr="0056653B">
        <w:rPr>
          <w:rStyle w:val="Strong"/>
          <w:b w:val="0"/>
          <w:bCs w:val="0"/>
          <w:sz w:val="25"/>
          <w:szCs w:val="25"/>
          <w:lang w:val="vi-VN"/>
        </w:rPr>
        <w:t>/</w:t>
      </w:r>
      <w:r w:rsidRPr="0056653B">
        <w:rPr>
          <w:rStyle w:val="Strong"/>
          <w:b w:val="0"/>
          <w:bCs w:val="0"/>
          <w:sz w:val="25"/>
          <w:szCs w:val="25"/>
        </w:rPr>
        <w:t>NG) questions</w:t>
      </w:r>
    </w:p>
    <w:p w:rsidR="008A54CA" w:rsidRPr="0056653B" w:rsidRDefault="008A54CA" w:rsidP="00625298">
      <w:pPr>
        <w:pStyle w:val="NormalWeb"/>
        <w:numPr>
          <w:ilvl w:val="0"/>
          <w:numId w:val="129"/>
        </w:numPr>
        <w:spacing w:before="0" w:beforeAutospacing="0" w:after="0" w:afterAutospacing="0" w:line="312" w:lineRule="auto"/>
        <w:rPr>
          <w:b/>
          <w:bCs/>
          <w:sz w:val="25"/>
          <w:szCs w:val="25"/>
        </w:rPr>
      </w:pPr>
      <w:r w:rsidRPr="0056653B">
        <w:rPr>
          <w:rStyle w:val="Strong"/>
          <w:b w:val="0"/>
          <w:bCs w:val="0"/>
          <w:sz w:val="25"/>
          <w:szCs w:val="25"/>
        </w:rPr>
        <w:t>1 Summary Completion task with 7 blanks</w:t>
      </w:r>
    </w:p>
    <w:p w:rsidR="008A54CA" w:rsidRPr="0056653B" w:rsidRDefault="00E22721" w:rsidP="00625298">
      <w:pPr>
        <w:pStyle w:val="Heading2"/>
        <w:spacing w:before="0" w:line="312" w:lineRule="auto"/>
        <w:rPr>
          <w:rFonts w:ascii="Times New Roman" w:hAnsi="Times New Roman" w:cs="Times New Roman"/>
          <w:b/>
          <w:bCs/>
          <w:color w:val="000000" w:themeColor="text1"/>
          <w:sz w:val="25"/>
          <w:szCs w:val="25"/>
        </w:rPr>
      </w:pPr>
      <w:r w:rsidRPr="0056653B">
        <w:rPr>
          <w:rFonts w:ascii="Times New Roman" w:hAnsi="Times New Roman" w:cs="Times New Roman"/>
          <w:b/>
          <w:bCs/>
          <w:color w:val="000000" w:themeColor="text1"/>
          <w:sz w:val="25"/>
          <w:szCs w:val="25"/>
          <w:lang w:val="vi-VN"/>
        </w:rPr>
        <w:t>2</w:t>
      </w:r>
      <w:r w:rsidRPr="0056653B">
        <w:rPr>
          <w:rFonts w:ascii="Times New Roman" w:hAnsi="Times New Roman" w:cs="Times New Roman"/>
          <w:b/>
          <w:bCs/>
          <w:color w:val="000000" w:themeColor="text1"/>
          <w:sz w:val="25"/>
          <w:szCs w:val="25"/>
        </w:rPr>
        <w:t xml:space="preserve">. </w:t>
      </w:r>
      <w:r w:rsidRPr="0056653B">
        <w:rPr>
          <w:rFonts w:ascii="Times New Roman" w:hAnsi="Times New Roman" w:cs="Times New Roman"/>
          <w:b/>
          <w:bCs/>
          <w:color w:val="000000" w:themeColor="text1"/>
          <w:sz w:val="25"/>
          <w:szCs w:val="25"/>
          <w:lang w:val="vi-VN"/>
        </w:rPr>
        <w:t>T</w:t>
      </w:r>
      <w:proofErr w:type="spellStart"/>
      <w:r w:rsidRPr="0056653B">
        <w:rPr>
          <w:rFonts w:ascii="Times New Roman" w:hAnsi="Times New Roman" w:cs="Times New Roman"/>
          <w:b/>
          <w:bCs/>
          <w:color w:val="000000" w:themeColor="text1"/>
          <w:sz w:val="25"/>
          <w:szCs w:val="25"/>
        </w:rPr>
        <w:t>opic</w:t>
      </w:r>
      <w:proofErr w:type="spellEnd"/>
      <w:r w:rsidRPr="0056653B">
        <w:rPr>
          <w:rFonts w:ascii="Times New Roman" w:hAnsi="Times New Roman" w:cs="Times New Roman"/>
          <w:b/>
          <w:bCs/>
          <w:color w:val="000000" w:themeColor="text1"/>
          <w:sz w:val="25"/>
          <w:szCs w:val="25"/>
        </w:rPr>
        <w:t xml:space="preserve"> domain &amp; thematic focus</w:t>
      </w:r>
    </w:p>
    <w:tbl>
      <w:tblPr>
        <w:tblStyle w:val="TableGrid"/>
        <w:tblW w:w="0" w:type="auto"/>
        <w:tblLook w:val="04A0" w:firstRow="1" w:lastRow="0" w:firstColumn="1" w:lastColumn="0" w:noHBand="0" w:noVBand="1"/>
      </w:tblPr>
      <w:tblGrid>
        <w:gridCol w:w="1750"/>
        <w:gridCol w:w="7510"/>
      </w:tblGrid>
      <w:tr w:rsidR="008A54CA" w:rsidRPr="0056653B" w:rsidTr="001040E9">
        <w:tc>
          <w:tcPr>
            <w:tcW w:w="1750" w:type="dxa"/>
            <w:hideMark/>
          </w:tcPr>
          <w:p w:rsidR="008A54CA" w:rsidRPr="0056653B" w:rsidRDefault="008A54CA" w:rsidP="00BE61CB">
            <w:pPr>
              <w:jc w:val="center"/>
              <w:rPr>
                <w:b/>
                <w:bCs/>
                <w:sz w:val="25"/>
                <w:szCs w:val="25"/>
              </w:rPr>
            </w:pPr>
            <w:r w:rsidRPr="0056653B">
              <w:rPr>
                <w:b/>
                <w:bCs/>
                <w:sz w:val="25"/>
                <w:szCs w:val="25"/>
              </w:rPr>
              <w:t>Element</w:t>
            </w:r>
          </w:p>
        </w:tc>
        <w:tc>
          <w:tcPr>
            <w:tcW w:w="7510" w:type="dxa"/>
            <w:hideMark/>
          </w:tcPr>
          <w:p w:rsidR="008A54CA" w:rsidRPr="0056653B" w:rsidRDefault="008A54CA" w:rsidP="00BE61CB">
            <w:pPr>
              <w:jc w:val="center"/>
              <w:rPr>
                <w:b/>
                <w:bCs/>
                <w:sz w:val="25"/>
                <w:szCs w:val="25"/>
              </w:rPr>
            </w:pPr>
            <w:r w:rsidRPr="0056653B">
              <w:rPr>
                <w:b/>
                <w:bCs/>
                <w:sz w:val="25"/>
                <w:szCs w:val="25"/>
              </w:rPr>
              <w:t>Requirement</w:t>
            </w:r>
          </w:p>
        </w:tc>
      </w:tr>
      <w:tr w:rsidR="008A54CA" w:rsidRPr="0056653B" w:rsidTr="001040E9">
        <w:tc>
          <w:tcPr>
            <w:tcW w:w="1750" w:type="dxa"/>
            <w:hideMark/>
          </w:tcPr>
          <w:p w:rsidR="008A54CA" w:rsidRPr="0056653B" w:rsidRDefault="008A54CA" w:rsidP="00BE61CB">
            <w:pPr>
              <w:rPr>
                <w:sz w:val="25"/>
                <w:szCs w:val="25"/>
              </w:rPr>
            </w:pPr>
            <w:r w:rsidRPr="0056653B">
              <w:rPr>
                <w:rStyle w:val="Strong"/>
                <w:sz w:val="25"/>
                <w:szCs w:val="25"/>
              </w:rPr>
              <w:t>Domain</w:t>
            </w:r>
          </w:p>
        </w:tc>
        <w:tc>
          <w:tcPr>
            <w:tcW w:w="7510" w:type="dxa"/>
            <w:hideMark/>
          </w:tcPr>
          <w:p w:rsidR="008A54CA" w:rsidRPr="0056653B" w:rsidRDefault="008A54CA" w:rsidP="00BE61CB">
            <w:pPr>
              <w:rPr>
                <w:sz w:val="25"/>
                <w:szCs w:val="25"/>
              </w:rPr>
            </w:pPr>
            <w:r w:rsidRPr="0056653B">
              <w:rPr>
                <w:sz w:val="25"/>
                <w:szCs w:val="25"/>
              </w:rPr>
              <w:t>Technology, business, education, scientific reform, economic systems, or other innovation-related topics</w:t>
            </w:r>
          </w:p>
        </w:tc>
      </w:tr>
      <w:tr w:rsidR="008A54CA" w:rsidRPr="0056653B" w:rsidTr="001040E9">
        <w:tc>
          <w:tcPr>
            <w:tcW w:w="1750" w:type="dxa"/>
            <w:hideMark/>
          </w:tcPr>
          <w:p w:rsidR="008A54CA" w:rsidRPr="0056653B" w:rsidRDefault="008A54CA" w:rsidP="00BE61CB">
            <w:pPr>
              <w:rPr>
                <w:sz w:val="25"/>
                <w:szCs w:val="25"/>
              </w:rPr>
            </w:pPr>
            <w:r w:rsidRPr="0056653B">
              <w:rPr>
                <w:rStyle w:val="Strong"/>
                <w:sz w:val="25"/>
                <w:szCs w:val="25"/>
              </w:rPr>
              <w:t>Thematic focus</w:t>
            </w:r>
          </w:p>
        </w:tc>
        <w:tc>
          <w:tcPr>
            <w:tcW w:w="7510" w:type="dxa"/>
            <w:hideMark/>
          </w:tcPr>
          <w:p w:rsidR="008A54CA" w:rsidRPr="0056653B" w:rsidRDefault="008A54CA" w:rsidP="00BE61CB">
            <w:pPr>
              <w:rPr>
                <w:sz w:val="25"/>
                <w:szCs w:val="25"/>
              </w:rPr>
            </w:pPr>
            <w:r w:rsidRPr="0056653B">
              <w:rPr>
                <w:sz w:val="25"/>
                <w:szCs w:val="25"/>
              </w:rPr>
              <w:t>Reconfiguration, transformation, or innovation in strategy, delivery model, access, or purpose</w:t>
            </w:r>
          </w:p>
        </w:tc>
      </w:tr>
      <w:tr w:rsidR="008A54CA" w:rsidRPr="0056653B" w:rsidTr="001040E9">
        <w:tc>
          <w:tcPr>
            <w:tcW w:w="1750" w:type="dxa"/>
            <w:hideMark/>
          </w:tcPr>
          <w:p w:rsidR="008A54CA" w:rsidRPr="0056653B" w:rsidRDefault="008A54CA" w:rsidP="00BE61CB">
            <w:pPr>
              <w:rPr>
                <w:sz w:val="25"/>
                <w:szCs w:val="25"/>
              </w:rPr>
            </w:pPr>
            <w:r w:rsidRPr="0056653B">
              <w:rPr>
                <w:rStyle w:val="Strong"/>
                <w:sz w:val="25"/>
                <w:szCs w:val="25"/>
              </w:rPr>
              <w:t>Relevance</w:t>
            </w:r>
          </w:p>
        </w:tc>
        <w:tc>
          <w:tcPr>
            <w:tcW w:w="7510" w:type="dxa"/>
            <w:hideMark/>
          </w:tcPr>
          <w:p w:rsidR="008A54CA" w:rsidRPr="0056653B" w:rsidRDefault="008A54CA" w:rsidP="00BE61CB">
            <w:pPr>
              <w:rPr>
                <w:sz w:val="25"/>
                <w:szCs w:val="25"/>
              </w:rPr>
            </w:pPr>
            <w:r w:rsidRPr="0056653B">
              <w:rPr>
                <w:sz w:val="25"/>
                <w:szCs w:val="25"/>
              </w:rPr>
              <w:t>Grounded in a globally recognized issue, policy, or case study</w:t>
            </w:r>
          </w:p>
        </w:tc>
      </w:tr>
      <w:tr w:rsidR="008A54CA" w:rsidRPr="0056653B" w:rsidTr="001040E9">
        <w:tc>
          <w:tcPr>
            <w:tcW w:w="1750" w:type="dxa"/>
            <w:hideMark/>
          </w:tcPr>
          <w:p w:rsidR="008A54CA" w:rsidRPr="0056653B" w:rsidRDefault="008A54CA" w:rsidP="00BE61CB">
            <w:pPr>
              <w:rPr>
                <w:sz w:val="25"/>
                <w:szCs w:val="25"/>
              </w:rPr>
            </w:pPr>
            <w:r w:rsidRPr="0056653B">
              <w:rPr>
                <w:rStyle w:val="Strong"/>
                <w:sz w:val="25"/>
                <w:szCs w:val="25"/>
              </w:rPr>
              <w:t>Perspective</w:t>
            </w:r>
          </w:p>
        </w:tc>
        <w:tc>
          <w:tcPr>
            <w:tcW w:w="7510" w:type="dxa"/>
            <w:hideMark/>
          </w:tcPr>
          <w:p w:rsidR="008A54CA" w:rsidRPr="0056653B" w:rsidRDefault="008A54CA" w:rsidP="00BE61CB">
            <w:pPr>
              <w:rPr>
                <w:sz w:val="25"/>
                <w:szCs w:val="25"/>
              </w:rPr>
            </w:pPr>
            <w:r w:rsidRPr="0056653B">
              <w:rPr>
                <w:sz w:val="25"/>
                <w:szCs w:val="25"/>
              </w:rPr>
              <w:t>Analytical and objective; encourages interpretation, judgment, and inference</w:t>
            </w:r>
          </w:p>
        </w:tc>
      </w:tr>
    </w:tbl>
    <w:p w:rsidR="008A54CA" w:rsidRPr="0056653B" w:rsidRDefault="00862DBD" w:rsidP="00625298">
      <w:pPr>
        <w:pStyle w:val="Heading2"/>
        <w:spacing w:before="0" w:line="312" w:lineRule="auto"/>
        <w:rPr>
          <w:rFonts w:ascii="Times New Roman" w:hAnsi="Times New Roman" w:cs="Times New Roman"/>
          <w:b/>
          <w:bCs/>
          <w:color w:val="000000" w:themeColor="text1"/>
          <w:sz w:val="25"/>
          <w:szCs w:val="25"/>
        </w:rPr>
      </w:pPr>
      <w:r w:rsidRPr="0056653B">
        <w:rPr>
          <w:rFonts w:ascii="Times New Roman" w:hAnsi="Times New Roman" w:cs="Times New Roman"/>
          <w:b/>
          <w:bCs/>
          <w:color w:val="000000" w:themeColor="text1"/>
          <w:sz w:val="25"/>
          <w:szCs w:val="25"/>
          <w:lang w:val="vi-VN"/>
        </w:rPr>
        <w:t>3</w:t>
      </w:r>
      <w:r w:rsidR="008A54CA" w:rsidRPr="0056653B">
        <w:rPr>
          <w:rFonts w:ascii="Times New Roman" w:hAnsi="Times New Roman" w:cs="Times New Roman"/>
          <w:b/>
          <w:bCs/>
          <w:color w:val="000000" w:themeColor="text1"/>
          <w:sz w:val="25"/>
          <w:szCs w:val="25"/>
        </w:rPr>
        <w:t xml:space="preserve">. </w:t>
      </w:r>
      <w:r w:rsidRPr="0056653B">
        <w:rPr>
          <w:rFonts w:ascii="Times New Roman" w:hAnsi="Times New Roman" w:cs="Times New Roman"/>
          <w:b/>
          <w:bCs/>
          <w:color w:val="000000" w:themeColor="text1"/>
          <w:sz w:val="25"/>
          <w:szCs w:val="25"/>
          <w:lang w:val="vi-VN"/>
        </w:rPr>
        <w:t>P</w:t>
      </w:r>
      <w:proofErr w:type="spellStart"/>
      <w:r w:rsidRPr="0056653B">
        <w:rPr>
          <w:rFonts w:ascii="Times New Roman" w:hAnsi="Times New Roman" w:cs="Times New Roman"/>
          <w:b/>
          <w:bCs/>
          <w:color w:val="000000" w:themeColor="text1"/>
          <w:sz w:val="25"/>
          <w:szCs w:val="25"/>
        </w:rPr>
        <w:t>assage</w:t>
      </w:r>
      <w:proofErr w:type="spellEnd"/>
      <w:r w:rsidRPr="0056653B">
        <w:rPr>
          <w:rFonts w:ascii="Times New Roman" w:hAnsi="Times New Roman" w:cs="Times New Roman"/>
          <w:b/>
          <w:bCs/>
          <w:color w:val="000000" w:themeColor="text1"/>
          <w:sz w:val="25"/>
          <w:szCs w:val="25"/>
        </w:rPr>
        <w:t xml:space="preserve"> construction guidelines</w:t>
      </w:r>
    </w:p>
    <w:tbl>
      <w:tblPr>
        <w:tblStyle w:val="TableGrid"/>
        <w:tblW w:w="0" w:type="auto"/>
        <w:tblLook w:val="04A0" w:firstRow="1" w:lastRow="0" w:firstColumn="1" w:lastColumn="0" w:noHBand="0" w:noVBand="1"/>
      </w:tblPr>
      <w:tblGrid>
        <w:gridCol w:w="2290"/>
        <w:gridCol w:w="6970"/>
      </w:tblGrid>
      <w:tr w:rsidR="008A54CA" w:rsidRPr="0056653B" w:rsidTr="001040E9">
        <w:tc>
          <w:tcPr>
            <w:tcW w:w="2290" w:type="dxa"/>
            <w:hideMark/>
          </w:tcPr>
          <w:p w:rsidR="008A54CA" w:rsidRPr="0056653B" w:rsidRDefault="008A54CA" w:rsidP="00BE61CB">
            <w:pPr>
              <w:jc w:val="center"/>
              <w:rPr>
                <w:b/>
                <w:bCs/>
                <w:sz w:val="25"/>
                <w:szCs w:val="25"/>
              </w:rPr>
            </w:pPr>
            <w:r w:rsidRPr="0056653B">
              <w:rPr>
                <w:b/>
                <w:bCs/>
                <w:sz w:val="25"/>
                <w:szCs w:val="25"/>
              </w:rPr>
              <w:t>Feature</w:t>
            </w:r>
          </w:p>
        </w:tc>
        <w:tc>
          <w:tcPr>
            <w:tcW w:w="6970" w:type="dxa"/>
            <w:hideMark/>
          </w:tcPr>
          <w:p w:rsidR="008A54CA" w:rsidRPr="0056653B" w:rsidRDefault="008A54CA" w:rsidP="00BE61CB">
            <w:pPr>
              <w:jc w:val="center"/>
              <w:rPr>
                <w:b/>
                <w:bCs/>
                <w:sz w:val="25"/>
                <w:szCs w:val="25"/>
              </w:rPr>
            </w:pPr>
            <w:r w:rsidRPr="0056653B">
              <w:rPr>
                <w:b/>
                <w:bCs/>
                <w:sz w:val="25"/>
                <w:szCs w:val="25"/>
              </w:rPr>
              <w:t>Specification</w:t>
            </w:r>
          </w:p>
        </w:tc>
      </w:tr>
      <w:tr w:rsidR="008A54CA" w:rsidRPr="0056653B" w:rsidTr="001040E9">
        <w:tc>
          <w:tcPr>
            <w:tcW w:w="2290" w:type="dxa"/>
            <w:hideMark/>
          </w:tcPr>
          <w:p w:rsidR="008A54CA" w:rsidRPr="0056653B" w:rsidRDefault="008A54CA" w:rsidP="00BE61CB">
            <w:pPr>
              <w:rPr>
                <w:sz w:val="25"/>
                <w:szCs w:val="25"/>
              </w:rPr>
            </w:pPr>
            <w:r w:rsidRPr="0056653B">
              <w:rPr>
                <w:rStyle w:val="Strong"/>
                <w:sz w:val="25"/>
                <w:szCs w:val="25"/>
              </w:rPr>
              <w:t>Length</w:t>
            </w:r>
          </w:p>
        </w:tc>
        <w:tc>
          <w:tcPr>
            <w:tcW w:w="6970" w:type="dxa"/>
            <w:hideMark/>
          </w:tcPr>
          <w:p w:rsidR="008A54CA" w:rsidRPr="0056653B" w:rsidRDefault="008A54CA" w:rsidP="00BE61CB">
            <w:pPr>
              <w:rPr>
                <w:sz w:val="25"/>
                <w:szCs w:val="25"/>
              </w:rPr>
            </w:pPr>
            <w:r w:rsidRPr="0056653B">
              <w:rPr>
                <w:sz w:val="25"/>
                <w:szCs w:val="25"/>
              </w:rPr>
              <w:t>980–1,100 words</w:t>
            </w:r>
          </w:p>
        </w:tc>
      </w:tr>
      <w:tr w:rsidR="008A54CA" w:rsidRPr="0056653B" w:rsidTr="001040E9">
        <w:tc>
          <w:tcPr>
            <w:tcW w:w="2290" w:type="dxa"/>
            <w:hideMark/>
          </w:tcPr>
          <w:p w:rsidR="008A54CA" w:rsidRPr="0056653B" w:rsidRDefault="008A54CA" w:rsidP="00BE61CB">
            <w:pPr>
              <w:rPr>
                <w:sz w:val="25"/>
                <w:szCs w:val="25"/>
              </w:rPr>
            </w:pPr>
            <w:r w:rsidRPr="0056653B">
              <w:rPr>
                <w:rStyle w:val="Strong"/>
                <w:sz w:val="25"/>
                <w:szCs w:val="25"/>
              </w:rPr>
              <w:t>Paragraph count</w:t>
            </w:r>
          </w:p>
        </w:tc>
        <w:tc>
          <w:tcPr>
            <w:tcW w:w="6970" w:type="dxa"/>
            <w:hideMark/>
          </w:tcPr>
          <w:p w:rsidR="008A54CA" w:rsidRPr="0056653B" w:rsidRDefault="008A54CA" w:rsidP="00BE61CB">
            <w:pPr>
              <w:rPr>
                <w:sz w:val="25"/>
                <w:szCs w:val="25"/>
              </w:rPr>
            </w:pPr>
            <w:r w:rsidRPr="0056653B">
              <w:rPr>
                <w:sz w:val="25"/>
                <w:szCs w:val="25"/>
              </w:rPr>
              <w:t>9–11 paragraphs</w:t>
            </w:r>
          </w:p>
        </w:tc>
      </w:tr>
      <w:tr w:rsidR="008A54CA" w:rsidRPr="0056653B" w:rsidTr="001040E9">
        <w:tc>
          <w:tcPr>
            <w:tcW w:w="2290" w:type="dxa"/>
            <w:hideMark/>
          </w:tcPr>
          <w:p w:rsidR="008A54CA" w:rsidRPr="0056653B" w:rsidRDefault="008A54CA" w:rsidP="00BE61CB">
            <w:pPr>
              <w:rPr>
                <w:sz w:val="25"/>
                <w:szCs w:val="25"/>
              </w:rPr>
            </w:pPr>
            <w:r w:rsidRPr="0056653B">
              <w:rPr>
                <w:rStyle w:val="Strong"/>
                <w:sz w:val="25"/>
                <w:szCs w:val="25"/>
              </w:rPr>
              <w:t>Discourse Structure</w:t>
            </w:r>
          </w:p>
        </w:tc>
        <w:tc>
          <w:tcPr>
            <w:tcW w:w="6970" w:type="dxa"/>
            <w:hideMark/>
          </w:tcPr>
          <w:p w:rsidR="008A54CA" w:rsidRPr="0056653B" w:rsidRDefault="008A54CA" w:rsidP="00BE61CB">
            <w:pPr>
              <w:rPr>
                <w:sz w:val="25"/>
                <w:szCs w:val="25"/>
              </w:rPr>
            </w:pPr>
            <w:r w:rsidRPr="0056653B">
              <w:rPr>
                <w:sz w:val="25"/>
                <w:szCs w:val="25"/>
              </w:rPr>
              <w:t>Topic-appropriate structure: chronological, cause-effect, problem-solution, or comparative</w:t>
            </w:r>
          </w:p>
        </w:tc>
      </w:tr>
      <w:tr w:rsidR="008A54CA" w:rsidRPr="0056653B" w:rsidTr="001040E9">
        <w:tc>
          <w:tcPr>
            <w:tcW w:w="2290" w:type="dxa"/>
            <w:hideMark/>
          </w:tcPr>
          <w:p w:rsidR="008A54CA" w:rsidRPr="0056653B" w:rsidRDefault="008A54CA" w:rsidP="00BE61CB">
            <w:pPr>
              <w:rPr>
                <w:sz w:val="25"/>
                <w:szCs w:val="25"/>
              </w:rPr>
            </w:pPr>
            <w:r w:rsidRPr="0056653B">
              <w:rPr>
                <w:rStyle w:val="Strong"/>
                <w:sz w:val="25"/>
                <w:szCs w:val="25"/>
              </w:rPr>
              <w:t>Register</w:t>
            </w:r>
          </w:p>
        </w:tc>
        <w:tc>
          <w:tcPr>
            <w:tcW w:w="6970" w:type="dxa"/>
            <w:hideMark/>
          </w:tcPr>
          <w:p w:rsidR="008A54CA" w:rsidRPr="0056653B" w:rsidRDefault="008A54CA" w:rsidP="00BE61CB">
            <w:pPr>
              <w:rPr>
                <w:sz w:val="25"/>
                <w:szCs w:val="25"/>
              </w:rPr>
            </w:pPr>
            <w:r w:rsidRPr="0056653B">
              <w:rPr>
                <w:sz w:val="25"/>
                <w:szCs w:val="25"/>
              </w:rPr>
              <w:t>Academic tone; formal and precise language</w:t>
            </w:r>
          </w:p>
        </w:tc>
      </w:tr>
      <w:tr w:rsidR="008A54CA" w:rsidRPr="0056653B" w:rsidTr="001040E9">
        <w:tc>
          <w:tcPr>
            <w:tcW w:w="2290" w:type="dxa"/>
            <w:hideMark/>
          </w:tcPr>
          <w:p w:rsidR="008A54CA" w:rsidRPr="0056653B" w:rsidRDefault="008A54CA" w:rsidP="00BE61CB">
            <w:pPr>
              <w:rPr>
                <w:sz w:val="25"/>
                <w:szCs w:val="25"/>
              </w:rPr>
            </w:pPr>
            <w:r w:rsidRPr="0056653B">
              <w:rPr>
                <w:rStyle w:val="Strong"/>
                <w:sz w:val="25"/>
                <w:szCs w:val="25"/>
              </w:rPr>
              <w:lastRenderedPageBreak/>
              <w:t>Cohesion devices</w:t>
            </w:r>
          </w:p>
        </w:tc>
        <w:tc>
          <w:tcPr>
            <w:tcW w:w="6970" w:type="dxa"/>
            <w:hideMark/>
          </w:tcPr>
          <w:p w:rsidR="008A54CA" w:rsidRPr="0056653B" w:rsidRDefault="008A54CA" w:rsidP="00BE61CB">
            <w:pPr>
              <w:rPr>
                <w:sz w:val="25"/>
                <w:szCs w:val="25"/>
              </w:rPr>
            </w:pPr>
            <w:r w:rsidRPr="0056653B">
              <w:rPr>
                <w:sz w:val="25"/>
                <w:szCs w:val="25"/>
              </w:rPr>
              <w:t xml:space="preserve">Include logical connectives: </w:t>
            </w:r>
            <w:r w:rsidRPr="0056653B">
              <w:rPr>
                <w:rStyle w:val="Emphasis"/>
                <w:sz w:val="25"/>
                <w:szCs w:val="25"/>
              </w:rPr>
              <w:t>however, moreover, in contrast, consequently, while, this claim, despite this</w:t>
            </w:r>
          </w:p>
        </w:tc>
      </w:tr>
      <w:tr w:rsidR="008A54CA" w:rsidRPr="0056653B" w:rsidTr="001040E9">
        <w:tc>
          <w:tcPr>
            <w:tcW w:w="2290" w:type="dxa"/>
            <w:hideMark/>
          </w:tcPr>
          <w:p w:rsidR="008A54CA" w:rsidRPr="0056653B" w:rsidRDefault="008A54CA" w:rsidP="00BE61CB">
            <w:pPr>
              <w:rPr>
                <w:sz w:val="25"/>
                <w:szCs w:val="25"/>
              </w:rPr>
            </w:pPr>
            <w:r w:rsidRPr="0056653B">
              <w:rPr>
                <w:rStyle w:val="Strong"/>
                <w:sz w:val="25"/>
                <w:szCs w:val="25"/>
              </w:rPr>
              <w:t>Rhetorical design</w:t>
            </w:r>
          </w:p>
        </w:tc>
        <w:tc>
          <w:tcPr>
            <w:tcW w:w="6970" w:type="dxa"/>
            <w:hideMark/>
          </w:tcPr>
          <w:p w:rsidR="008A54CA" w:rsidRPr="0056653B" w:rsidRDefault="008A54CA" w:rsidP="00BE61CB">
            <w:pPr>
              <w:rPr>
                <w:sz w:val="25"/>
                <w:szCs w:val="25"/>
              </w:rPr>
            </w:pPr>
            <w:r w:rsidRPr="0056653B">
              <w:rPr>
                <w:sz w:val="25"/>
                <w:szCs w:val="25"/>
              </w:rPr>
              <w:t>At least one paragraph must show conflict, tension, or nuance in policy or outcome</w:t>
            </w:r>
          </w:p>
        </w:tc>
      </w:tr>
    </w:tbl>
    <w:p w:rsidR="008A54CA" w:rsidRPr="0056653B" w:rsidRDefault="00862DBD" w:rsidP="00625298">
      <w:pPr>
        <w:pStyle w:val="Heading2"/>
        <w:spacing w:before="0" w:line="312" w:lineRule="auto"/>
        <w:rPr>
          <w:rFonts w:ascii="Times New Roman" w:hAnsi="Times New Roman" w:cs="Times New Roman"/>
          <w:b/>
          <w:bCs/>
          <w:color w:val="000000" w:themeColor="text1"/>
          <w:sz w:val="25"/>
          <w:szCs w:val="25"/>
        </w:rPr>
      </w:pPr>
      <w:r w:rsidRPr="0056653B">
        <w:rPr>
          <w:rFonts w:ascii="Times New Roman" w:hAnsi="Times New Roman" w:cs="Times New Roman"/>
          <w:b/>
          <w:bCs/>
          <w:color w:val="000000" w:themeColor="text1"/>
          <w:sz w:val="25"/>
          <w:szCs w:val="25"/>
          <w:lang w:val="vi-VN"/>
        </w:rPr>
        <w:t>4</w:t>
      </w:r>
      <w:r w:rsidR="008A54CA" w:rsidRPr="0056653B">
        <w:rPr>
          <w:rFonts w:ascii="Times New Roman" w:hAnsi="Times New Roman" w:cs="Times New Roman"/>
          <w:b/>
          <w:bCs/>
          <w:color w:val="000000" w:themeColor="text1"/>
          <w:sz w:val="25"/>
          <w:szCs w:val="25"/>
        </w:rPr>
        <w:t xml:space="preserve">. </w:t>
      </w:r>
      <w:r w:rsidRPr="0056653B">
        <w:rPr>
          <w:rFonts w:ascii="Times New Roman" w:hAnsi="Times New Roman" w:cs="Times New Roman"/>
          <w:b/>
          <w:bCs/>
          <w:color w:val="000000" w:themeColor="text1"/>
          <w:sz w:val="25"/>
          <w:szCs w:val="25"/>
          <w:lang w:val="vi-VN"/>
        </w:rPr>
        <w:t>L</w:t>
      </w:r>
      <w:proofErr w:type="spellStart"/>
      <w:r w:rsidRPr="0056653B">
        <w:rPr>
          <w:rFonts w:ascii="Times New Roman" w:hAnsi="Times New Roman" w:cs="Times New Roman"/>
          <w:b/>
          <w:bCs/>
          <w:color w:val="000000" w:themeColor="text1"/>
          <w:sz w:val="25"/>
          <w:szCs w:val="25"/>
        </w:rPr>
        <w:t>inguistic</w:t>
      </w:r>
      <w:proofErr w:type="spellEnd"/>
      <w:r w:rsidRPr="0056653B">
        <w:rPr>
          <w:rFonts w:ascii="Times New Roman" w:hAnsi="Times New Roman" w:cs="Times New Roman"/>
          <w:b/>
          <w:bCs/>
          <w:color w:val="000000" w:themeColor="text1"/>
          <w:sz w:val="25"/>
          <w:szCs w:val="25"/>
        </w:rPr>
        <w:t xml:space="preserve"> &amp; cognitive complexity</w:t>
      </w:r>
    </w:p>
    <w:tbl>
      <w:tblPr>
        <w:tblStyle w:val="TableGrid"/>
        <w:tblW w:w="0" w:type="auto"/>
        <w:tblLook w:val="04A0" w:firstRow="1" w:lastRow="0" w:firstColumn="1" w:lastColumn="0" w:noHBand="0" w:noVBand="1"/>
      </w:tblPr>
      <w:tblGrid>
        <w:gridCol w:w="3010"/>
        <w:gridCol w:w="6250"/>
      </w:tblGrid>
      <w:tr w:rsidR="008A54CA" w:rsidRPr="0056653B" w:rsidTr="001040E9">
        <w:tc>
          <w:tcPr>
            <w:tcW w:w="3010" w:type="dxa"/>
            <w:hideMark/>
          </w:tcPr>
          <w:p w:rsidR="008A54CA" w:rsidRPr="0056653B" w:rsidRDefault="008A54CA" w:rsidP="00862DBD">
            <w:pPr>
              <w:jc w:val="center"/>
              <w:rPr>
                <w:b/>
                <w:bCs/>
                <w:sz w:val="25"/>
                <w:szCs w:val="25"/>
              </w:rPr>
            </w:pPr>
            <w:r w:rsidRPr="0056653B">
              <w:rPr>
                <w:b/>
                <w:bCs/>
                <w:sz w:val="25"/>
                <w:szCs w:val="25"/>
              </w:rPr>
              <w:t>Feature</w:t>
            </w:r>
          </w:p>
        </w:tc>
        <w:tc>
          <w:tcPr>
            <w:tcW w:w="6250" w:type="dxa"/>
            <w:hideMark/>
          </w:tcPr>
          <w:p w:rsidR="008A54CA" w:rsidRPr="0056653B" w:rsidRDefault="008A54CA" w:rsidP="00862DBD">
            <w:pPr>
              <w:jc w:val="center"/>
              <w:rPr>
                <w:b/>
                <w:bCs/>
                <w:sz w:val="25"/>
                <w:szCs w:val="25"/>
              </w:rPr>
            </w:pPr>
            <w:r w:rsidRPr="0056653B">
              <w:rPr>
                <w:b/>
                <w:bCs/>
                <w:sz w:val="25"/>
                <w:szCs w:val="25"/>
              </w:rPr>
              <w:t>Specification</w:t>
            </w:r>
          </w:p>
        </w:tc>
      </w:tr>
      <w:tr w:rsidR="008A54CA" w:rsidRPr="0056653B" w:rsidTr="001040E9">
        <w:tc>
          <w:tcPr>
            <w:tcW w:w="3010" w:type="dxa"/>
            <w:hideMark/>
          </w:tcPr>
          <w:p w:rsidR="008A54CA" w:rsidRPr="0056653B" w:rsidRDefault="008A54CA" w:rsidP="00862DBD">
            <w:pPr>
              <w:rPr>
                <w:sz w:val="25"/>
                <w:szCs w:val="25"/>
              </w:rPr>
            </w:pPr>
            <w:r w:rsidRPr="0056653B">
              <w:rPr>
                <w:rStyle w:val="Strong"/>
                <w:sz w:val="25"/>
                <w:szCs w:val="25"/>
              </w:rPr>
              <w:t>CEFR Level</w:t>
            </w:r>
          </w:p>
        </w:tc>
        <w:tc>
          <w:tcPr>
            <w:tcW w:w="6250" w:type="dxa"/>
            <w:hideMark/>
          </w:tcPr>
          <w:p w:rsidR="008A54CA" w:rsidRPr="0056653B" w:rsidRDefault="008A54CA" w:rsidP="00862DBD">
            <w:pPr>
              <w:rPr>
                <w:sz w:val="25"/>
                <w:szCs w:val="25"/>
              </w:rPr>
            </w:pPr>
            <w:r w:rsidRPr="0056653B">
              <w:rPr>
                <w:sz w:val="25"/>
                <w:szCs w:val="25"/>
              </w:rPr>
              <w:t>C1–C2</w:t>
            </w:r>
          </w:p>
        </w:tc>
      </w:tr>
      <w:tr w:rsidR="008A54CA" w:rsidRPr="0056653B" w:rsidTr="001040E9">
        <w:tc>
          <w:tcPr>
            <w:tcW w:w="3010" w:type="dxa"/>
            <w:hideMark/>
          </w:tcPr>
          <w:p w:rsidR="008A54CA" w:rsidRPr="0056653B" w:rsidRDefault="008A54CA" w:rsidP="00862DBD">
            <w:pPr>
              <w:rPr>
                <w:sz w:val="25"/>
                <w:szCs w:val="25"/>
              </w:rPr>
            </w:pPr>
            <w:r w:rsidRPr="0056653B">
              <w:rPr>
                <w:rStyle w:val="Strong"/>
                <w:sz w:val="25"/>
                <w:szCs w:val="25"/>
              </w:rPr>
              <w:t>Lexical Density</w:t>
            </w:r>
          </w:p>
        </w:tc>
        <w:tc>
          <w:tcPr>
            <w:tcW w:w="6250" w:type="dxa"/>
            <w:hideMark/>
          </w:tcPr>
          <w:p w:rsidR="008A54CA" w:rsidRPr="0056653B" w:rsidRDefault="008A54CA" w:rsidP="00862DBD">
            <w:pPr>
              <w:rPr>
                <w:sz w:val="25"/>
                <w:szCs w:val="25"/>
              </w:rPr>
            </w:pPr>
            <w:r w:rsidRPr="0056653B">
              <w:rPr>
                <w:sz w:val="25"/>
                <w:szCs w:val="25"/>
              </w:rPr>
              <w:t>~65% content words</w:t>
            </w:r>
          </w:p>
        </w:tc>
      </w:tr>
      <w:tr w:rsidR="008A54CA" w:rsidRPr="0056653B" w:rsidTr="001040E9">
        <w:tc>
          <w:tcPr>
            <w:tcW w:w="3010" w:type="dxa"/>
            <w:hideMark/>
          </w:tcPr>
          <w:p w:rsidR="008A54CA" w:rsidRPr="0056653B" w:rsidRDefault="008A54CA" w:rsidP="00862DBD">
            <w:pPr>
              <w:rPr>
                <w:sz w:val="25"/>
                <w:szCs w:val="25"/>
              </w:rPr>
            </w:pPr>
            <w:r w:rsidRPr="0056653B">
              <w:rPr>
                <w:rStyle w:val="Strong"/>
                <w:sz w:val="25"/>
                <w:szCs w:val="25"/>
              </w:rPr>
              <w:t>Domain-specific vocabulary</w:t>
            </w:r>
          </w:p>
        </w:tc>
        <w:tc>
          <w:tcPr>
            <w:tcW w:w="6250" w:type="dxa"/>
            <w:hideMark/>
          </w:tcPr>
          <w:p w:rsidR="008A54CA" w:rsidRPr="0056653B" w:rsidRDefault="008A54CA" w:rsidP="00862DBD">
            <w:pPr>
              <w:rPr>
                <w:sz w:val="25"/>
                <w:szCs w:val="25"/>
              </w:rPr>
            </w:pPr>
            <w:r w:rsidRPr="0056653B">
              <w:rPr>
                <w:sz w:val="25"/>
                <w:szCs w:val="25"/>
              </w:rPr>
              <w:t>≥17% from AWL, COCA, or technical registers relevant to topic</w:t>
            </w:r>
          </w:p>
        </w:tc>
      </w:tr>
      <w:tr w:rsidR="008A54CA" w:rsidRPr="0056653B" w:rsidTr="001040E9">
        <w:tc>
          <w:tcPr>
            <w:tcW w:w="3010" w:type="dxa"/>
            <w:hideMark/>
          </w:tcPr>
          <w:p w:rsidR="008A54CA" w:rsidRPr="0056653B" w:rsidRDefault="008A54CA" w:rsidP="00862DBD">
            <w:pPr>
              <w:rPr>
                <w:sz w:val="25"/>
                <w:szCs w:val="25"/>
              </w:rPr>
            </w:pPr>
            <w:r w:rsidRPr="0056653B">
              <w:rPr>
                <w:rStyle w:val="Strong"/>
                <w:sz w:val="25"/>
                <w:szCs w:val="25"/>
              </w:rPr>
              <w:t>Average sentence length</w:t>
            </w:r>
          </w:p>
        </w:tc>
        <w:tc>
          <w:tcPr>
            <w:tcW w:w="6250" w:type="dxa"/>
            <w:hideMark/>
          </w:tcPr>
          <w:p w:rsidR="008A54CA" w:rsidRPr="0056653B" w:rsidRDefault="008A54CA" w:rsidP="00862DBD">
            <w:pPr>
              <w:rPr>
                <w:sz w:val="25"/>
                <w:szCs w:val="25"/>
              </w:rPr>
            </w:pPr>
            <w:r w:rsidRPr="0056653B">
              <w:rPr>
                <w:sz w:val="25"/>
                <w:szCs w:val="25"/>
              </w:rPr>
              <w:t>~30 words</w:t>
            </w:r>
          </w:p>
        </w:tc>
      </w:tr>
      <w:tr w:rsidR="008A54CA" w:rsidRPr="0056653B" w:rsidTr="001040E9">
        <w:tc>
          <w:tcPr>
            <w:tcW w:w="3010" w:type="dxa"/>
            <w:hideMark/>
          </w:tcPr>
          <w:p w:rsidR="008A54CA" w:rsidRPr="0056653B" w:rsidRDefault="008A54CA" w:rsidP="00862DBD">
            <w:pPr>
              <w:rPr>
                <w:sz w:val="25"/>
                <w:szCs w:val="25"/>
              </w:rPr>
            </w:pPr>
            <w:r w:rsidRPr="0056653B">
              <w:rPr>
                <w:rStyle w:val="Strong"/>
                <w:sz w:val="25"/>
                <w:szCs w:val="25"/>
              </w:rPr>
              <w:t>Clause density</w:t>
            </w:r>
          </w:p>
        </w:tc>
        <w:tc>
          <w:tcPr>
            <w:tcW w:w="6250" w:type="dxa"/>
            <w:hideMark/>
          </w:tcPr>
          <w:p w:rsidR="008A54CA" w:rsidRPr="0056653B" w:rsidRDefault="008A54CA" w:rsidP="00862DBD">
            <w:pPr>
              <w:rPr>
                <w:sz w:val="25"/>
                <w:szCs w:val="25"/>
              </w:rPr>
            </w:pPr>
            <w:r w:rsidRPr="0056653B">
              <w:rPr>
                <w:sz w:val="25"/>
                <w:szCs w:val="25"/>
              </w:rPr>
              <w:t>~2.8–3.2 clauses per sentence</w:t>
            </w:r>
          </w:p>
        </w:tc>
      </w:tr>
      <w:tr w:rsidR="008A54CA" w:rsidRPr="0056653B" w:rsidTr="001040E9">
        <w:tc>
          <w:tcPr>
            <w:tcW w:w="3010" w:type="dxa"/>
            <w:hideMark/>
          </w:tcPr>
          <w:p w:rsidR="008A54CA" w:rsidRPr="0056653B" w:rsidRDefault="008A54CA" w:rsidP="00862DBD">
            <w:pPr>
              <w:rPr>
                <w:sz w:val="25"/>
                <w:szCs w:val="25"/>
              </w:rPr>
            </w:pPr>
            <w:r w:rsidRPr="0056653B">
              <w:rPr>
                <w:rStyle w:val="Strong"/>
                <w:sz w:val="25"/>
                <w:szCs w:val="25"/>
              </w:rPr>
              <w:t>Required grammar features</w:t>
            </w:r>
          </w:p>
        </w:tc>
        <w:tc>
          <w:tcPr>
            <w:tcW w:w="6250" w:type="dxa"/>
            <w:hideMark/>
          </w:tcPr>
          <w:p w:rsidR="008A54CA" w:rsidRPr="0056653B" w:rsidRDefault="008A54CA" w:rsidP="00862DBD">
            <w:pPr>
              <w:rPr>
                <w:sz w:val="25"/>
                <w:szCs w:val="25"/>
              </w:rPr>
            </w:pPr>
            <w:r w:rsidRPr="0056653B">
              <w:rPr>
                <w:sz w:val="25"/>
                <w:szCs w:val="25"/>
              </w:rPr>
              <w:t>≥10 passive constructions, ≥10 relative clauses, ≥2 conditionals, ≥5 nominalizations</w:t>
            </w:r>
          </w:p>
        </w:tc>
      </w:tr>
      <w:tr w:rsidR="008A54CA" w:rsidRPr="0056653B" w:rsidTr="001040E9">
        <w:tc>
          <w:tcPr>
            <w:tcW w:w="3010" w:type="dxa"/>
            <w:hideMark/>
          </w:tcPr>
          <w:p w:rsidR="008A54CA" w:rsidRPr="0056653B" w:rsidRDefault="008A54CA" w:rsidP="00862DBD">
            <w:pPr>
              <w:rPr>
                <w:sz w:val="25"/>
                <w:szCs w:val="25"/>
              </w:rPr>
            </w:pPr>
            <w:r w:rsidRPr="0056653B">
              <w:rPr>
                <w:rStyle w:val="Strong"/>
                <w:sz w:val="25"/>
                <w:szCs w:val="25"/>
              </w:rPr>
              <w:t>Inference depth</w:t>
            </w:r>
          </w:p>
        </w:tc>
        <w:tc>
          <w:tcPr>
            <w:tcW w:w="6250" w:type="dxa"/>
            <w:hideMark/>
          </w:tcPr>
          <w:p w:rsidR="008A54CA" w:rsidRPr="0056653B" w:rsidRDefault="008A54CA" w:rsidP="00862DBD">
            <w:pPr>
              <w:rPr>
                <w:sz w:val="25"/>
                <w:szCs w:val="25"/>
              </w:rPr>
            </w:pPr>
            <w:r w:rsidRPr="0056653B">
              <w:rPr>
                <w:sz w:val="25"/>
                <w:szCs w:val="25"/>
              </w:rPr>
              <w:t>Must require readers to connect ideas across sentences and paragraphs</w:t>
            </w:r>
          </w:p>
        </w:tc>
      </w:tr>
    </w:tbl>
    <w:p w:rsidR="008A54CA" w:rsidRPr="0056653B" w:rsidRDefault="00583AD9" w:rsidP="0056653B">
      <w:pPr>
        <w:pStyle w:val="Heading2"/>
        <w:spacing w:before="0" w:line="276" w:lineRule="auto"/>
        <w:rPr>
          <w:rFonts w:ascii="Times New Roman" w:hAnsi="Times New Roman" w:cs="Times New Roman"/>
          <w:b/>
          <w:bCs/>
          <w:color w:val="000000" w:themeColor="text1"/>
          <w:sz w:val="25"/>
          <w:szCs w:val="25"/>
        </w:rPr>
      </w:pPr>
      <w:r w:rsidRPr="0056653B">
        <w:rPr>
          <w:rFonts w:ascii="Times New Roman" w:hAnsi="Times New Roman" w:cs="Times New Roman"/>
          <w:b/>
          <w:bCs/>
          <w:color w:val="000000" w:themeColor="text1"/>
          <w:sz w:val="25"/>
          <w:szCs w:val="25"/>
          <w:lang w:val="vi-VN"/>
        </w:rPr>
        <w:t>5</w:t>
      </w:r>
      <w:r w:rsidR="008A54CA" w:rsidRPr="0056653B">
        <w:rPr>
          <w:rFonts w:ascii="Times New Roman" w:hAnsi="Times New Roman" w:cs="Times New Roman"/>
          <w:b/>
          <w:bCs/>
          <w:color w:val="000000" w:themeColor="text1"/>
          <w:sz w:val="25"/>
          <w:szCs w:val="25"/>
        </w:rPr>
        <w:t xml:space="preserve">. </w:t>
      </w:r>
      <w:r w:rsidRPr="0056653B">
        <w:rPr>
          <w:rFonts w:ascii="Times New Roman" w:hAnsi="Times New Roman" w:cs="Times New Roman"/>
          <w:b/>
          <w:bCs/>
          <w:color w:val="000000" w:themeColor="text1"/>
          <w:sz w:val="25"/>
          <w:szCs w:val="25"/>
          <w:lang w:val="vi-VN"/>
        </w:rPr>
        <w:t>C</w:t>
      </w:r>
      <w:proofErr w:type="spellStart"/>
      <w:r w:rsidRPr="0056653B">
        <w:rPr>
          <w:rFonts w:ascii="Times New Roman" w:hAnsi="Times New Roman" w:cs="Times New Roman"/>
          <w:b/>
          <w:bCs/>
          <w:color w:val="000000" w:themeColor="text1"/>
          <w:sz w:val="25"/>
          <w:szCs w:val="25"/>
        </w:rPr>
        <w:t>omprehension</w:t>
      </w:r>
      <w:proofErr w:type="spellEnd"/>
      <w:r w:rsidRPr="0056653B">
        <w:rPr>
          <w:rFonts w:ascii="Times New Roman" w:hAnsi="Times New Roman" w:cs="Times New Roman"/>
          <w:b/>
          <w:bCs/>
          <w:color w:val="000000" w:themeColor="text1"/>
          <w:sz w:val="25"/>
          <w:szCs w:val="25"/>
        </w:rPr>
        <w:t xml:space="preserve"> questions</w:t>
      </w:r>
    </w:p>
    <w:p w:rsidR="008A54CA" w:rsidRPr="0056653B" w:rsidRDefault="00583AD9" w:rsidP="0056653B">
      <w:pPr>
        <w:pStyle w:val="Heading3"/>
        <w:spacing w:before="0" w:beforeAutospacing="0" w:after="0" w:afterAutospacing="0" w:line="276" w:lineRule="auto"/>
        <w:rPr>
          <w:sz w:val="25"/>
          <w:szCs w:val="25"/>
        </w:rPr>
      </w:pPr>
      <w:r w:rsidRPr="0056653B">
        <w:rPr>
          <w:sz w:val="25"/>
          <w:szCs w:val="25"/>
          <w:lang w:val="vi-VN"/>
        </w:rPr>
        <w:t>A</w:t>
      </w:r>
      <w:r w:rsidR="008A54CA" w:rsidRPr="0056653B">
        <w:rPr>
          <w:sz w:val="25"/>
          <w:szCs w:val="25"/>
        </w:rPr>
        <w:t xml:space="preserve">. </w:t>
      </w:r>
      <w:r w:rsidR="008A54CA" w:rsidRPr="0056653B">
        <w:rPr>
          <w:rStyle w:val="Strong"/>
          <w:b/>
          <w:bCs/>
          <w:sz w:val="25"/>
          <w:szCs w:val="25"/>
        </w:rPr>
        <w:t>5 True/False/Not Given (T</w:t>
      </w:r>
      <w:r w:rsidRPr="0056653B">
        <w:rPr>
          <w:rStyle w:val="Strong"/>
          <w:b/>
          <w:bCs/>
          <w:sz w:val="25"/>
          <w:szCs w:val="25"/>
          <w:lang w:val="vi-VN"/>
        </w:rPr>
        <w:t>/</w:t>
      </w:r>
      <w:r w:rsidR="008A54CA" w:rsidRPr="0056653B">
        <w:rPr>
          <w:rStyle w:val="Strong"/>
          <w:b/>
          <w:bCs/>
          <w:sz w:val="25"/>
          <w:szCs w:val="25"/>
        </w:rPr>
        <w:t>F</w:t>
      </w:r>
      <w:r w:rsidRPr="0056653B">
        <w:rPr>
          <w:rStyle w:val="Strong"/>
          <w:b/>
          <w:bCs/>
          <w:sz w:val="25"/>
          <w:szCs w:val="25"/>
          <w:lang w:val="vi-VN"/>
        </w:rPr>
        <w:t>/</w:t>
      </w:r>
      <w:r w:rsidR="008A54CA" w:rsidRPr="0056653B">
        <w:rPr>
          <w:rStyle w:val="Strong"/>
          <w:b/>
          <w:bCs/>
          <w:sz w:val="25"/>
          <w:szCs w:val="25"/>
        </w:rPr>
        <w:t>NG)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40"/>
      </w:tblGrid>
      <w:tr w:rsidR="008A54CA" w:rsidRPr="0056653B" w:rsidTr="00FB198D">
        <w:trPr>
          <w:tblHeader/>
          <w:tblCellSpacing w:w="15" w:type="dxa"/>
        </w:trPr>
        <w:tc>
          <w:tcPr>
            <w:tcW w:w="0" w:type="auto"/>
            <w:vAlign w:val="center"/>
            <w:hideMark/>
          </w:tcPr>
          <w:p w:rsidR="008A54CA" w:rsidRPr="0056653B" w:rsidRDefault="008A54CA" w:rsidP="0056653B">
            <w:pPr>
              <w:spacing w:line="276" w:lineRule="auto"/>
              <w:jc w:val="center"/>
              <w:rPr>
                <w:b/>
                <w:bCs/>
                <w:sz w:val="25"/>
                <w:szCs w:val="25"/>
              </w:rPr>
            </w:pPr>
            <w:r w:rsidRPr="0056653B">
              <w:rPr>
                <w:b/>
                <w:bCs/>
                <w:sz w:val="25"/>
                <w:szCs w:val="25"/>
              </w:rPr>
              <w:t>Design Requirements</w:t>
            </w:r>
          </w:p>
        </w:tc>
      </w:tr>
      <w:tr w:rsidR="008A54CA" w:rsidRPr="0056653B" w:rsidTr="00FB198D">
        <w:trPr>
          <w:tblCellSpacing w:w="15" w:type="dxa"/>
        </w:trPr>
        <w:tc>
          <w:tcPr>
            <w:tcW w:w="0" w:type="auto"/>
            <w:vAlign w:val="center"/>
            <w:hideMark/>
          </w:tcPr>
          <w:p w:rsidR="008A54CA" w:rsidRPr="0056653B" w:rsidRDefault="008A54CA" w:rsidP="0056653B">
            <w:pPr>
              <w:spacing w:line="276" w:lineRule="auto"/>
              <w:rPr>
                <w:sz w:val="25"/>
                <w:szCs w:val="25"/>
              </w:rPr>
            </w:pPr>
            <w:r w:rsidRPr="0056653B">
              <w:rPr>
                <w:sz w:val="25"/>
                <w:szCs w:val="25"/>
              </w:rPr>
              <w:t xml:space="preserve">• Require </w:t>
            </w:r>
            <w:r w:rsidRPr="0056653B">
              <w:rPr>
                <w:rStyle w:val="Strong"/>
                <w:b w:val="0"/>
                <w:bCs w:val="0"/>
                <w:sz w:val="25"/>
                <w:szCs w:val="25"/>
              </w:rPr>
              <w:t>inference across paragraphs</w:t>
            </w:r>
            <w:r w:rsidRPr="0056653B">
              <w:rPr>
                <w:sz w:val="25"/>
                <w:szCs w:val="25"/>
              </w:rPr>
              <w:t xml:space="preserve"> (≥2 items)</w:t>
            </w:r>
          </w:p>
        </w:tc>
      </w:tr>
      <w:tr w:rsidR="008A54CA" w:rsidRPr="0056653B" w:rsidTr="00FB198D">
        <w:trPr>
          <w:tblCellSpacing w:w="15" w:type="dxa"/>
        </w:trPr>
        <w:tc>
          <w:tcPr>
            <w:tcW w:w="0" w:type="auto"/>
            <w:vAlign w:val="center"/>
            <w:hideMark/>
          </w:tcPr>
          <w:p w:rsidR="008A54CA" w:rsidRPr="0056653B" w:rsidRDefault="008A54CA" w:rsidP="0056653B">
            <w:pPr>
              <w:spacing w:line="276" w:lineRule="auto"/>
              <w:rPr>
                <w:sz w:val="25"/>
                <w:szCs w:val="25"/>
              </w:rPr>
            </w:pPr>
            <w:r w:rsidRPr="0056653B">
              <w:rPr>
                <w:sz w:val="25"/>
                <w:szCs w:val="25"/>
              </w:rPr>
              <w:t xml:space="preserve">• Include </w:t>
            </w:r>
            <w:r w:rsidRPr="0056653B">
              <w:rPr>
                <w:rStyle w:val="Strong"/>
                <w:b w:val="0"/>
                <w:bCs w:val="0"/>
                <w:sz w:val="25"/>
                <w:szCs w:val="25"/>
              </w:rPr>
              <w:t>scope distortion</w:t>
            </w:r>
            <w:r w:rsidRPr="0056653B">
              <w:rPr>
                <w:b/>
                <w:bCs/>
                <w:sz w:val="25"/>
                <w:szCs w:val="25"/>
              </w:rPr>
              <w:t xml:space="preserve">, </w:t>
            </w:r>
            <w:r w:rsidRPr="0056653B">
              <w:rPr>
                <w:rStyle w:val="Strong"/>
                <w:b w:val="0"/>
                <w:bCs w:val="0"/>
                <w:sz w:val="25"/>
                <w:szCs w:val="25"/>
              </w:rPr>
              <w:t>paraphrasing traps</w:t>
            </w:r>
            <w:r w:rsidRPr="0056653B">
              <w:rPr>
                <w:b/>
                <w:bCs/>
                <w:sz w:val="25"/>
                <w:szCs w:val="25"/>
              </w:rPr>
              <w:t>,</w:t>
            </w:r>
            <w:r w:rsidRPr="0056653B">
              <w:rPr>
                <w:sz w:val="25"/>
                <w:szCs w:val="25"/>
              </w:rPr>
              <w:t xml:space="preserve"> or </w:t>
            </w:r>
            <w:r w:rsidRPr="0056653B">
              <w:rPr>
                <w:rStyle w:val="Strong"/>
                <w:b w:val="0"/>
                <w:bCs w:val="0"/>
                <w:sz w:val="25"/>
                <w:szCs w:val="25"/>
              </w:rPr>
              <w:t>causal reversal</w:t>
            </w:r>
          </w:p>
        </w:tc>
      </w:tr>
      <w:tr w:rsidR="008A54CA" w:rsidRPr="0056653B" w:rsidTr="00FB198D">
        <w:trPr>
          <w:tblCellSpacing w:w="15" w:type="dxa"/>
        </w:trPr>
        <w:tc>
          <w:tcPr>
            <w:tcW w:w="0" w:type="auto"/>
            <w:vAlign w:val="center"/>
            <w:hideMark/>
          </w:tcPr>
          <w:p w:rsidR="008A54CA" w:rsidRPr="0056653B" w:rsidRDefault="008A54CA" w:rsidP="0056653B">
            <w:pPr>
              <w:spacing w:line="276" w:lineRule="auto"/>
              <w:rPr>
                <w:sz w:val="25"/>
                <w:szCs w:val="25"/>
              </w:rPr>
            </w:pPr>
            <w:r w:rsidRPr="0056653B">
              <w:rPr>
                <w:sz w:val="25"/>
                <w:szCs w:val="25"/>
              </w:rPr>
              <w:t xml:space="preserve">• At least </w:t>
            </w:r>
            <w:r w:rsidRPr="0056653B">
              <w:rPr>
                <w:rStyle w:val="Strong"/>
                <w:b w:val="0"/>
                <w:bCs w:val="0"/>
                <w:sz w:val="25"/>
                <w:szCs w:val="25"/>
              </w:rPr>
              <w:t>1 NOT GIVEN</w:t>
            </w:r>
            <w:r w:rsidRPr="0056653B">
              <w:rPr>
                <w:sz w:val="25"/>
                <w:szCs w:val="25"/>
              </w:rPr>
              <w:t xml:space="preserve"> item must include a </w:t>
            </w:r>
            <w:r w:rsidRPr="0056653B">
              <w:rPr>
                <w:rStyle w:val="Strong"/>
                <w:b w:val="0"/>
                <w:bCs w:val="0"/>
                <w:sz w:val="25"/>
                <w:szCs w:val="25"/>
              </w:rPr>
              <w:t>plausible-sounding but unmentioned detail</w:t>
            </w:r>
          </w:p>
        </w:tc>
      </w:tr>
      <w:tr w:rsidR="008A54CA" w:rsidRPr="0056653B" w:rsidTr="00FB198D">
        <w:trPr>
          <w:tblCellSpacing w:w="15" w:type="dxa"/>
        </w:trPr>
        <w:tc>
          <w:tcPr>
            <w:tcW w:w="0" w:type="auto"/>
            <w:vAlign w:val="center"/>
            <w:hideMark/>
          </w:tcPr>
          <w:p w:rsidR="008A54CA" w:rsidRPr="0056653B" w:rsidRDefault="008A54CA" w:rsidP="0056653B">
            <w:pPr>
              <w:spacing w:line="276" w:lineRule="auto"/>
              <w:rPr>
                <w:sz w:val="25"/>
                <w:szCs w:val="25"/>
                <w:lang w:val="vi-VN"/>
              </w:rPr>
            </w:pPr>
            <w:r w:rsidRPr="0056653B">
              <w:rPr>
                <w:sz w:val="25"/>
                <w:szCs w:val="25"/>
              </w:rPr>
              <w:t>• Questions must reflect at least one of the following cognitive targets:</w:t>
            </w:r>
            <w:r w:rsidR="002B5F12" w:rsidRPr="0056653B">
              <w:rPr>
                <w:sz w:val="25"/>
                <w:szCs w:val="25"/>
              </w:rPr>
              <w:t xml:space="preserve"> Author’s stance</w:t>
            </w:r>
            <w:r w:rsidR="002B5F12" w:rsidRPr="0056653B">
              <w:rPr>
                <w:sz w:val="25"/>
                <w:szCs w:val="25"/>
                <w:lang w:val="vi-VN"/>
              </w:rPr>
              <w:t>,</w:t>
            </w:r>
            <w:r w:rsidR="002B5F12" w:rsidRPr="0056653B">
              <w:rPr>
                <w:sz w:val="25"/>
                <w:szCs w:val="25"/>
              </w:rPr>
              <w:t xml:space="preserve"> Subtle implication</w:t>
            </w:r>
            <w:r w:rsidR="002B5F12" w:rsidRPr="0056653B">
              <w:rPr>
                <w:sz w:val="25"/>
                <w:szCs w:val="25"/>
                <w:lang w:val="vi-VN"/>
              </w:rPr>
              <w:t xml:space="preserve">, </w:t>
            </w:r>
            <w:r w:rsidR="002B5F12" w:rsidRPr="0056653B">
              <w:rPr>
                <w:sz w:val="25"/>
                <w:szCs w:val="25"/>
              </w:rPr>
              <w:t>Conditional reasoning</w:t>
            </w:r>
            <w:r w:rsidR="002B5F12" w:rsidRPr="0056653B">
              <w:rPr>
                <w:sz w:val="25"/>
                <w:szCs w:val="25"/>
                <w:lang w:val="vi-VN"/>
              </w:rPr>
              <w:t xml:space="preserve"> and </w:t>
            </w:r>
            <w:r w:rsidR="002B5F12" w:rsidRPr="0056653B">
              <w:rPr>
                <w:sz w:val="25"/>
                <w:szCs w:val="25"/>
              </w:rPr>
              <w:t>Comparison or evaluation</w:t>
            </w:r>
            <w:r w:rsidR="002B5F12" w:rsidRPr="0056653B">
              <w:rPr>
                <w:sz w:val="25"/>
                <w:szCs w:val="25"/>
                <w:lang w:val="vi-VN"/>
              </w:rPr>
              <w:t>.</w:t>
            </w:r>
          </w:p>
        </w:tc>
      </w:tr>
    </w:tbl>
    <w:p w:rsidR="008A54CA" w:rsidRPr="0056653B" w:rsidRDefault="008A54CA" w:rsidP="0056653B">
      <w:pPr>
        <w:pStyle w:val="NormalWeb"/>
        <w:spacing w:before="0" w:beforeAutospacing="0" w:after="0" w:afterAutospacing="0" w:line="276" w:lineRule="auto"/>
        <w:rPr>
          <w:sz w:val="25"/>
          <w:szCs w:val="25"/>
        </w:rPr>
      </w:pPr>
      <w:r w:rsidRPr="0056653B">
        <w:rPr>
          <w:rStyle w:val="Strong"/>
          <w:sz w:val="25"/>
          <w:szCs w:val="25"/>
        </w:rPr>
        <w:t>Answer Key Format (per item):</w:t>
      </w:r>
    </w:p>
    <w:p w:rsidR="008A54CA" w:rsidRPr="0056653B" w:rsidRDefault="008A54CA" w:rsidP="0056653B">
      <w:pPr>
        <w:pStyle w:val="NormalWeb"/>
        <w:numPr>
          <w:ilvl w:val="0"/>
          <w:numId w:val="130"/>
        </w:numPr>
        <w:spacing w:before="0" w:beforeAutospacing="0" w:after="0" w:afterAutospacing="0" w:line="276" w:lineRule="auto"/>
        <w:rPr>
          <w:sz w:val="25"/>
          <w:szCs w:val="25"/>
        </w:rPr>
      </w:pPr>
      <w:r w:rsidRPr="0056653B">
        <w:rPr>
          <w:sz w:val="25"/>
          <w:szCs w:val="25"/>
        </w:rPr>
        <w:t>T/F/NG label</w:t>
      </w:r>
    </w:p>
    <w:p w:rsidR="008A54CA" w:rsidRPr="0056653B" w:rsidRDefault="008A54CA" w:rsidP="0056653B">
      <w:pPr>
        <w:pStyle w:val="NormalWeb"/>
        <w:numPr>
          <w:ilvl w:val="0"/>
          <w:numId w:val="130"/>
        </w:numPr>
        <w:spacing w:before="0" w:beforeAutospacing="0" w:after="0" w:afterAutospacing="0" w:line="276" w:lineRule="auto"/>
        <w:rPr>
          <w:sz w:val="25"/>
          <w:szCs w:val="25"/>
        </w:rPr>
      </w:pPr>
      <w:r w:rsidRPr="0056653B">
        <w:rPr>
          <w:sz w:val="25"/>
          <w:szCs w:val="25"/>
        </w:rPr>
        <w:t>Bloom’s level (e.g., Analyze, Evaluate)</w:t>
      </w:r>
    </w:p>
    <w:p w:rsidR="008A54CA" w:rsidRPr="0056653B" w:rsidRDefault="008A54CA" w:rsidP="0056653B">
      <w:pPr>
        <w:pStyle w:val="NormalWeb"/>
        <w:numPr>
          <w:ilvl w:val="0"/>
          <w:numId w:val="130"/>
        </w:numPr>
        <w:spacing w:before="0" w:beforeAutospacing="0" w:after="0" w:afterAutospacing="0" w:line="276" w:lineRule="auto"/>
        <w:rPr>
          <w:sz w:val="25"/>
          <w:szCs w:val="25"/>
        </w:rPr>
      </w:pPr>
      <w:r w:rsidRPr="0056653B">
        <w:rPr>
          <w:sz w:val="25"/>
          <w:szCs w:val="25"/>
        </w:rPr>
        <w:t>Textual evidence (quote)</w:t>
      </w:r>
    </w:p>
    <w:p w:rsidR="008A54CA" w:rsidRPr="0056653B" w:rsidRDefault="008A54CA" w:rsidP="0056653B">
      <w:pPr>
        <w:pStyle w:val="NormalWeb"/>
        <w:numPr>
          <w:ilvl w:val="0"/>
          <w:numId w:val="130"/>
        </w:numPr>
        <w:spacing w:before="0" w:beforeAutospacing="0" w:after="0" w:afterAutospacing="0" w:line="276" w:lineRule="auto"/>
        <w:rPr>
          <w:sz w:val="25"/>
          <w:szCs w:val="25"/>
        </w:rPr>
      </w:pPr>
      <w:r w:rsidRPr="0056653B">
        <w:rPr>
          <w:sz w:val="25"/>
          <w:szCs w:val="25"/>
        </w:rPr>
        <w:t>Explanation of why the answer is correct</w:t>
      </w:r>
    </w:p>
    <w:p w:rsidR="008A54CA" w:rsidRPr="0056653B" w:rsidRDefault="008A54CA" w:rsidP="0056653B">
      <w:pPr>
        <w:pStyle w:val="NormalWeb"/>
        <w:numPr>
          <w:ilvl w:val="0"/>
          <w:numId w:val="130"/>
        </w:numPr>
        <w:spacing w:before="0" w:beforeAutospacing="0" w:after="0" w:afterAutospacing="0" w:line="276" w:lineRule="auto"/>
        <w:rPr>
          <w:sz w:val="25"/>
          <w:szCs w:val="25"/>
        </w:rPr>
      </w:pPr>
      <w:r w:rsidRPr="0056653B">
        <w:rPr>
          <w:sz w:val="25"/>
          <w:szCs w:val="25"/>
        </w:rPr>
        <w:t>Distractor logic (why other interpretations are wrong)</w:t>
      </w:r>
    </w:p>
    <w:p w:rsidR="008A54CA" w:rsidRPr="0056653B" w:rsidRDefault="00583AD9" w:rsidP="0056653B">
      <w:pPr>
        <w:pStyle w:val="Heading3"/>
        <w:spacing w:before="0" w:beforeAutospacing="0" w:after="0" w:afterAutospacing="0" w:line="276" w:lineRule="auto"/>
        <w:rPr>
          <w:sz w:val="25"/>
          <w:szCs w:val="25"/>
        </w:rPr>
      </w:pPr>
      <w:r w:rsidRPr="0056653B">
        <w:rPr>
          <w:sz w:val="25"/>
          <w:szCs w:val="25"/>
          <w:lang w:val="vi-VN"/>
        </w:rPr>
        <w:t>B</w:t>
      </w:r>
      <w:r w:rsidR="008A54CA" w:rsidRPr="0056653B">
        <w:rPr>
          <w:sz w:val="25"/>
          <w:szCs w:val="25"/>
        </w:rPr>
        <w:t xml:space="preserve">. </w:t>
      </w:r>
      <w:r w:rsidR="008A54CA" w:rsidRPr="0056653B">
        <w:rPr>
          <w:rStyle w:val="Strong"/>
          <w:b/>
          <w:bCs/>
          <w:sz w:val="25"/>
          <w:szCs w:val="25"/>
        </w:rPr>
        <w:t>1 Summary Completion Task – 7 Blanks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29"/>
      </w:tblGrid>
      <w:tr w:rsidR="008A54CA" w:rsidRPr="0056653B" w:rsidTr="008A54CA">
        <w:trPr>
          <w:tblHeader/>
          <w:tblCellSpacing w:w="15" w:type="dxa"/>
        </w:trPr>
        <w:tc>
          <w:tcPr>
            <w:tcW w:w="0" w:type="auto"/>
            <w:vAlign w:val="center"/>
            <w:hideMark/>
          </w:tcPr>
          <w:p w:rsidR="008A54CA" w:rsidRPr="0056653B" w:rsidRDefault="008A54CA" w:rsidP="0056653B">
            <w:pPr>
              <w:spacing w:line="276" w:lineRule="auto"/>
              <w:jc w:val="center"/>
              <w:rPr>
                <w:b/>
                <w:bCs/>
                <w:sz w:val="25"/>
                <w:szCs w:val="25"/>
              </w:rPr>
            </w:pPr>
            <w:r w:rsidRPr="0056653B">
              <w:rPr>
                <w:b/>
                <w:bCs/>
                <w:sz w:val="25"/>
                <w:szCs w:val="25"/>
              </w:rPr>
              <w:t>Design Requirements</w:t>
            </w:r>
          </w:p>
        </w:tc>
      </w:tr>
      <w:tr w:rsidR="008A54CA" w:rsidRPr="0056653B" w:rsidTr="008A54CA">
        <w:trPr>
          <w:tblCellSpacing w:w="15" w:type="dxa"/>
        </w:trPr>
        <w:tc>
          <w:tcPr>
            <w:tcW w:w="0" w:type="auto"/>
            <w:vAlign w:val="center"/>
            <w:hideMark/>
          </w:tcPr>
          <w:p w:rsidR="008A54CA" w:rsidRPr="0056653B" w:rsidRDefault="008A54CA" w:rsidP="0056653B">
            <w:pPr>
              <w:spacing w:line="276" w:lineRule="auto"/>
              <w:rPr>
                <w:sz w:val="25"/>
                <w:szCs w:val="25"/>
              </w:rPr>
            </w:pPr>
            <w:r w:rsidRPr="0056653B">
              <w:rPr>
                <w:sz w:val="25"/>
                <w:szCs w:val="25"/>
              </w:rPr>
              <w:t xml:space="preserve">• Covers a </w:t>
            </w:r>
            <w:r w:rsidRPr="0056653B">
              <w:rPr>
                <w:rStyle w:val="Strong"/>
                <w:b w:val="0"/>
                <w:bCs w:val="0"/>
                <w:sz w:val="25"/>
                <w:szCs w:val="25"/>
              </w:rPr>
              <w:t>key sub-theme</w:t>
            </w:r>
            <w:r w:rsidRPr="0056653B">
              <w:rPr>
                <w:sz w:val="25"/>
                <w:szCs w:val="25"/>
              </w:rPr>
              <w:t xml:space="preserve"> or logical phase (e.g., turning point, innovation strategy)</w:t>
            </w:r>
          </w:p>
        </w:tc>
      </w:tr>
      <w:tr w:rsidR="008A54CA" w:rsidRPr="0056653B" w:rsidTr="008A54CA">
        <w:trPr>
          <w:tblCellSpacing w:w="15" w:type="dxa"/>
        </w:trPr>
        <w:tc>
          <w:tcPr>
            <w:tcW w:w="0" w:type="auto"/>
            <w:vAlign w:val="center"/>
            <w:hideMark/>
          </w:tcPr>
          <w:p w:rsidR="008A54CA" w:rsidRPr="0056653B" w:rsidRDefault="008A54CA" w:rsidP="0056653B">
            <w:pPr>
              <w:spacing w:line="276" w:lineRule="auto"/>
              <w:rPr>
                <w:sz w:val="25"/>
                <w:szCs w:val="25"/>
              </w:rPr>
            </w:pPr>
            <w:r w:rsidRPr="0056653B">
              <w:rPr>
                <w:sz w:val="25"/>
                <w:szCs w:val="25"/>
              </w:rPr>
              <w:t>• Rephrase original content (no copied sentences)</w:t>
            </w:r>
          </w:p>
        </w:tc>
      </w:tr>
      <w:tr w:rsidR="008A54CA" w:rsidRPr="0056653B" w:rsidTr="008A54CA">
        <w:trPr>
          <w:tblCellSpacing w:w="15" w:type="dxa"/>
        </w:trPr>
        <w:tc>
          <w:tcPr>
            <w:tcW w:w="0" w:type="auto"/>
            <w:vAlign w:val="center"/>
            <w:hideMark/>
          </w:tcPr>
          <w:p w:rsidR="008A54CA" w:rsidRPr="0056653B" w:rsidRDefault="008A54CA" w:rsidP="0056653B">
            <w:pPr>
              <w:spacing w:line="276" w:lineRule="auto"/>
              <w:rPr>
                <w:sz w:val="25"/>
                <w:szCs w:val="25"/>
              </w:rPr>
            </w:pPr>
            <w:r w:rsidRPr="0056653B">
              <w:rPr>
                <w:sz w:val="25"/>
                <w:szCs w:val="25"/>
              </w:rPr>
              <w:t xml:space="preserve">• Blanks must require </w:t>
            </w:r>
            <w:r w:rsidRPr="0056653B">
              <w:rPr>
                <w:rStyle w:val="Strong"/>
                <w:b w:val="0"/>
                <w:bCs w:val="0"/>
                <w:sz w:val="25"/>
                <w:szCs w:val="25"/>
              </w:rPr>
              <w:t>semantic processing</w:t>
            </w:r>
            <w:r w:rsidRPr="0056653B">
              <w:rPr>
                <w:sz w:val="25"/>
                <w:szCs w:val="25"/>
              </w:rPr>
              <w:t xml:space="preserve"> and be </w:t>
            </w:r>
            <w:r w:rsidRPr="0056653B">
              <w:rPr>
                <w:rStyle w:val="Strong"/>
                <w:b w:val="0"/>
                <w:bCs w:val="0"/>
                <w:sz w:val="25"/>
                <w:szCs w:val="25"/>
              </w:rPr>
              <w:t>grammatically restricted</w:t>
            </w:r>
          </w:p>
        </w:tc>
      </w:tr>
      <w:tr w:rsidR="008A54CA" w:rsidRPr="0056653B" w:rsidTr="008A54CA">
        <w:trPr>
          <w:tblCellSpacing w:w="15" w:type="dxa"/>
        </w:trPr>
        <w:tc>
          <w:tcPr>
            <w:tcW w:w="0" w:type="auto"/>
            <w:vAlign w:val="center"/>
            <w:hideMark/>
          </w:tcPr>
          <w:p w:rsidR="008A54CA" w:rsidRPr="0056653B" w:rsidRDefault="008A54CA" w:rsidP="0056653B">
            <w:pPr>
              <w:spacing w:line="276" w:lineRule="auto"/>
              <w:rPr>
                <w:sz w:val="25"/>
                <w:szCs w:val="25"/>
              </w:rPr>
            </w:pPr>
            <w:r w:rsidRPr="0056653B">
              <w:rPr>
                <w:sz w:val="25"/>
                <w:szCs w:val="25"/>
              </w:rPr>
              <w:t xml:space="preserve">• Answers must be </w:t>
            </w:r>
            <w:r w:rsidRPr="0056653B">
              <w:rPr>
                <w:rStyle w:val="Strong"/>
                <w:b w:val="0"/>
                <w:bCs w:val="0"/>
                <w:sz w:val="25"/>
                <w:szCs w:val="25"/>
              </w:rPr>
              <w:t>NO MORE THAN THREE WORDS</w:t>
            </w:r>
            <w:r w:rsidRPr="0056653B">
              <w:rPr>
                <w:sz w:val="25"/>
                <w:szCs w:val="25"/>
              </w:rPr>
              <w:t xml:space="preserve"> and appear </w:t>
            </w:r>
            <w:r w:rsidRPr="0056653B">
              <w:rPr>
                <w:rStyle w:val="Strong"/>
                <w:b w:val="0"/>
                <w:bCs w:val="0"/>
                <w:sz w:val="25"/>
                <w:szCs w:val="25"/>
              </w:rPr>
              <w:t>verbatim</w:t>
            </w:r>
            <w:r w:rsidRPr="0056653B">
              <w:rPr>
                <w:sz w:val="25"/>
                <w:szCs w:val="25"/>
              </w:rPr>
              <w:t xml:space="preserve"> in the passage</w:t>
            </w:r>
          </w:p>
        </w:tc>
      </w:tr>
      <w:tr w:rsidR="008A54CA" w:rsidRPr="0056653B" w:rsidTr="008A54CA">
        <w:trPr>
          <w:tblCellSpacing w:w="15" w:type="dxa"/>
        </w:trPr>
        <w:tc>
          <w:tcPr>
            <w:tcW w:w="0" w:type="auto"/>
            <w:vAlign w:val="center"/>
            <w:hideMark/>
          </w:tcPr>
          <w:p w:rsidR="008A54CA" w:rsidRPr="0056653B" w:rsidRDefault="008A54CA" w:rsidP="0056653B">
            <w:pPr>
              <w:spacing w:line="276" w:lineRule="auto"/>
              <w:rPr>
                <w:sz w:val="25"/>
                <w:szCs w:val="25"/>
              </w:rPr>
            </w:pPr>
            <w:r w:rsidRPr="0056653B">
              <w:rPr>
                <w:sz w:val="25"/>
                <w:szCs w:val="25"/>
              </w:rPr>
              <w:t xml:space="preserve">• Target a range of </w:t>
            </w:r>
            <w:r w:rsidRPr="0056653B">
              <w:rPr>
                <w:rStyle w:val="Strong"/>
                <w:b w:val="0"/>
                <w:bCs w:val="0"/>
                <w:sz w:val="25"/>
                <w:szCs w:val="25"/>
              </w:rPr>
              <w:t>nouns, noun phrases, and modifiers</w:t>
            </w:r>
          </w:p>
        </w:tc>
      </w:tr>
    </w:tbl>
    <w:p w:rsidR="008A54CA" w:rsidRPr="0056653B" w:rsidRDefault="008A54CA" w:rsidP="0056653B">
      <w:pPr>
        <w:pStyle w:val="NormalWeb"/>
        <w:spacing w:before="0" w:beforeAutospacing="0" w:after="0" w:afterAutospacing="0" w:line="276" w:lineRule="auto"/>
        <w:rPr>
          <w:b/>
          <w:bCs/>
          <w:sz w:val="25"/>
          <w:szCs w:val="25"/>
        </w:rPr>
      </w:pPr>
      <w:r w:rsidRPr="0056653B">
        <w:rPr>
          <w:rStyle w:val="Strong"/>
          <w:b w:val="0"/>
          <w:bCs w:val="0"/>
          <w:sz w:val="25"/>
          <w:szCs w:val="25"/>
        </w:rPr>
        <w:t>Instruction before task:</w:t>
      </w:r>
    </w:p>
    <w:p w:rsidR="008A54CA" w:rsidRPr="0056653B" w:rsidRDefault="008A54CA" w:rsidP="0056653B">
      <w:pPr>
        <w:pStyle w:val="NormalWeb"/>
        <w:spacing w:before="0" w:beforeAutospacing="0" w:after="0" w:afterAutospacing="0" w:line="276" w:lineRule="auto"/>
        <w:rPr>
          <w:sz w:val="25"/>
          <w:szCs w:val="25"/>
        </w:rPr>
      </w:pPr>
      <w:r w:rsidRPr="0056653B">
        <w:rPr>
          <w:sz w:val="25"/>
          <w:szCs w:val="25"/>
        </w:rPr>
        <w:t>“</w:t>
      </w:r>
      <w:r w:rsidRPr="0056653B">
        <w:rPr>
          <w:rStyle w:val="Strong"/>
          <w:sz w:val="25"/>
          <w:szCs w:val="25"/>
        </w:rPr>
        <w:t>Complete the summary below using NO MORE THAN THREE WORDS from the passage.</w:t>
      </w:r>
      <w:r w:rsidRPr="0056653B">
        <w:rPr>
          <w:sz w:val="25"/>
          <w:szCs w:val="25"/>
        </w:rPr>
        <w:t>”</w:t>
      </w:r>
    </w:p>
    <w:p w:rsidR="008A54CA" w:rsidRPr="0056653B" w:rsidRDefault="008A54CA" w:rsidP="0056653B">
      <w:pPr>
        <w:pStyle w:val="NormalWeb"/>
        <w:spacing w:before="0" w:beforeAutospacing="0" w:after="0" w:afterAutospacing="0" w:line="276" w:lineRule="auto"/>
        <w:rPr>
          <w:b/>
          <w:bCs/>
          <w:sz w:val="25"/>
          <w:szCs w:val="25"/>
        </w:rPr>
      </w:pPr>
      <w:r w:rsidRPr="0056653B">
        <w:rPr>
          <w:rStyle w:val="Strong"/>
          <w:b w:val="0"/>
          <w:bCs w:val="0"/>
          <w:sz w:val="25"/>
          <w:szCs w:val="25"/>
        </w:rPr>
        <w:lastRenderedPageBreak/>
        <w:t>Answer Key Format (per blank):</w:t>
      </w:r>
      <w:r w:rsidR="00DC6292" w:rsidRPr="0056653B">
        <w:rPr>
          <w:b/>
          <w:bCs/>
          <w:sz w:val="25"/>
          <w:szCs w:val="25"/>
          <w:lang w:val="vi-VN"/>
        </w:rPr>
        <w:t xml:space="preserve"> </w:t>
      </w:r>
      <w:r w:rsidRPr="0056653B">
        <w:rPr>
          <w:sz w:val="25"/>
          <w:szCs w:val="25"/>
        </w:rPr>
        <w:t>Correct phrase</w:t>
      </w:r>
      <w:r w:rsidR="00DC6292" w:rsidRPr="0056653B">
        <w:rPr>
          <w:b/>
          <w:bCs/>
          <w:sz w:val="25"/>
          <w:szCs w:val="25"/>
          <w:lang w:val="vi-VN"/>
        </w:rPr>
        <w:t xml:space="preserve">, </w:t>
      </w:r>
      <w:r w:rsidRPr="0056653B">
        <w:rPr>
          <w:sz w:val="25"/>
          <w:szCs w:val="25"/>
        </w:rPr>
        <w:t>Exact sentence in passage</w:t>
      </w:r>
      <w:r w:rsidR="00DC6292" w:rsidRPr="0056653B">
        <w:rPr>
          <w:b/>
          <w:bCs/>
          <w:sz w:val="25"/>
          <w:szCs w:val="25"/>
          <w:lang w:val="vi-VN"/>
        </w:rPr>
        <w:t xml:space="preserve"> </w:t>
      </w:r>
      <w:r w:rsidR="00DC6292" w:rsidRPr="0056653B">
        <w:rPr>
          <w:sz w:val="25"/>
          <w:szCs w:val="25"/>
          <w:lang w:val="vi-VN"/>
        </w:rPr>
        <w:t xml:space="preserve">and </w:t>
      </w:r>
      <w:r w:rsidRPr="0056653B">
        <w:rPr>
          <w:sz w:val="25"/>
          <w:szCs w:val="25"/>
        </w:rPr>
        <w:t>Explanation of contextual logic</w:t>
      </w:r>
    </w:p>
    <w:p w:rsidR="008A54CA" w:rsidRPr="0056653B" w:rsidRDefault="00B168A3" w:rsidP="0056653B">
      <w:pPr>
        <w:pStyle w:val="Heading2"/>
        <w:spacing w:before="0" w:line="276" w:lineRule="auto"/>
        <w:rPr>
          <w:rFonts w:ascii="Times New Roman" w:hAnsi="Times New Roman" w:cs="Times New Roman"/>
          <w:b/>
          <w:bCs/>
          <w:color w:val="000000" w:themeColor="text1"/>
          <w:sz w:val="25"/>
          <w:szCs w:val="25"/>
        </w:rPr>
      </w:pPr>
      <w:r w:rsidRPr="0056653B">
        <w:rPr>
          <w:rFonts w:ascii="Times New Roman" w:hAnsi="Times New Roman" w:cs="Times New Roman"/>
          <w:b/>
          <w:bCs/>
          <w:color w:val="000000" w:themeColor="text1"/>
          <w:sz w:val="25"/>
          <w:szCs w:val="25"/>
          <w:lang w:val="vi-VN"/>
        </w:rPr>
        <w:t>6</w:t>
      </w:r>
      <w:r w:rsidRPr="0056653B">
        <w:rPr>
          <w:rFonts w:ascii="Times New Roman" w:hAnsi="Times New Roman" w:cs="Times New Roman"/>
          <w:b/>
          <w:bCs/>
          <w:color w:val="000000" w:themeColor="text1"/>
          <w:sz w:val="25"/>
          <w:szCs w:val="25"/>
        </w:rPr>
        <w:t xml:space="preserve">. </w:t>
      </w:r>
      <w:r w:rsidRPr="0056653B">
        <w:rPr>
          <w:rFonts w:ascii="Times New Roman" w:hAnsi="Times New Roman" w:cs="Times New Roman"/>
          <w:b/>
          <w:bCs/>
          <w:color w:val="000000" w:themeColor="text1"/>
          <w:sz w:val="25"/>
          <w:szCs w:val="25"/>
          <w:lang w:val="vi-VN"/>
        </w:rPr>
        <w:t>B</w:t>
      </w:r>
      <w:r w:rsidRPr="0056653B">
        <w:rPr>
          <w:rFonts w:ascii="Times New Roman" w:hAnsi="Times New Roman" w:cs="Times New Roman"/>
          <w:b/>
          <w:bCs/>
          <w:color w:val="000000" w:themeColor="text1"/>
          <w:sz w:val="25"/>
          <w:szCs w:val="25"/>
        </w:rPr>
        <w:t>loom’s taxonomy alignment</w:t>
      </w:r>
    </w:p>
    <w:tbl>
      <w:tblPr>
        <w:tblStyle w:val="TableGrid"/>
        <w:tblW w:w="0" w:type="auto"/>
        <w:tblLook w:val="04A0" w:firstRow="1" w:lastRow="0" w:firstColumn="1" w:lastColumn="0" w:noHBand="0" w:noVBand="1"/>
      </w:tblPr>
      <w:tblGrid>
        <w:gridCol w:w="1557"/>
        <w:gridCol w:w="6812"/>
      </w:tblGrid>
      <w:tr w:rsidR="008A54CA" w:rsidRPr="0056653B" w:rsidTr="001040E9">
        <w:tc>
          <w:tcPr>
            <w:tcW w:w="0" w:type="auto"/>
            <w:hideMark/>
          </w:tcPr>
          <w:p w:rsidR="008A54CA" w:rsidRPr="0056653B" w:rsidRDefault="008A54CA" w:rsidP="00625298">
            <w:pPr>
              <w:spacing w:line="312" w:lineRule="auto"/>
              <w:jc w:val="center"/>
              <w:rPr>
                <w:b/>
                <w:bCs/>
                <w:sz w:val="25"/>
                <w:szCs w:val="25"/>
              </w:rPr>
            </w:pPr>
            <w:r w:rsidRPr="0056653B">
              <w:rPr>
                <w:b/>
                <w:bCs/>
                <w:sz w:val="25"/>
                <w:szCs w:val="25"/>
              </w:rPr>
              <w:t>Bloom Level</w:t>
            </w:r>
          </w:p>
        </w:tc>
        <w:tc>
          <w:tcPr>
            <w:tcW w:w="0" w:type="auto"/>
            <w:hideMark/>
          </w:tcPr>
          <w:p w:rsidR="008A54CA" w:rsidRPr="0056653B" w:rsidRDefault="008A54CA" w:rsidP="00625298">
            <w:pPr>
              <w:spacing w:line="312" w:lineRule="auto"/>
              <w:jc w:val="center"/>
              <w:rPr>
                <w:b/>
                <w:bCs/>
                <w:sz w:val="25"/>
                <w:szCs w:val="25"/>
              </w:rPr>
            </w:pPr>
            <w:r w:rsidRPr="0056653B">
              <w:rPr>
                <w:b/>
                <w:bCs/>
                <w:sz w:val="25"/>
                <w:szCs w:val="25"/>
              </w:rPr>
              <w:t>Application in Task Design</w:t>
            </w:r>
          </w:p>
        </w:tc>
      </w:tr>
      <w:tr w:rsidR="008A54CA" w:rsidRPr="0056653B" w:rsidTr="001040E9">
        <w:tc>
          <w:tcPr>
            <w:tcW w:w="0" w:type="auto"/>
            <w:hideMark/>
          </w:tcPr>
          <w:p w:rsidR="008A54CA" w:rsidRPr="0056653B" w:rsidRDefault="008A54CA" w:rsidP="00625298">
            <w:pPr>
              <w:spacing w:line="312" w:lineRule="auto"/>
              <w:rPr>
                <w:sz w:val="25"/>
                <w:szCs w:val="25"/>
              </w:rPr>
            </w:pPr>
            <w:r w:rsidRPr="0056653B">
              <w:rPr>
                <w:rStyle w:val="Strong"/>
                <w:sz w:val="25"/>
                <w:szCs w:val="25"/>
              </w:rPr>
              <w:t>Understand</w:t>
            </w:r>
          </w:p>
        </w:tc>
        <w:tc>
          <w:tcPr>
            <w:tcW w:w="0" w:type="auto"/>
            <w:hideMark/>
          </w:tcPr>
          <w:p w:rsidR="008A54CA" w:rsidRPr="0056653B" w:rsidRDefault="008A54CA" w:rsidP="00625298">
            <w:pPr>
              <w:spacing w:line="312" w:lineRule="auto"/>
              <w:rPr>
                <w:sz w:val="25"/>
                <w:szCs w:val="25"/>
              </w:rPr>
            </w:pPr>
            <w:r w:rsidRPr="0056653B">
              <w:rPr>
                <w:sz w:val="25"/>
                <w:szCs w:val="25"/>
              </w:rPr>
              <w:t>Paraphrasing, summarizing ideas in T/F/NG or summary</w:t>
            </w:r>
          </w:p>
        </w:tc>
      </w:tr>
      <w:tr w:rsidR="008A54CA" w:rsidRPr="0056653B" w:rsidTr="001040E9">
        <w:tc>
          <w:tcPr>
            <w:tcW w:w="0" w:type="auto"/>
            <w:hideMark/>
          </w:tcPr>
          <w:p w:rsidR="008A54CA" w:rsidRPr="0056653B" w:rsidRDefault="008A54CA" w:rsidP="00625298">
            <w:pPr>
              <w:spacing w:line="312" w:lineRule="auto"/>
              <w:rPr>
                <w:sz w:val="25"/>
                <w:szCs w:val="25"/>
              </w:rPr>
            </w:pPr>
            <w:r w:rsidRPr="0056653B">
              <w:rPr>
                <w:rStyle w:val="Strong"/>
                <w:sz w:val="25"/>
                <w:szCs w:val="25"/>
              </w:rPr>
              <w:t>Apply</w:t>
            </w:r>
          </w:p>
        </w:tc>
        <w:tc>
          <w:tcPr>
            <w:tcW w:w="0" w:type="auto"/>
            <w:hideMark/>
          </w:tcPr>
          <w:p w:rsidR="008A54CA" w:rsidRPr="0056653B" w:rsidRDefault="008A54CA" w:rsidP="00625298">
            <w:pPr>
              <w:spacing w:line="312" w:lineRule="auto"/>
              <w:rPr>
                <w:sz w:val="25"/>
                <w:szCs w:val="25"/>
              </w:rPr>
            </w:pPr>
            <w:r w:rsidRPr="0056653B">
              <w:rPr>
                <w:sz w:val="25"/>
                <w:szCs w:val="25"/>
              </w:rPr>
              <w:t>Linking concepts to context or completing structured summaries</w:t>
            </w:r>
          </w:p>
        </w:tc>
      </w:tr>
      <w:tr w:rsidR="008A54CA" w:rsidRPr="0056653B" w:rsidTr="001040E9">
        <w:tc>
          <w:tcPr>
            <w:tcW w:w="0" w:type="auto"/>
            <w:hideMark/>
          </w:tcPr>
          <w:p w:rsidR="008A54CA" w:rsidRPr="0056653B" w:rsidRDefault="008A54CA" w:rsidP="00625298">
            <w:pPr>
              <w:spacing w:line="312" w:lineRule="auto"/>
              <w:rPr>
                <w:sz w:val="25"/>
                <w:szCs w:val="25"/>
              </w:rPr>
            </w:pPr>
            <w:r w:rsidRPr="0056653B">
              <w:rPr>
                <w:rStyle w:val="Strong"/>
                <w:sz w:val="25"/>
                <w:szCs w:val="25"/>
              </w:rPr>
              <w:t>Analyze</w:t>
            </w:r>
          </w:p>
        </w:tc>
        <w:tc>
          <w:tcPr>
            <w:tcW w:w="0" w:type="auto"/>
            <w:hideMark/>
          </w:tcPr>
          <w:p w:rsidR="008A54CA" w:rsidRPr="0056653B" w:rsidRDefault="008A54CA" w:rsidP="00625298">
            <w:pPr>
              <w:spacing w:line="312" w:lineRule="auto"/>
              <w:rPr>
                <w:sz w:val="25"/>
                <w:szCs w:val="25"/>
              </w:rPr>
            </w:pPr>
            <w:r w:rsidRPr="0056653B">
              <w:rPr>
                <w:sz w:val="25"/>
                <w:szCs w:val="25"/>
              </w:rPr>
              <w:t>Identifying logical inferences, contradictions, or comparison traps</w:t>
            </w:r>
          </w:p>
        </w:tc>
      </w:tr>
      <w:tr w:rsidR="008A54CA" w:rsidRPr="0056653B" w:rsidTr="001040E9">
        <w:tc>
          <w:tcPr>
            <w:tcW w:w="0" w:type="auto"/>
            <w:hideMark/>
          </w:tcPr>
          <w:p w:rsidR="008A54CA" w:rsidRPr="0056653B" w:rsidRDefault="008A54CA" w:rsidP="00625298">
            <w:pPr>
              <w:spacing w:line="312" w:lineRule="auto"/>
              <w:rPr>
                <w:sz w:val="25"/>
                <w:szCs w:val="25"/>
              </w:rPr>
            </w:pPr>
            <w:r w:rsidRPr="0056653B">
              <w:rPr>
                <w:rStyle w:val="Strong"/>
                <w:sz w:val="25"/>
                <w:szCs w:val="25"/>
              </w:rPr>
              <w:t>Evaluate</w:t>
            </w:r>
          </w:p>
        </w:tc>
        <w:tc>
          <w:tcPr>
            <w:tcW w:w="0" w:type="auto"/>
            <w:hideMark/>
          </w:tcPr>
          <w:p w:rsidR="008A54CA" w:rsidRPr="0056653B" w:rsidRDefault="008A54CA" w:rsidP="00625298">
            <w:pPr>
              <w:spacing w:line="312" w:lineRule="auto"/>
              <w:rPr>
                <w:sz w:val="25"/>
                <w:szCs w:val="25"/>
              </w:rPr>
            </w:pPr>
            <w:r w:rsidRPr="0056653B">
              <w:rPr>
                <w:sz w:val="25"/>
                <w:szCs w:val="25"/>
              </w:rPr>
              <w:t>Judging outcomes or author intention in T/F/NG items</w:t>
            </w:r>
          </w:p>
        </w:tc>
      </w:tr>
    </w:tbl>
    <w:p w:rsidR="008A54CA" w:rsidRPr="0056653B" w:rsidRDefault="008A54CA" w:rsidP="00625298">
      <w:pPr>
        <w:pStyle w:val="NormalWeb"/>
        <w:spacing w:before="0" w:beforeAutospacing="0" w:after="0" w:afterAutospacing="0" w:line="312" w:lineRule="auto"/>
        <w:rPr>
          <w:sz w:val="25"/>
          <w:szCs w:val="25"/>
        </w:rPr>
      </w:pPr>
      <w:r w:rsidRPr="0056653B">
        <w:rPr>
          <w:sz w:val="25"/>
          <w:szCs w:val="25"/>
        </w:rPr>
        <w:t>At least:</w:t>
      </w:r>
    </w:p>
    <w:p w:rsidR="008A54CA" w:rsidRPr="0056653B" w:rsidRDefault="008A54CA" w:rsidP="00625298">
      <w:pPr>
        <w:pStyle w:val="NormalWeb"/>
        <w:numPr>
          <w:ilvl w:val="0"/>
          <w:numId w:val="132"/>
        </w:numPr>
        <w:spacing w:before="0" w:beforeAutospacing="0" w:after="0" w:afterAutospacing="0" w:line="312" w:lineRule="auto"/>
        <w:rPr>
          <w:sz w:val="25"/>
          <w:szCs w:val="25"/>
        </w:rPr>
      </w:pPr>
      <w:r w:rsidRPr="0056653B">
        <w:rPr>
          <w:rStyle w:val="Strong"/>
          <w:b w:val="0"/>
          <w:bCs w:val="0"/>
          <w:sz w:val="25"/>
          <w:szCs w:val="25"/>
        </w:rPr>
        <w:t>2 T</w:t>
      </w:r>
      <w:r w:rsidR="00B168A3" w:rsidRPr="0056653B">
        <w:rPr>
          <w:rStyle w:val="Strong"/>
          <w:b w:val="0"/>
          <w:bCs w:val="0"/>
          <w:sz w:val="25"/>
          <w:szCs w:val="25"/>
          <w:lang w:val="vi-VN"/>
        </w:rPr>
        <w:t>/</w:t>
      </w:r>
      <w:r w:rsidRPr="0056653B">
        <w:rPr>
          <w:rStyle w:val="Strong"/>
          <w:b w:val="0"/>
          <w:bCs w:val="0"/>
          <w:sz w:val="25"/>
          <w:szCs w:val="25"/>
        </w:rPr>
        <w:t>F</w:t>
      </w:r>
      <w:r w:rsidR="00B168A3" w:rsidRPr="0056653B">
        <w:rPr>
          <w:rStyle w:val="Strong"/>
          <w:b w:val="0"/>
          <w:bCs w:val="0"/>
          <w:sz w:val="25"/>
          <w:szCs w:val="25"/>
          <w:lang w:val="vi-VN"/>
        </w:rPr>
        <w:t>/</w:t>
      </w:r>
      <w:r w:rsidRPr="0056653B">
        <w:rPr>
          <w:rStyle w:val="Strong"/>
          <w:b w:val="0"/>
          <w:bCs w:val="0"/>
          <w:sz w:val="25"/>
          <w:szCs w:val="25"/>
        </w:rPr>
        <w:t>NG items</w:t>
      </w:r>
      <w:r w:rsidRPr="0056653B">
        <w:rPr>
          <w:sz w:val="25"/>
          <w:szCs w:val="25"/>
        </w:rPr>
        <w:t xml:space="preserve"> must test </w:t>
      </w:r>
      <w:r w:rsidRPr="0056653B">
        <w:rPr>
          <w:rStyle w:val="Emphasis"/>
          <w:sz w:val="25"/>
          <w:szCs w:val="25"/>
        </w:rPr>
        <w:t>Analyze or Evaluate</w:t>
      </w:r>
    </w:p>
    <w:p w:rsidR="008A54CA" w:rsidRPr="0056653B" w:rsidRDefault="008A54CA" w:rsidP="00625298">
      <w:pPr>
        <w:pStyle w:val="NormalWeb"/>
        <w:numPr>
          <w:ilvl w:val="0"/>
          <w:numId w:val="132"/>
        </w:numPr>
        <w:spacing w:before="0" w:beforeAutospacing="0" w:after="0" w:afterAutospacing="0" w:line="312" w:lineRule="auto"/>
        <w:rPr>
          <w:sz w:val="25"/>
          <w:szCs w:val="25"/>
        </w:rPr>
      </w:pPr>
      <w:r w:rsidRPr="0056653B">
        <w:rPr>
          <w:rStyle w:val="Strong"/>
          <w:b w:val="0"/>
          <w:bCs w:val="0"/>
          <w:sz w:val="25"/>
          <w:szCs w:val="25"/>
        </w:rPr>
        <w:t>Summary</w:t>
      </w:r>
      <w:r w:rsidRPr="0056653B">
        <w:rPr>
          <w:b/>
          <w:bCs/>
          <w:sz w:val="25"/>
          <w:szCs w:val="25"/>
        </w:rPr>
        <w:t xml:space="preserve"> </w:t>
      </w:r>
      <w:r w:rsidRPr="0056653B">
        <w:rPr>
          <w:sz w:val="25"/>
          <w:szCs w:val="25"/>
        </w:rPr>
        <w:t xml:space="preserve">must engage at least </w:t>
      </w:r>
      <w:r w:rsidRPr="0056653B">
        <w:rPr>
          <w:rStyle w:val="Emphasis"/>
          <w:sz w:val="25"/>
          <w:szCs w:val="25"/>
        </w:rPr>
        <w:t>Apply + Understand</w:t>
      </w:r>
    </w:p>
    <w:p w:rsidR="008A54CA" w:rsidRPr="0056653B" w:rsidRDefault="00B168A3" w:rsidP="00625298">
      <w:pPr>
        <w:pStyle w:val="Heading2"/>
        <w:spacing w:before="0" w:line="312" w:lineRule="auto"/>
        <w:rPr>
          <w:rFonts w:ascii="Times New Roman" w:hAnsi="Times New Roman" w:cs="Times New Roman"/>
          <w:b/>
          <w:bCs/>
          <w:color w:val="000000" w:themeColor="text1"/>
          <w:sz w:val="25"/>
          <w:szCs w:val="25"/>
        </w:rPr>
      </w:pPr>
      <w:r w:rsidRPr="0056653B">
        <w:rPr>
          <w:rFonts w:ascii="Times New Roman" w:hAnsi="Times New Roman" w:cs="Times New Roman"/>
          <w:b/>
          <w:bCs/>
          <w:color w:val="000000" w:themeColor="text1"/>
          <w:sz w:val="25"/>
          <w:szCs w:val="25"/>
          <w:lang w:val="vi-VN"/>
        </w:rPr>
        <w:t>7</w:t>
      </w:r>
      <w:r w:rsidR="008A54CA" w:rsidRPr="0056653B">
        <w:rPr>
          <w:rFonts w:ascii="Times New Roman" w:hAnsi="Times New Roman" w:cs="Times New Roman"/>
          <w:b/>
          <w:bCs/>
          <w:color w:val="000000" w:themeColor="text1"/>
          <w:sz w:val="25"/>
          <w:szCs w:val="25"/>
        </w:rPr>
        <w:t xml:space="preserve">. </w:t>
      </w:r>
      <w:r w:rsidRPr="0056653B">
        <w:rPr>
          <w:rFonts w:ascii="Times New Roman" w:hAnsi="Times New Roman" w:cs="Times New Roman"/>
          <w:b/>
          <w:bCs/>
          <w:color w:val="000000" w:themeColor="text1"/>
          <w:sz w:val="25"/>
          <w:szCs w:val="25"/>
          <w:lang w:val="vi-VN"/>
        </w:rPr>
        <w:t>D</w:t>
      </w:r>
      <w:proofErr w:type="spellStart"/>
      <w:r w:rsidRPr="0056653B">
        <w:rPr>
          <w:rFonts w:ascii="Times New Roman" w:hAnsi="Times New Roman" w:cs="Times New Roman"/>
          <w:b/>
          <w:bCs/>
          <w:color w:val="000000" w:themeColor="text1"/>
          <w:sz w:val="25"/>
          <w:szCs w:val="25"/>
        </w:rPr>
        <w:t>istractor</w:t>
      </w:r>
      <w:proofErr w:type="spellEnd"/>
      <w:r w:rsidRPr="0056653B">
        <w:rPr>
          <w:rFonts w:ascii="Times New Roman" w:hAnsi="Times New Roman" w:cs="Times New Roman"/>
          <w:b/>
          <w:bCs/>
          <w:color w:val="000000" w:themeColor="text1"/>
          <w:sz w:val="25"/>
          <w:szCs w:val="25"/>
        </w:rPr>
        <w:t xml:space="preserve"> design strategies (</w:t>
      </w:r>
      <w:r w:rsidRPr="0056653B">
        <w:rPr>
          <w:rFonts w:ascii="Times New Roman" w:hAnsi="Times New Roman" w:cs="Times New Roman"/>
          <w:b/>
          <w:bCs/>
          <w:color w:val="000000" w:themeColor="text1"/>
          <w:sz w:val="25"/>
          <w:szCs w:val="25"/>
          <w:lang w:val="vi-VN"/>
        </w:rPr>
        <w:t>T/F/NG</w:t>
      </w:r>
      <w:r w:rsidRPr="0056653B">
        <w:rPr>
          <w:rFonts w:ascii="Times New Roman" w:hAnsi="Times New Roman" w:cs="Times New Roman"/>
          <w:b/>
          <w:bCs/>
          <w:color w:val="000000" w:themeColor="text1"/>
          <w:sz w:val="25"/>
          <w:szCs w:val="25"/>
        </w:rPr>
        <w:t>)</w:t>
      </w:r>
    </w:p>
    <w:tbl>
      <w:tblPr>
        <w:tblStyle w:val="TableGrid"/>
        <w:tblW w:w="0" w:type="auto"/>
        <w:tblLook w:val="04A0" w:firstRow="1" w:lastRow="0" w:firstColumn="1" w:lastColumn="0" w:noHBand="0" w:noVBand="1"/>
      </w:tblPr>
      <w:tblGrid>
        <w:gridCol w:w="2740"/>
        <w:gridCol w:w="6520"/>
      </w:tblGrid>
      <w:tr w:rsidR="008A54CA" w:rsidRPr="0056653B" w:rsidTr="001040E9">
        <w:tc>
          <w:tcPr>
            <w:tcW w:w="2740" w:type="dxa"/>
            <w:hideMark/>
          </w:tcPr>
          <w:p w:rsidR="008A54CA" w:rsidRPr="0056653B" w:rsidRDefault="008A54CA" w:rsidP="00B168A3">
            <w:pPr>
              <w:jc w:val="center"/>
              <w:rPr>
                <w:b/>
                <w:bCs/>
                <w:sz w:val="25"/>
                <w:szCs w:val="25"/>
              </w:rPr>
            </w:pPr>
            <w:r w:rsidRPr="0056653B">
              <w:rPr>
                <w:b/>
                <w:bCs/>
                <w:sz w:val="25"/>
                <w:szCs w:val="25"/>
              </w:rPr>
              <w:t>Trap Type</w:t>
            </w:r>
          </w:p>
        </w:tc>
        <w:tc>
          <w:tcPr>
            <w:tcW w:w="6520" w:type="dxa"/>
            <w:hideMark/>
          </w:tcPr>
          <w:p w:rsidR="008A54CA" w:rsidRPr="0056653B" w:rsidRDefault="008A54CA" w:rsidP="00B168A3">
            <w:pPr>
              <w:jc w:val="center"/>
              <w:rPr>
                <w:b/>
                <w:bCs/>
                <w:sz w:val="25"/>
                <w:szCs w:val="25"/>
              </w:rPr>
            </w:pPr>
            <w:r w:rsidRPr="0056653B">
              <w:rPr>
                <w:b/>
                <w:bCs/>
                <w:sz w:val="25"/>
                <w:szCs w:val="25"/>
              </w:rPr>
              <w:t>Description &amp; Example</w:t>
            </w:r>
          </w:p>
        </w:tc>
      </w:tr>
      <w:tr w:rsidR="008A54CA" w:rsidRPr="0056653B" w:rsidTr="001040E9">
        <w:tc>
          <w:tcPr>
            <w:tcW w:w="2740" w:type="dxa"/>
            <w:hideMark/>
          </w:tcPr>
          <w:p w:rsidR="008A54CA" w:rsidRPr="0056653B" w:rsidRDefault="008A54CA" w:rsidP="00B168A3">
            <w:pPr>
              <w:rPr>
                <w:sz w:val="25"/>
                <w:szCs w:val="25"/>
              </w:rPr>
            </w:pPr>
            <w:r w:rsidRPr="0056653B">
              <w:rPr>
                <w:rStyle w:val="Strong"/>
                <w:sz w:val="25"/>
                <w:szCs w:val="25"/>
              </w:rPr>
              <w:t>Lexical overlap trap</w:t>
            </w:r>
          </w:p>
        </w:tc>
        <w:tc>
          <w:tcPr>
            <w:tcW w:w="6520" w:type="dxa"/>
            <w:hideMark/>
          </w:tcPr>
          <w:p w:rsidR="008A54CA" w:rsidRPr="0056653B" w:rsidRDefault="008A54CA" w:rsidP="00B168A3">
            <w:pPr>
              <w:rPr>
                <w:sz w:val="25"/>
                <w:szCs w:val="25"/>
              </w:rPr>
            </w:pPr>
            <w:r w:rsidRPr="0056653B">
              <w:rPr>
                <w:sz w:val="25"/>
                <w:szCs w:val="25"/>
              </w:rPr>
              <w:t>Shares key vocabulary with incorrect part of text</w:t>
            </w:r>
          </w:p>
        </w:tc>
      </w:tr>
      <w:tr w:rsidR="008A54CA" w:rsidRPr="0056653B" w:rsidTr="001040E9">
        <w:tc>
          <w:tcPr>
            <w:tcW w:w="2740" w:type="dxa"/>
            <w:hideMark/>
          </w:tcPr>
          <w:p w:rsidR="008A54CA" w:rsidRPr="0056653B" w:rsidRDefault="008A54CA" w:rsidP="00B168A3">
            <w:pPr>
              <w:rPr>
                <w:sz w:val="25"/>
                <w:szCs w:val="25"/>
              </w:rPr>
            </w:pPr>
            <w:r w:rsidRPr="0056653B">
              <w:rPr>
                <w:rStyle w:val="Strong"/>
                <w:sz w:val="25"/>
                <w:szCs w:val="25"/>
              </w:rPr>
              <w:t>Scope shift trap</w:t>
            </w:r>
          </w:p>
        </w:tc>
        <w:tc>
          <w:tcPr>
            <w:tcW w:w="6520" w:type="dxa"/>
            <w:hideMark/>
          </w:tcPr>
          <w:p w:rsidR="008A54CA" w:rsidRPr="0056653B" w:rsidRDefault="008A54CA" w:rsidP="00B168A3">
            <w:pPr>
              <w:rPr>
                <w:sz w:val="25"/>
                <w:szCs w:val="25"/>
              </w:rPr>
            </w:pPr>
            <w:r w:rsidRPr="0056653B">
              <w:rPr>
                <w:sz w:val="25"/>
                <w:szCs w:val="25"/>
              </w:rPr>
              <w:t>Narrows or broadens focus (e.g., “some” → “all”, “local” → “global”)</w:t>
            </w:r>
          </w:p>
        </w:tc>
      </w:tr>
      <w:tr w:rsidR="008A54CA" w:rsidRPr="0056653B" w:rsidTr="001040E9">
        <w:tc>
          <w:tcPr>
            <w:tcW w:w="2740" w:type="dxa"/>
            <w:hideMark/>
          </w:tcPr>
          <w:p w:rsidR="008A54CA" w:rsidRPr="0056653B" w:rsidRDefault="008A54CA" w:rsidP="00B168A3">
            <w:pPr>
              <w:rPr>
                <w:sz w:val="25"/>
                <w:szCs w:val="25"/>
              </w:rPr>
            </w:pPr>
            <w:r w:rsidRPr="0056653B">
              <w:rPr>
                <w:rStyle w:val="Strong"/>
                <w:sz w:val="25"/>
                <w:szCs w:val="25"/>
              </w:rPr>
              <w:t>Causal misdirection</w:t>
            </w:r>
          </w:p>
        </w:tc>
        <w:tc>
          <w:tcPr>
            <w:tcW w:w="6520" w:type="dxa"/>
            <w:hideMark/>
          </w:tcPr>
          <w:p w:rsidR="008A54CA" w:rsidRPr="0056653B" w:rsidRDefault="008A54CA" w:rsidP="00B168A3">
            <w:pPr>
              <w:rPr>
                <w:sz w:val="25"/>
                <w:szCs w:val="25"/>
              </w:rPr>
            </w:pPr>
            <w:r w:rsidRPr="0056653B">
              <w:rPr>
                <w:sz w:val="25"/>
                <w:szCs w:val="25"/>
              </w:rPr>
              <w:t>Assumes cause-effect where none is stated</w:t>
            </w:r>
          </w:p>
        </w:tc>
      </w:tr>
      <w:tr w:rsidR="008A54CA" w:rsidRPr="0056653B" w:rsidTr="001040E9">
        <w:tc>
          <w:tcPr>
            <w:tcW w:w="2740" w:type="dxa"/>
            <w:hideMark/>
          </w:tcPr>
          <w:p w:rsidR="008A54CA" w:rsidRPr="0056653B" w:rsidRDefault="008A54CA" w:rsidP="00B168A3">
            <w:pPr>
              <w:rPr>
                <w:sz w:val="25"/>
                <w:szCs w:val="25"/>
              </w:rPr>
            </w:pPr>
            <w:r w:rsidRPr="0056653B">
              <w:rPr>
                <w:rStyle w:val="Strong"/>
                <w:sz w:val="25"/>
                <w:szCs w:val="25"/>
              </w:rPr>
              <w:t>Author intent distortion</w:t>
            </w:r>
          </w:p>
        </w:tc>
        <w:tc>
          <w:tcPr>
            <w:tcW w:w="6520" w:type="dxa"/>
            <w:hideMark/>
          </w:tcPr>
          <w:p w:rsidR="008A54CA" w:rsidRPr="0056653B" w:rsidRDefault="008A54CA" w:rsidP="00B168A3">
            <w:pPr>
              <w:rPr>
                <w:sz w:val="25"/>
                <w:szCs w:val="25"/>
              </w:rPr>
            </w:pPr>
            <w:r w:rsidRPr="0056653B">
              <w:rPr>
                <w:sz w:val="25"/>
                <w:szCs w:val="25"/>
              </w:rPr>
              <w:t>Misreads tone or stance (e.g., neutral → supportive)</w:t>
            </w:r>
          </w:p>
        </w:tc>
      </w:tr>
      <w:tr w:rsidR="008A54CA" w:rsidRPr="0056653B" w:rsidTr="001040E9">
        <w:tc>
          <w:tcPr>
            <w:tcW w:w="2740" w:type="dxa"/>
            <w:hideMark/>
          </w:tcPr>
          <w:p w:rsidR="008A54CA" w:rsidRPr="0056653B" w:rsidRDefault="008A54CA" w:rsidP="00B168A3">
            <w:pPr>
              <w:rPr>
                <w:sz w:val="25"/>
                <w:szCs w:val="25"/>
              </w:rPr>
            </w:pPr>
            <w:r w:rsidRPr="0056653B">
              <w:rPr>
                <w:rStyle w:val="Strong"/>
                <w:sz w:val="25"/>
                <w:szCs w:val="25"/>
              </w:rPr>
              <w:t>Plausible NG trap</w:t>
            </w:r>
          </w:p>
        </w:tc>
        <w:tc>
          <w:tcPr>
            <w:tcW w:w="6520" w:type="dxa"/>
            <w:hideMark/>
          </w:tcPr>
          <w:p w:rsidR="008A54CA" w:rsidRPr="0056653B" w:rsidRDefault="008A54CA" w:rsidP="00B168A3">
            <w:pPr>
              <w:rPr>
                <w:sz w:val="25"/>
                <w:szCs w:val="25"/>
              </w:rPr>
            </w:pPr>
            <w:r w:rsidRPr="0056653B">
              <w:rPr>
                <w:sz w:val="25"/>
                <w:szCs w:val="25"/>
              </w:rPr>
              <w:t>Sounds true based on real-world logic, but is unmentioned</w:t>
            </w:r>
          </w:p>
        </w:tc>
      </w:tr>
    </w:tbl>
    <w:p w:rsidR="008A54CA" w:rsidRPr="0056653B" w:rsidRDefault="00B168A3" w:rsidP="00625298">
      <w:pPr>
        <w:pStyle w:val="Heading2"/>
        <w:spacing w:before="0" w:line="312" w:lineRule="auto"/>
        <w:rPr>
          <w:rFonts w:ascii="Times New Roman" w:hAnsi="Times New Roman" w:cs="Times New Roman"/>
          <w:b/>
          <w:bCs/>
          <w:color w:val="000000" w:themeColor="text1"/>
          <w:sz w:val="25"/>
          <w:szCs w:val="25"/>
        </w:rPr>
      </w:pPr>
      <w:r w:rsidRPr="0056653B">
        <w:rPr>
          <w:rFonts w:ascii="Times New Roman" w:hAnsi="Times New Roman" w:cs="Times New Roman"/>
          <w:b/>
          <w:bCs/>
          <w:color w:val="000000" w:themeColor="text1"/>
          <w:sz w:val="25"/>
          <w:szCs w:val="25"/>
          <w:lang w:val="vi-VN"/>
        </w:rPr>
        <w:t>8</w:t>
      </w:r>
      <w:r w:rsidR="008A54CA" w:rsidRPr="0056653B">
        <w:rPr>
          <w:rFonts w:ascii="Times New Roman" w:hAnsi="Times New Roman" w:cs="Times New Roman"/>
          <w:b/>
          <w:bCs/>
          <w:color w:val="000000" w:themeColor="text1"/>
          <w:sz w:val="25"/>
          <w:szCs w:val="25"/>
        </w:rPr>
        <w:t xml:space="preserve">. </w:t>
      </w:r>
      <w:r w:rsidRPr="0056653B">
        <w:rPr>
          <w:rFonts w:ascii="Times New Roman" w:hAnsi="Times New Roman" w:cs="Times New Roman"/>
          <w:b/>
          <w:bCs/>
          <w:color w:val="000000" w:themeColor="text1"/>
          <w:sz w:val="25"/>
          <w:szCs w:val="25"/>
          <w:lang w:val="vi-VN"/>
        </w:rPr>
        <w:t>D</w:t>
      </w:r>
      <w:proofErr w:type="spellStart"/>
      <w:r w:rsidRPr="0056653B">
        <w:rPr>
          <w:rFonts w:ascii="Times New Roman" w:hAnsi="Times New Roman" w:cs="Times New Roman"/>
          <w:b/>
          <w:bCs/>
          <w:color w:val="000000" w:themeColor="text1"/>
          <w:sz w:val="25"/>
          <w:szCs w:val="25"/>
        </w:rPr>
        <w:t>eliverables</w:t>
      </w:r>
      <w:proofErr w:type="spellEnd"/>
    </w:p>
    <w:p w:rsidR="008A54CA" w:rsidRPr="0056653B" w:rsidRDefault="008A54CA" w:rsidP="00B168A3">
      <w:pPr>
        <w:pStyle w:val="NormalWeb"/>
        <w:numPr>
          <w:ilvl w:val="0"/>
          <w:numId w:val="133"/>
        </w:numPr>
        <w:spacing w:before="0" w:beforeAutospacing="0" w:after="0" w:afterAutospacing="0"/>
        <w:rPr>
          <w:sz w:val="25"/>
          <w:szCs w:val="25"/>
        </w:rPr>
      </w:pPr>
      <w:r w:rsidRPr="0056653B">
        <w:rPr>
          <w:rStyle w:val="Strong"/>
          <w:sz w:val="25"/>
          <w:szCs w:val="25"/>
        </w:rPr>
        <w:t>Reading Passage</w:t>
      </w:r>
    </w:p>
    <w:p w:rsidR="008A54CA" w:rsidRPr="0056653B" w:rsidRDefault="008A54CA" w:rsidP="00B168A3">
      <w:pPr>
        <w:pStyle w:val="NormalWeb"/>
        <w:numPr>
          <w:ilvl w:val="1"/>
          <w:numId w:val="133"/>
        </w:numPr>
        <w:spacing w:before="0" w:beforeAutospacing="0" w:after="0" w:afterAutospacing="0"/>
        <w:rPr>
          <w:sz w:val="25"/>
          <w:szCs w:val="25"/>
        </w:rPr>
      </w:pPr>
      <w:r w:rsidRPr="0056653B">
        <w:rPr>
          <w:sz w:val="25"/>
          <w:szCs w:val="25"/>
        </w:rPr>
        <w:t>~1,000 words</w:t>
      </w:r>
    </w:p>
    <w:p w:rsidR="008A54CA" w:rsidRPr="0056653B" w:rsidRDefault="008A54CA" w:rsidP="00B168A3">
      <w:pPr>
        <w:pStyle w:val="NormalWeb"/>
        <w:numPr>
          <w:ilvl w:val="1"/>
          <w:numId w:val="133"/>
        </w:numPr>
        <w:spacing w:before="0" w:beforeAutospacing="0" w:after="0" w:afterAutospacing="0"/>
        <w:rPr>
          <w:sz w:val="25"/>
          <w:szCs w:val="25"/>
        </w:rPr>
      </w:pPr>
      <w:r w:rsidRPr="0056653B">
        <w:rPr>
          <w:sz w:val="25"/>
          <w:szCs w:val="25"/>
        </w:rPr>
        <w:t>Follows linguistic and discourse criteria above</w:t>
      </w:r>
    </w:p>
    <w:p w:rsidR="008A54CA" w:rsidRPr="0056653B" w:rsidRDefault="008A54CA" w:rsidP="00B168A3">
      <w:pPr>
        <w:pStyle w:val="NormalWeb"/>
        <w:numPr>
          <w:ilvl w:val="0"/>
          <w:numId w:val="133"/>
        </w:numPr>
        <w:spacing w:before="0" w:beforeAutospacing="0" w:after="0" w:afterAutospacing="0"/>
        <w:rPr>
          <w:sz w:val="25"/>
          <w:szCs w:val="25"/>
        </w:rPr>
      </w:pPr>
      <w:r w:rsidRPr="0056653B">
        <w:rPr>
          <w:rStyle w:val="Strong"/>
          <w:sz w:val="25"/>
          <w:szCs w:val="25"/>
        </w:rPr>
        <w:t>Questions (Q1–12)</w:t>
      </w:r>
    </w:p>
    <w:p w:rsidR="008A54CA" w:rsidRPr="0056653B" w:rsidRDefault="008A54CA" w:rsidP="00B168A3">
      <w:pPr>
        <w:pStyle w:val="NormalWeb"/>
        <w:numPr>
          <w:ilvl w:val="1"/>
          <w:numId w:val="133"/>
        </w:numPr>
        <w:spacing w:before="0" w:beforeAutospacing="0" w:after="0" w:afterAutospacing="0"/>
        <w:rPr>
          <w:sz w:val="25"/>
          <w:szCs w:val="25"/>
        </w:rPr>
      </w:pPr>
      <w:r w:rsidRPr="0056653B">
        <w:rPr>
          <w:sz w:val="25"/>
          <w:szCs w:val="25"/>
        </w:rPr>
        <w:t>5 True/False/Not Given</w:t>
      </w:r>
    </w:p>
    <w:p w:rsidR="008A54CA" w:rsidRPr="0056653B" w:rsidRDefault="008A54CA" w:rsidP="00B168A3">
      <w:pPr>
        <w:pStyle w:val="NormalWeb"/>
        <w:numPr>
          <w:ilvl w:val="1"/>
          <w:numId w:val="133"/>
        </w:numPr>
        <w:spacing w:before="0" w:beforeAutospacing="0" w:after="0" w:afterAutospacing="0"/>
        <w:rPr>
          <w:sz w:val="25"/>
          <w:szCs w:val="25"/>
        </w:rPr>
      </w:pPr>
      <w:r w:rsidRPr="0056653B">
        <w:rPr>
          <w:sz w:val="25"/>
          <w:szCs w:val="25"/>
        </w:rPr>
        <w:t>1 Summary Completion (7 blanks)</w:t>
      </w:r>
    </w:p>
    <w:p w:rsidR="008A54CA" w:rsidRPr="0056653B" w:rsidRDefault="008A54CA" w:rsidP="00B168A3">
      <w:pPr>
        <w:pStyle w:val="NormalWeb"/>
        <w:numPr>
          <w:ilvl w:val="0"/>
          <w:numId w:val="133"/>
        </w:numPr>
        <w:spacing w:before="0" w:beforeAutospacing="0" w:after="0" w:afterAutospacing="0"/>
        <w:rPr>
          <w:sz w:val="25"/>
          <w:szCs w:val="25"/>
        </w:rPr>
      </w:pPr>
      <w:r w:rsidRPr="0056653B">
        <w:rPr>
          <w:rStyle w:val="Strong"/>
          <w:sz w:val="25"/>
          <w:szCs w:val="25"/>
        </w:rPr>
        <w:t>Answer Key &amp; Analysis</w:t>
      </w:r>
    </w:p>
    <w:p w:rsidR="008A54CA" w:rsidRPr="0056653B" w:rsidRDefault="008A54CA" w:rsidP="003F0C45">
      <w:pPr>
        <w:pStyle w:val="NormalWeb"/>
        <w:numPr>
          <w:ilvl w:val="1"/>
          <w:numId w:val="133"/>
        </w:numPr>
        <w:spacing w:before="0" w:beforeAutospacing="0" w:after="0" w:afterAutospacing="0"/>
        <w:rPr>
          <w:sz w:val="25"/>
          <w:szCs w:val="25"/>
        </w:rPr>
      </w:pPr>
      <w:r w:rsidRPr="0056653B">
        <w:rPr>
          <w:sz w:val="25"/>
          <w:szCs w:val="25"/>
        </w:rPr>
        <w:t>For each T</w:t>
      </w:r>
      <w:r w:rsidR="00B168A3" w:rsidRPr="0056653B">
        <w:rPr>
          <w:sz w:val="25"/>
          <w:szCs w:val="25"/>
          <w:lang w:val="vi-VN"/>
        </w:rPr>
        <w:t>/</w:t>
      </w:r>
      <w:r w:rsidRPr="0056653B">
        <w:rPr>
          <w:sz w:val="25"/>
          <w:szCs w:val="25"/>
        </w:rPr>
        <w:t>F</w:t>
      </w:r>
      <w:r w:rsidR="00B168A3" w:rsidRPr="0056653B">
        <w:rPr>
          <w:sz w:val="25"/>
          <w:szCs w:val="25"/>
          <w:lang w:val="vi-VN"/>
        </w:rPr>
        <w:t>/</w:t>
      </w:r>
      <w:r w:rsidRPr="0056653B">
        <w:rPr>
          <w:sz w:val="25"/>
          <w:szCs w:val="25"/>
        </w:rPr>
        <w:t>NG:</w:t>
      </w:r>
      <w:r w:rsidR="003F0C45" w:rsidRPr="0056653B">
        <w:rPr>
          <w:sz w:val="25"/>
          <w:szCs w:val="25"/>
          <w:lang w:val="vi-VN"/>
        </w:rPr>
        <w:t xml:space="preserve"> </w:t>
      </w:r>
      <w:r w:rsidRPr="0056653B">
        <w:rPr>
          <w:sz w:val="25"/>
          <w:szCs w:val="25"/>
        </w:rPr>
        <w:t>T/F/NG label</w:t>
      </w:r>
      <w:r w:rsidR="003F0C45" w:rsidRPr="0056653B">
        <w:rPr>
          <w:sz w:val="25"/>
          <w:szCs w:val="25"/>
          <w:lang w:val="vi-VN"/>
        </w:rPr>
        <w:t xml:space="preserve">; </w:t>
      </w:r>
      <w:r w:rsidRPr="0056653B">
        <w:rPr>
          <w:sz w:val="25"/>
          <w:szCs w:val="25"/>
        </w:rPr>
        <w:t>Bloom level</w:t>
      </w:r>
      <w:r w:rsidR="003F0C45" w:rsidRPr="0056653B">
        <w:rPr>
          <w:sz w:val="25"/>
          <w:szCs w:val="25"/>
          <w:lang w:val="vi-VN"/>
        </w:rPr>
        <w:t xml:space="preserve">; </w:t>
      </w:r>
      <w:r w:rsidRPr="0056653B">
        <w:rPr>
          <w:sz w:val="25"/>
          <w:szCs w:val="25"/>
        </w:rPr>
        <w:t>Justification + quote</w:t>
      </w:r>
      <w:r w:rsidR="003F0C45" w:rsidRPr="0056653B">
        <w:rPr>
          <w:sz w:val="25"/>
          <w:szCs w:val="25"/>
          <w:lang w:val="vi-VN"/>
        </w:rPr>
        <w:t xml:space="preserve"> and </w:t>
      </w:r>
      <w:r w:rsidRPr="0056653B">
        <w:rPr>
          <w:sz w:val="25"/>
          <w:szCs w:val="25"/>
        </w:rPr>
        <w:t>Distractor logic</w:t>
      </w:r>
    </w:p>
    <w:p w:rsidR="008A54CA" w:rsidRPr="0056653B" w:rsidRDefault="008A54CA" w:rsidP="003F0C45">
      <w:pPr>
        <w:pStyle w:val="NormalWeb"/>
        <w:numPr>
          <w:ilvl w:val="1"/>
          <w:numId w:val="133"/>
        </w:numPr>
        <w:spacing w:before="0" w:beforeAutospacing="0" w:after="0" w:afterAutospacing="0"/>
        <w:rPr>
          <w:sz w:val="25"/>
          <w:szCs w:val="25"/>
        </w:rPr>
      </w:pPr>
      <w:r w:rsidRPr="0056653B">
        <w:rPr>
          <w:sz w:val="25"/>
          <w:szCs w:val="25"/>
        </w:rPr>
        <w:t>For Summary Completion:</w:t>
      </w:r>
      <w:r w:rsidR="003F0C45" w:rsidRPr="0056653B">
        <w:rPr>
          <w:sz w:val="25"/>
          <w:szCs w:val="25"/>
          <w:lang w:val="vi-VN"/>
        </w:rPr>
        <w:t xml:space="preserve"> </w:t>
      </w:r>
      <w:r w:rsidRPr="0056653B">
        <w:rPr>
          <w:sz w:val="25"/>
          <w:szCs w:val="25"/>
        </w:rPr>
        <w:t>Correct answers</w:t>
      </w:r>
      <w:r w:rsidR="003F0C45" w:rsidRPr="0056653B">
        <w:rPr>
          <w:sz w:val="25"/>
          <w:szCs w:val="25"/>
          <w:lang w:val="vi-VN"/>
        </w:rPr>
        <w:t xml:space="preserve">; </w:t>
      </w:r>
      <w:r w:rsidRPr="0056653B">
        <w:rPr>
          <w:sz w:val="25"/>
          <w:szCs w:val="25"/>
        </w:rPr>
        <w:t>Source sentence</w:t>
      </w:r>
      <w:r w:rsidR="003F0C45" w:rsidRPr="0056653B">
        <w:rPr>
          <w:sz w:val="25"/>
          <w:szCs w:val="25"/>
          <w:lang w:val="vi-VN"/>
        </w:rPr>
        <w:t xml:space="preserve"> and </w:t>
      </w:r>
      <w:r w:rsidRPr="0056653B">
        <w:rPr>
          <w:sz w:val="25"/>
          <w:szCs w:val="25"/>
        </w:rPr>
        <w:t>Grammatical note if relevant</w:t>
      </w:r>
    </w:p>
    <w:p w:rsidR="00EE722D" w:rsidRPr="0056653B" w:rsidRDefault="00B168A3" w:rsidP="00625298">
      <w:pPr>
        <w:pStyle w:val="NormalWeb"/>
        <w:spacing w:before="0" w:beforeAutospacing="0" w:after="0" w:afterAutospacing="0" w:line="312" w:lineRule="auto"/>
        <w:rPr>
          <w:b/>
          <w:bCs/>
          <w:i/>
          <w:iCs/>
          <w:sz w:val="25"/>
          <w:szCs w:val="25"/>
          <w:lang w:val="vi-VN"/>
        </w:rPr>
      </w:pPr>
      <w:r w:rsidRPr="0056653B">
        <w:rPr>
          <w:b/>
          <w:bCs/>
          <w:sz w:val="25"/>
          <w:szCs w:val="25"/>
          <w:lang w:val="vi-VN"/>
        </w:rPr>
        <w:t xml:space="preserve">* </w:t>
      </w:r>
      <w:r w:rsidR="00EE722D" w:rsidRPr="0056653B">
        <w:rPr>
          <w:b/>
          <w:bCs/>
          <w:i/>
          <w:iCs/>
          <w:sz w:val="25"/>
          <w:szCs w:val="25"/>
          <w:lang w:val="vi-VN"/>
        </w:rPr>
        <w:t>Sample AI-generative reading t</w:t>
      </w:r>
      <w:r w:rsidR="00105969">
        <w:rPr>
          <w:b/>
          <w:bCs/>
          <w:i/>
          <w:iCs/>
          <w:sz w:val="25"/>
          <w:szCs w:val="25"/>
          <w:lang w:val="vi-VN"/>
        </w:rPr>
        <w:t>asks</w:t>
      </w:r>
      <w:r w:rsidR="00EE722D" w:rsidRPr="0056653B">
        <w:rPr>
          <w:b/>
          <w:bCs/>
          <w:i/>
          <w:iCs/>
          <w:sz w:val="25"/>
          <w:szCs w:val="25"/>
          <w:lang w:val="vi-VN"/>
        </w:rPr>
        <w:t xml:space="preserve"> for part 2 using this prompt</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rStyle w:val="Strong"/>
          <w:i/>
          <w:iCs/>
          <w:sz w:val="20"/>
          <w:szCs w:val="20"/>
        </w:rPr>
        <w:t>Read the following passage and do the tasks that follow.</w:t>
      </w:r>
    </w:p>
    <w:p w:rsidR="00E303E2" w:rsidRPr="00301BDE" w:rsidRDefault="0050052D" w:rsidP="00572127">
      <w:pPr>
        <w:pStyle w:val="Heading3"/>
        <w:spacing w:before="0" w:beforeAutospacing="0" w:after="0" w:afterAutospacing="0" w:line="276" w:lineRule="auto"/>
        <w:jc w:val="center"/>
        <w:rPr>
          <w:i/>
          <w:iCs/>
          <w:sz w:val="20"/>
          <w:szCs w:val="20"/>
        </w:rPr>
      </w:pPr>
      <w:r w:rsidRPr="00301BDE">
        <w:rPr>
          <w:rStyle w:val="Emphasis"/>
          <w:sz w:val="20"/>
          <w:szCs w:val="20"/>
        </w:rPr>
        <w:t>THE RISE OF GREEN ARCHITECTURE IN URBAN DEVELOPMENT</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i/>
          <w:iCs/>
          <w:sz w:val="20"/>
          <w:szCs w:val="20"/>
        </w:rPr>
        <w:t xml:space="preserve">For much of the 20th century, urban architecture prioritized functionality and cost-efficiency, often at the expense of environmental sustainability. Buildings were designed to maximize floor area and minimize construction costs, with little attention given to their long-term ecological footprint. However, the 21st century has witnessed a fundamental transformation in architectural priorities, driven largely by the intersecting crises of climate change, urban overpopulation, and resource scarcity. At the center of this shift lies the rise of </w:t>
      </w:r>
      <w:r w:rsidRPr="00301BDE">
        <w:rPr>
          <w:rStyle w:val="Strong"/>
          <w:i/>
          <w:iCs/>
          <w:sz w:val="20"/>
          <w:szCs w:val="20"/>
        </w:rPr>
        <w:t>green architecture</w:t>
      </w:r>
      <w:r w:rsidRPr="00301BDE">
        <w:rPr>
          <w:i/>
          <w:iCs/>
          <w:sz w:val="20"/>
          <w:szCs w:val="20"/>
        </w:rPr>
        <w:t>—a movement that seeks to harmonize human-made structures with the natural environment through energy-efficient design, sustainable materials, and ecological integration.</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i/>
          <w:iCs/>
          <w:sz w:val="20"/>
          <w:szCs w:val="20"/>
        </w:rPr>
        <w:t xml:space="preserve">The conceptual foundation of green architecture can be traced back to the environmental movements of the 1970s, yet it did not gain mainstream traction until recent decades. Rising global temperatures, surging energy demands, and increasing public awareness of ecological degradation catalyzed a reevaluation of building practices. If cities continued </w:t>
      </w:r>
      <w:r w:rsidRPr="00301BDE">
        <w:rPr>
          <w:i/>
          <w:iCs/>
          <w:sz w:val="20"/>
          <w:szCs w:val="20"/>
        </w:rPr>
        <w:lastRenderedPageBreak/>
        <w:t>to grow without adapting their infrastructure, urban centers would become not only ecological liabilities but also economic and social burdens. Consequently, architects and policymakers began collaborating to redefine what constituted “good design,” shifting the focus from mere aesthetics to long-term performance and adaptability.</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i/>
          <w:iCs/>
          <w:sz w:val="20"/>
          <w:szCs w:val="20"/>
        </w:rPr>
        <w:t xml:space="preserve">One of the key innovations in green architecture has been the adoption of </w:t>
      </w:r>
      <w:r w:rsidRPr="00301BDE">
        <w:rPr>
          <w:rStyle w:val="Strong"/>
          <w:i/>
          <w:iCs/>
          <w:sz w:val="20"/>
          <w:szCs w:val="20"/>
        </w:rPr>
        <w:t>passive design strategies</w:t>
      </w:r>
      <w:r w:rsidRPr="00301BDE">
        <w:rPr>
          <w:i/>
          <w:iCs/>
          <w:sz w:val="20"/>
          <w:szCs w:val="20"/>
        </w:rPr>
        <w:t>, which utilize natural elements such as sunlight, wind flow, and thermal mass to reduce energy consumption. These strategies include the careful orientation of buildings, natural ventilation systems, and heat-reflective materials. Unlike conventional HVAC-reliant models, passive buildings can significantly lower operational costs over time. For example, the Bullitt Center in Seattle—dubbed the “greenest commercial building in the world”—was constructed to operate without a central air-conditioning system, instead relying on a sophisticated array of passive and renewable systems.</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i/>
          <w:iCs/>
          <w:sz w:val="20"/>
          <w:szCs w:val="20"/>
        </w:rPr>
        <w:t>However, the transition toward sustainable architecture has not been uniformly embraced. Developers in some regions remain hesitant to adopt green technologies due to high upfront costs and uncertain returns on investment. Moreover, building codes in many countries have yet to fully accommodate or incentivize sustainable construction. If these regulatory gaps are not addressed, the widespread adoption of green architecture may remain limited to affluent cities and private sector experiments, rather than becoming a global standard. Despite this, governments have begun introducing policies such as tax incentives, certification schemes, and mandatory energy-efficiency benchmarks to accelerate the transition.</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i/>
          <w:iCs/>
          <w:sz w:val="20"/>
          <w:szCs w:val="20"/>
        </w:rPr>
        <w:t>Beyond environmental performance, green architecture also addresses broader urban challenges such as mental health, biodiversity loss, and public space scarcity. Biophilic design—a subfield that integrates natural elements like vegetation, water, and daylight into built environments—has been linked to improved psychological well-being and increased productivity. In densely populated areas, green roofs and vertical gardens serve as ecological buffers, mitigating heat island effects while offering urban dwellers a semblance of nature. These innovations signify a paradigm shift in how buildings are valued—not merely as enclosures for activity but as active participants in environmental stewardship.</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i/>
          <w:iCs/>
          <w:sz w:val="20"/>
          <w:szCs w:val="20"/>
        </w:rPr>
        <w:t xml:space="preserve">A notable example of large-scale integration is Singapore’s “Gardens by the Bay” project, where landscape architecture and environmental engineering converge to create self-regulating ecosystems within a dense urban matrix. Similar efforts have emerged in Europe, including Bosco </w:t>
      </w:r>
      <w:proofErr w:type="spellStart"/>
      <w:r w:rsidRPr="00301BDE">
        <w:rPr>
          <w:i/>
          <w:iCs/>
          <w:sz w:val="20"/>
          <w:szCs w:val="20"/>
        </w:rPr>
        <w:t>Verticale</w:t>
      </w:r>
      <w:proofErr w:type="spellEnd"/>
      <w:r w:rsidRPr="00301BDE">
        <w:rPr>
          <w:i/>
          <w:iCs/>
          <w:sz w:val="20"/>
          <w:szCs w:val="20"/>
        </w:rPr>
        <w:t xml:space="preserve"> in Milan, a pair of residential towers that incorporate more than 900 trees and 20,000 plants. These projects are not only aesthetically striking but also function as carbon sinks, air purifiers, and biodiversity reservoirs within the urban context.</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i/>
          <w:iCs/>
          <w:sz w:val="20"/>
          <w:szCs w:val="20"/>
        </w:rPr>
        <w:t xml:space="preserve">Nevertheless, critics argue that some high-profile green buildings serve more as </w:t>
      </w:r>
      <w:r w:rsidRPr="00301BDE">
        <w:rPr>
          <w:rStyle w:val="Strong"/>
          <w:i/>
          <w:iCs/>
          <w:sz w:val="20"/>
          <w:szCs w:val="20"/>
        </w:rPr>
        <w:t>marketing tools</w:t>
      </w:r>
      <w:r w:rsidRPr="00301BDE">
        <w:rPr>
          <w:i/>
          <w:iCs/>
          <w:sz w:val="20"/>
          <w:szCs w:val="20"/>
        </w:rPr>
        <w:t xml:space="preserve"> than as genuine sustainability solutions. The term “greenwashing” is increasingly used to describe developments that claim environmental friendliness based on superficial features—like solar panels or rainwater collectors—while ignoring broader impacts such as embodied carbon or lifecycle performance. This tension has sparked calls for more rigorous auditing mechanisms and performance-based certification systems that go beyond architectural symbolism.</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i/>
          <w:iCs/>
          <w:sz w:val="20"/>
          <w:szCs w:val="20"/>
        </w:rPr>
        <w:t xml:space="preserve">Looking forward, the future of urban development may depend on the degree to which green architecture can be democratized. If sustainable building practices remain the preserve of high-income projects, global cities will continue to face dual crises of environmental degradation and social inequality. To avoid this, architects, planners, and governments must co-create adaptive frameworks that prioritize both </w:t>
      </w:r>
      <w:r w:rsidRPr="00301BDE">
        <w:rPr>
          <w:rStyle w:val="Strong"/>
          <w:i/>
          <w:iCs/>
          <w:sz w:val="20"/>
          <w:szCs w:val="20"/>
        </w:rPr>
        <w:t>technological innovation</w:t>
      </w:r>
      <w:r w:rsidRPr="00301BDE">
        <w:rPr>
          <w:i/>
          <w:iCs/>
          <w:sz w:val="20"/>
          <w:szCs w:val="20"/>
        </w:rPr>
        <w:t xml:space="preserve"> and </w:t>
      </w:r>
      <w:r w:rsidRPr="00301BDE">
        <w:rPr>
          <w:rStyle w:val="Strong"/>
          <w:i/>
          <w:iCs/>
          <w:sz w:val="20"/>
          <w:szCs w:val="20"/>
        </w:rPr>
        <w:t>accessibility</w:t>
      </w:r>
      <w:r w:rsidRPr="00301BDE">
        <w:rPr>
          <w:i/>
          <w:iCs/>
          <w:sz w:val="20"/>
          <w:szCs w:val="20"/>
        </w:rPr>
        <w:t>. The ultimate challenge lies not only in designing greener buildings but also in rethinking how urban systems as a whole interact with ecological and human health.</w:t>
      </w:r>
    </w:p>
    <w:p w:rsidR="00E303E2" w:rsidRPr="00301BDE" w:rsidRDefault="00E303E2" w:rsidP="00572127">
      <w:pPr>
        <w:pStyle w:val="Heading2"/>
        <w:spacing w:before="0" w:line="276" w:lineRule="auto"/>
        <w:jc w:val="both"/>
        <w:rPr>
          <w:rFonts w:ascii="Times New Roman" w:hAnsi="Times New Roman" w:cs="Times New Roman"/>
          <w:b/>
          <w:bCs/>
          <w:i/>
          <w:iCs/>
          <w:color w:val="000000" w:themeColor="text1"/>
          <w:sz w:val="20"/>
          <w:szCs w:val="20"/>
        </w:rPr>
      </w:pPr>
      <w:r w:rsidRPr="00301BDE">
        <w:rPr>
          <w:rFonts w:ascii="Times New Roman" w:hAnsi="Times New Roman" w:cs="Times New Roman"/>
          <w:b/>
          <w:bCs/>
          <w:i/>
          <w:iCs/>
          <w:color w:val="000000" w:themeColor="text1"/>
          <w:sz w:val="20"/>
          <w:szCs w:val="20"/>
        </w:rPr>
        <w:t>Questions</w:t>
      </w:r>
    </w:p>
    <w:p w:rsidR="00E303E2" w:rsidRPr="00301BDE" w:rsidRDefault="00E303E2" w:rsidP="00572127">
      <w:pPr>
        <w:pStyle w:val="Heading3"/>
        <w:spacing w:before="0" w:beforeAutospacing="0" w:after="0" w:afterAutospacing="0" w:line="276" w:lineRule="auto"/>
        <w:jc w:val="both"/>
        <w:rPr>
          <w:i/>
          <w:iCs/>
          <w:sz w:val="20"/>
          <w:szCs w:val="20"/>
        </w:rPr>
      </w:pPr>
      <w:r w:rsidRPr="00301BDE">
        <w:rPr>
          <w:rStyle w:val="Strong"/>
          <w:b/>
          <w:bCs/>
          <w:i/>
          <w:iCs/>
          <w:sz w:val="20"/>
          <w:szCs w:val="20"/>
        </w:rPr>
        <w:t>1–5. True/False/Not Given</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i/>
          <w:iCs/>
          <w:sz w:val="20"/>
          <w:szCs w:val="20"/>
        </w:rPr>
        <w:t>Decide whether the following statements are True (T), False (F), or Not Given (NG) according to the passage.</w:t>
      </w:r>
    </w:p>
    <w:p w:rsidR="00E303E2" w:rsidRPr="00301BDE" w:rsidRDefault="00E303E2" w:rsidP="00572127">
      <w:pPr>
        <w:pStyle w:val="NormalWeb"/>
        <w:numPr>
          <w:ilvl w:val="0"/>
          <w:numId w:val="134"/>
        </w:numPr>
        <w:spacing w:before="0" w:beforeAutospacing="0" w:after="0" w:afterAutospacing="0" w:line="276" w:lineRule="auto"/>
        <w:jc w:val="both"/>
        <w:rPr>
          <w:i/>
          <w:iCs/>
          <w:sz w:val="20"/>
          <w:szCs w:val="20"/>
        </w:rPr>
      </w:pPr>
      <w:r w:rsidRPr="00301BDE">
        <w:rPr>
          <w:i/>
          <w:iCs/>
          <w:sz w:val="20"/>
          <w:szCs w:val="20"/>
        </w:rPr>
        <w:t>Green architecture emerged primarily in response to rising construction costs in urban areas.</w:t>
      </w:r>
    </w:p>
    <w:p w:rsidR="00E303E2" w:rsidRPr="00301BDE" w:rsidRDefault="00E303E2" w:rsidP="00572127">
      <w:pPr>
        <w:pStyle w:val="NormalWeb"/>
        <w:numPr>
          <w:ilvl w:val="0"/>
          <w:numId w:val="134"/>
        </w:numPr>
        <w:spacing w:before="0" w:beforeAutospacing="0" w:after="0" w:afterAutospacing="0" w:line="276" w:lineRule="auto"/>
        <w:jc w:val="both"/>
        <w:rPr>
          <w:i/>
          <w:iCs/>
          <w:sz w:val="20"/>
          <w:szCs w:val="20"/>
        </w:rPr>
      </w:pPr>
      <w:r w:rsidRPr="00301BDE">
        <w:rPr>
          <w:i/>
          <w:iCs/>
          <w:sz w:val="20"/>
          <w:szCs w:val="20"/>
        </w:rPr>
        <w:t>Passive design methods eliminate the need for all mechanical ventilation systems.</w:t>
      </w:r>
    </w:p>
    <w:p w:rsidR="00E303E2" w:rsidRPr="00301BDE" w:rsidRDefault="00E303E2" w:rsidP="00572127">
      <w:pPr>
        <w:pStyle w:val="NormalWeb"/>
        <w:numPr>
          <w:ilvl w:val="0"/>
          <w:numId w:val="134"/>
        </w:numPr>
        <w:spacing w:before="0" w:beforeAutospacing="0" w:after="0" w:afterAutospacing="0" w:line="276" w:lineRule="auto"/>
        <w:jc w:val="both"/>
        <w:rPr>
          <w:i/>
          <w:iCs/>
          <w:sz w:val="20"/>
          <w:szCs w:val="20"/>
        </w:rPr>
      </w:pPr>
      <w:r w:rsidRPr="00301BDE">
        <w:rPr>
          <w:i/>
          <w:iCs/>
          <w:sz w:val="20"/>
          <w:szCs w:val="20"/>
        </w:rPr>
        <w:t>Government policies have played a crucial role in encouraging sustainable building adoption.</w:t>
      </w:r>
    </w:p>
    <w:p w:rsidR="00E303E2" w:rsidRPr="00301BDE" w:rsidRDefault="00E303E2" w:rsidP="00572127">
      <w:pPr>
        <w:pStyle w:val="NormalWeb"/>
        <w:numPr>
          <w:ilvl w:val="0"/>
          <w:numId w:val="134"/>
        </w:numPr>
        <w:spacing w:before="0" w:beforeAutospacing="0" w:after="0" w:afterAutospacing="0" w:line="276" w:lineRule="auto"/>
        <w:jc w:val="both"/>
        <w:rPr>
          <w:i/>
          <w:iCs/>
          <w:sz w:val="20"/>
          <w:szCs w:val="20"/>
        </w:rPr>
      </w:pPr>
      <w:r w:rsidRPr="00301BDE">
        <w:rPr>
          <w:i/>
          <w:iCs/>
          <w:sz w:val="20"/>
          <w:szCs w:val="20"/>
        </w:rPr>
        <w:t>All green buildings automatically contribute to meaningful long-term ecological improvement.</w:t>
      </w:r>
    </w:p>
    <w:p w:rsidR="00E303E2" w:rsidRPr="00301BDE" w:rsidRDefault="00E303E2" w:rsidP="00572127">
      <w:pPr>
        <w:pStyle w:val="NormalWeb"/>
        <w:numPr>
          <w:ilvl w:val="0"/>
          <w:numId w:val="134"/>
        </w:numPr>
        <w:spacing w:before="0" w:beforeAutospacing="0" w:after="0" w:afterAutospacing="0" w:line="276" w:lineRule="auto"/>
        <w:jc w:val="both"/>
        <w:rPr>
          <w:i/>
          <w:iCs/>
          <w:sz w:val="20"/>
          <w:szCs w:val="20"/>
        </w:rPr>
      </w:pPr>
      <w:r w:rsidRPr="00301BDE">
        <w:rPr>
          <w:i/>
          <w:iCs/>
          <w:sz w:val="20"/>
          <w:szCs w:val="20"/>
        </w:rPr>
        <w:t>The passage suggests that without equity in green design, urban inequality may worsen.</w:t>
      </w:r>
    </w:p>
    <w:p w:rsidR="00E303E2" w:rsidRPr="00301BDE" w:rsidRDefault="00E303E2" w:rsidP="00572127">
      <w:pPr>
        <w:pStyle w:val="Heading3"/>
        <w:spacing w:before="0" w:beforeAutospacing="0" w:after="0" w:afterAutospacing="0" w:line="276" w:lineRule="auto"/>
        <w:jc w:val="both"/>
        <w:rPr>
          <w:i/>
          <w:iCs/>
          <w:sz w:val="20"/>
          <w:szCs w:val="20"/>
        </w:rPr>
      </w:pPr>
      <w:r w:rsidRPr="00301BDE">
        <w:rPr>
          <w:rStyle w:val="Strong"/>
          <w:b/>
          <w:bCs/>
          <w:i/>
          <w:iCs/>
          <w:sz w:val="20"/>
          <w:szCs w:val="20"/>
        </w:rPr>
        <w:t>6–12. Summary Completion – NO MORE THAN THREE WORDS</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i/>
          <w:iCs/>
          <w:sz w:val="20"/>
          <w:szCs w:val="20"/>
        </w:rPr>
        <w:t>Complete the summary below using words from the passage.</w:t>
      </w:r>
    </w:p>
    <w:p w:rsidR="00E303E2" w:rsidRPr="00301BDE" w:rsidRDefault="00E303E2" w:rsidP="00572127">
      <w:pPr>
        <w:pStyle w:val="NormalWeb"/>
        <w:spacing w:before="0" w:beforeAutospacing="0" w:after="0" w:afterAutospacing="0" w:line="276" w:lineRule="auto"/>
        <w:jc w:val="both"/>
        <w:rPr>
          <w:i/>
          <w:iCs/>
          <w:sz w:val="20"/>
          <w:szCs w:val="20"/>
        </w:rPr>
      </w:pPr>
      <w:r w:rsidRPr="00301BDE">
        <w:rPr>
          <w:i/>
          <w:iCs/>
          <w:sz w:val="20"/>
          <w:szCs w:val="20"/>
        </w:rPr>
        <w:t xml:space="preserve">Green architecture has evolved from niche environmental concepts into a widely accepted strategy for </w:t>
      </w:r>
      <w:r w:rsidRPr="00301BDE">
        <w:rPr>
          <w:rStyle w:val="Strong"/>
          <w:i/>
          <w:iCs/>
          <w:sz w:val="20"/>
          <w:szCs w:val="20"/>
        </w:rPr>
        <w:t xml:space="preserve">(6) _______ </w:t>
      </w:r>
      <w:r w:rsidRPr="00301BDE">
        <w:rPr>
          <w:rStyle w:val="Strong"/>
          <w:b w:val="0"/>
          <w:bCs w:val="0"/>
          <w:i/>
          <w:iCs/>
          <w:sz w:val="20"/>
          <w:szCs w:val="20"/>
        </w:rPr>
        <w:t>design</w:t>
      </w:r>
      <w:r w:rsidRPr="00301BDE">
        <w:rPr>
          <w:i/>
          <w:iCs/>
          <w:sz w:val="20"/>
          <w:szCs w:val="20"/>
        </w:rPr>
        <w:t xml:space="preserve">. While early attention centered on energy efficiency, more recent approaches integrate </w:t>
      </w:r>
      <w:r w:rsidRPr="00301BDE">
        <w:rPr>
          <w:rStyle w:val="Strong"/>
          <w:i/>
          <w:iCs/>
          <w:sz w:val="20"/>
          <w:szCs w:val="20"/>
        </w:rPr>
        <w:t xml:space="preserve">(7) _______ </w:t>
      </w:r>
      <w:r w:rsidRPr="00301BDE">
        <w:rPr>
          <w:rStyle w:val="Strong"/>
          <w:b w:val="0"/>
          <w:bCs w:val="0"/>
          <w:i/>
          <w:iCs/>
          <w:sz w:val="20"/>
          <w:szCs w:val="20"/>
        </w:rPr>
        <w:t>elements</w:t>
      </w:r>
      <w:r w:rsidRPr="00301BDE">
        <w:rPr>
          <w:i/>
          <w:iCs/>
          <w:sz w:val="20"/>
          <w:szCs w:val="20"/>
        </w:rPr>
        <w:t xml:space="preserve"> like light and water to enhance well-being. Signature projects such as Singapore’s Gardens by the Bay showcase the power of ecological engineering to produce </w:t>
      </w:r>
      <w:r w:rsidRPr="00301BDE">
        <w:rPr>
          <w:rStyle w:val="Strong"/>
          <w:i/>
          <w:iCs/>
          <w:sz w:val="20"/>
          <w:szCs w:val="20"/>
        </w:rPr>
        <w:t xml:space="preserve">(8) _______ </w:t>
      </w:r>
      <w:r w:rsidRPr="00301BDE">
        <w:rPr>
          <w:rStyle w:val="Strong"/>
          <w:b w:val="0"/>
          <w:bCs w:val="0"/>
          <w:i/>
          <w:iCs/>
          <w:sz w:val="20"/>
          <w:szCs w:val="20"/>
        </w:rPr>
        <w:t>ecosystems</w:t>
      </w:r>
      <w:r w:rsidRPr="00301BDE">
        <w:rPr>
          <w:i/>
          <w:iCs/>
          <w:sz w:val="20"/>
          <w:szCs w:val="20"/>
        </w:rPr>
        <w:t xml:space="preserve"> in dense cities. Meanwhile, vertical forests like Bosco </w:t>
      </w:r>
      <w:proofErr w:type="spellStart"/>
      <w:r w:rsidRPr="00301BDE">
        <w:rPr>
          <w:i/>
          <w:iCs/>
          <w:sz w:val="20"/>
          <w:szCs w:val="20"/>
        </w:rPr>
        <w:lastRenderedPageBreak/>
        <w:t>Verticale</w:t>
      </w:r>
      <w:proofErr w:type="spellEnd"/>
      <w:r w:rsidRPr="00301BDE">
        <w:rPr>
          <w:i/>
          <w:iCs/>
          <w:sz w:val="20"/>
          <w:szCs w:val="20"/>
        </w:rPr>
        <w:t xml:space="preserve"> double as </w:t>
      </w:r>
      <w:r w:rsidRPr="00301BDE">
        <w:rPr>
          <w:rStyle w:val="Strong"/>
          <w:i/>
          <w:iCs/>
          <w:sz w:val="20"/>
          <w:szCs w:val="20"/>
        </w:rPr>
        <w:t>(9) _______</w:t>
      </w:r>
      <w:r w:rsidRPr="00301BDE">
        <w:rPr>
          <w:i/>
          <w:iCs/>
          <w:sz w:val="20"/>
          <w:szCs w:val="20"/>
        </w:rPr>
        <w:t xml:space="preserve"> and climate regulators. However, critics warn against </w:t>
      </w:r>
      <w:r w:rsidRPr="00301BDE">
        <w:rPr>
          <w:rStyle w:val="Strong"/>
          <w:i/>
          <w:iCs/>
          <w:sz w:val="20"/>
          <w:szCs w:val="20"/>
        </w:rPr>
        <w:t>(10) _______</w:t>
      </w:r>
      <w:r w:rsidRPr="00301BDE">
        <w:rPr>
          <w:i/>
          <w:iCs/>
          <w:sz w:val="20"/>
          <w:szCs w:val="20"/>
        </w:rPr>
        <w:t xml:space="preserve">, which exaggerates environmental claims. To ensure real progress, building practices must be both </w:t>
      </w:r>
      <w:r w:rsidRPr="00301BDE">
        <w:rPr>
          <w:rStyle w:val="Strong"/>
          <w:i/>
          <w:iCs/>
          <w:sz w:val="20"/>
          <w:szCs w:val="20"/>
        </w:rPr>
        <w:t>(11) _______</w:t>
      </w:r>
      <w:r w:rsidRPr="00301BDE">
        <w:rPr>
          <w:i/>
          <w:iCs/>
          <w:sz w:val="20"/>
          <w:szCs w:val="20"/>
        </w:rPr>
        <w:t xml:space="preserve"> and </w:t>
      </w:r>
      <w:r w:rsidRPr="00301BDE">
        <w:rPr>
          <w:rStyle w:val="Strong"/>
          <w:i/>
          <w:iCs/>
          <w:sz w:val="20"/>
          <w:szCs w:val="20"/>
        </w:rPr>
        <w:t>(12) _______</w:t>
      </w:r>
      <w:r w:rsidRPr="00301BDE">
        <w:rPr>
          <w:i/>
          <w:iCs/>
          <w:sz w:val="20"/>
          <w:szCs w:val="20"/>
        </w:rPr>
        <w:t>, not just technologically advanced.</w:t>
      </w:r>
    </w:p>
    <w:p w:rsidR="00E303E2" w:rsidRPr="00301BDE" w:rsidRDefault="00E303E2" w:rsidP="0050052D">
      <w:pPr>
        <w:pStyle w:val="Heading2"/>
        <w:spacing w:before="0"/>
        <w:jc w:val="both"/>
        <w:rPr>
          <w:rFonts w:ascii="Times New Roman" w:hAnsi="Times New Roman" w:cs="Times New Roman"/>
          <w:b/>
          <w:bCs/>
          <w:i/>
          <w:iCs/>
          <w:color w:val="000000" w:themeColor="text1"/>
          <w:sz w:val="20"/>
          <w:szCs w:val="20"/>
        </w:rPr>
      </w:pPr>
      <w:r w:rsidRPr="00301BDE">
        <w:rPr>
          <w:rFonts w:ascii="Times New Roman" w:hAnsi="Times New Roman" w:cs="Times New Roman"/>
          <w:b/>
          <w:bCs/>
          <w:i/>
          <w:iCs/>
          <w:color w:val="000000" w:themeColor="text1"/>
          <w:sz w:val="20"/>
          <w:szCs w:val="20"/>
        </w:rPr>
        <w:t>Answer Key &amp; Explanations</w:t>
      </w:r>
    </w:p>
    <w:p w:rsidR="00E303E2" w:rsidRPr="00301BDE" w:rsidRDefault="00E303E2" w:rsidP="0050052D">
      <w:pPr>
        <w:pStyle w:val="Heading3"/>
        <w:spacing w:before="0" w:beforeAutospacing="0" w:after="0" w:afterAutospacing="0"/>
        <w:jc w:val="both"/>
        <w:rPr>
          <w:i/>
          <w:iCs/>
          <w:sz w:val="20"/>
          <w:szCs w:val="20"/>
        </w:rPr>
      </w:pPr>
      <w:r w:rsidRPr="00301BDE">
        <w:rPr>
          <w:i/>
          <w:iCs/>
          <w:sz w:val="20"/>
          <w:szCs w:val="20"/>
        </w:rPr>
        <w:t>T/F/NG</w:t>
      </w:r>
    </w:p>
    <w:tbl>
      <w:tblPr>
        <w:tblStyle w:val="TableGrid"/>
        <w:tblW w:w="0" w:type="auto"/>
        <w:tblLook w:val="04A0" w:firstRow="1" w:lastRow="0" w:firstColumn="1" w:lastColumn="0" w:noHBand="0" w:noVBand="1"/>
      </w:tblPr>
      <w:tblGrid>
        <w:gridCol w:w="361"/>
        <w:gridCol w:w="539"/>
        <w:gridCol w:w="1161"/>
        <w:gridCol w:w="4647"/>
        <w:gridCol w:w="2822"/>
      </w:tblGrid>
      <w:tr w:rsidR="00E303E2" w:rsidRPr="00301BDE" w:rsidTr="001040E9">
        <w:tc>
          <w:tcPr>
            <w:tcW w:w="0" w:type="auto"/>
            <w:hideMark/>
          </w:tcPr>
          <w:p w:rsidR="00E303E2" w:rsidRPr="00301BDE" w:rsidRDefault="00E303E2" w:rsidP="0050052D">
            <w:pPr>
              <w:jc w:val="both"/>
              <w:rPr>
                <w:b/>
                <w:bCs/>
                <w:i/>
                <w:iCs/>
                <w:sz w:val="20"/>
                <w:szCs w:val="20"/>
              </w:rPr>
            </w:pPr>
            <w:r w:rsidRPr="00301BDE">
              <w:rPr>
                <w:b/>
                <w:bCs/>
                <w:i/>
                <w:iCs/>
                <w:sz w:val="20"/>
                <w:szCs w:val="20"/>
              </w:rPr>
              <w:t>Q</w:t>
            </w:r>
          </w:p>
        </w:tc>
        <w:tc>
          <w:tcPr>
            <w:tcW w:w="0" w:type="auto"/>
            <w:hideMark/>
          </w:tcPr>
          <w:p w:rsidR="00E303E2" w:rsidRPr="00301BDE" w:rsidRDefault="00E303E2" w:rsidP="0050052D">
            <w:pPr>
              <w:jc w:val="both"/>
              <w:rPr>
                <w:b/>
                <w:bCs/>
                <w:i/>
                <w:iCs/>
                <w:sz w:val="20"/>
                <w:szCs w:val="20"/>
              </w:rPr>
            </w:pPr>
            <w:r w:rsidRPr="00301BDE">
              <w:rPr>
                <w:b/>
                <w:bCs/>
                <w:i/>
                <w:iCs/>
                <w:sz w:val="20"/>
                <w:szCs w:val="20"/>
              </w:rPr>
              <w:t>Ans</w:t>
            </w:r>
          </w:p>
        </w:tc>
        <w:tc>
          <w:tcPr>
            <w:tcW w:w="0" w:type="auto"/>
            <w:hideMark/>
          </w:tcPr>
          <w:p w:rsidR="00E303E2" w:rsidRPr="00301BDE" w:rsidRDefault="00E303E2" w:rsidP="0050052D">
            <w:pPr>
              <w:jc w:val="both"/>
              <w:rPr>
                <w:b/>
                <w:bCs/>
                <w:i/>
                <w:iCs/>
                <w:sz w:val="20"/>
                <w:szCs w:val="20"/>
              </w:rPr>
            </w:pPr>
            <w:r w:rsidRPr="00301BDE">
              <w:rPr>
                <w:b/>
                <w:bCs/>
                <w:i/>
                <w:iCs/>
                <w:sz w:val="20"/>
                <w:szCs w:val="20"/>
              </w:rPr>
              <w:t>Bloom</w:t>
            </w:r>
          </w:p>
        </w:tc>
        <w:tc>
          <w:tcPr>
            <w:tcW w:w="0" w:type="auto"/>
            <w:hideMark/>
          </w:tcPr>
          <w:p w:rsidR="00E303E2" w:rsidRPr="00301BDE" w:rsidRDefault="00E303E2" w:rsidP="0050052D">
            <w:pPr>
              <w:jc w:val="both"/>
              <w:rPr>
                <w:b/>
                <w:bCs/>
                <w:i/>
                <w:iCs/>
                <w:sz w:val="20"/>
                <w:szCs w:val="20"/>
              </w:rPr>
            </w:pPr>
            <w:r w:rsidRPr="00301BDE">
              <w:rPr>
                <w:b/>
                <w:bCs/>
                <w:i/>
                <w:iCs/>
                <w:sz w:val="20"/>
                <w:szCs w:val="20"/>
              </w:rPr>
              <w:t>Evidence</w:t>
            </w:r>
          </w:p>
        </w:tc>
        <w:tc>
          <w:tcPr>
            <w:tcW w:w="0" w:type="auto"/>
            <w:hideMark/>
          </w:tcPr>
          <w:p w:rsidR="00E303E2" w:rsidRPr="00301BDE" w:rsidRDefault="00E303E2" w:rsidP="0050052D">
            <w:pPr>
              <w:jc w:val="both"/>
              <w:rPr>
                <w:b/>
                <w:bCs/>
                <w:i/>
                <w:iCs/>
                <w:sz w:val="20"/>
                <w:szCs w:val="20"/>
              </w:rPr>
            </w:pPr>
            <w:r w:rsidRPr="00301BDE">
              <w:rPr>
                <w:b/>
                <w:bCs/>
                <w:i/>
                <w:iCs/>
                <w:sz w:val="20"/>
                <w:szCs w:val="20"/>
              </w:rPr>
              <w:t>Justification</w:t>
            </w:r>
          </w:p>
        </w:tc>
      </w:tr>
      <w:tr w:rsidR="00E303E2" w:rsidRPr="00301BDE" w:rsidTr="001040E9">
        <w:tc>
          <w:tcPr>
            <w:tcW w:w="0" w:type="auto"/>
            <w:hideMark/>
          </w:tcPr>
          <w:p w:rsidR="00E303E2" w:rsidRPr="00301BDE" w:rsidRDefault="00E303E2" w:rsidP="0050052D">
            <w:pPr>
              <w:rPr>
                <w:i/>
                <w:iCs/>
                <w:sz w:val="20"/>
                <w:szCs w:val="20"/>
              </w:rPr>
            </w:pPr>
            <w:r w:rsidRPr="00301BDE">
              <w:rPr>
                <w:i/>
                <w:iCs/>
                <w:sz w:val="20"/>
                <w:szCs w:val="20"/>
              </w:rPr>
              <w:t>1</w:t>
            </w:r>
          </w:p>
        </w:tc>
        <w:tc>
          <w:tcPr>
            <w:tcW w:w="0" w:type="auto"/>
            <w:hideMark/>
          </w:tcPr>
          <w:p w:rsidR="00E303E2" w:rsidRPr="00301BDE" w:rsidRDefault="00E303E2" w:rsidP="0050052D">
            <w:pPr>
              <w:rPr>
                <w:i/>
                <w:iCs/>
                <w:sz w:val="20"/>
                <w:szCs w:val="20"/>
              </w:rPr>
            </w:pPr>
            <w:r w:rsidRPr="00301BDE">
              <w:rPr>
                <w:i/>
                <w:iCs/>
                <w:sz w:val="20"/>
                <w:szCs w:val="20"/>
              </w:rPr>
              <w:t>F</w:t>
            </w:r>
          </w:p>
        </w:tc>
        <w:tc>
          <w:tcPr>
            <w:tcW w:w="0" w:type="auto"/>
            <w:hideMark/>
          </w:tcPr>
          <w:p w:rsidR="00E303E2" w:rsidRPr="00301BDE" w:rsidRDefault="00E303E2" w:rsidP="0050052D">
            <w:pPr>
              <w:rPr>
                <w:i/>
                <w:iCs/>
                <w:sz w:val="20"/>
                <w:szCs w:val="20"/>
              </w:rPr>
            </w:pPr>
            <w:r w:rsidRPr="00301BDE">
              <w:rPr>
                <w:i/>
                <w:iCs/>
                <w:sz w:val="20"/>
                <w:szCs w:val="20"/>
              </w:rPr>
              <w:t>Analyze</w:t>
            </w:r>
          </w:p>
        </w:tc>
        <w:tc>
          <w:tcPr>
            <w:tcW w:w="0" w:type="auto"/>
            <w:hideMark/>
          </w:tcPr>
          <w:p w:rsidR="00E303E2" w:rsidRPr="00301BDE" w:rsidRDefault="00E303E2" w:rsidP="0050052D">
            <w:pPr>
              <w:rPr>
                <w:i/>
                <w:iCs/>
                <w:sz w:val="20"/>
                <w:szCs w:val="20"/>
              </w:rPr>
            </w:pPr>
            <w:r w:rsidRPr="00301BDE">
              <w:rPr>
                <w:i/>
                <w:iCs/>
                <w:sz w:val="20"/>
                <w:szCs w:val="20"/>
              </w:rPr>
              <w:t>Para 1–2: Green architecture emerged due to climate/urban crisis, not cost</w:t>
            </w:r>
          </w:p>
        </w:tc>
        <w:tc>
          <w:tcPr>
            <w:tcW w:w="0" w:type="auto"/>
            <w:hideMark/>
          </w:tcPr>
          <w:p w:rsidR="00E303E2" w:rsidRPr="00301BDE" w:rsidRDefault="00E303E2" w:rsidP="0050052D">
            <w:pPr>
              <w:rPr>
                <w:i/>
                <w:iCs/>
                <w:sz w:val="20"/>
                <w:szCs w:val="20"/>
              </w:rPr>
            </w:pPr>
            <w:r w:rsidRPr="00301BDE">
              <w:rPr>
                <w:i/>
                <w:iCs/>
                <w:sz w:val="20"/>
                <w:szCs w:val="20"/>
              </w:rPr>
              <w:t>Misleads by shifting cause to economics</w:t>
            </w:r>
          </w:p>
        </w:tc>
      </w:tr>
      <w:tr w:rsidR="00E303E2" w:rsidRPr="00301BDE" w:rsidTr="001040E9">
        <w:tc>
          <w:tcPr>
            <w:tcW w:w="0" w:type="auto"/>
            <w:hideMark/>
          </w:tcPr>
          <w:p w:rsidR="00E303E2" w:rsidRPr="00301BDE" w:rsidRDefault="00E303E2" w:rsidP="0050052D">
            <w:pPr>
              <w:rPr>
                <w:i/>
                <w:iCs/>
                <w:sz w:val="20"/>
                <w:szCs w:val="20"/>
              </w:rPr>
            </w:pPr>
            <w:r w:rsidRPr="00301BDE">
              <w:rPr>
                <w:i/>
                <w:iCs/>
                <w:sz w:val="20"/>
                <w:szCs w:val="20"/>
              </w:rPr>
              <w:t>2</w:t>
            </w:r>
          </w:p>
        </w:tc>
        <w:tc>
          <w:tcPr>
            <w:tcW w:w="0" w:type="auto"/>
            <w:hideMark/>
          </w:tcPr>
          <w:p w:rsidR="00E303E2" w:rsidRPr="00301BDE" w:rsidRDefault="00E303E2" w:rsidP="0050052D">
            <w:pPr>
              <w:rPr>
                <w:i/>
                <w:iCs/>
                <w:sz w:val="20"/>
                <w:szCs w:val="20"/>
              </w:rPr>
            </w:pPr>
            <w:r w:rsidRPr="00301BDE">
              <w:rPr>
                <w:i/>
                <w:iCs/>
                <w:sz w:val="20"/>
                <w:szCs w:val="20"/>
              </w:rPr>
              <w:t>F</w:t>
            </w:r>
          </w:p>
        </w:tc>
        <w:tc>
          <w:tcPr>
            <w:tcW w:w="0" w:type="auto"/>
            <w:hideMark/>
          </w:tcPr>
          <w:p w:rsidR="00E303E2" w:rsidRPr="00301BDE" w:rsidRDefault="00E303E2" w:rsidP="0050052D">
            <w:pPr>
              <w:rPr>
                <w:i/>
                <w:iCs/>
                <w:sz w:val="20"/>
                <w:szCs w:val="20"/>
              </w:rPr>
            </w:pPr>
            <w:r w:rsidRPr="00301BDE">
              <w:rPr>
                <w:i/>
                <w:iCs/>
                <w:sz w:val="20"/>
                <w:szCs w:val="20"/>
              </w:rPr>
              <w:t>Understand</w:t>
            </w:r>
          </w:p>
        </w:tc>
        <w:tc>
          <w:tcPr>
            <w:tcW w:w="0" w:type="auto"/>
            <w:hideMark/>
          </w:tcPr>
          <w:p w:rsidR="00E303E2" w:rsidRPr="00301BDE" w:rsidRDefault="00E303E2" w:rsidP="0050052D">
            <w:pPr>
              <w:rPr>
                <w:i/>
                <w:iCs/>
                <w:sz w:val="20"/>
                <w:szCs w:val="20"/>
              </w:rPr>
            </w:pPr>
            <w:r w:rsidRPr="00301BDE">
              <w:rPr>
                <w:i/>
                <w:iCs/>
                <w:sz w:val="20"/>
                <w:szCs w:val="20"/>
              </w:rPr>
              <w:t xml:space="preserve">Para 3: </w:t>
            </w:r>
            <w:r w:rsidRPr="00301BDE">
              <w:rPr>
                <w:rStyle w:val="Emphasis"/>
                <w:sz w:val="20"/>
                <w:szCs w:val="20"/>
              </w:rPr>
              <w:t>"operates without a central A/C system"</w:t>
            </w:r>
            <w:r w:rsidRPr="00301BDE">
              <w:rPr>
                <w:i/>
                <w:iCs/>
                <w:sz w:val="20"/>
                <w:szCs w:val="20"/>
              </w:rPr>
              <w:t xml:space="preserve"> implies some systems remain</w:t>
            </w:r>
          </w:p>
        </w:tc>
        <w:tc>
          <w:tcPr>
            <w:tcW w:w="0" w:type="auto"/>
            <w:hideMark/>
          </w:tcPr>
          <w:p w:rsidR="00E303E2" w:rsidRPr="00301BDE" w:rsidRDefault="00E303E2" w:rsidP="0050052D">
            <w:pPr>
              <w:rPr>
                <w:i/>
                <w:iCs/>
                <w:sz w:val="20"/>
                <w:szCs w:val="20"/>
              </w:rPr>
            </w:pPr>
            <w:r w:rsidRPr="00301BDE">
              <w:rPr>
                <w:i/>
                <w:iCs/>
                <w:sz w:val="20"/>
                <w:szCs w:val="20"/>
              </w:rPr>
              <w:t>Misrepresents scale of replacement</w:t>
            </w:r>
          </w:p>
        </w:tc>
      </w:tr>
      <w:tr w:rsidR="00E303E2" w:rsidRPr="00301BDE" w:rsidTr="001040E9">
        <w:tc>
          <w:tcPr>
            <w:tcW w:w="0" w:type="auto"/>
            <w:hideMark/>
          </w:tcPr>
          <w:p w:rsidR="00E303E2" w:rsidRPr="00301BDE" w:rsidRDefault="00E303E2" w:rsidP="0050052D">
            <w:pPr>
              <w:rPr>
                <w:i/>
                <w:iCs/>
                <w:sz w:val="20"/>
                <w:szCs w:val="20"/>
              </w:rPr>
            </w:pPr>
            <w:r w:rsidRPr="00301BDE">
              <w:rPr>
                <w:i/>
                <w:iCs/>
                <w:sz w:val="20"/>
                <w:szCs w:val="20"/>
              </w:rPr>
              <w:t>3</w:t>
            </w:r>
          </w:p>
        </w:tc>
        <w:tc>
          <w:tcPr>
            <w:tcW w:w="0" w:type="auto"/>
            <w:hideMark/>
          </w:tcPr>
          <w:p w:rsidR="00E303E2" w:rsidRPr="00301BDE" w:rsidRDefault="00E303E2" w:rsidP="0050052D">
            <w:pPr>
              <w:rPr>
                <w:i/>
                <w:iCs/>
                <w:sz w:val="20"/>
                <w:szCs w:val="20"/>
              </w:rPr>
            </w:pPr>
            <w:r w:rsidRPr="00301BDE">
              <w:rPr>
                <w:i/>
                <w:iCs/>
                <w:sz w:val="20"/>
                <w:szCs w:val="20"/>
              </w:rPr>
              <w:t>T</w:t>
            </w:r>
          </w:p>
        </w:tc>
        <w:tc>
          <w:tcPr>
            <w:tcW w:w="0" w:type="auto"/>
            <w:hideMark/>
          </w:tcPr>
          <w:p w:rsidR="00E303E2" w:rsidRPr="00301BDE" w:rsidRDefault="00E303E2" w:rsidP="0050052D">
            <w:pPr>
              <w:rPr>
                <w:i/>
                <w:iCs/>
                <w:sz w:val="20"/>
                <w:szCs w:val="20"/>
              </w:rPr>
            </w:pPr>
            <w:r w:rsidRPr="00301BDE">
              <w:rPr>
                <w:i/>
                <w:iCs/>
                <w:sz w:val="20"/>
                <w:szCs w:val="20"/>
              </w:rPr>
              <w:t>Understand</w:t>
            </w:r>
          </w:p>
        </w:tc>
        <w:tc>
          <w:tcPr>
            <w:tcW w:w="0" w:type="auto"/>
            <w:hideMark/>
          </w:tcPr>
          <w:p w:rsidR="00E303E2" w:rsidRPr="00301BDE" w:rsidRDefault="00E303E2" w:rsidP="0050052D">
            <w:pPr>
              <w:rPr>
                <w:i/>
                <w:iCs/>
                <w:sz w:val="20"/>
                <w:szCs w:val="20"/>
              </w:rPr>
            </w:pPr>
            <w:r w:rsidRPr="00301BDE">
              <w:rPr>
                <w:i/>
                <w:iCs/>
                <w:sz w:val="20"/>
                <w:szCs w:val="20"/>
              </w:rPr>
              <w:t xml:space="preserve">Para 4: </w:t>
            </w:r>
            <w:r w:rsidRPr="00301BDE">
              <w:rPr>
                <w:rStyle w:val="Emphasis"/>
                <w:sz w:val="20"/>
                <w:szCs w:val="20"/>
              </w:rPr>
              <w:t>"governments have begun introducing policies..."</w:t>
            </w:r>
          </w:p>
        </w:tc>
        <w:tc>
          <w:tcPr>
            <w:tcW w:w="0" w:type="auto"/>
            <w:hideMark/>
          </w:tcPr>
          <w:p w:rsidR="00E303E2" w:rsidRPr="00301BDE" w:rsidRDefault="00E303E2" w:rsidP="0050052D">
            <w:pPr>
              <w:rPr>
                <w:i/>
                <w:iCs/>
                <w:sz w:val="20"/>
                <w:szCs w:val="20"/>
              </w:rPr>
            </w:pPr>
            <w:r w:rsidRPr="00301BDE">
              <w:rPr>
                <w:i/>
                <w:iCs/>
                <w:sz w:val="20"/>
                <w:szCs w:val="20"/>
              </w:rPr>
              <w:t>Directly supports the claim</w:t>
            </w:r>
          </w:p>
        </w:tc>
      </w:tr>
      <w:tr w:rsidR="00E303E2" w:rsidRPr="00301BDE" w:rsidTr="001040E9">
        <w:tc>
          <w:tcPr>
            <w:tcW w:w="0" w:type="auto"/>
            <w:hideMark/>
          </w:tcPr>
          <w:p w:rsidR="00E303E2" w:rsidRPr="00301BDE" w:rsidRDefault="00E303E2" w:rsidP="0050052D">
            <w:pPr>
              <w:rPr>
                <w:i/>
                <w:iCs/>
                <w:sz w:val="20"/>
                <w:szCs w:val="20"/>
              </w:rPr>
            </w:pPr>
            <w:r w:rsidRPr="00301BDE">
              <w:rPr>
                <w:i/>
                <w:iCs/>
                <w:sz w:val="20"/>
                <w:szCs w:val="20"/>
              </w:rPr>
              <w:t>4</w:t>
            </w:r>
          </w:p>
        </w:tc>
        <w:tc>
          <w:tcPr>
            <w:tcW w:w="0" w:type="auto"/>
            <w:hideMark/>
          </w:tcPr>
          <w:p w:rsidR="00E303E2" w:rsidRPr="00301BDE" w:rsidRDefault="00E303E2" w:rsidP="0050052D">
            <w:pPr>
              <w:rPr>
                <w:i/>
                <w:iCs/>
                <w:sz w:val="20"/>
                <w:szCs w:val="20"/>
              </w:rPr>
            </w:pPr>
            <w:r w:rsidRPr="00301BDE">
              <w:rPr>
                <w:i/>
                <w:iCs/>
                <w:sz w:val="20"/>
                <w:szCs w:val="20"/>
              </w:rPr>
              <w:t>NG</w:t>
            </w:r>
          </w:p>
        </w:tc>
        <w:tc>
          <w:tcPr>
            <w:tcW w:w="0" w:type="auto"/>
            <w:hideMark/>
          </w:tcPr>
          <w:p w:rsidR="00E303E2" w:rsidRPr="00301BDE" w:rsidRDefault="00E303E2" w:rsidP="0050052D">
            <w:pPr>
              <w:rPr>
                <w:i/>
                <w:iCs/>
                <w:sz w:val="20"/>
                <w:szCs w:val="20"/>
              </w:rPr>
            </w:pPr>
            <w:r w:rsidRPr="00301BDE">
              <w:rPr>
                <w:i/>
                <w:iCs/>
                <w:sz w:val="20"/>
                <w:szCs w:val="20"/>
              </w:rPr>
              <w:t>Evaluate</w:t>
            </w:r>
          </w:p>
        </w:tc>
        <w:tc>
          <w:tcPr>
            <w:tcW w:w="0" w:type="auto"/>
            <w:hideMark/>
          </w:tcPr>
          <w:p w:rsidR="00E303E2" w:rsidRPr="00301BDE" w:rsidRDefault="00E303E2" w:rsidP="0050052D">
            <w:pPr>
              <w:rPr>
                <w:i/>
                <w:iCs/>
                <w:sz w:val="20"/>
                <w:szCs w:val="20"/>
              </w:rPr>
            </w:pPr>
            <w:r w:rsidRPr="00301BDE">
              <w:rPr>
                <w:i/>
                <w:iCs/>
                <w:sz w:val="20"/>
                <w:szCs w:val="20"/>
              </w:rPr>
              <w:t xml:space="preserve">Para 7: Criticism of greenwashing, but no claim that </w:t>
            </w:r>
            <w:r w:rsidRPr="00301BDE">
              <w:rPr>
                <w:rStyle w:val="Strong"/>
                <w:b w:val="0"/>
                <w:bCs w:val="0"/>
                <w:i/>
                <w:iCs/>
                <w:sz w:val="20"/>
                <w:szCs w:val="20"/>
              </w:rPr>
              <w:t>all</w:t>
            </w:r>
            <w:r w:rsidRPr="00301BDE">
              <w:rPr>
                <w:i/>
                <w:iCs/>
                <w:sz w:val="20"/>
                <w:szCs w:val="20"/>
              </w:rPr>
              <w:t xml:space="preserve"> green buildings fail</w:t>
            </w:r>
          </w:p>
        </w:tc>
        <w:tc>
          <w:tcPr>
            <w:tcW w:w="0" w:type="auto"/>
            <w:hideMark/>
          </w:tcPr>
          <w:p w:rsidR="00E303E2" w:rsidRPr="00301BDE" w:rsidRDefault="00E303E2" w:rsidP="0050052D">
            <w:pPr>
              <w:rPr>
                <w:i/>
                <w:iCs/>
                <w:sz w:val="20"/>
                <w:szCs w:val="20"/>
              </w:rPr>
            </w:pPr>
            <w:r w:rsidRPr="00301BDE">
              <w:rPr>
                <w:i/>
                <w:iCs/>
                <w:sz w:val="20"/>
                <w:szCs w:val="20"/>
              </w:rPr>
              <w:t>Statement is an overgeneralization</w:t>
            </w:r>
          </w:p>
        </w:tc>
      </w:tr>
      <w:tr w:rsidR="00E303E2" w:rsidRPr="00301BDE" w:rsidTr="001040E9">
        <w:tc>
          <w:tcPr>
            <w:tcW w:w="0" w:type="auto"/>
            <w:hideMark/>
          </w:tcPr>
          <w:p w:rsidR="00E303E2" w:rsidRPr="00301BDE" w:rsidRDefault="00E303E2" w:rsidP="0050052D">
            <w:pPr>
              <w:rPr>
                <w:i/>
                <w:iCs/>
                <w:sz w:val="20"/>
                <w:szCs w:val="20"/>
              </w:rPr>
            </w:pPr>
            <w:r w:rsidRPr="00301BDE">
              <w:rPr>
                <w:i/>
                <w:iCs/>
                <w:sz w:val="20"/>
                <w:szCs w:val="20"/>
              </w:rPr>
              <w:t>5</w:t>
            </w:r>
          </w:p>
        </w:tc>
        <w:tc>
          <w:tcPr>
            <w:tcW w:w="0" w:type="auto"/>
            <w:hideMark/>
          </w:tcPr>
          <w:p w:rsidR="00E303E2" w:rsidRPr="00301BDE" w:rsidRDefault="00E303E2" w:rsidP="0050052D">
            <w:pPr>
              <w:rPr>
                <w:i/>
                <w:iCs/>
                <w:sz w:val="20"/>
                <w:szCs w:val="20"/>
              </w:rPr>
            </w:pPr>
            <w:r w:rsidRPr="00301BDE">
              <w:rPr>
                <w:i/>
                <w:iCs/>
                <w:sz w:val="20"/>
                <w:szCs w:val="20"/>
              </w:rPr>
              <w:t>T</w:t>
            </w:r>
          </w:p>
        </w:tc>
        <w:tc>
          <w:tcPr>
            <w:tcW w:w="0" w:type="auto"/>
            <w:hideMark/>
          </w:tcPr>
          <w:p w:rsidR="00E303E2" w:rsidRPr="00301BDE" w:rsidRDefault="00E303E2" w:rsidP="0050052D">
            <w:pPr>
              <w:rPr>
                <w:i/>
                <w:iCs/>
                <w:sz w:val="20"/>
                <w:szCs w:val="20"/>
              </w:rPr>
            </w:pPr>
            <w:r w:rsidRPr="00301BDE">
              <w:rPr>
                <w:i/>
                <w:iCs/>
                <w:sz w:val="20"/>
                <w:szCs w:val="20"/>
              </w:rPr>
              <w:t>Analyze</w:t>
            </w:r>
          </w:p>
        </w:tc>
        <w:tc>
          <w:tcPr>
            <w:tcW w:w="0" w:type="auto"/>
            <w:hideMark/>
          </w:tcPr>
          <w:p w:rsidR="00E303E2" w:rsidRPr="00301BDE" w:rsidRDefault="00E303E2" w:rsidP="0050052D">
            <w:pPr>
              <w:rPr>
                <w:i/>
                <w:iCs/>
                <w:sz w:val="20"/>
                <w:szCs w:val="20"/>
              </w:rPr>
            </w:pPr>
            <w:r w:rsidRPr="00301BDE">
              <w:rPr>
                <w:i/>
                <w:iCs/>
                <w:sz w:val="20"/>
                <w:szCs w:val="20"/>
              </w:rPr>
              <w:t xml:space="preserve">Final para: </w:t>
            </w:r>
            <w:r w:rsidRPr="00301BDE">
              <w:rPr>
                <w:rStyle w:val="Emphasis"/>
                <w:sz w:val="20"/>
                <w:szCs w:val="20"/>
              </w:rPr>
              <w:t>"...green practices must not stay elite... inequality may worsen..."</w:t>
            </w:r>
          </w:p>
        </w:tc>
        <w:tc>
          <w:tcPr>
            <w:tcW w:w="0" w:type="auto"/>
            <w:hideMark/>
          </w:tcPr>
          <w:p w:rsidR="00E303E2" w:rsidRPr="00301BDE" w:rsidRDefault="00E303E2" w:rsidP="0050052D">
            <w:pPr>
              <w:rPr>
                <w:i/>
                <w:iCs/>
                <w:sz w:val="20"/>
                <w:szCs w:val="20"/>
              </w:rPr>
            </w:pPr>
            <w:r w:rsidRPr="00301BDE">
              <w:rPr>
                <w:i/>
                <w:iCs/>
                <w:sz w:val="20"/>
                <w:szCs w:val="20"/>
              </w:rPr>
              <w:t>Implication-based confirmation</w:t>
            </w:r>
          </w:p>
        </w:tc>
      </w:tr>
    </w:tbl>
    <w:p w:rsidR="00E303E2" w:rsidRPr="00301BDE" w:rsidRDefault="00E303E2" w:rsidP="0050052D">
      <w:pPr>
        <w:pStyle w:val="Heading3"/>
        <w:spacing w:before="0" w:beforeAutospacing="0" w:after="0" w:afterAutospacing="0"/>
        <w:jc w:val="both"/>
        <w:rPr>
          <w:i/>
          <w:iCs/>
          <w:sz w:val="20"/>
          <w:szCs w:val="20"/>
        </w:rPr>
      </w:pPr>
      <w:r w:rsidRPr="00301BDE">
        <w:rPr>
          <w:i/>
          <w:iCs/>
          <w:sz w:val="20"/>
          <w:szCs w:val="20"/>
        </w:rPr>
        <w:t>Summary Completion</w:t>
      </w:r>
    </w:p>
    <w:tbl>
      <w:tblPr>
        <w:tblStyle w:val="TableGrid"/>
        <w:tblW w:w="0" w:type="auto"/>
        <w:tblLook w:val="04A0" w:firstRow="1" w:lastRow="0" w:firstColumn="1" w:lastColumn="0" w:noHBand="0" w:noVBand="1"/>
      </w:tblPr>
      <w:tblGrid>
        <w:gridCol w:w="416"/>
        <w:gridCol w:w="1387"/>
        <w:gridCol w:w="5848"/>
        <w:gridCol w:w="1879"/>
      </w:tblGrid>
      <w:tr w:rsidR="00E303E2" w:rsidRPr="00301BDE" w:rsidTr="001040E9">
        <w:tc>
          <w:tcPr>
            <w:tcW w:w="0" w:type="auto"/>
            <w:hideMark/>
          </w:tcPr>
          <w:p w:rsidR="00E303E2" w:rsidRPr="00301BDE" w:rsidRDefault="00E303E2" w:rsidP="00A83471">
            <w:pPr>
              <w:jc w:val="both"/>
              <w:rPr>
                <w:b/>
                <w:bCs/>
                <w:i/>
                <w:iCs/>
                <w:sz w:val="20"/>
                <w:szCs w:val="20"/>
              </w:rPr>
            </w:pPr>
            <w:r w:rsidRPr="00301BDE">
              <w:rPr>
                <w:b/>
                <w:bCs/>
                <w:i/>
                <w:iCs/>
                <w:sz w:val="20"/>
                <w:szCs w:val="20"/>
              </w:rPr>
              <w:t>#</w:t>
            </w:r>
          </w:p>
        </w:tc>
        <w:tc>
          <w:tcPr>
            <w:tcW w:w="0" w:type="auto"/>
            <w:hideMark/>
          </w:tcPr>
          <w:p w:rsidR="00E303E2" w:rsidRPr="00301BDE" w:rsidRDefault="00E303E2" w:rsidP="00A83471">
            <w:pPr>
              <w:jc w:val="both"/>
              <w:rPr>
                <w:b/>
                <w:bCs/>
                <w:i/>
                <w:iCs/>
                <w:sz w:val="20"/>
                <w:szCs w:val="20"/>
              </w:rPr>
            </w:pPr>
            <w:r w:rsidRPr="00301BDE">
              <w:rPr>
                <w:b/>
                <w:bCs/>
                <w:i/>
                <w:iCs/>
                <w:sz w:val="20"/>
                <w:szCs w:val="20"/>
              </w:rPr>
              <w:t>Answer</w:t>
            </w:r>
          </w:p>
        </w:tc>
        <w:tc>
          <w:tcPr>
            <w:tcW w:w="0" w:type="auto"/>
            <w:hideMark/>
          </w:tcPr>
          <w:p w:rsidR="00E303E2" w:rsidRPr="00301BDE" w:rsidRDefault="00E303E2" w:rsidP="00A83471">
            <w:pPr>
              <w:jc w:val="both"/>
              <w:rPr>
                <w:b/>
                <w:bCs/>
                <w:i/>
                <w:iCs/>
                <w:sz w:val="20"/>
                <w:szCs w:val="20"/>
              </w:rPr>
            </w:pPr>
            <w:r w:rsidRPr="00301BDE">
              <w:rPr>
                <w:b/>
                <w:bCs/>
                <w:i/>
                <w:iCs/>
                <w:sz w:val="20"/>
                <w:szCs w:val="20"/>
              </w:rPr>
              <w:t>Source Quote</w:t>
            </w:r>
          </w:p>
        </w:tc>
        <w:tc>
          <w:tcPr>
            <w:tcW w:w="0" w:type="auto"/>
            <w:hideMark/>
          </w:tcPr>
          <w:p w:rsidR="00E303E2" w:rsidRPr="00301BDE" w:rsidRDefault="00E303E2" w:rsidP="00A83471">
            <w:pPr>
              <w:jc w:val="both"/>
              <w:rPr>
                <w:b/>
                <w:bCs/>
                <w:i/>
                <w:iCs/>
                <w:sz w:val="20"/>
                <w:szCs w:val="20"/>
              </w:rPr>
            </w:pPr>
            <w:r w:rsidRPr="00301BDE">
              <w:rPr>
                <w:b/>
                <w:bCs/>
                <w:i/>
                <w:iCs/>
                <w:sz w:val="20"/>
                <w:szCs w:val="20"/>
              </w:rPr>
              <w:t>Justification</w:t>
            </w:r>
          </w:p>
        </w:tc>
      </w:tr>
      <w:tr w:rsidR="00E303E2" w:rsidRPr="00301BDE" w:rsidTr="001040E9">
        <w:tc>
          <w:tcPr>
            <w:tcW w:w="0" w:type="auto"/>
            <w:hideMark/>
          </w:tcPr>
          <w:p w:rsidR="00E303E2" w:rsidRPr="00301BDE" w:rsidRDefault="00E303E2" w:rsidP="00A83471">
            <w:pPr>
              <w:jc w:val="both"/>
              <w:rPr>
                <w:i/>
                <w:iCs/>
                <w:sz w:val="20"/>
                <w:szCs w:val="20"/>
              </w:rPr>
            </w:pPr>
            <w:r w:rsidRPr="00301BDE">
              <w:rPr>
                <w:i/>
                <w:iCs/>
                <w:sz w:val="20"/>
                <w:szCs w:val="20"/>
              </w:rPr>
              <w:t>6</w:t>
            </w:r>
          </w:p>
        </w:tc>
        <w:tc>
          <w:tcPr>
            <w:tcW w:w="0" w:type="auto"/>
            <w:hideMark/>
          </w:tcPr>
          <w:p w:rsidR="00E303E2" w:rsidRPr="00301BDE" w:rsidRDefault="00E303E2" w:rsidP="00A83471">
            <w:pPr>
              <w:jc w:val="both"/>
              <w:rPr>
                <w:i/>
                <w:iCs/>
                <w:sz w:val="20"/>
                <w:szCs w:val="20"/>
              </w:rPr>
            </w:pPr>
            <w:r w:rsidRPr="00301BDE">
              <w:rPr>
                <w:i/>
                <w:iCs/>
                <w:sz w:val="20"/>
                <w:szCs w:val="20"/>
              </w:rPr>
              <w:t>sustainable</w:t>
            </w:r>
          </w:p>
        </w:tc>
        <w:tc>
          <w:tcPr>
            <w:tcW w:w="0" w:type="auto"/>
            <w:hideMark/>
          </w:tcPr>
          <w:p w:rsidR="00E303E2" w:rsidRPr="00301BDE" w:rsidRDefault="00E303E2" w:rsidP="00A83471">
            <w:pPr>
              <w:jc w:val="both"/>
              <w:rPr>
                <w:i/>
                <w:iCs/>
                <w:sz w:val="20"/>
                <w:szCs w:val="20"/>
              </w:rPr>
            </w:pPr>
            <w:r w:rsidRPr="00301BDE">
              <w:rPr>
                <w:i/>
                <w:iCs/>
                <w:sz w:val="20"/>
                <w:szCs w:val="20"/>
              </w:rPr>
              <w:t>“...redefine what constituted 'good design'... long-term performance...”</w:t>
            </w:r>
          </w:p>
        </w:tc>
        <w:tc>
          <w:tcPr>
            <w:tcW w:w="0" w:type="auto"/>
            <w:hideMark/>
          </w:tcPr>
          <w:p w:rsidR="00E303E2" w:rsidRPr="00301BDE" w:rsidRDefault="00E303E2" w:rsidP="00A83471">
            <w:pPr>
              <w:jc w:val="both"/>
              <w:rPr>
                <w:i/>
                <w:iCs/>
                <w:sz w:val="20"/>
                <w:szCs w:val="20"/>
              </w:rPr>
            </w:pPr>
            <w:r w:rsidRPr="00301BDE">
              <w:rPr>
                <w:i/>
                <w:iCs/>
                <w:sz w:val="20"/>
                <w:szCs w:val="20"/>
              </w:rPr>
              <w:t>Key theme</w:t>
            </w:r>
          </w:p>
        </w:tc>
      </w:tr>
      <w:tr w:rsidR="00E303E2" w:rsidRPr="00301BDE" w:rsidTr="001040E9">
        <w:tc>
          <w:tcPr>
            <w:tcW w:w="0" w:type="auto"/>
            <w:hideMark/>
          </w:tcPr>
          <w:p w:rsidR="00E303E2" w:rsidRPr="00301BDE" w:rsidRDefault="00E303E2" w:rsidP="00A83471">
            <w:pPr>
              <w:jc w:val="both"/>
              <w:rPr>
                <w:i/>
                <w:iCs/>
                <w:sz w:val="20"/>
                <w:szCs w:val="20"/>
              </w:rPr>
            </w:pPr>
            <w:r w:rsidRPr="00301BDE">
              <w:rPr>
                <w:i/>
                <w:iCs/>
                <w:sz w:val="20"/>
                <w:szCs w:val="20"/>
              </w:rPr>
              <w:t>7</w:t>
            </w:r>
          </w:p>
        </w:tc>
        <w:tc>
          <w:tcPr>
            <w:tcW w:w="0" w:type="auto"/>
            <w:hideMark/>
          </w:tcPr>
          <w:p w:rsidR="00E303E2" w:rsidRPr="00301BDE" w:rsidRDefault="00E303E2" w:rsidP="00A83471">
            <w:pPr>
              <w:jc w:val="both"/>
              <w:rPr>
                <w:i/>
                <w:iCs/>
                <w:sz w:val="20"/>
                <w:szCs w:val="20"/>
              </w:rPr>
            </w:pPr>
            <w:r w:rsidRPr="00301BDE">
              <w:rPr>
                <w:i/>
                <w:iCs/>
                <w:sz w:val="20"/>
                <w:szCs w:val="20"/>
              </w:rPr>
              <w:t>natural</w:t>
            </w:r>
          </w:p>
        </w:tc>
        <w:tc>
          <w:tcPr>
            <w:tcW w:w="0" w:type="auto"/>
            <w:hideMark/>
          </w:tcPr>
          <w:p w:rsidR="00E303E2" w:rsidRPr="00301BDE" w:rsidRDefault="00E303E2" w:rsidP="00A83471">
            <w:pPr>
              <w:jc w:val="both"/>
              <w:rPr>
                <w:i/>
                <w:iCs/>
                <w:sz w:val="20"/>
                <w:szCs w:val="20"/>
              </w:rPr>
            </w:pPr>
            <w:r w:rsidRPr="00301BDE">
              <w:rPr>
                <w:i/>
                <w:iCs/>
                <w:sz w:val="20"/>
                <w:szCs w:val="20"/>
              </w:rPr>
              <w:t>“...elements like vegetation, water, and daylight...”</w:t>
            </w:r>
          </w:p>
        </w:tc>
        <w:tc>
          <w:tcPr>
            <w:tcW w:w="0" w:type="auto"/>
            <w:hideMark/>
          </w:tcPr>
          <w:p w:rsidR="00E303E2" w:rsidRPr="00301BDE" w:rsidRDefault="00E303E2" w:rsidP="00A83471">
            <w:pPr>
              <w:jc w:val="both"/>
              <w:rPr>
                <w:i/>
                <w:iCs/>
                <w:sz w:val="20"/>
                <w:szCs w:val="20"/>
              </w:rPr>
            </w:pPr>
            <w:r w:rsidRPr="00301BDE">
              <w:rPr>
                <w:i/>
                <w:iCs/>
                <w:sz w:val="20"/>
                <w:szCs w:val="20"/>
              </w:rPr>
              <w:t>Semantic match</w:t>
            </w:r>
          </w:p>
        </w:tc>
      </w:tr>
      <w:tr w:rsidR="00E303E2" w:rsidRPr="00301BDE" w:rsidTr="001040E9">
        <w:tc>
          <w:tcPr>
            <w:tcW w:w="0" w:type="auto"/>
            <w:hideMark/>
          </w:tcPr>
          <w:p w:rsidR="00E303E2" w:rsidRPr="00301BDE" w:rsidRDefault="00E303E2" w:rsidP="00A83471">
            <w:pPr>
              <w:jc w:val="both"/>
              <w:rPr>
                <w:i/>
                <w:iCs/>
                <w:sz w:val="20"/>
                <w:szCs w:val="20"/>
              </w:rPr>
            </w:pPr>
            <w:r w:rsidRPr="00301BDE">
              <w:rPr>
                <w:i/>
                <w:iCs/>
                <w:sz w:val="20"/>
                <w:szCs w:val="20"/>
              </w:rPr>
              <w:t>8</w:t>
            </w:r>
          </w:p>
        </w:tc>
        <w:tc>
          <w:tcPr>
            <w:tcW w:w="0" w:type="auto"/>
            <w:hideMark/>
          </w:tcPr>
          <w:p w:rsidR="00E303E2" w:rsidRPr="00301BDE" w:rsidRDefault="00E303E2" w:rsidP="00A83471">
            <w:pPr>
              <w:jc w:val="both"/>
              <w:rPr>
                <w:i/>
                <w:iCs/>
                <w:sz w:val="20"/>
                <w:szCs w:val="20"/>
              </w:rPr>
            </w:pPr>
            <w:r w:rsidRPr="00301BDE">
              <w:rPr>
                <w:i/>
                <w:iCs/>
                <w:sz w:val="20"/>
                <w:szCs w:val="20"/>
              </w:rPr>
              <w:t>self-regulating</w:t>
            </w:r>
          </w:p>
        </w:tc>
        <w:tc>
          <w:tcPr>
            <w:tcW w:w="0" w:type="auto"/>
            <w:hideMark/>
          </w:tcPr>
          <w:p w:rsidR="00E303E2" w:rsidRPr="00301BDE" w:rsidRDefault="00E303E2" w:rsidP="00A83471">
            <w:pPr>
              <w:jc w:val="both"/>
              <w:rPr>
                <w:i/>
                <w:iCs/>
                <w:sz w:val="20"/>
                <w:szCs w:val="20"/>
              </w:rPr>
            </w:pPr>
            <w:r w:rsidRPr="00301BDE">
              <w:rPr>
                <w:i/>
                <w:iCs/>
                <w:sz w:val="20"/>
                <w:szCs w:val="20"/>
              </w:rPr>
              <w:t>“...self-regulating ecosystems within a dense urban matrix.”</w:t>
            </w:r>
          </w:p>
        </w:tc>
        <w:tc>
          <w:tcPr>
            <w:tcW w:w="0" w:type="auto"/>
            <w:hideMark/>
          </w:tcPr>
          <w:p w:rsidR="00E303E2" w:rsidRPr="00301BDE" w:rsidRDefault="00E303E2" w:rsidP="00A83471">
            <w:pPr>
              <w:jc w:val="both"/>
              <w:rPr>
                <w:i/>
                <w:iCs/>
                <w:sz w:val="20"/>
                <w:szCs w:val="20"/>
              </w:rPr>
            </w:pPr>
            <w:r w:rsidRPr="00301BDE">
              <w:rPr>
                <w:i/>
                <w:iCs/>
                <w:sz w:val="20"/>
                <w:szCs w:val="20"/>
              </w:rPr>
              <w:t>Precise phrase</w:t>
            </w:r>
          </w:p>
        </w:tc>
      </w:tr>
      <w:tr w:rsidR="00E303E2" w:rsidRPr="00301BDE" w:rsidTr="001040E9">
        <w:tc>
          <w:tcPr>
            <w:tcW w:w="0" w:type="auto"/>
            <w:hideMark/>
          </w:tcPr>
          <w:p w:rsidR="00E303E2" w:rsidRPr="00301BDE" w:rsidRDefault="00E303E2" w:rsidP="00A83471">
            <w:pPr>
              <w:jc w:val="both"/>
              <w:rPr>
                <w:i/>
                <w:iCs/>
                <w:sz w:val="20"/>
                <w:szCs w:val="20"/>
              </w:rPr>
            </w:pPr>
            <w:r w:rsidRPr="00301BDE">
              <w:rPr>
                <w:i/>
                <w:iCs/>
                <w:sz w:val="20"/>
                <w:szCs w:val="20"/>
              </w:rPr>
              <w:t>9</w:t>
            </w:r>
          </w:p>
        </w:tc>
        <w:tc>
          <w:tcPr>
            <w:tcW w:w="0" w:type="auto"/>
            <w:hideMark/>
          </w:tcPr>
          <w:p w:rsidR="00E303E2" w:rsidRPr="00301BDE" w:rsidRDefault="00E303E2" w:rsidP="00A83471">
            <w:pPr>
              <w:jc w:val="both"/>
              <w:rPr>
                <w:i/>
                <w:iCs/>
                <w:sz w:val="20"/>
                <w:szCs w:val="20"/>
              </w:rPr>
            </w:pPr>
            <w:r w:rsidRPr="00301BDE">
              <w:rPr>
                <w:i/>
                <w:iCs/>
                <w:sz w:val="20"/>
                <w:szCs w:val="20"/>
              </w:rPr>
              <w:t>carbon sinks</w:t>
            </w:r>
          </w:p>
        </w:tc>
        <w:tc>
          <w:tcPr>
            <w:tcW w:w="0" w:type="auto"/>
            <w:hideMark/>
          </w:tcPr>
          <w:p w:rsidR="00E303E2" w:rsidRPr="00301BDE" w:rsidRDefault="00E303E2" w:rsidP="00A83471">
            <w:pPr>
              <w:jc w:val="both"/>
              <w:rPr>
                <w:i/>
                <w:iCs/>
                <w:sz w:val="20"/>
                <w:szCs w:val="20"/>
              </w:rPr>
            </w:pPr>
            <w:r w:rsidRPr="00301BDE">
              <w:rPr>
                <w:i/>
                <w:iCs/>
                <w:sz w:val="20"/>
                <w:szCs w:val="20"/>
              </w:rPr>
              <w:t>“...function as carbon sinks, air purifiers, and biodiversity reservoirs”</w:t>
            </w:r>
          </w:p>
        </w:tc>
        <w:tc>
          <w:tcPr>
            <w:tcW w:w="0" w:type="auto"/>
            <w:hideMark/>
          </w:tcPr>
          <w:p w:rsidR="00E303E2" w:rsidRPr="00301BDE" w:rsidRDefault="00E303E2" w:rsidP="00A83471">
            <w:pPr>
              <w:jc w:val="both"/>
              <w:rPr>
                <w:i/>
                <w:iCs/>
                <w:sz w:val="20"/>
                <w:szCs w:val="20"/>
              </w:rPr>
            </w:pPr>
            <w:r w:rsidRPr="00301BDE">
              <w:rPr>
                <w:i/>
                <w:iCs/>
                <w:sz w:val="20"/>
                <w:szCs w:val="20"/>
              </w:rPr>
              <w:t>Must use noun phrase</w:t>
            </w:r>
          </w:p>
        </w:tc>
      </w:tr>
      <w:tr w:rsidR="00E303E2" w:rsidRPr="00301BDE" w:rsidTr="001040E9">
        <w:tc>
          <w:tcPr>
            <w:tcW w:w="0" w:type="auto"/>
            <w:hideMark/>
          </w:tcPr>
          <w:p w:rsidR="00E303E2" w:rsidRPr="00301BDE" w:rsidRDefault="00E303E2" w:rsidP="00A83471">
            <w:pPr>
              <w:jc w:val="both"/>
              <w:rPr>
                <w:i/>
                <w:iCs/>
                <w:sz w:val="20"/>
                <w:szCs w:val="20"/>
              </w:rPr>
            </w:pPr>
            <w:r w:rsidRPr="00301BDE">
              <w:rPr>
                <w:i/>
                <w:iCs/>
                <w:sz w:val="20"/>
                <w:szCs w:val="20"/>
              </w:rPr>
              <w:t>10</w:t>
            </w:r>
          </w:p>
        </w:tc>
        <w:tc>
          <w:tcPr>
            <w:tcW w:w="0" w:type="auto"/>
            <w:hideMark/>
          </w:tcPr>
          <w:p w:rsidR="00E303E2" w:rsidRPr="00301BDE" w:rsidRDefault="00E303E2" w:rsidP="00A83471">
            <w:pPr>
              <w:jc w:val="both"/>
              <w:rPr>
                <w:i/>
                <w:iCs/>
                <w:sz w:val="20"/>
                <w:szCs w:val="20"/>
              </w:rPr>
            </w:pPr>
            <w:r w:rsidRPr="00301BDE">
              <w:rPr>
                <w:i/>
                <w:iCs/>
                <w:sz w:val="20"/>
                <w:szCs w:val="20"/>
              </w:rPr>
              <w:t>greenwashing</w:t>
            </w:r>
          </w:p>
        </w:tc>
        <w:tc>
          <w:tcPr>
            <w:tcW w:w="0" w:type="auto"/>
            <w:hideMark/>
          </w:tcPr>
          <w:p w:rsidR="00E303E2" w:rsidRPr="00301BDE" w:rsidRDefault="00E303E2" w:rsidP="00A83471">
            <w:pPr>
              <w:jc w:val="both"/>
              <w:rPr>
                <w:i/>
                <w:iCs/>
                <w:sz w:val="20"/>
                <w:szCs w:val="20"/>
              </w:rPr>
            </w:pPr>
            <w:r w:rsidRPr="00301BDE">
              <w:rPr>
                <w:i/>
                <w:iCs/>
                <w:sz w:val="20"/>
                <w:szCs w:val="20"/>
              </w:rPr>
              <w:t>“...green buildings serve more as marketing tools... the term greenwashing…”</w:t>
            </w:r>
          </w:p>
        </w:tc>
        <w:tc>
          <w:tcPr>
            <w:tcW w:w="0" w:type="auto"/>
            <w:hideMark/>
          </w:tcPr>
          <w:p w:rsidR="00E303E2" w:rsidRPr="00301BDE" w:rsidRDefault="00E303E2" w:rsidP="00A83471">
            <w:pPr>
              <w:jc w:val="both"/>
              <w:rPr>
                <w:i/>
                <w:iCs/>
                <w:sz w:val="20"/>
                <w:szCs w:val="20"/>
              </w:rPr>
            </w:pPr>
            <w:r w:rsidRPr="00301BDE">
              <w:rPr>
                <w:i/>
                <w:iCs/>
                <w:sz w:val="20"/>
                <w:szCs w:val="20"/>
              </w:rPr>
              <w:t>Explicit reference</w:t>
            </w:r>
          </w:p>
        </w:tc>
      </w:tr>
      <w:tr w:rsidR="00E303E2" w:rsidRPr="00301BDE" w:rsidTr="001040E9">
        <w:tc>
          <w:tcPr>
            <w:tcW w:w="0" w:type="auto"/>
            <w:hideMark/>
          </w:tcPr>
          <w:p w:rsidR="00E303E2" w:rsidRPr="00301BDE" w:rsidRDefault="00E303E2" w:rsidP="00A83471">
            <w:pPr>
              <w:jc w:val="both"/>
              <w:rPr>
                <w:i/>
                <w:iCs/>
                <w:sz w:val="20"/>
                <w:szCs w:val="20"/>
              </w:rPr>
            </w:pPr>
            <w:r w:rsidRPr="00301BDE">
              <w:rPr>
                <w:i/>
                <w:iCs/>
                <w:sz w:val="20"/>
                <w:szCs w:val="20"/>
              </w:rPr>
              <w:t>11</w:t>
            </w:r>
          </w:p>
        </w:tc>
        <w:tc>
          <w:tcPr>
            <w:tcW w:w="0" w:type="auto"/>
            <w:hideMark/>
          </w:tcPr>
          <w:p w:rsidR="00E303E2" w:rsidRPr="00301BDE" w:rsidRDefault="00E303E2" w:rsidP="00A83471">
            <w:pPr>
              <w:jc w:val="both"/>
              <w:rPr>
                <w:i/>
                <w:iCs/>
                <w:sz w:val="20"/>
                <w:szCs w:val="20"/>
              </w:rPr>
            </w:pPr>
            <w:r w:rsidRPr="00301BDE">
              <w:rPr>
                <w:i/>
                <w:iCs/>
                <w:sz w:val="20"/>
                <w:szCs w:val="20"/>
              </w:rPr>
              <w:t>inclusive</w:t>
            </w:r>
          </w:p>
        </w:tc>
        <w:tc>
          <w:tcPr>
            <w:tcW w:w="0" w:type="auto"/>
            <w:hideMark/>
          </w:tcPr>
          <w:p w:rsidR="00E303E2" w:rsidRPr="00301BDE" w:rsidRDefault="00E303E2" w:rsidP="00A83471">
            <w:pPr>
              <w:jc w:val="both"/>
              <w:rPr>
                <w:i/>
                <w:iCs/>
                <w:sz w:val="20"/>
                <w:szCs w:val="20"/>
              </w:rPr>
            </w:pPr>
            <w:r w:rsidRPr="00301BDE">
              <w:rPr>
                <w:i/>
                <w:iCs/>
                <w:sz w:val="20"/>
                <w:szCs w:val="20"/>
              </w:rPr>
              <w:t>“...not only technologically innovative but also inclusive...”</w:t>
            </w:r>
          </w:p>
        </w:tc>
        <w:tc>
          <w:tcPr>
            <w:tcW w:w="0" w:type="auto"/>
            <w:hideMark/>
          </w:tcPr>
          <w:p w:rsidR="00E303E2" w:rsidRPr="00301BDE" w:rsidRDefault="00E303E2" w:rsidP="00A83471">
            <w:pPr>
              <w:jc w:val="both"/>
              <w:rPr>
                <w:i/>
                <w:iCs/>
                <w:sz w:val="20"/>
                <w:szCs w:val="20"/>
              </w:rPr>
            </w:pPr>
            <w:r w:rsidRPr="00301BDE">
              <w:rPr>
                <w:i/>
                <w:iCs/>
                <w:sz w:val="20"/>
                <w:szCs w:val="20"/>
              </w:rPr>
              <w:t>Equity angle</w:t>
            </w:r>
          </w:p>
        </w:tc>
      </w:tr>
      <w:tr w:rsidR="00E303E2" w:rsidRPr="00301BDE" w:rsidTr="001040E9">
        <w:tc>
          <w:tcPr>
            <w:tcW w:w="0" w:type="auto"/>
            <w:hideMark/>
          </w:tcPr>
          <w:p w:rsidR="00E303E2" w:rsidRPr="00301BDE" w:rsidRDefault="00E303E2" w:rsidP="00A83471">
            <w:pPr>
              <w:jc w:val="both"/>
              <w:rPr>
                <w:i/>
                <w:iCs/>
                <w:sz w:val="20"/>
                <w:szCs w:val="20"/>
              </w:rPr>
            </w:pPr>
            <w:r w:rsidRPr="00301BDE">
              <w:rPr>
                <w:i/>
                <w:iCs/>
                <w:sz w:val="20"/>
                <w:szCs w:val="20"/>
              </w:rPr>
              <w:t>12</w:t>
            </w:r>
          </w:p>
        </w:tc>
        <w:tc>
          <w:tcPr>
            <w:tcW w:w="0" w:type="auto"/>
            <w:hideMark/>
          </w:tcPr>
          <w:p w:rsidR="00E303E2" w:rsidRPr="00301BDE" w:rsidRDefault="00E303E2" w:rsidP="00A83471">
            <w:pPr>
              <w:jc w:val="both"/>
              <w:rPr>
                <w:i/>
                <w:iCs/>
                <w:sz w:val="20"/>
                <w:szCs w:val="20"/>
              </w:rPr>
            </w:pPr>
            <w:r w:rsidRPr="00301BDE">
              <w:rPr>
                <w:i/>
                <w:iCs/>
                <w:sz w:val="20"/>
                <w:szCs w:val="20"/>
              </w:rPr>
              <w:t>affordable</w:t>
            </w:r>
          </w:p>
        </w:tc>
        <w:tc>
          <w:tcPr>
            <w:tcW w:w="0" w:type="auto"/>
            <w:hideMark/>
          </w:tcPr>
          <w:p w:rsidR="00E303E2" w:rsidRPr="00301BDE" w:rsidRDefault="00E303E2" w:rsidP="00A83471">
            <w:pPr>
              <w:jc w:val="both"/>
              <w:rPr>
                <w:i/>
                <w:iCs/>
                <w:sz w:val="20"/>
                <w:szCs w:val="20"/>
              </w:rPr>
            </w:pPr>
            <w:r w:rsidRPr="00301BDE">
              <w:rPr>
                <w:i/>
                <w:iCs/>
                <w:sz w:val="20"/>
                <w:szCs w:val="20"/>
              </w:rPr>
              <w:t>“...co-create frameworks that prioritize innovation and accessibility...”</w:t>
            </w:r>
          </w:p>
        </w:tc>
        <w:tc>
          <w:tcPr>
            <w:tcW w:w="0" w:type="auto"/>
            <w:hideMark/>
          </w:tcPr>
          <w:p w:rsidR="00E303E2" w:rsidRPr="00301BDE" w:rsidRDefault="00E303E2" w:rsidP="00A83471">
            <w:pPr>
              <w:jc w:val="both"/>
              <w:rPr>
                <w:i/>
                <w:iCs/>
                <w:sz w:val="20"/>
                <w:szCs w:val="20"/>
              </w:rPr>
            </w:pPr>
            <w:r w:rsidRPr="00301BDE">
              <w:rPr>
                <w:i/>
                <w:iCs/>
                <w:sz w:val="20"/>
                <w:szCs w:val="20"/>
              </w:rPr>
              <w:t>Access dimension</w:t>
            </w:r>
          </w:p>
        </w:tc>
      </w:tr>
    </w:tbl>
    <w:p w:rsidR="00780EF1" w:rsidRPr="0056653B" w:rsidRDefault="0057494D" w:rsidP="0057494D">
      <w:pPr>
        <w:pStyle w:val="Heading3"/>
        <w:spacing w:before="0" w:beforeAutospacing="0" w:after="0" w:afterAutospacing="0" w:line="276" w:lineRule="auto"/>
        <w:ind w:firstLine="720"/>
        <w:rPr>
          <w:sz w:val="25"/>
          <w:szCs w:val="25"/>
          <w:lang w:val="vi-VN"/>
        </w:rPr>
      </w:pPr>
      <w:r>
        <w:rPr>
          <w:sz w:val="25"/>
          <w:szCs w:val="25"/>
          <w:lang w:val="vi-VN"/>
        </w:rPr>
        <w:t xml:space="preserve">3.1.3.2. </w:t>
      </w:r>
      <w:r w:rsidR="00780EF1" w:rsidRPr="0056653B">
        <w:rPr>
          <w:sz w:val="25"/>
          <w:szCs w:val="25"/>
        </w:rPr>
        <w:t>Part</w:t>
      </w:r>
      <w:r w:rsidR="00780EF1" w:rsidRPr="0056653B">
        <w:rPr>
          <w:sz w:val="25"/>
          <w:szCs w:val="25"/>
          <w:lang w:val="vi-VN"/>
        </w:rPr>
        <w:t xml:space="preserve"> 3:</w:t>
      </w:r>
      <w:r w:rsidR="00780EF1" w:rsidRPr="0056653B">
        <w:rPr>
          <w:sz w:val="25"/>
          <w:szCs w:val="25"/>
        </w:rPr>
        <w:t xml:space="preserve"> Sample Prompt for AI to</w:t>
      </w:r>
      <w:r w:rsidR="00780EF1" w:rsidRPr="0056653B">
        <w:rPr>
          <w:sz w:val="25"/>
          <w:szCs w:val="25"/>
          <w:lang w:val="vi-VN"/>
        </w:rPr>
        <w:t xml:space="preserve"> generate Gapped- text reading tasks</w:t>
      </w:r>
    </w:p>
    <w:p w:rsidR="008A54CA" w:rsidRPr="0056653B" w:rsidRDefault="00414056" w:rsidP="0056653B">
      <w:pPr>
        <w:pStyle w:val="Heading2"/>
        <w:spacing w:before="0" w:line="276" w:lineRule="auto"/>
        <w:rPr>
          <w:rFonts w:ascii="Times New Roman" w:hAnsi="Times New Roman" w:cs="Times New Roman"/>
          <w:b/>
          <w:bCs/>
          <w:sz w:val="25"/>
          <w:szCs w:val="25"/>
          <w:lang w:val="vi-VN"/>
        </w:rPr>
      </w:pPr>
      <w:r w:rsidRPr="0056653B">
        <w:rPr>
          <w:rFonts w:ascii="Times New Roman" w:hAnsi="Times New Roman" w:cs="Times New Roman"/>
          <w:b/>
          <w:bCs/>
          <w:color w:val="000000" w:themeColor="text1"/>
          <w:sz w:val="25"/>
          <w:szCs w:val="25"/>
          <w:lang w:val="vi-VN"/>
        </w:rPr>
        <w:t>1</w:t>
      </w:r>
      <w:r w:rsidRPr="0056653B">
        <w:rPr>
          <w:rFonts w:ascii="Times New Roman" w:hAnsi="Times New Roman" w:cs="Times New Roman"/>
          <w:b/>
          <w:bCs/>
          <w:color w:val="000000" w:themeColor="text1"/>
          <w:sz w:val="25"/>
          <w:szCs w:val="25"/>
        </w:rPr>
        <w:t xml:space="preserve">. </w:t>
      </w:r>
      <w:r w:rsidRPr="0056653B">
        <w:rPr>
          <w:rStyle w:val="Strong"/>
          <w:rFonts w:ascii="Times New Roman" w:hAnsi="Times New Roman" w:cs="Times New Roman"/>
          <w:color w:val="000000" w:themeColor="text1"/>
          <w:sz w:val="25"/>
          <w:szCs w:val="25"/>
          <w:lang w:val="vi-VN"/>
        </w:rPr>
        <w:t>T</w:t>
      </w:r>
      <w:r w:rsidRPr="0056653B">
        <w:rPr>
          <w:rStyle w:val="Strong"/>
          <w:rFonts w:ascii="Times New Roman" w:hAnsi="Times New Roman" w:cs="Times New Roman"/>
          <w:color w:val="000000" w:themeColor="text1"/>
          <w:sz w:val="25"/>
          <w:szCs w:val="25"/>
        </w:rPr>
        <w:t>ask description</w:t>
      </w:r>
      <w:r w:rsidRPr="0056653B">
        <w:rPr>
          <w:rStyle w:val="Strong"/>
          <w:rFonts w:ascii="Times New Roman" w:hAnsi="Times New Roman" w:cs="Times New Roman"/>
          <w:color w:val="000000" w:themeColor="text1"/>
          <w:sz w:val="25"/>
          <w:szCs w:val="25"/>
          <w:lang w:val="vi-VN"/>
        </w:rPr>
        <w:t>:</w:t>
      </w:r>
    </w:p>
    <w:p w:rsidR="008F607C" w:rsidRPr="0056653B" w:rsidRDefault="008F607C" w:rsidP="0056653B">
      <w:pPr>
        <w:pStyle w:val="NormalWeb"/>
        <w:spacing w:before="0" w:beforeAutospacing="0" w:after="0" w:afterAutospacing="0" w:line="276" w:lineRule="auto"/>
        <w:jc w:val="both"/>
        <w:rPr>
          <w:sz w:val="25"/>
          <w:szCs w:val="25"/>
        </w:rPr>
      </w:pPr>
      <w:r w:rsidRPr="0056653B">
        <w:rPr>
          <w:sz w:val="25"/>
          <w:szCs w:val="25"/>
        </w:rPr>
        <w:t xml:space="preserve">Generate a high-level academic reading passage of </w:t>
      </w:r>
      <w:r w:rsidRPr="0056653B">
        <w:rPr>
          <w:rStyle w:val="Strong"/>
          <w:b w:val="0"/>
          <w:bCs w:val="0"/>
          <w:sz w:val="25"/>
          <w:szCs w:val="25"/>
        </w:rPr>
        <w:t>950–1,100 words</w:t>
      </w:r>
      <w:r w:rsidRPr="0056653B">
        <w:rPr>
          <w:sz w:val="25"/>
          <w:szCs w:val="25"/>
        </w:rPr>
        <w:t>, designed for C1–C2 learners preparing for national English competitions for gifted students.</w:t>
      </w:r>
    </w:p>
    <w:p w:rsidR="00414056" w:rsidRPr="0056653B" w:rsidRDefault="00A86470" w:rsidP="0056653B">
      <w:pPr>
        <w:pStyle w:val="NormalWeb"/>
        <w:spacing w:before="0" w:beforeAutospacing="0" w:after="0" w:afterAutospacing="0" w:line="276" w:lineRule="auto"/>
        <w:jc w:val="both"/>
        <w:rPr>
          <w:sz w:val="25"/>
          <w:szCs w:val="25"/>
          <w:lang w:val="vi-VN"/>
        </w:rPr>
      </w:pPr>
      <w:r w:rsidRPr="0056653B">
        <w:rPr>
          <w:sz w:val="25"/>
          <w:szCs w:val="25"/>
        </w:rPr>
        <w:t>At the beginning of the task, include the instruction:</w:t>
      </w:r>
      <w:r w:rsidR="00414056" w:rsidRPr="0056653B">
        <w:rPr>
          <w:sz w:val="25"/>
          <w:szCs w:val="25"/>
          <w:lang w:val="vi-VN"/>
        </w:rPr>
        <w:t xml:space="preserve"> </w:t>
      </w:r>
    </w:p>
    <w:p w:rsidR="00A86470" w:rsidRPr="0056653B" w:rsidRDefault="00A86470" w:rsidP="0056653B">
      <w:pPr>
        <w:pStyle w:val="NormalWeb"/>
        <w:spacing w:before="0" w:beforeAutospacing="0" w:after="0" w:afterAutospacing="0" w:line="276" w:lineRule="auto"/>
        <w:jc w:val="both"/>
        <w:rPr>
          <w:sz w:val="25"/>
          <w:szCs w:val="25"/>
        </w:rPr>
      </w:pPr>
      <w:r w:rsidRPr="0056653B">
        <w:rPr>
          <w:rStyle w:val="Strong"/>
          <w:sz w:val="25"/>
          <w:szCs w:val="25"/>
        </w:rPr>
        <w:t>“In</w:t>
      </w:r>
      <w:r w:rsidRPr="0056653B">
        <w:rPr>
          <w:rStyle w:val="Strong"/>
          <w:sz w:val="25"/>
          <w:szCs w:val="25"/>
          <w:lang w:val="vi-VN"/>
        </w:rPr>
        <w:t xml:space="preserve"> the passage below, six paragraphs have been removed. For questions 1- 6, read the passage and choose from paragraphs A – G the one which fits each gap. There is ONE extra paragraph which you do not need to use. Write letters A-G in the corresponding numbered boxes provided</w:t>
      </w:r>
      <w:r w:rsidR="000A5D81" w:rsidRPr="0056653B">
        <w:rPr>
          <w:rStyle w:val="Strong"/>
          <w:sz w:val="25"/>
          <w:szCs w:val="25"/>
          <w:lang w:val="vi-VN"/>
        </w:rPr>
        <w:t>.</w:t>
      </w:r>
      <w:r w:rsidRPr="0056653B">
        <w:rPr>
          <w:rStyle w:val="Strong"/>
          <w:sz w:val="25"/>
          <w:szCs w:val="25"/>
          <w:lang w:val="vi-VN"/>
        </w:rPr>
        <w:t>”</w:t>
      </w:r>
    </w:p>
    <w:p w:rsidR="008F607C" w:rsidRPr="0056653B" w:rsidRDefault="008F607C" w:rsidP="0056653B">
      <w:pPr>
        <w:pStyle w:val="NormalWeb"/>
        <w:spacing w:before="0" w:beforeAutospacing="0" w:after="0" w:afterAutospacing="0" w:line="276" w:lineRule="auto"/>
        <w:jc w:val="both"/>
        <w:rPr>
          <w:sz w:val="25"/>
          <w:szCs w:val="25"/>
        </w:rPr>
      </w:pPr>
      <w:r w:rsidRPr="0056653B">
        <w:rPr>
          <w:sz w:val="25"/>
          <w:szCs w:val="25"/>
        </w:rPr>
        <w:t xml:space="preserve">The passage must contain </w:t>
      </w:r>
      <w:r w:rsidRPr="0056653B">
        <w:rPr>
          <w:rStyle w:val="Strong"/>
          <w:b w:val="0"/>
          <w:bCs w:val="0"/>
          <w:sz w:val="25"/>
          <w:szCs w:val="25"/>
        </w:rPr>
        <w:t>six clearly marked gaps</w:t>
      </w:r>
      <w:r w:rsidRPr="0056653B">
        <w:rPr>
          <w:sz w:val="25"/>
          <w:szCs w:val="25"/>
        </w:rPr>
        <w:t xml:space="preserve"> (e.g., {Gap 1} to {Gap 6}), where full paragraphs have been removed. You must provide </w:t>
      </w:r>
      <w:r w:rsidRPr="0056653B">
        <w:rPr>
          <w:rStyle w:val="Strong"/>
          <w:b w:val="0"/>
          <w:bCs w:val="0"/>
          <w:sz w:val="25"/>
          <w:szCs w:val="25"/>
        </w:rPr>
        <w:t>seven paragraph insert options</w:t>
      </w:r>
      <w:r w:rsidRPr="0056653B">
        <w:rPr>
          <w:rStyle w:val="Strong"/>
          <w:sz w:val="25"/>
          <w:szCs w:val="25"/>
        </w:rPr>
        <w:t xml:space="preserve"> </w:t>
      </w:r>
      <w:r w:rsidRPr="0056653B">
        <w:rPr>
          <w:rStyle w:val="Strong"/>
          <w:b w:val="0"/>
          <w:bCs w:val="0"/>
          <w:sz w:val="25"/>
          <w:szCs w:val="25"/>
        </w:rPr>
        <w:t>(A–G)</w:t>
      </w:r>
      <w:r w:rsidRPr="0056653B">
        <w:rPr>
          <w:sz w:val="25"/>
          <w:szCs w:val="25"/>
        </w:rPr>
        <w:t xml:space="preserve">, each being a full paragraph of </w:t>
      </w:r>
      <w:r w:rsidRPr="0056653B">
        <w:rPr>
          <w:rStyle w:val="Strong"/>
          <w:b w:val="0"/>
          <w:bCs w:val="0"/>
          <w:sz w:val="25"/>
          <w:szCs w:val="25"/>
        </w:rPr>
        <w:t>90–130 words</w:t>
      </w:r>
      <w:r w:rsidRPr="0056653B">
        <w:rPr>
          <w:sz w:val="25"/>
          <w:szCs w:val="25"/>
        </w:rPr>
        <w:t xml:space="preserve"> in length. One of the options must be a </w:t>
      </w:r>
      <w:r w:rsidRPr="0056653B">
        <w:rPr>
          <w:rStyle w:val="Strong"/>
          <w:b w:val="0"/>
          <w:bCs w:val="0"/>
          <w:sz w:val="25"/>
          <w:szCs w:val="25"/>
        </w:rPr>
        <w:t>distractor</w:t>
      </w:r>
      <w:r w:rsidRPr="0056653B">
        <w:rPr>
          <w:sz w:val="25"/>
          <w:szCs w:val="25"/>
        </w:rPr>
        <w:t>.</w:t>
      </w:r>
    </w:p>
    <w:p w:rsidR="008F607C" w:rsidRPr="0056653B" w:rsidRDefault="00414056" w:rsidP="0056653B">
      <w:pPr>
        <w:pStyle w:val="Heading3"/>
        <w:spacing w:before="0" w:beforeAutospacing="0" w:after="0" w:afterAutospacing="0" w:line="276" w:lineRule="auto"/>
        <w:rPr>
          <w:sz w:val="25"/>
          <w:szCs w:val="25"/>
          <w:lang w:val="vi-VN"/>
        </w:rPr>
      </w:pPr>
      <w:r w:rsidRPr="0056653B">
        <w:rPr>
          <w:sz w:val="25"/>
          <w:szCs w:val="25"/>
          <w:lang w:val="vi-VN"/>
        </w:rPr>
        <w:t xml:space="preserve">2. </w:t>
      </w:r>
      <w:r w:rsidR="008F607C" w:rsidRPr="0056653B">
        <w:rPr>
          <w:sz w:val="25"/>
          <w:szCs w:val="25"/>
        </w:rPr>
        <w:t>Topic Domain</w:t>
      </w:r>
      <w:r w:rsidRPr="0056653B">
        <w:rPr>
          <w:sz w:val="25"/>
          <w:szCs w:val="25"/>
          <w:lang w:val="vi-VN"/>
        </w:rPr>
        <w:t>:</w:t>
      </w:r>
    </w:p>
    <w:p w:rsidR="008F607C" w:rsidRPr="0056653B" w:rsidRDefault="008F607C" w:rsidP="0056653B">
      <w:pPr>
        <w:pStyle w:val="NormalWeb"/>
        <w:spacing w:before="0" w:beforeAutospacing="0" w:after="0" w:afterAutospacing="0" w:line="276" w:lineRule="auto"/>
        <w:jc w:val="both"/>
        <w:rPr>
          <w:sz w:val="25"/>
          <w:szCs w:val="25"/>
          <w:lang w:val="vi-VN"/>
        </w:rPr>
      </w:pPr>
      <w:r w:rsidRPr="0056653B">
        <w:rPr>
          <w:sz w:val="25"/>
          <w:szCs w:val="25"/>
        </w:rPr>
        <w:t xml:space="preserve">Select from real-world domains involving transformation or innovation in </w:t>
      </w:r>
      <w:r w:rsidRPr="0058414A">
        <w:rPr>
          <w:rStyle w:val="Strong"/>
          <w:b w:val="0"/>
          <w:bCs w:val="0"/>
          <w:sz w:val="25"/>
          <w:szCs w:val="25"/>
        </w:rPr>
        <w:t>technology, education, science, society, or governance</w:t>
      </w:r>
      <w:r w:rsidRPr="0056653B">
        <w:rPr>
          <w:sz w:val="25"/>
          <w:szCs w:val="25"/>
        </w:rPr>
        <w:t>. Suggested themes:</w:t>
      </w:r>
      <w:r w:rsidR="00A83471" w:rsidRPr="0056653B">
        <w:rPr>
          <w:sz w:val="25"/>
          <w:szCs w:val="25"/>
          <w:lang w:val="vi-VN"/>
        </w:rPr>
        <w:t xml:space="preserve"> </w:t>
      </w:r>
      <w:r w:rsidRPr="0056653B">
        <w:rPr>
          <w:sz w:val="25"/>
          <w:szCs w:val="25"/>
        </w:rPr>
        <w:t>Ethical AI in decision-making</w:t>
      </w:r>
      <w:r w:rsidR="00A83471" w:rsidRPr="0056653B">
        <w:rPr>
          <w:sz w:val="25"/>
          <w:szCs w:val="25"/>
          <w:lang w:val="vi-VN"/>
        </w:rPr>
        <w:t xml:space="preserve">; </w:t>
      </w:r>
      <w:r w:rsidRPr="0056653B">
        <w:rPr>
          <w:sz w:val="25"/>
          <w:szCs w:val="25"/>
        </w:rPr>
        <w:t>Satellite regulation and global data control</w:t>
      </w:r>
      <w:r w:rsidR="00A83471" w:rsidRPr="0056653B">
        <w:rPr>
          <w:sz w:val="25"/>
          <w:szCs w:val="25"/>
          <w:lang w:val="vi-VN"/>
        </w:rPr>
        <w:t xml:space="preserve">; </w:t>
      </w:r>
      <w:r w:rsidRPr="0056653B">
        <w:rPr>
          <w:sz w:val="25"/>
          <w:szCs w:val="25"/>
        </w:rPr>
        <w:t>Education reform in the digital age</w:t>
      </w:r>
      <w:r w:rsidR="00A83471" w:rsidRPr="0056653B">
        <w:rPr>
          <w:sz w:val="25"/>
          <w:szCs w:val="25"/>
          <w:lang w:val="vi-VN"/>
        </w:rPr>
        <w:t xml:space="preserve">; </w:t>
      </w:r>
      <w:r w:rsidRPr="0056653B">
        <w:rPr>
          <w:sz w:val="25"/>
          <w:szCs w:val="25"/>
        </w:rPr>
        <w:t>Healthcare systems adapting to emerging technologies</w:t>
      </w:r>
      <w:r w:rsidR="00A83471" w:rsidRPr="0056653B">
        <w:rPr>
          <w:sz w:val="25"/>
          <w:szCs w:val="25"/>
          <w:lang w:val="vi-VN"/>
        </w:rPr>
        <w:t xml:space="preserve">; </w:t>
      </w:r>
      <w:r w:rsidRPr="0056653B">
        <w:rPr>
          <w:sz w:val="25"/>
          <w:szCs w:val="25"/>
        </w:rPr>
        <w:t>Global governance of climate data</w:t>
      </w:r>
      <w:r w:rsidR="00A83471" w:rsidRPr="0056653B">
        <w:rPr>
          <w:sz w:val="25"/>
          <w:szCs w:val="25"/>
          <w:lang w:val="vi-VN"/>
        </w:rPr>
        <w:t>.</w:t>
      </w:r>
    </w:p>
    <w:p w:rsidR="008F607C" w:rsidRPr="0056653B" w:rsidRDefault="00414056" w:rsidP="0056653B">
      <w:pPr>
        <w:pStyle w:val="Heading3"/>
        <w:spacing w:before="0" w:beforeAutospacing="0" w:after="0" w:afterAutospacing="0" w:line="276" w:lineRule="auto"/>
        <w:rPr>
          <w:sz w:val="25"/>
          <w:szCs w:val="25"/>
        </w:rPr>
      </w:pPr>
      <w:r w:rsidRPr="0056653B">
        <w:rPr>
          <w:sz w:val="25"/>
          <w:szCs w:val="25"/>
          <w:lang w:val="vi-VN"/>
        </w:rPr>
        <w:t xml:space="preserve">3. </w:t>
      </w:r>
      <w:r w:rsidR="008F607C" w:rsidRPr="0056653B">
        <w:rPr>
          <w:sz w:val="25"/>
          <w:szCs w:val="25"/>
        </w:rPr>
        <w:t>Linguistic and Cognitive Complexity Requirements:</w:t>
      </w:r>
    </w:p>
    <w:p w:rsidR="008F607C" w:rsidRPr="0056653B" w:rsidRDefault="008F607C" w:rsidP="0056653B">
      <w:pPr>
        <w:pStyle w:val="NormalWeb"/>
        <w:numPr>
          <w:ilvl w:val="0"/>
          <w:numId w:val="91"/>
        </w:numPr>
        <w:spacing w:before="0" w:beforeAutospacing="0" w:after="0" w:afterAutospacing="0" w:line="276" w:lineRule="auto"/>
        <w:rPr>
          <w:sz w:val="25"/>
          <w:szCs w:val="25"/>
        </w:rPr>
      </w:pPr>
      <w:r w:rsidRPr="0056653B">
        <w:rPr>
          <w:sz w:val="25"/>
          <w:szCs w:val="25"/>
        </w:rPr>
        <w:t>CEFR level: C1–C2</w:t>
      </w:r>
    </w:p>
    <w:p w:rsidR="008F607C" w:rsidRPr="0056653B" w:rsidRDefault="008F607C" w:rsidP="0056653B">
      <w:pPr>
        <w:pStyle w:val="NormalWeb"/>
        <w:numPr>
          <w:ilvl w:val="0"/>
          <w:numId w:val="91"/>
        </w:numPr>
        <w:spacing w:before="0" w:beforeAutospacing="0" w:after="0" w:afterAutospacing="0" w:line="276" w:lineRule="auto"/>
        <w:rPr>
          <w:sz w:val="25"/>
          <w:szCs w:val="25"/>
        </w:rPr>
      </w:pPr>
      <w:r w:rsidRPr="0056653B">
        <w:rPr>
          <w:sz w:val="25"/>
          <w:szCs w:val="25"/>
        </w:rPr>
        <w:t>Domain-specific vocabulary: ~17%</w:t>
      </w:r>
    </w:p>
    <w:p w:rsidR="008F607C" w:rsidRPr="0056653B" w:rsidRDefault="008F607C" w:rsidP="0056653B">
      <w:pPr>
        <w:pStyle w:val="NormalWeb"/>
        <w:numPr>
          <w:ilvl w:val="0"/>
          <w:numId w:val="91"/>
        </w:numPr>
        <w:spacing w:before="0" w:beforeAutospacing="0" w:after="0" w:afterAutospacing="0" w:line="276" w:lineRule="auto"/>
        <w:rPr>
          <w:sz w:val="25"/>
          <w:szCs w:val="25"/>
        </w:rPr>
      </w:pPr>
      <w:r w:rsidRPr="0056653B">
        <w:rPr>
          <w:sz w:val="25"/>
          <w:szCs w:val="25"/>
        </w:rPr>
        <w:lastRenderedPageBreak/>
        <w:t>Lexical density: ~65%</w:t>
      </w:r>
    </w:p>
    <w:p w:rsidR="008F607C" w:rsidRPr="0056653B" w:rsidRDefault="008F607C" w:rsidP="0056653B">
      <w:pPr>
        <w:pStyle w:val="NormalWeb"/>
        <w:numPr>
          <w:ilvl w:val="0"/>
          <w:numId w:val="91"/>
        </w:numPr>
        <w:spacing w:before="0" w:beforeAutospacing="0" w:after="0" w:afterAutospacing="0" w:line="276" w:lineRule="auto"/>
        <w:rPr>
          <w:sz w:val="25"/>
          <w:szCs w:val="25"/>
        </w:rPr>
      </w:pPr>
      <w:r w:rsidRPr="0056653B">
        <w:rPr>
          <w:sz w:val="25"/>
          <w:szCs w:val="25"/>
        </w:rPr>
        <w:t>Average sentence length: 30–34 words</w:t>
      </w:r>
    </w:p>
    <w:p w:rsidR="008F607C" w:rsidRPr="0056653B" w:rsidRDefault="008F607C" w:rsidP="0056653B">
      <w:pPr>
        <w:pStyle w:val="NormalWeb"/>
        <w:numPr>
          <w:ilvl w:val="0"/>
          <w:numId w:val="91"/>
        </w:numPr>
        <w:spacing w:before="0" w:beforeAutospacing="0" w:after="0" w:afterAutospacing="0" w:line="276" w:lineRule="auto"/>
        <w:rPr>
          <w:sz w:val="25"/>
          <w:szCs w:val="25"/>
        </w:rPr>
      </w:pPr>
      <w:r w:rsidRPr="0056653B">
        <w:rPr>
          <w:sz w:val="25"/>
          <w:szCs w:val="25"/>
        </w:rPr>
        <w:t>Grammar requirements:</w:t>
      </w:r>
    </w:p>
    <w:p w:rsidR="008F607C" w:rsidRPr="0056653B" w:rsidRDefault="008F607C" w:rsidP="0056653B">
      <w:pPr>
        <w:pStyle w:val="NormalWeb"/>
        <w:numPr>
          <w:ilvl w:val="1"/>
          <w:numId w:val="91"/>
        </w:numPr>
        <w:spacing w:before="0" w:beforeAutospacing="0" w:after="0" w:afterAutospacing="0" w:line="276" w:lineRule="auto"/>
        <w:rPr>
          <w:sz w:val="25"/>
          <w:szCs w:val="25"/>
        </w:rPr>
      </w:pPr>
      <w:r w:rsidRPr="0056653B">
        <w:rPr>
          <w:sz w:val="25"/>
          <w:szCs w:val="25"/>
        </w:rPr>
        <w:t>≥12 passive constructions</w:t>
      </w:r>
    </w:p>
    <w:p w:rsidR="008F607C" w:rsidRPr="0056653B" w:rsidRDefault="008F607C" w:rsidP="0056653B">
      <w:pPr>
        <w:pStyle w:val="NormalWeb"/>
        <w:numPr>
          <w:ilvl w:val="1"/>
          <w:numId w:val="91"/>
        </w:numPr>
        <w:spacing w:before="0" w:beforeAutospacing="0" w:after="0" w:afterAutospacing="0" w:line="276" w:lineRule="auto"/>
        <w:rPr>
          <w:sz w:val="25"/>
          <w:szCs w:val="25"/>
        </w:rPr>
      </w:pPr>
      <w:r w:rsidRPr="0056653B">
        <w:rPr>
          <w:sz w:val="25"/>
          <w:szCs w:val="25"/>
        </w:rPr>
        <w:t>≥12 relative clauses</w:t>
      </w:r>
    </w:p>
    <w:p w:rsidR="008F607C" w:rsidRPr="0056653B" w:rsidRDefault="008F607C" w:rsidP="0056653B">
      <w:pPr>
        <w:pStyle w:val="NormalWeb"/>
        <w:numPr>
          <w:ilvl w:val="1"/>
          <w:numId w:val="91"/>
        </w:numPr>
        <w:spacing w:before="0" w:beforeAutospacing="0" w:after="0" w:afterAutospacing="0" w:line="276" w:lineRule="auto"/>
        <w:rPr>
          <w:sz w:val="25"/>
          <w:szCs w:val="25"/>
        </w:rPr>
      </w:pPr>
      <w:r w:rsidRPr="0056653B">
        <w:rPr>
          <w:sz w:val="25"/>
          <w:szCs w:val="25"/>
        </w:rPr>
        <w:t>≥3 conditional sentences</w:t>
      </w:r>
    </w:p>
    <w:p w:rsidR="008F607C" w:rsidRPr="0056653B" w:rsidRDefault="008F607C" w:rsidP="0056653B">
      <w:pPr>
        <w:pStyle w:val="NormalWeb"/>
        <w:numPr>
          <w:ilvl w:val="1"/>
          <w:numId w:val="91"/>
        </w:numPr>
        <w:spacing w:before="0" w:beforeAutospacing="0" w:after="0" w:afterAutospacing="0" w:line="276" w:lineRule="auto"/>
        <w:rPr>
          <w:sz w:val="25"/>
          <w:szCs w:val="25"/>
        </w:rPr>
      </w:pPr>
      <w:r w:rsidRPr="0056653B">
        <w:rPr>
          <w:sz w:val="25"/>
          <w:szCs w:val="25"/>
        </w:rPr>
        <w:t>Frequent use of nominalization and embedded clauses</w:t>
      </w:r>
    </w:p>
    <w:p w:rsidR="008F607C" w:rsidRPr="0056653B" w:rsidRDefault="008F607C" w:rsidP="0056653B">
      <w:pPr>
        <w:pStyle w:val="NormalWeb"/>
        <w:numPr>
          <w:ilvl w:val="0"/>
          <w:numId w:val="91"/>
        </w:numPr>
        <w:spacing w:before="0" w:beforeAutospacing="0" w:after="0" w:afterAutospacing="0" w:line="276" w:lineRule="auto"/>
        <w:rPr>
          <w:sz w:val="25"/>
          <w:szCs w:val="25"/>
        </w:rPr>
      </w:pPr>
      <w:r w:rsidRPr="0056653B">
        <w:rPr>
          <w:sz w:val="25"/>
          <w:szCs w:val="25"/>
        </w:rPr>
        <w:t>Tone: Academic-informative; no idiomatic expressions</w:t>
      </w:r>
    </w:p>
    <w:p w:rsidR="008F607C" w:rsidRPr="0056653B" w:rsidRDefault="00414056" w:rsidP="0056653B">
      <w:pPr>
        <w:pStyle w:val="Heading3"/>
        <w:spacing w:before="0" w:beforeAutospacing="0" w:after="0" w:afterAutospacing="0" w:line="276" w:lineRule="auto"/>
        <w:rPr>
          <w:sz w:val="25"/>
          <w:szCs w:val="25"/>
        </w:rPr>
      </w:pPr>
      <w:r w:rsidRPr="0056653B">
        <w:rPr>
          <w:sz w:val="25"/>
          <w:szCs w:val="25"/>
          <w:lang w:val="vi-VN"/>
        </w:rPr>
        <w:t xml:space="preserve">4. </w:t>
      </w:r>
      <w:r w:rsidR="008F607C" w:rsidRPr="0056653B">
        <w:rPr>
          <w:sz w:val="25"/>
          <w:szCs w:val="25"/>
        </w:rPr>
        <w:t>Structure &amp; Cohesion Constraints:</w:t>
      </w:r>
    </w:p>
    <w:p w:rsidR="008F607C" w:rsidRPr="0056653B" w:rsidRDefault="008F607C" w:rsidP="0056653B">
      <w:pPr>
        <w:pStyle w:val="NormalWeb"/>
        <w:numPr>
          <w:ilvl w:val="0"/>
          <w:numId w:val="92"/>
        </w:numPr>
        <w:spacing w:before="0" w:beforeAutospacing="0" w:after="0" w:afterAutospacing="0" w:line="276" w:lineRule="auto"/>
        <w:rPr>
          <w:sz w:val="25"/>
          <w:szCs w:val="25"/>
        </w:rPr>
      </w:pPr>
      <w:r w:rsidRPr="0056653B">
        <w:rPr>
          <w:sz w:val="25"/>
          <w:szCs w:val="25"/>
        </w:rPr>
        <w:t>Main passage must have 10–12 paragraphs excluding the 6 removed ones</w:t>
      </w:r>
    </w:p>
    <w:p w:rsidR="008F607C" w:rsidRPr="0056653B" w:rsidRDefault="008F607C" w:rsidP="0056653B">
      <w:pPr>
        <w:pStyle w:val="NormalWeb"/>
        <w:numPr>
          <w:ilvl w:val="0"/>
          <w:numId w:val="92"/>
        </w:numPr>
        <w:spacing w:before="0" w:beforeAutospacing="0" w:after="0" w:afterAutospacing="0" w:line="276" w:lineRule="auto"/>
        <w:rPr>
          <w:sz w:val="25"/>
          <w:szCs w:val="25"/>
        </w:rPr>
      </w:pPr>
      <w:r w:rsidRPr="0056653B">
        <w:rPr>
          <w:sz w:val="25"/>
          <w:szCs w:val="25"/>
        </w:rPr>
        <w:t>Each paragraph in the main passage should be ~80–130 words</w:t>
      </w:r>
    </w:p>
    <w:p w:rsidR="008F607C" w:rsidRPr="0056653B" w:rsidRDefault="008F607C" w:rsidP="0056653B">
      <w:pPr>
        <w:pStyle w:val="NormalWeb"/>
        <w:numPr>
          <w:ilvl w:val="0"/>
          <w:numId w:val="92"/>
        </w:numPr>
        <w:spacing w:before="0" w:beforeAutospacing="0" w:after="0" w:afterAutospacing="0" w:line="276" w:lineRule="auto"/>
        <w:rPr>
          <w:sz w:val="25"/>
          <w:szCs w:val="25"/>
        </w:rPr>
      </w:pPr>
      <w:r w:rsidRPr="0056653B">
        <w:rPr>
          <w:sz w:val="25"/>
          <w:szCs w:val="25"/>
        </w:rPr>
        <w:t>Each insert option (A–G) must be ~90–130 words</w:t>
      </w:r>
    </w:p>
    <w:p w:rsidR="008F607C" w:rsidRPr="0056653B" w:rsidRDefault="008F607C" w:rsidP="0056653B">
      <w:pPr>
        <w:pStyle w:val="NormalWeb"/>
        <w:numPr>
          <w:ilvl w:val="0"/>
          <w:numId w:val="92"/>
        </w:numPr>
        <w:spacing w:before="0" w:beforeAutospacing="0" w:after="0" w:afterAutospacing="0" w:line="276" w:lineRule="auto"/>
        <w:rPr>
          <w:sz w:val="25"/>
          <w:szCs w:val="25"/>
        </w:rPr>
      </w:pPr>
      <w:r w:rsidRPr="0056653B">
        <w:rPr>
          <w:sz w:val="25"/>
          <w:szCs w:val="25"/>
        </w:rPr>
        <w:t>Inserts must:</w:t>
      </w:r>
    </w:p>
    <w:p w:rsidR="008F607C" w:rsidRPr="0056653B" w:rsidRDefault="008F607C" w:rsidP="0056653B">
      <w:pPr>
        <w:pStyle w:val="NormalWeb"/>
        <w:numPr>
          <w:ilvl w:val="1"/>
          <w:numId w:val="92"/>
        </w:numPr>
        <w:spacing w:before="0" w:beforeAutospacing="0" w:after="0" w:afterAutospacing="0" w:line="276" w:lineRule="auto"/>
        <w:rPr>
          <w:sz w:val="25"/>
          <w:szCs w:val="25"/>
        </w:rPr>
      </w:pPr>
      <w:r w:rsidRPr="0056653B">
        <w:rPr>
          <w:sz w:val="25"/>
          <w:szCs w:val="25"/>
        </w:rPr>
        <w:t>Use cohesive markers and academic reference (e.g., “such assumptions,” “this concern”)</w:t>
      </w:r>
    </w:p>
    <w:p w:rsidR="008F607C" w:rsidRPr="0056653B" w:rsidRDefault="008F607C" w:rsidP="0056653B">
      <w:pPr>
        <w:pStyle w:val="NormalWeb"/>
        <w:numPr>
          <w:ilvl w:val="1"/>
          <w:numId w:val="92"/>
        </w:numPr>
        <w:spacing w:before="0" w:beforeAutospacing="0" w:after="0" w:afterAutospacing="0" w:line="276" w:lineRule="auto"/>
        <w:rPr>
          <w:sz w:val="25"/>
          <w:szCs w:val="25"/>
        </w:rPr>
      </w:pPr>
      <w:r w:rsidRPr="0056653B">
        <w:rPr>
          <w:sz w:val="25"/>
          <w:szCs w:val="25"/>
        </w:rPr>
        <w:t>Require at least one of:</w:t>
      </w:r>
    </w:p>
    <w:p w:rsidR="008F607C" w:rsidRPr="0056653B" w:rsidRDefault="008F607C" w:rsidP="0056653B">
      <w:pPr>
        <w:pStyle w:val="NormalWeb"/>
        <w:numPr>
          <w:ilvl w:val="2"/>
          <w:numId w:val="92"/>
        </w:numPr>
        <w:spacing w:before="0" w:beforeAutospacing="0" w:after="0" w:afterAutospacing="0" w:line="276" w:lineRule="auto"/>
        <w:rPr>
          <w:sz w:val="25"/>
          <w:szCs w:val="25"/>
        </w:rPr>
      </w:pPr>
      <w:r w:rsidRPr="0056653B">
        <w:rPr>
          <w:sz w:val="25"/>
          <w:szCs w:val="25"/>
        </w:rPr>
        <w:t>Multi-paragraph inference</w:t>
      </w:r>
    </w:p>
    <w:p w:rsidR="008F607C" w:rsidRPr="0056653B" w:rsidRDefault="008F607C" w:rsidP="0056653B">
      <w:pPr>
        <w:pStyle w:val="NormalWeb"/>
        <w:numPr>
          <w:ilvl w:val="2"/>
          <w:numId w:val="92"/>
        </w:numPr>
        <w:spacing w:before="0" w:beforeAutospacing="0" w:after="0" w:afterAutospacing="0" w:line="276" w:lineRule="auto"/>
        <w:rPr>
          <w:sz w:val="25"/>
          <w:szCs w:val="25"/>
        </w:rPr>
      </w:pPr>
      <w:r w:rsidRPr="0056653B">
        <w:rPr>
          <w:sz w:val="25"/>
          <w:szCs w:val="25"/>
        </w:rPr>
        <w:t>Referent disambiguation</w:t>
      </w:r>
    </w:p>
    <w:p w:rsidR="008F607C" w:rsidRPr="0056653B" w:rsidRDefault="008F607C" w:rsidP="0056653B">
      <w:pPr>
        <w:pStyle w:val="NormalWeb"/>
        <w:numPr>
          <w:ilvl w:val="2"/>
          <w:numId w:val="92"/>
        </w:numPr>
        <w:spacing w:before="0" w:beforeAutospacing="0" w:after="0" w:afterAutospacing="0" w:line="276" w:lineRule="auto"/>
        <w:rPr>
          <w:sz w:val="25"/>
          <w:szCs w:val="25"/>
        </w:rPr>
      </w:pPr>
      <w:r w:rsidRPr="0056653B">
        <w:rPr>
          <w:sz w:val="25"/>
          <w:szCs w:val="25"/>
        </w:rPr>
        <w:t>Reversed logic or paraphrased connection</w:t>
      </w:r>
    </w:p>
    <w:p w:rsidR="008F607C" w:rsidRPr="0056653B" w:rsidRDefault="008F607C" w:rsidP="0056653B">
      <w:pPr>
        <w:pStyle w:val="NormalWeb"/>
        <w:numPr>
          <w:ilvl w:val="2"/>
          <w:numId w:val="92"/>
        </w:numPr>
        <w:spacing w:before="0" w:beforeAutospacing="0" w:after="0" w:afterAutospacing="0" w:line="276" w:lineRule="auto"/>
        <w:rPr>
          <w:sz w:val="25"/>
          <w:szCs w:val="25"/>
        </w:rPr>
      </w:pPr>
      <w:r w:rsidRPr="0056653B">
        <w:rPr>
          <w:sz w:val="25"/>
          <w:szCs w:val="25"/>
        </w:rPr>
        <w:t>Implicit logical contrast (without explicit “however” or “on the other hand”)</w:t>
      </w:r>
    </w:p>
    <w:p w:rsidR="008F607C" w:rsidRPr="0056653B" w:rsidRDefault="00414056" w:rsidP="0056653B">
      <w:pPr>
        <w:pStyle w:val="Heading3"/>
        <w:spacing w:before="0" w:beforeAutospacing="0" w:after="0" w:afterAutospacing="0" w:line="276" w:lineRule="auto"/>
        <w:rPr>
          <w:sz w:val="25"/>
          <w:szCs w:val="25"/>
        </w:rPr>
      </w:pPr>
      <w:r w:rsidRPr="0056653B">
        <w:rPr>
          <w:sz w:val="25"/>
          <w:szCs w:val="25"/>
          <w:lang w:val="vi-VN"/>
        </w:rPr>
        <w:t xml:space="preserve">5. </w:t>
      </w:r>
      <w:r w:rsidR="008F607C" w:rsidRPr="0056653B">
        <w:rPr>
          <w:sz w:val="25"/>
          <w:szCs w:val="25"/>
        </w:rPr>
        <w:t>Deliverables:</w:t>
      </w:r>
    </w:p>
    <w:p w:rsidR="00041E6F" w:rsidRPr="0056653B" w:rsidRDefault="008F607C" w:rsidP="0056653B">
      <w:pPr>
        <w:pStyle w:val="NormalWeb"/>
        <w:numPr>
          <w:ilvl w:val="0"/>
          <w:numId w:val="93"/>
        </w:numPr>
        <w:spacing w:before="0" w:beforeAutospacing="0" w:after="0" w:afterAutospacing="0" w:line="276" w:lineRule="auto"/>
        <w:rPr>
          <w:sz w:val="25"/>
          <w:szCs w:val="25"/>
        </w:rPr>
      </w:pPr>
      <w:r w:rsidRPr="0056653B">
        <w:rPr>
          <w:sz w:val="25"/>
          <w:szCs w:val="25"/>
        </w:rPr>
        <w:t>A ~1,000-word main passage with {Gap 1}</w:t>
      </w:r>
      <w:proofErr w:type="gramStart"/>
      <w:r w:rsidR="00414056" w:rsidRPr="0056653B">
        <w:rPr>
          <w:sz w:val="25"/>
          <w:szCs w:val="25"/>
          <w:lang w:val="vi-VN"/>
        </w:rPr>
        <w:t>-</w:t>
      </w:r>
      <w:r w:rsidRPr="0056653B">
        <w:rPr>
          <w:sz w:val="25"/>
          <w:szCs w:val="25"/>
        </w:rPr>
        <w:t>{</w:t>
      </w:r>
      <w:proofErr w:type="gramEnd"/>
      <w:r w:rsidRPr="0056653B">
        <w:rPr>
          <w:sz w:val="25"/>
          <w:szCs w:val="25"/>
        </w:rPr>
        <w:t>Gap 6} inserted</w:t>
      </w:r>
    </w:p>
    <w:p w:rsidR="00041E6F" w:rsidRPr="0056653B" w:rsidRDefault="00041E6F" w:rsidP="0056653B">
      <w:pPr>
        <w:pStyle w:val="NormalWeb"/>
        <w:numPr>
          <w:ilvl w:val="0"/>
          <w:numId w:val="93"/>
        </w:numPr>
        <w:spacing w:before="0" w:beforeAutospacing="0" w:after="0" w:afterAutospacing="0" w:line="276" w:lineRule="auto"/>
        <w:jc w:val="both"/>
        <w:rPr>
          <w:sz w:val="25"/>
          <w:szCs w:val="25"/>
        </w:rPr>
      </w:pPr>
      <w:r w:rsidRPr="0056653B">
        <w:rPr>
          <w:sz w:val="25"/>
          <w:szCs w:val="25"/>
        </w:rPr>
        <w:t>Begins with the instruction:</w:t>
      </w:r>
      <w:r w:rsidRPr="0056653B">
        <w:rPr>
          <w:sz w:val="25"/>
          <w:szCs w:val="25"/>
          <w:lang w:val="vi-VN"/>
        </w:rPr>
        <w:t xml:space="preserve"> </w:t>
      </w:r>
      <w:r w:rsidRPr="0056653B">
        <w:rPr>
          <w:b/>
          <w:bCs/>
          <w:sz w:val="25"/>
          <w:szCs w:val="25"/>
          <w:lang w:val="vi-VN"/>
        </w:rPr>
        <w:t>“In the passage below, six paragraphs have been removed. For questions 1- 6, read the passage and choose from paragraphs A – G the one which fits each gap. There is ONE extra paragraph which you do not need to use. Write letters A-G in the corresponding numbered boxes provided.”</w:t>
      </w:r>
    </w:p>
    <w:p w:rsidR="008F607C" w:rsidRPr="0056653B" w:rsidRDefault="008F607C" w:rsidP="0056653B">
      <w:pPr>
        <w:pStyle w:val="NormalWeb"/>
        <w:numPr>
          <w:ilvl w:val="0"/>
          <w:numId w:val="93"/>
        </w:numPr>
        <w:spacing w:before="0" w:beforeAutospacing="0" w:after="0" w:afterAutospacing="0" w:line="276" w:lineRule="auto"/>
        <w:rPr>
          <w:sz w:val="25"/>
          <w:szCs w:val="25"/>
        </w:rPr>
      </w:pPr>
      <w:r w:rsidRPr="0056653B">
        <w:rPr>
          <w:sz w:val="25"/>
          <w:szCs w:val="25"/>
        </w:rPr>
        <w:t>Seven insert options A</w:t>
      </w:r>
      <w:r w:rsidR="00414056" w:rsidRPr="0056653B">
        <w:rPr>
          <w:sz w:val="25"/>
          <w:szCs w:val="25"/>
          <w:lang w:val="vi-VN"/>
        </w:rPr>
        <w:t>-</w:t>
      </w:r>
      <w:r w:rsidRPr="0056653B">
        <w:rPr>
          <w:sz w:val="25"/>
          <w:szCs w:val="25"/>
        </w:rPr>
        <w:t>G (each 90</w:t>
      </w:r>
      <w:r w:rsidR="00414056" w:rsidRPr="0056653B">
        <w:rPr>
          <w:sz w:val="25"/>
          <w:szCs w:val="25"/>
          <w:lang w:val="vi-VN"/>
        </w:rPr>
        <w:t>-</w:t>
      </w:r>
      <w:r w:rsidRPr="0056653B">
        <w:rPr>
          <w:sz w:val="25"/>
          <w:szCs w:val="25"/>
        </w:rPr>
        <w:t>130 words)</w:t>
      </w:r>
    </w:p>
    <w:p w:rsidR="008F607C" w:rsidRPr="0056653B" w:rsidRDefault="008F607C" w:rsidP="0056653B">
      <w:pPr>
        <w:pStyle w:val="NormalWeb"/>
        <w:numPr>
          <w:ilvl w:val="0"/>
          <w:numId w:val="93"/>
        </w:numPr>
        <w:spacing w:before="0" w:beforeAutospacing="0" w:after="0" w:afterAutospacing="0" w:line="276" w:lineRule="auto"/>
        <w:rPr>
          <w:sz w:val="25"/>
          <w:szCs w:val="25"/>
        </w:rPr>
      </w:pPr>
      <w:r w:rsidRPr="0056653B">
        <w:rPr>
          <w:sz w:val="25"/>
          <w:szCs w:val="25"/>
        </w:rPr>
        <w:t>Answer key with justifications for each correct answer</w:t>
      </w:r>
    </w:p>
    <w:p w:rsidR="00015B84" w:rsidRPr="0056653B" w:rsidRDefault="00414056" w:rsidP="0056653B">
      <w:pPr>
        <w:pStyle w:val="NormalWeb"/>
        <w:spacing w:before="0" w:beforeAutospacing="0" w:after="0" w:afterAutospacing="0" w:line="276" w:lineRule="auto"/>
        <w:rPr>
          <w:b/>
          <w:bCs/>
          <w:i/>
          <w:iCs/>
          <w:sz w:val="25"/>
          <w:szCs w:val="25"/>
          <w:lang w:val="vi-VN"/>
        </w:rPr>
      </w:pPr>
      <w:r w:rsidRPr="0056653B">
        <w:rPr>
          <w:b/>
          <w:bCs/>
          <w:i/>
          <w:iCs/>
          <w:sz w:val="25"/>
          <w:szCs w:val="25"/>
          <w:lang w:val="vi-VN"/>
        </w:rPr>
        <w:t>*</w:t>
      </w:r>
      <w:r w:rsidR="00015B84" w:rsidRPr="0056653B">
        <w:rPr>
          <w:b/>
          <w:bCs/>
          <w:i/>
          <w:iCs/>
          <w:sz w:val="25"/>
          <w:szCs w:val="25"/>
          <w:lang w:val="vi-VN"/>
        </w:rPr>
        <w:t>Sample AI-generative reading text for part 3 using this prompt</w:t>
      </w:r>
    </w:p>
    <w:p w:rsidR="008F607C" w:rsidRPr="00301BDE" w:rsidRDefault="008F607C" w:rsidP="0056653B">
      <w:pPr>
        <w:pStyle w:val="Heading2"/>
        <w:spacing w:before="0" w:line="276" w:lineRule="auto"/>
        <w:jc w:val="both"/>
        <w:rPr>
          <w:rFonts w:ascii="Times New Roman" w:hAnsi="Times New Roman" w:cs="Times New Roman"/>
          <w:b/>
          <w:bCs/>
          <w:i/>
          <w:iCs/>
          <w:color w:val="000000" w:themeColor="text1"/>
          <w:sz w:val="20"/>
          <w:szCs w:val="20"/>
        </w:rPr>
      </w:pPr>
      <w:r w:rsidRPr="00301BDE">
        <w:rPr>
          <w:rFonts w:ascii="Times New Roman" w:hAnsi="Times New Roman" w:cs="Times New Roman"/>
          <w:b/>
          <w:bCs/>
          <w:i/>
          <w:iCs/>
          <w:color w:val="000000" w:themeColor="text1"/>
          <w:sz w:val="20"/>
          <w:szCs w:val="20"/>
        </w:rPr>
        <w:t>Main Passage</w:t>
      </w:r>
    </w:p>
    <w:p w:rsidR="008F607C" w:rsidRPr="00301BDE" w:rsidRDefault="008F607C" w:rsidP="0056653B">
      <w:pPr>
        <w:spacing w:line="276" w:lineRule="auto"/>
        <w:jc w:val="both"/>
        <w:rPr>
          <w:i/>
          <w:iCs/>
          <w:sz w:val="20"/>
          <w:szCs w:val="20"/>
        </w:rPr>
      </w:pPr>
      <w:r w:rsidRPr="00301BDE">
        <w:rPr>
          <w:i/>
          <w:iCs/>
          <w:sz w:val="20"/>
          <w:szCs w:val="20"/>
        </w:rPr>
        <w:t xml:space="preserve">Over the past two decades, the landscape of global education has undergone a profound transformation, catalyzed by the convergence of digital technology, economic restructuring, and demographic shifts. From virtual learning platforms to AI-driven tutoring systems, schools and universities are experimenting with tools that promise greater personalization and scalability. However, this transformation raises complex questions about quality, equity, and pedagogical coherence. </w:t>
      </w:r>
    </w:p>
    <w:p w:rsidR="008F607C" w:rsidRPr="00301BDE" w:rsidRDefault="008F607C" w:rsidP="0056653B">
      <w:pPr>
        <w:spacing w:line="276" w:lineRule="auto"/>
        <w:jc w:val="both"/>
        <w:rPr>
          <w:b/>
          <w:bCs/>
          <w:i/>
          <w:iCs/>
          <w:sz w:val="20"/>
          <w:szCs w:val="20"/>
        </w:rPr>
      </w:pPr>
      <w:r w:rsidRPr="00301BDE">
        <w:rPr>
          <w:b/>
          <w:bCs/>
          <w:i/>
          <w:iCs/>
          <w:sz w:val="20"/>
          <w:szCs w:val="20"/>
        </w:rPr>
        <w:t>{Gap 1}</w:t>
      </w:r>
    </w:p>
    <w:p w:rsidR="00DD1FF3" w:rsidRPr="00301BDE" w:rsidRDefault="008F607C" w:rsidP="0056653B">
      <w:pPr>
        <w:spacing w:line="276" w:lineRule="auto"/>
        <w:jc w:val="both"/>
        <w:rPr>
          <w:i/>
          <w:iCs/>
          <w:sz w:val="20"/>
          <w:szCs w:val="20"/>
        </w:rPr>
      </w:pPr>
      <w:r w:rsidRPr="00301BDE">
        <w:rPr>
          <w:i/>
          <w:iCs/>
          <w:sz w:val="20"/>
          <w:szCs w:val="20"/>
        </w:rPr>
        <w:t xml:space="preserve">Some countries have attempted to bridge digital divides through national broadband initiatives or public-private partnerships that subsidize device access. Others have invested in building digital repositories of curriculum content, aiming to reduce dependency on commercial providers. Yet despite these efforts, access gaps persist—often mirroring deeper patterns of social inequality. </w:t>
      </w:r>
    </w:p>
    <w:p w:rsidR="008F607C" w:rsidRPr="00301BDE" w:rsidRDefault="008F607C" w:rsidP="0056653B">
      <w:pPr>
        <w:spacing w:line="276" w:lineRule="auto"/>
        <w:jc w:val="both"/>
        <w:rPr>
          <w:b/>
          <w:bCs/>
          <w:i/>
          <w:iCs/>
          <w:sz w:val="20"/>
          <w:szCs w:val="20"/>
        </w:rPr>
      </w:pPr>
      <w:r w:rsidRPr="00301BDE">
        <w:rPr>
          <w:b/>
          <w:bCs/>
          <w:i/>
          <w:iCs/>
          <w:sz w:val="20"/>
          <w:szCs w:val="20"/>
        </w:rPr>
        <w:t>{Gap 2}</w:t>
      </w:r>
    </w:p>
    <w:p w:rsidR="008F607C" w:rsidRPr="00301BDE" w:rsidRDefault="008F607C" w:rsidP="0056653B">
      <w:pPr>
        <w:spacing w:line="276" w:lineRule="auto"/>
        <w:jc w:val="both"/>
        <w:rPr>
          <w:i/>
          <w:iCs/>
          <w:sz w:val="20"/>
          <w:szCs w:val="20"/>
        </w:rPr>
      </w:pPr>
      <w:r w:rsidRPr="00301BDE">
        <w:rPr>
          <w:i/>
          <w:iCs/>
          <w:sz w:val="20"/>
          <w:szCs w:val="20"/>
        </w:rPr>
        <w:t xml:space="preserve">Beyond physical access, digital transformation also requires a rethinking of instructional roles. Teachers are no longer simply content deliverers; they must now act as facilitators, data interpreters, and learning designers. This evolution </w:t>
      </w:r>
      <w:r w:rsidRPr="00301BDE">
        <w:rPr>
          <w:i/>
          <w:iCs/>
          <w:sz w:val="20"/>
          <w:szCs w:val="20"/>
        </w:rPr>
        <w:lastRenderedPageBreak/>
        <w:t xml:space="preserve">demands not only technological fluency but also a robust pedagogical foundation that is often lacking in implementation plans. </w:t>
      </w:r>
    </w:p>
    <w:p w:rsidR="008F607C" w:rsidRPr="00301BDE" w:rsidRDefault="008F607C" w:rsidP="0056653B">
      <w:pPr>
        <w:spacing w:line="276" w:lineRule="auto"/>
        <w:jc w:val="both"/>
        <w:rPr>
          <w:b/>
          <w:bCs/>
          <w:i/>
          <w:iCs/>
          <w:sz w:val="20"/>
          <w:szCs w:val="20"/>
        </w:rPr>
      </w:pPr>
      <w:r w:rsidRPr="00301BDE">
        <w:rPr>
          <w:b/>
          <w:bCs/>
          <w:i/>
          <w:iCs/>
          <w:sz w:val="20"/>
          <w:szCs w:val="20"/>
        </w:rPr>
        <w:t>{Gap 3}</w:t>
      </w:r>
    </w:p>
    <w:p w:rsidR="008F607C" w:rsidRPr="00301BDE" w:rsidRDefault="008F607C" w:rsidP="0056653B">
      <w:pPr>
        <w:spacing w:line="276" w:lineRule="auto"/>
        <w:jc w:val="both"/>
        <w:rPr>
          <w:i/>
          <w:iCs/>
          <w:sz w:val="20"/>
          <w:szCs w:val="20"/>
        </w:rPr>
      </w:pPr>
      <w:r w:rsidRPr="00301BDE">
        <w:rPr>
          <w:i/>
          <w:iCs/>
          <w:sz w:val="20"/>
          <w:szCs w:val="20"/>
        </w:rPr>
        <w:t xml:space="preserve">Professional development is critical in this regard. Short-term training sessions on software navigation are insufficient for preparing educators to meaningfully integrate technology into their teaching philosophy. True digital pedagogy requires time, mentorship, and iterative practice. </w:t>
      </w:r>
    </w:p>
    <w:p w:rsidR="008F607C" w:rsidRPr="00301BDE" w:rsidRDefault="008F607C" w:rsidP="0056653B">
      <w:pPr>
        <w:spacing w:line="276" w:lineRule="auto"/>
        <w:jc w:val="both"/>
        <w:rPr>
          <w:b/>
          <w:bCs/>
          <w:i/>
          <w:iCs/>
          <w:sz w:val="20"/>
          <w:szCs w:val="20"/>
        </w:rPr>
      </w:pPr>
      <w:r w:rsidRPr="00301BDE">
        <w:rPr>
          <w:b/>
          <w:bCs/>
          <w:i/>
          <w:iCs/>
          <w:sz w:val="20"/>
          <w:szCs w:val="20"/>
        </w:rPr>
        <w:t>{Gap 4}</w:t>
      </w:r>
    </w:p>
    <w:p w:rsidR="008F607C" w:rsidRPr="00301BDE" w:rsidRDefault="008F607C" w:rsidP="0056653B">
      <w:pPr>
        <w:spacing w:line="276" w:lineRule="auto"/>
        <w:jc w:val="both"/>
        <w:rPr>
          <w:i/>
          <w:iCs/>
          <w:sz w:val="20"/>
          <w:szCs w:val="20"/>
        </w:rPr>
      </w:pPr>
      <w:r w:rsidRPr="00301BDE">
        <w:rPr>
          <w:i/>
          <w:iCs/>
          <w:sz w:val="20"/>
          <w:szCs w:val="20"/>
        </w:rPr>
        <w:t xml:space="preserve">Policymakers also face the challenge of ensuring that technology supports—not supplants—core values such as inclusiveness, critical thinking, and civic responsibility. In some systems, standardization pressures have led to overly mechanized forms of instruction, where student engagement is reduced to a set of quantifiable metrics. </w:t>
      </w:r>
    </w:p>
    <w:p w:rsidR="008F607C" w:rsidRPr="00301BDE" w:rsidRDefault="008F607C" w:rsidP="0056653B">
      <w:pPr>
        <w:spacing w:line="276" w:lineRule="auto"/>
        <w:jc w:val="both"/>
        <w:rPr>
          <w:b/>
          <w:bCs/>
          <w:i/>
          <w:iCs/>
          <w:sz w:val="20"/>
          <w:szCs w:val="20"/>
        </w:rPr>
      </w:pPr>
      <w:r w:rsidRPr="00301BDE">
        <w:rPr>
          <w:b/>
          <w:bCs/>
          <w:i/>
          <w:iCs/>
          <w:sz w:val="20"/>
          <w:szCs w:val="20"/>
        </w:rPr>
        <w:t>{Gap 5}</w:t>
      </w:r>
    </w:p>
    <w:p w:rsidR="008F607C" w:rsidRPr="00301BDE" w:rsidRDefault="008F607C" w:rsidP="0056653B">
      <w:pPr>
        <w:spacing w:line="276" w:lineRule="auto"/>
        <w:jc w:val="both"/>
        <w:rPr>
          <w:i/>
          <w:iCs/>
          <w:sz w:val="20"/>
          <w:szCs w:val="20"/>
        </w:rPr>
      </w:pPr>
      <w:r w:rsidRPr="00301BDE">
        <w:rPr>
          <w:i/>
          <w:iCs/>
          <w:sz w:val="20"/>
          <w:szCs w:val="20"/>
        </w:rPr>
        <w:t xml:space="preserve">To counterbalance these trends, several countries have begun to promote “human-centered digital education,” an approach that emphasizes flexibility, emotional well-being, and dialogic learning. Such models often incorporate project-based assessments and cross-disciplinary themes to foster deeper engagement. </w:t>
      </w:r>
    </w:p>
    <w:p w:rsidR="008F607C" w:rsidRPr="00301BDE" w:rsidRDefault="008F607C" w:rsidP="0056653B">
      <w:pPr>
        <w:spacing w:line="276" w:lineRule="auto"/>
        <w:jc w:val="both"/>
        <w:rPr>
          <w:b/>
          <w:bCs/>
          <w:i/>
          <w:iCs/>
          <w:sz w:val="20"/>
          <w:szCs w:val="20"/>
        </w:rPr>
      </w:pPr>
      <w:r w:rsidRPr="00301BDE">
        <w:rPr>
          <w:b/>
          <w:bCs/>
          <w:i/>
          <w:iCs/>
          <w:sz w:val="20"/>
          <w:szCs w:val="20"/>
        </w:rPr>
        <w:t>{Gap 6}</w:t>
      </w:r>
    </w:p>
    <w:p w:rsidR="008F607C" w:rsidRPr="00301BDE" w:rsidRDefault="008F607C" w:rsidP="0056653B">
      <w:pPr>
        <w:spacing w:line="276" w:lineRule="auto"/>
        <w:jc w:val="both"/>
        <w:rPr>
          <w:i/>
          <w:iCs/>
          <w:sz w:val="20"/>
          <w:szCs w:val="20"/>
        </w:rPr>
      </w:pPr>
      <w:r w:rsidRPr="00301BDE">
        <w:rPr>
          <w:i/>
          <w:iCs/>
          <w:sz w:val="20"/>
          <w:szCs w:val="20"/>
        </w:rPr>
        <w:t>Ultimately, the future of education lies not in choosing between tradition and innovation, but in crafting hybrid models that draw on the strengths of both. Success will depend not only on infrastructure and policy, but also on a collective reimagining of what education can and should achieve in the 21st century.</w:t>
      </w:r>
    </w:p>
    <w:p w:rsidR="008F607C" w:rsidRPr="00301BDE" w:rsidRDefault="008F607C" w:rsidP="0056653B">
      <w:pPr>
        <w:pStyle w:val="Heading2"/>
        <w:spacing w:before="0" w:line="276" w:lineRule="auto"/>
        <w:jc w:val="both"/>
        <w:rPr>
          <w:rFonts w:ascii="Times New Roman" w:hAnsi="Times New Roman" w:cs="Times New Roman"/>
          <w:b/>
          <w:bCs/>
          <w:i/>
          <w:iCs/>
          <w:color w:val="000000" w:themeColor="text1"/>
          <w:sz w:val="20"/>
          <w:szCs w:val="20"/>
        </w:rPr>
      </w:pPr>
      <w:r w:rsidRPr="00301BDE">
        <w:rPr>
          <w:rFonts w:ascii="Times New Roman" w:hAnsi="Times New Roman" w:cs="Times New Roman"/>
          <w:b/>
          <w:bCs/>
          <w:i/>
          <w:iCs/>
          <w:color w:val="000000" w:themeColor="text1"/>
          <w:sz w:val="20"/>
          <w:szCs w:val="20"/>
        </w:rPr>
        <w:t>Paragraph Options (A–G)</w:t>
      </w:r>
    </w:p>
    <w:p w:rsidR="008F607C" w:rsidRPr="00301BDE" w:rsidRDefault="008F607C" w:rsidP="0056653B">
      <w:pPr>
        <w:spacing w:line="276" w:lineRule="auto"/>
        <w:jc w:val="both"/>
        <w:rPr>
          <w:i/>
          <w:iCs/>
          <w:sz w:val="20"/>
          <w:szCs w:val="20"/>
        </w:rPr>
      </w:pPr>
      <w:r w:rsidRPr="00301BDE">
        <w:rPr>
          <w:b/>
          <w:bCs/>
          <w:i/>
          <w:iCs/>
          <w:sz w:val="20"/>
          <w:szCs w:val="20"/>
        </w:rPr>
        <w:t>A.</w:t>
      </w:r>
      <w:r w:rsidRPr="00301BDE">
        <w:rPr>
          <w:i/>
          <w:iCs/>
          <w:sz w:val="20"/>
          <w:szCs w:val="20"/>
        </w:rPr>
        <w:t xml:space="preserve"> Education experts argue that without a guiding pedagogical vision, technological tools often amplify existing dysfunctions. If a school system is already fragmented or test-driven, introducing digital platforms may accelerate those tendencies rather than correct them. Moreover, platform algorithms are frequently designed around user engagement rather than deep learning, incentivizing quick responses over thoughtful reflection. </w:t>
      </w:r>
      <w:proofErr w:type="gramStart"/>
      <w:r w:rsidRPr="00301BDE">
        <w:rPr>
          <w:i/>
          <w:iCs/>
          <w:sz w:val="20"/>
          <w:szCs w:val="20"/>
        </w:rPr>
        <w:t>This risks</w:t>
      </w:r>
      <w:proofErr w:type="gramEnd"/>
      <w:r w:rsidRPr="00301BDE">
        <w:rPr>
          <w:i/>
          <w:iCs/>
          <w:sz w:val="20"/>
          <w:szCs w:val="20"/>
        </w:rPr>
        <w:t xml:space="preserve"> turning classrooms into data-generating environments where surface-level activity is mistaken for genuine understanding. For these reasons, educators stress that digital reform must be accompanied by curricular deliberation and cultural change.</w:t>
      </w:r>
    </w:p>
    <w:p w:rsidR="008F607C" w:rsidRPr="00301BDE" w:rsidRDefault="008F607C" w:rsidP="0056653B">
      <w:pPr>
        <w:spacing w:line="276" w:lineRule="auto"/>
        <w:jc w:val="both"/>
        <w:rPr>
          <w:i/>
          <w:iCs/>
          <w:sz w:val="20"/>
          <w:szCs w:val="20"/>
        </w:rPr>
      </w:pPr>
      <w:r w:rsidRPr="00301BDE">
        <w:rPr>
          <w:b/>
          <w:bCs/>
          <w:i/>
          <w:iCs/>
          <w:sz w:val="20"/>
          <w:szCs w:val="20"/>
        </w:rPr>
        <w:t>B.</w:t>
      </w:r>
      <w:r w:rsidRPr="00301BDE">
        <w:rPr>
          <w:i/>
          <w:iCs/>
          <w:sz w:val="20"/>
          <w:szCs w:val="20"/>
        </w:rPr>
        <w:t xml:space="preserve"> In nations where inequality is entrenched, well-intentioned digital initiatives can unintentionally exacerbate social stratification. Students in affluent districts often benefit from interactive content, real-time analytics, and guided feedback, while those in underfunded schools face outdated hardware and minimal support. Even when access is technically available, home environments may lack the quiet space, adult supervision, or consistent connectivity necessary for effective online learning. As a result, digital inclusion must go beyond infrastructure to address the broader ecosystem of educational opportunity.</w:t>
      </w:r>
    </w:p>
    <w:p w:rsidR="008F607C" w:rsidRPr="00301BDE" w:rsidRDefault="008F607C" w:rsidP="0056653B">
      <w:pPr>
        <w:spacing w:line="276" w:lineRule="auto"/>
        <w:jc w:val="both"/>
        <w:rPr>
          <w:i/>
          <w:iCs/>
          <w:sz w:val="20"/>
          <w:szCs w:val="20"/>
        </w:rPr>
      </w:pPr>
      <w:r w:rsidRPr="00301BDE">
        <w:rPr>
          <w:b/>
          <w:bCs/>
          <w:i/>
          <w:iCs/>
          <w:sz w:val="20"/>
          <w:szCs w:val="20"/>
        </w:rPr>
        <w:t>C.</w:t>
      </w:r>
      <w:r w:rsidRPr="00301BDE">
        <w:rPr>
          <w:i/>
          <w:iCs/>
          <w:sz w:val="20"/>
          <w:szCs w:val="20"/>
        </w:rPr>
        <w:t xml:space="preserve"> One promising model comes from Finland, where teachers co-design online modules aligned with national goals while retaining autonomy in implementation. These modules are enriched by formative assessments that prioritize student voice and reflective learning. Similarly, in Uruguay, the Plan </w:t>
      </w:r>
      <w:proofErr w:type="spellStart"/>
      <w:r w:rsidRPr="00301BDE">
        <w:rPr>
          <w:i/>
          <w:iCs/>
          <w:sz w:val="20"/>
          <w:szCs w:val="20"/>
        </w:rPr>
        <w:t>Ceibal</w:t>
      </w:r>
      <w:proofErr w:type="spellEnd"/>
      <w:r w:rsidRPr="00301BDE">
        <w:rPr>
          <w:i/>
          <w:iCs/>
          <w:sz w:val="20"/>
          <w:szCs w:val="20"/>
        </w:rPr>
        <w:t xml:space="preserve"> initiative combines device distribution with teacher mentorship and community outreach, ensuring that the technology serves human-centered educational aims. Such models demonstrate how national policy can support localized innovation without imposing one-size-fits-all solutions.</w:t>
      </w:r>
    </w:p>
    <w:p w:rsidR="008F607C" w:rsidRPr="00301BDE" w:rsidRDefault="008F607C" w:rsidP="0056653B">
      <w:pPr>
        <w:spacing w:line="276" w:lineRule="auto"/>
        <w:jc w:val="both"/>
        <w:rPr>
          <w:i/>
          <w:iCs/>
          <w:sz w:val="20"/>
          <w:szCs w:val="20"/>
        </w:rPr>
      </w:pPr>
      <w:r w:rsidRPr="00301BDE">
        <w:rPr>
          <w:b/>
          <w:bCs/>
          <w:i/>
          <w:iCs/>
          <w:sz w:val="20"/>
          <w:szCs w:val="20"/>
        </w:rPr>
        <w:t>D.</w:t>
      </w:r>
      <w:r w:rsidRPr="00301BDE">
        <w:rPr>
          <w:i/>
          <w:iCs/>
          <w:sz w:val="20"/>
          <w:szCs w:val="20"/>
        </w:rPr>
        <w:t xml:space="preserve"> Countries such as Singapore and Estonia have launched comprehensive programs to upskill their teaching workforce. These include multi-year professional development plans, school-based learning communities, and incentives for digital experimentation. Importantly, these programs are embedded in broader education reforms that redefine teacher professionalism to include innovation and inquiry. Rather than merely reacting to technological change, these systems position educators as active participants in shaping its trajectory.</w:t>
      </w:r>
    </w:p>
    <w:p w:rsidR="008F607C" w:rsidRPr="00301BDE" w:rsidRDefault="008F607C" w:rsidP="0056653B">
      <w:pPr>
        <w:spacing w:line="276" w:lineRule="auto"/>
        <w:jc w:val="both"/>
        <w:rPr>
          <w:i/>
          <w:iCs/>
          <w:sz w:val="20"/>
          <w:szCs w:val="20"/>
        </w:rPr>
      </w:pPr>
      <w:r w:rsidRPr="00301BDE">
        <w:rPr>
          <w:b/>
          <w:bCs/>
          <w:i/>
          <w:iCs/>
          <w:sz w:val="20"/>
          <w:szCs w:val="20"/>
        </w:rPr>
        <w:t>E.</w:t>
      </w:r>
      <w:r w:rsidRPr="00301BDE">
        <w:rPr>
          <w:i/>
          <w:iCs/>
          <w:sz w:val="20"/>
          <w:szCs w:val="20"/>
        </w:rPr>
        <w:t xml:space="preserve"> Research has shown that emotional support, classroom dialogue, and individualized feedback remain crucial to learning, even in digital contexts. When technology is used to complement rather than replace these elements, students report higher motivation and retention. In contrast, over-reliance on standardized dashboards or automated feedback can lead to disengagement. As one UNESCO report notes, effective digital education integrates relational dimensions that machines cannot replicate, highlighting the enduring role of human connection.</w:t>
      </w:r>
    </w:p>
    <w:p w:rsidR="008F607C" w:rsidRPr="00301BDE" w:rsidRDefault="008F607C" w:rsidP="0056653B">
      <w:pPr>
        <w:spacing w:line="276" w:lineRule="auto"/>
        <w:jc w:val="both"/>
        <w:rPr>
          <w:i/>
          <w:iCs/>
          <w:sz w:val="20"/>
          <w:szCs w:val="20"/>
        </w:rPr>
      </w:pPr>
      <w:r w:rsidRPr="00301BDE">
        <w:rPr>
          <w:b/>
          <w:bCs/>
          <w:i/>
          <w:iCs/>
          <w:sz w:val="20"/>
          <w:szCs w:val="20"/>
        </w:rPr>
        <w:t>F.</w:t>
      </w:r>
      <w:r w:rsidRPr="00301BDE">
        <w:rPr>
          <w:i/>
          <w:iCs/>
          <w:sz w:val="20"/>
          <w:szCs w:val="20"/>
        </w:rPr>
        <w:t xml:space="preserve"> Observers note that terms like 'blended learning' or 'edtech-enhanced instruction' are often used without clear definitions, leading to confusion in policy documents and practice. Some schools implement digital tools simply to appear modern, with little alignment to learning outcomes. Others rely on imported software whose pedagogical assumptions do not fit local contexts. This semantic ambiguity impedes coherent reform and makes it difficult to evaluate what works and why.</w:t>
      </w:r>
    </w:p>
    <w:p w:rsidR="008F607C" w:rsidRPr="00301BDE" w:rsidRDefault="008F607C" w:rsidP="0056653B">
      <w:pPr>
        <w:spacing w:line="276" w:lineRule="auto"/>
        <w:jc w:val="both"/>
        <w:rPr>
          <w:i/>
          <w:iCs/>
          <w:sz w:val="20"/>
          <w:szCs w:val="20"/>
        </w:rPr>
      </w:pPr>
      <w:r w:rsidRPr="00301BDE">
        <w:rPr>
          <w:b/>
          <w:bCs/>
          <w:i/>
          <w:iCs/>
          <w:sz w:val="20"/>
          <w:szCs w:val="20"/>
        </w:rPr>
        <w:lastRenderedPageBreak/>
        <w:t>G.</w:t>
      </w:r>
      <w:r w:rsidRPr="00301BDE">
        <w:rPr>
          <w:i/>
          <w:iCs/>
          <w:sz w:val="20"/>
          <w:szCs w:val="20"/>
        </w:rPr>
        <w:t xml:space="preserve"> Tech companies have played an outsized role in shaping the discourse around educational innovation. By marketing AI tutors and adaptive platforms as revolutionary solutions, they influence not only procurement decisions but also how learning is conceptualized. However, their commercial motives often prioritize scale over substance. This creates tensions when public institutions, tasked with equitable access and holistic development, must reconcile these technologies with broader societal goals.</w:t>
      </w:r>
    </w:p>
    <w:p w:rsidR="008F607C" w:rsidRPr="00301BDE" w:rsidRDefault="008F607C" w:rsidP="0056653B">
      <w:pPr>
        <w:pStyle w:val="Heading2"/>
        <w:spacing w:before="0" w:line="276" w:lineRule="auto"/>
        <w:jc w:val="both"/>
        <w:rPr>
          <w:rFonts w:ascii="Times New Roman" w:hAnsi="Times New Roman" w:cs="Times New Roman"/>
          <w:b/>
          <w:bCs/>
          <w:i/>
          <w:iCs/>
          <w:color w:val="000000" w:themeColor="text1"/>
          <w:sz w:val="20"/>
          <w:szCs w:val="20"/>
        </w:rPr>
      </w:pPr>
      <w:r w:rsidRPr="00301BDE">
        <w:rPr>
          <w:rFonts w:ascii="Times New Roman" w:hAnsi="Times New Roman" w:cs="Times New Roman"/>
          <w:b/>
          <w:bCs/>
          <w:i/>
          <w:iCs/>
          <w:color w:val="000000" w:themeColor="text1"/>
          <w:sz w:val="20"/>
          <w:szCs w:val="20"/>
        </w:rPr>
        <w:t>Answer Key with Justifications</w:t>
      </w:r>
    </w:p>
    <w:p w:rsidR="008F607C" w:rsidRPr="00301BDE" w:rsidRDefault="008F607C" w:rsidP="0056653B">
      <w:pPr>
        <w:spacing w:line="276" w:lineRule="auto"/>
        <w:jc w:val="both"/>
        <w:rPr>
          <w:i/>
          <w:iCs/>
          <w:sz w:val="20"/>
          <w:szCs w:val="20"/>
        </w:rPr>
      </w:pPr>
      <w:r w:rsidRPr="00301BDE">
        <w:rPr>
          <w:i/>
          <w:iCs/>
          <w:sz w:val="20"/>
          <w:szCs w:val="20"/>
        </w:rPr>
        <w:t>Gap 1: A</w:t>
      </w:r>
      <w:r w:rsidR="0050052D" w:rsidRPr="00301BDE">
        <w:rPr>
          <w:i/>
          <w:iCs/>
          <w:sz w:val="20"/>
          <w:szCs w:val="20"/>
          <w:lang w:val="vi-VN"/>
        </w:rPr>
        <w:t xml:space="preserve">. </w:t>
      </w:r>
      <w:r w:rsidRPr="00301BDE">
        <w:rPr>
          <w:i/>
          <w:iCs/>
          <w:sz w:val="20"/>
          <w:szCs w:val="20"/>
        </w:rPr>
        <w:t>Justification: Follows opening statement with a caution that without pedagogy, digital tools may reinforce problems.</w:t>
      </w:r>
    </w:p>
    <w:p w:rsidR="008F607C" w:rsidRPr="00301BDE" w:rsidRDefault="008F607C" w:rsidP="0056653B">
      <w:pPr>
        <w:spacing w:line="276" w:lineRule="auto"/>
        <w:jc w:val="both"/>
        <w:rPr>
          <w:i/>
          <w:iCs/>
          <w:sz w:val="20"/>
          <w:szCs w:val="20"/>
        </w:rPr>
      </w:pPr>
      <w:r w:rsidRPr="00301BDE">
        <w:rPr>
          <w:i/>
          <w:iCs/>
          <w:sz w:val="20"/>
          <w:szCs w:val="20"/>
        </w:rPr>
        <w:t>Gap 2: B</w:t>
      </w:r>
      <w:r w:rsidR="0050052D" w:rsidRPr="00301BDE">
        <w:rPr>
          <w:i/>
          <w:iCs/>
          <w:sz w:val="20"/>
          <w:szCs w:val="20"/>
          <w:lang w:val="vi-VN"/>
        </w:rPr>
        <w:t xml:space="preserve">. </w:t>
      </w:r>
      <w:r w:rsidRPr="00301BDE">
        <w:rPr>
          <w:i/>
          <w:iCs/>
          <w:sz w:val="20"/>
          <w:szCs w:val="20"/>
        </w:rPr>
        <w:t>Justification: Expands on equity challenges, introducing real-world disparities even when infrastructure exists.</w:t>
      </w:r>
    </w:p>
    <w:p w:rsidR="008F607C" w:rsidRPr="00301BDE" w:rsidRDefault="008F607C" w:rsidP="0056653B">
      <w:pPr>
        <w:spacing w:line="276" w:lineRule="auto"/>
        <w:jc w:val="both"/>
        <w:rPr>
          <w:i/>
          <w:iCs/>
          <w:sz w:val="20"/>
          <w:szCs w:val="20"/>
        </w:rPr>
      </w:pPr>
      <w:r w:rsidRPr="00301BDE">
        <w:rPr>
          <w:i/>
          <w:iCs/>
          <w:sz w:val="20"/>
          <w:szCs w:val="20"/>
        </w:rPr>
        <w:t>Gap 3: F</w:t>
      </w:r>
      <w:r w:rsidR="0050052D" w:rsidRPr="00301BDE">
        <w:rPr>
          <w:i/>
          <w:iCs/>
          <w:sz w:val="20"/>
          <w:szCs w:val="20"/>
          <w:lang w:val="vi-VN"/>
        </w:rPr>
        <w:t xml:space="preserve">. </w:t>
      </w:r>
      <w:r w:rsidRPr="00301BDE">
        <w:rPr>
          <w:i/>
          <w:iCs/>
          <w:sz w:val="20"/>
          <w:szCs w:val="20"/>
        </w:rPr>
        <w:t>Justification: Continues theme of implementation misalignment, especially at school/practice level.</w:t>
      </w:r>
    </w:p>
    <w:p w:rsidR="008F607C" w:rsidRPr="00301BDE" w:rsidRDefault="008F607C" w:rsidP="0056653B">
      <w:pPr>
        <w:spacing w:line="276" w:lineRule="auto"/>
        <w:jc w:val="both"/>
        <w:rPr>
          <w:i/>
          <w:iCs/>
          <w:sz w:val="20"/>
          <w:szCs w:val="20"/>
        </w:rPr>
      </w:pPr>
      <w:r w:rsidRPr="00301BDE">
        <w:rPr>
          <w:i/>
          <w:iCs/>
          <w:sz w:val="20"/>
          <w:szCs w:val="20"/>
        </w:rPr>
        <w:t>Gap 4: D</w:t>
      </w:r>
      <w:r w:rsidR="0050052D" w:rsidRPr="00301BDE">
        <w:rPr>
          <w:i/>
          <w:iCs/>
          <w:sz w:val="20"/>
          <w:szCs w:val="20"/>
          <w:lang w:val="vi-VN"/>
        </w:rPr>
        <w:t xml:space="preserve">. </w:t>
      </w:r>
      <w:r w:rsidRPr="00301BDE">
        <w:rPr>
          <w:i/>
          <w:iCs/>
          <w:sz w:val="20"/>
          <w:szCs w:val="20"/>
        </w:rPr>
        <w:t>Justification: Provides real examples of national programs tackling professional development.</w:t>
      </w:r>
    </w:p>
    <w:p w:rsidR="008F607C" w:rsidRPr="00301BDE" w:rsidRDefault="008F607C" w:rsidP="0056653B">
      <w:pPr>
        <w:spacing w:line="276" w:lineRule="auto"/>
        <w:jc w:val="both"/>
        <w:rPr>
          <w:i/>
          <w:iCs/>
          <w:sz w:val="20"/>
          <w:szCs w:val="20"/>
        </w:rPr>
      </w:pPr>
      <w:r w:rsidRPr="00301BDE">
        <w:rPr>
          <w:i/>
          <w:iCs/>
          <w:sz w:val="20"/>
          <w:szCs w:val="20"/>
        </w:rPr>
        <w:t>Gap 5: E</w:t>
      </w:r>
      <w:r w:rsidR="0050052D" w:rsidRPr="00301BDE">
        <w:rPr>
          <w:i/>
          <w:iCs/>
          <w:sz w:val="20"/>
          <w:szCs w:val="20"/>
          <w:lang w:val="vi-VN"/>
        </w:rPr>
        <w:t xml:space="preserve">. </w:t>
      </w:r>
      <w:r w:rsidRPr="00301BDE">
        <w:rPr>
          <w:i/>
          <w:iCs/>
          <w:sz w:val="20"/>
          <w:szCs w:val="20"/>
        </w:rPr>
        <w:t>Justification: Explores how digital tools must maintain relational and emotional aspects of teaching.</w:t>
      </w:r>
    </w:p>
    <w:p w:rsidR="008F607C" w:rsidRPr="00301BDE" w:rsidRDefault="008F607C" w:rsidP="0056653B">
      <w:pPr>
        <w:spacing w:line="276" w:lineRule="auto"/>
        <w:jc w:val="both"/>
        <w:rPr>
          <w:i/>
          <w:iCs/>
          <w:sz w:val="20"/>
          <w:szCs w:val="20"/>
        </w:rPr>
      </w:pPr>
      <w:r w:rsidRPr="00301BDE">
        <w:rPr>
          <w:i/>
          <w:iCs/>
          <w:sz w:val="20"/>
          <w:szCs w:val="20"/>
        </w:rPr>
        <w:t>Gap 6: C</w:t>
      </w:r>
      <w:r w:rsidR="0050052D" w:rsidRPr="00301BDE">
        <w:rPr>
          <w:i/>
          <w:iCs/>
          <w:sz w:val="20"/>
          <w:szCs w:val="20"/>
          <w:lang w:val="vi-VN"/>
        </w:rPr>
        <w:t xml:space="preserve">. </w:t>
      </w:r>
      <w:r w:rsidRPr="00301BDE">
        <w:rPr>
          <w:i/>
          <w:iCs/>
          <w:sz w:val="20"/>
          <w:szCs w:val="20"/>
        </w:rPr>
        <w:t>Justification: Gives concrete policy models that support the human-centered education philosophy.</w:t>
      </w:r>
    </w:p>
    <w:p w:rsidR="008F607C" w:rsidRPr="00301BDE" w:rsidRDefault="008F607C" w:rsidP="0056653B">
      <w:pPr>
        <w:spacing w:line="276" w:lineRule="auto"/>
        <w:jc w:val="both"/>
        <w:rPr>
          <w:i/>
          <w:iCs/>
          <w:sz w:val="20"/>
          <w:szCs w:val="20"/>
        </w:rPr>
      </w:pPr>
      <w:r w:rsidRPr="00301BDE">
        <w:rPr>
          <w:i/>
          <w:iCs/>
          <w:sz w:val="20"/>
          <w:szCs w:val="20"/>
        </w:rPr>
        <w:t>Unused: G</w:t>
      </w:r>
      <w:r w:rsidR="0050052D" w:rsidRPr="00301BDE">
        <w:rPr>
          <w:i/>
          <w:iCs/>
          <w:sz w:val="20"/>
          <w:szCs w:val="20"/>
          <w:lang w:val="vi-VN"/>
        </w:rPr>
        <w:t xml:space="preserve">. </w:t>
      </w:r>
      <w:r w:rsidRPr="00301BDE">
        <w:rPr>
          <w:i/>
          <w:iCs/>
          <w:sz w:val="20"/>
          <w:szCs w:val="20"/>
        </w:rPr>
        <w:t>Justification: Though related, this paragraph shifts focus to tech corporate power, not aligned with tone of concluding reform model.</w:t>
      </w:r>
    </w:p>
    <w:p w:rsidR="003C4B73" w:rsidRPr="0056653B" w:rsidRDefault="008D162D" w:rsidP="008D162D">
      <w:pPr>
        <w:pStyle w:val="Heading3"/>
        <w:spacing w:before="0" w:beforeAutospacing="0" w:after="0" w:afterAutospacing="0" w:line="312" w:lineRule="auto"/>
        <w:ind w:firstLine="720"/>
        <w:rPr>
          <w:sz w:val="25"/>
          <w:szCs w:val="25"/>
          <w:lang w:val="vi-VN"/>
        </w:rPr>
      </w:pPr>
      <w:r>
        <w:rPr>
          <w:sz w:val="25"/>
          <w:szCs w:val="25"/>
          <w:lang w:val="vi-VN"/>
        </w:rPr>
        <w:t xml:space="preserve">3.1.3.3. </w:t>
      </w:r>
      <w:r w:rsidR="003C4B73" w:rsidRPr="0056653B">
        <w:rPr>
          <w:sz w:val="25"/>
          <w:szCs w:val="25"/>
        </w:rPr>
        <w:t>Part</w:t>
      </w:r>
      <w:r w:rsidR="003C4B73" w:rsidRPr="0056653B">
        <w:rPr>
          <w:sz w:val="25"/>
          <w:szCs w:val="25"/>
          <w:lang w:val="vi-VN"/>
        </w:rPr>
        <w:t xml:space="preserve"> 4:</w:t>
      </w:r>
      <w:r w:rsidR="003C4B73" w:rsidRPr="0056653B">
        <w:rPr>
          <w:sz w:val="25"/>
          <w:szCs w:val="25"/>
        </w:rPr>
        <w:t xml:space="preserve"> Sample Prompt for AI to</w:t>
      </w:r>
      <w:r w:rsidR="003C4B73" w:rsidRPr="0056653B">
        <w:rPr>
          <w:sz w:val="25"/>
          <w:szCs w:val="25"/>
          <w:lang w:val="vi-VN"/>
        </w:rPr>
        <w:t xml:space="preserve"> generate multiple choice comprehension reading tasks</w:t>
      </w:r>
      <w:r>
        <w:rPr>
          <w:sz w:val="25"/>
          <w:szCs w:val="25"/>
          <w:lang w:val="vi-VN"/>
        </w:rPr>
        <w:t>.</w:t>
      </w:r>
    </w:p>
    <w:p w:rsidR="00537749" w:rsidRPr="0056653B" w:rsidRDefault="00DD1FF3" w:rsidP="00625298">
      <w:pPr>
        <w:pStyle w:val="Heading2"/>
        <w:spacing w:before="0" w:line="312" w:lineRule="auto"/>
        <w:rPr>
          <w:rFonts w:ascii="Times New Roman" w:hAnsi="Times New Roman" w:cs="Times New Roman"/>
          <w:color w:val="000000" w:themeColor="text1"/>
          <w:sz w:val="25"/>
          <w:szCs w:val="25"/>
        </w:rPr>
      </w:pPr>
      <w:r w:rsidRPr="0056653B">
        <w:rPr>
          <w:rFonts w:ascii="Times New Roman" w:hAnsi="Times New Roman" w:cs="Times New Roman"/>
          <w:b/>
          <w:bCs/>
          <w:color w:val="000000" w:themeColor="text1"/>
          <w:sz w:val="25"/>
          <w:szCs w:val="25"/>
          <w:lang w:val="vi-VN"/>
        </w:rPr>
        <w:t>1</w:t>
      </w:r>
      <w:r w:rsidR="00537749" w:rsidRPr="0056653B">
        <w:rPr>
          <w:rFonts w:ascii="Times New Roman" w:hAnsi="Times New Roman" w:cs="Times New Roman"/>
          <w:b/>
          <w:bCs/>
          <w:color w:val="000000" w:themeColor="text1"/>
          <w:sz w:val="25"/>
          <w:szCs w:val="25"/>
        </w:rPr>
        <w:t xml:space="preserve">. </w:t>
      </w:r>
      <w:r w:rsidRPr="0056653B">
        <w:rPr>
          <w:rStyle w:val="Strong"/>
          <w:rFonts w:ascii="Times New Roman" w:hAnsi="Times New Roman" w:cs="Times New Roman"/>
          <w:color w:val="000000" w:themeColor="text1"/>
          <w:sz w:val="25"/>
          <w:szCs w:val="25"/>
          <w:lang w:val="vi-VN"/>
        </w:rPr>
        <w:t>T</w:t>
      </w:r>
      <w:r w:rsidRPr="0056653B">
        <w:rPr>
          <w:rStyle w:val="Strong"/>
          <w:rFonts w:ascii="Times New Roman" w:hAnsi="Times New Roman" w:cs="Times New Roman"/>
          <w:color w:val="000000" w:themeColor="text1"/>
          <w:sz w:val="25"/>
          <w:szCs w:val="25"/>
        </w:rPr>
        <w:t>ask description</w:t>
      </w:r>
    </w:p>
    <w:p w:rsidR="008A391B" w:rsidRPr="0056653B" w:rsidRDefault="008A391B" w:rsidP="00625298">
      <w:pPr>
        <w:pStyle w:val="NormalWeb"/>
        <w:spacing w:before="0" w:beforeAutospacing="0" w:after="0" w:afterAutospacing="0" w:line="312" w:lineRule="auto"/>
        <w:rPr>
          <w:b/>
          <w:bCs/>
          <w:sz w:val="25"/>
          <w:szCs w:val="25"/>
        </w:rPr>
      </w:pPr>
      <w:r w:rsidRPr="0056653B">
        <w:rPr>
          <w:sz w:val="25"/>
          <w:szCs w:val="25"/>
        </w:rPr>
        <w:t xml:space="preserve">Generate a high-level academic reading passage of </w:t>
      </w:r>
      <w:r w:rsidRPr="0056653B">
        <w:rPr>
          <w:rStyle w:val="Strong"/>
          <w:b w:val="0"/>
          <w:bCs w:val="0"/>
          <w:sz w:val="25"/>
          <w:szCs w:val="25"/>
        </w:rPr>
        <w:t>1,050–1,150 words</w:t>
      </w:r>
      <w:r w:rsidRPr="0056653B">
        <w:rPr>
          <w:sz w:val="25"/>
          <w:szCs w:val="25"/>
        </w:rPr>
        <w:t xml:space="preserve">, designed for </w:t>
      </w:r>
      <w:r w:rsidRPr="0056653B">
        <w:rPr>
          <w:rStyle w:val="Strong"/>
          <w:b w:val="0"/>
          <w:bCs w:val="0"/>
          <w:sz w:val="25"/>
          <w:szCs w:val="25"/>
        </w:rPr>
        <w:t>C1–C2 learners</w:t>
      </w:r>
      <w:r w:rsidRPr="0056653B">
        <w:rPr>
          <w:sz w:val="25"/>
          <w:szCs w:val="25"/>
        </w:rPr>
        <w:t xml:space="preserve">, particularly those preparing for the </w:t>
      </w:r>
      <w:r w:rsidRPr="0056653B">
        <w:rPr>
          <w:rStyle w:val="Strong"/>
          <w:b w:val="0"/>
          <w:bCs w:val="0"/>
          <w:sz w:val="25"/>
          <w:szCs w:val="25"/>
        </w:rPr>
        <w:t>Vietnamese National English Exam for Gifted Students</w:t>
      </w:r>
      <w:r w:rsidRPr="0056653B">
        <w:rPr>
          <w:b/>
          <w:bCs/>
          <w:sz w:val="25"/>
          <w:szCs w:val="25"/>
        </w:rPr>
        <w:t>.</w:t>
      </w:r>
    </w:p>
    <w:p w:rsidR="008A391B" w:rsidRPr="0056653B" w:rsidRDefault="008A391B" w:rsidP="00625298">
      <w:pPr>
        <w:pStyle w:val="NormalWeb"/>
        <w:spacing w:before="0" w:beforeAutospacing="0" w:after="0" w:afterAutospacing="0" w:line="312" w:lineRule="auto"/>
        <w:rPr>
          <w:sz w:val="25"/>
          <w:szCs w:val="25"/>
        </w:rPr>
      </w:pPr>
      <w:r w:rsidRPr="0056653B">
        <w:rPr>
          <w:sz w:val="25"/>
          <w:szCs w:val="25"/>
        </w:rPr>
        <w:t>At the beginning of the task, include the instruction:</w:t>
      </w:r>
      <w:r w:rsidRPr="0056653B">
        <w:rPr>
          <w:sz w:val="25"/>
          <w:szCs w:val="25"/>
        </w:rPr>
        <w:br/>
      </w:r>
      <w:r w:rsidRPr="0056653B">
        <w:rPr>
          <w:rStyle w:val="Strong"/>
          <w:sz w:val="25"/>
          <w:szCs w:val="25"/>
        </w:rPr>
        <w:t>“Read the following passage and write A, B, C, or D in the corresponding numbered boxes provided to indicate the correct answer which fits best according to what is stated or implied in the text.”</w:t>
      </w:r>
    </w:p>
    <w:p w:rsidR="00537749" w:rsidRPr="0056653B" w:rsidRDefault="00537749" w:rsidP="00D33A2D">
      <w:pPr>
        <w:pStyle w:val="NormalWeb"/>
        <w:spacing w:before="0" w:beforeAutospacing="0" w:after="0" w:afterAutospacing="0" w:line="312" w:lineRule="auto"/>
        <w:jc w:val="both"/>
        <w:rPr>
          <w:sz w:val="25"/>
          <w:szCs w:val="25"/>
        </w:rPr>
      </w:pPr>
      <w:r w:rsidRPr="0056653B">
        <w:rPr>
          <w:sz w:val="25"/>
          <w:szCs w:val="25"/>
        </w:rPr>
        <w:t xml:space="preserve">Then, construct </w:t>
      </w:r>
      <w:r w:rsidRPr="0056653B">
        <w:rPr>
          <w:rStyle w:val="Strong"/>
          <w:b w:val="0"/>
          <w:bCs w:val="0"/>
          <w:sz w:val="25"/>
          <w:szCs w:val="25"/>
        </w:rPr>
        <w:t>10 multiple-choice comprehension questions</w:t>
      </w:r>
      <w:r w:rsidRPr="0056653B">
        <w:rPr>
          <w:sz w:val="25"/>
          <w:szCs w:val="25"/>
        </w:rPr>
        <w:t xml:space="preserve"> (A–D format), which reflect:</w:t>
      </w:r>
      <w:r w:rsidR="00D33A2D" w:rsidRPr="0056653B">
        <w:rPr>
          <w:sz w:val="25"/>
          <w:szCs w:val="25"/>
          <w:lang w:val="vi-VN"/>
        </w:rPr>
        <w:t xml:space="preserve"> </w:t>
      </w:r>
      <w:r w:rsidRPr="0056653B">
        <w:rPr>
          <w:rStyle w:val="Strong"/>
          <w:b w:val="0"/>
          <w:bCs w:val="0"/>
          <w:sz w:val="25"/>
          <w:szCs w:val="25"/>
        </w:rPr>
        <w:t>Cognitive complexity</w:t>
      </w:r>
      <w:r w:rsidRPr="0056653B">
        <w:rPr>
          <w:sz w:val="25"/>
          <w:szCs w:val="25"/>
        </w:rPr>
        <w:t xml:space="preserve"> (Bloom’s taxonomy: Understand → Analyze → Evaluate)</w:t>
      </w:r>
      <w:r w:rsidR="00D33A2D" w:rsidRPr="0056653B">
        <w:rPr>
          <w:sz w:val="25"/>
          <w:szCs w:val="25"/>
          <w:lang w:val="vi-VN"/>
        </w:rPr>
        <w:t xml:space="preserve">; </w:t>
      </w:r>
      <w:r w:rsidRPr="0056653B">
        <w:rPr>
          <w:rStyle w:val="Strong"/>
          <w:b w:val="0"/>
          <w:bCs w:val="0"/>
          <w:sz w:val="25"/>
          <w:szCs w:val="25"/>
        </w:rPr>
        <w:t>Cohesion awareness</w:t>
      </w:r>
      <w:r w:rsidR="00D33A2D" w:rsidRPr="0056653B">
        <w:rPr>
          <w:sz w:val="25"/>
          <w:szCs w:val="25"/>
          <w:lang w:val="vi-VN"/>
        </w:rPr>
        <w:t xml:space="preserve">; </w:t>
      </w:r>
      <w:r w:rsidRPr="0056653B">
        <w:rPr>
          <w:rStyle w:val="Strong"/>
          <w:b w:val="0"/>
          <w:bCs w:val="0"/>
          <w:sz w:val="25"/>
          <w:szCs w:val="25"/>
        </w:rPr>
        <w:t>Lexical &amp; syntactic sophistication</w:t>
      </w:r>
      <w:r w:rsidR="00D33A2D" w:rsidRPr="0056653B">
        <w:rPr>
          <w:sz w:val="25"/>
          <w:szCs w:val="25"/>
          <w:lang w:val="vi-VN"/>
        </w:rPr>
        <w:t xml:space="preserve">; </w:t>
      </w:r>
      <w:r w:rsidRPr="0056653B">
        <w:rPr>
          <w:rStyle w:val="Strong"/>
          <w:b w:val="0"/>
          <w:bCs w:val="0"/>
          <w:sz w:val="25"/>
          <w:szCs w:val="25"/>
        </w:rPr>
        <w:t>Pragmatic interpretation</w:t>
      </w:r>
      <w:r w:rsidR="00D33A2D" w:rsidRPr="0056653B">
        <w:rPr>
          <w:sz w:val="25"/>
          <w:szCs w:val="25"/>
          <w:lang w:val="vi-VN"/>
        </w:rPr>
        <w:t xml:space="preserve">; </w:t>
      </w:r>
      <w:r w:rsidRPr="0056653B">
        <w:rPr>
          <w:rStyle w:val="Strong"/>
          <w:b w:val="0"/>
          <w:bCs w:val="0"/>
          <w:sz w:val="25"/>
          <w:szCs w:val="25"/>
        </w:rPr>
        <w:t>Authorial stance and tone detection</w:t>
      </w:r>
    </w:p>
    <w:p w:rsidR="00537749" w:rsidRPr="0056653B" w:rsidRDefault="00537749" w:rsidP="00625298">
      <w:pPr>
        <w:pStyle w:val="NormalWeb"/>
        <w:spacing w:before="0" w:beforeAutospacing="0" w:after="0" w:afterAutospacing="0" w:line="312" w:lineRule="auto"/>
        <w:rPr>
          <w:sz w:val="25"/>
          <w:szCs w:val="25"/>
        </w:rPr>
      </w:pPr>
      <w:r w:rsidRPr="0056653B">
        <w:rPr>
          <w:rStyle w:val="Strong"/>
          <w:b w:val="0"/>
          <w:bCs w:val="0"/>
          <w:sz w:val="25"/>
          <w:szCs w:val="25"/>
        </w:rPr>
        <w:t>Answer Key and detailed explanations</w:t>
      </w:r>
      <w:r w:rsidRPr="0056653B">
        <w:rPr>
          <w:sz w:val="25"/>
          <w:szCs w:val="25"/>
        </w:rPr>
        <w:t xml:space="preserve"> must be placed </w:t>
      </w:r>
      <w:r w:rsidRPr="0056653B">
        <w:rPr>
          <w:rStyle w:val="Strong"/>
          <w:b w:val="0"/>
          <w:bCs w:val="0"/>
          <w:sz w:val="25"/>
          <w:szCs w:val="25"/>
        </w:rPr>
        <w:t>AFTER</w:t>
      </w:r>
      <w:r w:rsidRPr="0056653B">
        <w:rPr>
          <w:sz w:val="25"/>
          <w:szCs w:val="25"/>
        </w:rPr>
        <w:t xml:space="preserve"> all 10 questions.</w:t>
      </w:r>
    </w:p>
    <w:p w:rsidR="008A391B" w:rsidRPr="0056653B" w:rsidRDefault="00DD1FF3" w:rsidP="00625298">
      <w:pPr>
        <w:pStyle w:val="Heading3"/>
        <w:spacing w:before="0" w:beforeAutospacing="0" w:after="0" w:afterAutospacing="0" w:line="312" w:lineRule="auto"/>
        <w:rPr>
          <w:sz w:val="25"/>
          <w:szCs w:val="25"/>
        </w:rPr>
      </w:pPr>
      <w:r w:rsidRPr="0056653B">
        <w:rPr>
          <w:sz w:val="25"/>
          <w:szCs w:val="25"/>
          <w:lang w:val="vi-VN"/>
        </w:rPr>
        <w:t>2. T</w:t>
      </w:r>
      <w:proofErr w:type="spellStart"/>
      <w:r w:rsidRPr="0056653B">
        <w:rPr>
          <w:sz w:val="25"/>
          <w:szCs w:val="25"/>
        </w:rPr>
        <w:t>opic</w:t>
      </w:r>
      <w:proofErr w:type="spellEnd"/>
      <w:r w:rsidRPr="0056653B">
        <w:rPr>
          <w:sz w:val="25"/>
          <w:szCs w:val="25"/>
        </w:rPr>
        <w:t xml:space="preserve"> domain</w:t>
      </w:r>
    </w:p>
    <w:p w:rsidR="00537749" w:rsidRPr="0056653B" w:rsidRDefault="008A391B" w:rsidP="00301BDE">
      <w:pPr>
        <w:pStyle w:val="NormalWeb"/>
        <w:spacing w:before="0" w:beforeAutospacing="0" w:after="0" w:afterAutospacing="0" w:line="312" w:lineRule="auto"/>
        <w:jc w:val="both"/>
        <w:rPr>
          <w:sz w:val="25"/>
          <w:szCs w:val="25"/>
          <w:lang w:val="vi-VN"/>
        </w:rPr>
      </w:pPr>
      <w:r w:rsidRPr="0056653B">
        <w:rPr>
          <w:sz w:val="25"/>
          <w:szCs w:val="25"/>
        </w:rPr>
        <w:t xml:space="preserve">Select a real-world issue situated in an </w:t>
      </w:r>
      <w:r w:rsidRPr="0056653B">
        <w:rPr>
          <w:rStyle w:val="Strong"/>
          <w:b w:val="0"/>
          <w:bCs w:val="0"/>
          <w:sz w:val="25"/>
          <w:szCs w:val="25"/>
        </w:rPr>
        <w:t>academic or interdisciplinary context</w:t>
      </w:r>
      <w:r w:rsidRPr="0056653B">
        <w:rPr>
          <w:sz w:val="25"/>
          <w:szCs w:val="25"/>
        </w:rPr>
        <w:t xml:space="preserve"> involving transformation, conflict, or philosophical tension. Suggested themes include:</w:t>
      </w:r>
      <w:r w:rsidR="004507DE" w:rsidRPr="0056653B">
        <w:rPr>
          <w:sz w:val="25"/>
          <w:szCs w:val="25"/>
          <w:lang w:val="vi-VN"/>
        </w:rPr>
        <w:t xml:space="preserve"> </w:t>
      </w:r>
      <w:r w:rsidRPr="0056653B">
        <w:rPr>
          <w:sz w:val="25"/>
          <w:szCs w:val="25"/>
        </w:rPr>
        <w:t>The “Grammar vs. Communication” debate in language education</w:t>
      </w:r>
      <w:r w:rsidR="004507DE" w:rsidRPr="0056653B">
        <w:rPr>
          <w:sz w:val="25"/>
          <w:szCs w:val="25"/>
          <w:lang w:val="vi-VN"/>
        </w:rPr>
        <w:t xml:space="preserve">; </w:t>
      </w:r>
      <w:r w:rsidRPr="0056653B">
        <w:rPr>
          <w:sz w:val="25"/>
          <w:szCs w:val="25"/>
        </w:rPr>
        <w:t>Global English: linguistic dominance vs. pragmatic tool</w:t>
      </w:r>
      <w:r w:rsidR="004507DE" w:rsidRPr="0056653B">
        <w:rPr>
          <w:sz w:val="25"/>
          <w:szCs w:val="25"/>
          <w:lang w:val="vi-VN"/>
        </w:rPr>
        <w:t xml:space="preserve">; </w:t>
      </w:r>
      <w:r w:rsidRPr="0056653B">
        <w:rPr>
          <w:sz w:val="25"/>
          <w:szCs w:val="25"/>
        </w:rPr>
        <w:t>Ethical concerns in AI-assisted learning</w:t>
      </w:r>
      <w:r w:rsidR="004507DE" w:rsidRPr="0056653B">
        <w:rPr>
          <w:sz w:val="25"/>
          <w:szCs w:val="25"/>
          <w:lang w:val="vi-VN"/>
        </w:rPr>
        <w:t xml:space="preserve">; </w:t>
      </w:r>
      <w:r w:rsidRPr="0056653B">
        <w:rPr>
          <w:sz w:val="25"/>
          <w:szCs w:val="25"/>
        </w:rPr>
        <w:t>Intercultural communication breakdowns</w:t>
      </w:r>
      <w:r w:rsidR="004507DE" w:rsidRPr="0056653B">
        <w:rPr>
          <w:sz w:val="25"/>
          <w:szCs w:val="25"/>
          <w:lang w:val="vi-VN"/>
        </w:rPr>
        <w:t xml:space="preserve">; </w:t>
      </w:r>
      <w:r w:rsidRPr="0056653B">
        <w:rPr>
          <w:sz w:val="25"/>
          <w:szCs w:val="25"/>
        </w:rPr>
        <w:t>Digital disruption in educational models</w:t>
      </w:r>
      <w:r w:rsidR="004507DE" w:rsidRPr="0056653B">
        <w:rPr>
          <w:sz w:val="25"/>
          <w:szCs w:val="25"/>
          <w:lang w:val="vi-VN"/>
        </w:rPr>
        <w:t xml:space="preserve">; </w:t>
      </w:r>
      <w:r w:rsidRPr="0056653B">
        <w:rPr>
          <w:sz w:val="25"/>
          <w:szCs w:val="25"/>
        </w:rPr>
        <w:t>Language and power in post-colonial contexts</w:t>
      </w:r>
      <w:r w:rsidR="004507DE" w:rsidRPr="0056653B">
        <w:rPr>
          <w:sz w:val="25"/>
          <w:szCs w:val="25"/>
          <w:lang w:val="vi-VN"/>
        </w:rPr>
        <w:t>.</w:t>
      </w:r>
    </w:p>
    <w:p w:rsidR="00537749" w:rsidRPr="0056653B" w:rsidRDefault="00DD1FF3" w:rsidP="00625298">
      <w:pPr>
        <w:pStyle w:val="Heading2"/>
        <w:spacing w:before="0" w:line="312" w:lineRule="auto"/>
        <w:rPr>
          <w:rFonts w:ascii="Times New Roman" w:hAnsi="Times New Roman" w:cs="Times New Roman"/>
          <w:b/>
          <w:bCs/>
          <w:color w:val="000000" w:themeColor="text1"/>
          <w:sz w:val="25"/>
          <w:szCs w:val="25"/>
        </w:rPr>
      </w:pPr>
      <w:r w:rsidRPr="0056653B">
        <w:rPr>
          <w:rFonts w:ascii="Times New Roman" w:hAnsi="Times New Roman" w:cs="Times New Roman"/>
          <w:b/>
          <w:bCs/>
          <w:color w:val="000000" w:themeColor="text1"/>
          <w:sz w:val="25"/>
          <w:szCs w:val="25"/>
          <w:lang w:val="vi-VN"/>
        </w:rPr>
        <w:t>3</w:t>
      </w:r>
      <w:r w:rsidR="00537749" w:rsidRPr="0056653B">
        <w:rPr>
          <w:rFonts w:ascii="Times New Roman" w:hAnsi="Times New Roman" w:cs="Times New Roman"/>
          <w:b/>
          <w:bCs/>
          <w:color w:val="000000" w:themeColor="text1"/>
          <w:sz w:val="25"/>
          <w:szCs w:val="25"/>
        </w:rPr>
        <w:t xml:space="preserve">.  </w:t>
      </w:r>
      <w:r w:rsidRPr="0056653B">
        <w:rPr>
          <w:rStyle w:val="Strong"/>
          <w:rFonts w:ascii="Times New Roman" w:hAnsi="Times New Roman" w:cs="Times New Roman"/>
          <w:color w:val="000000" w:themeColor="text1"/>
          <w:sz w:val="25"/>
          <w:szCs w:val="25"/>
          <w:lang w:val="vi-VN"/>
        </w:rPr>
        <w:t>L</w:t>
      </w:r>
      <w:proofErr w:type="spellStart"/>
      <w:r w:rsidRPr="0056653B">
        <w:rPr>
          <w:rStyle w:val="Strong"/>
          <w:rFonts w:ascii="Times New Roman" w:hAnsi="Times New Roman" w:cs="Times New Roman"/>
          <w:color w:val="000000" w:themeColor="text1"/>
          <w:sz w:val="25"/>
          <w:szCs w:val="25"/>
        </w:rPr>
        <w:t>inguistic</w:t>
      </w:r>
      <w:proofErr w:type="spellEnd"/>
      <w:r w:rsidRPr="0056653B">
        <w:rPr>
          <w:rStyle w:val="Strong"/>
          <w:rFonts w:ascii="Times New Roman" w:hAnsi="Times New Roman" w:cs="Times New Roman"/>
          <w:color w:val="000000" w:themeColor="text1"/>
          <w:sz w:val="25"/>
          <w:szCs w:val="25"/>
        </w:rPr>
        <w:t xml:space="preserve"> &amp; cognitive complexity requirements</w:t>
      </w:r>
    </w:p>
    <w:tbl>
      <w:tblPr>
        <w:tblStyle w:val="TableGrid"/>
        <w:tblW w:w="0" w:type="auto"/>
        <w:tblLook w:val="04A0" w:firstRow="1" w:lastRow="0" w:firstColumn="1" w:lastColumn="0" w:noHBand="0" w:noVBand="1"/>
      </w:tblPr>
      <w:tblGrid>
        <w:gridCol w:w="3190"/>
        <w:gridCol w:w="6070"/>
      </w:tblGrid>
      <w:tr w:rsidR="00537749" w:rsidRPr="0056653B" w:rsidTr="001040E9">
        <w:tc>
          <w:tcPr>
            <w:tcW w:w="3190" w:type="dxa"/>
            <w:hideMark/>
          </w:tcPr>
          <w:p w:rsidR="00537749" w:rsidRPr="0056653B" w:rsidRDefault="00537749" w:rsidP="00DD1FF3">
            <w:pPr>
              <w:jc w:val="center"/>
              <w:rPr>
                <w:b/>
                <w:bCs/>
                <w:sz w:val="25"/>
                <w:szCs w:val="25"/>
              </w:rPr>
            </w:pPr>
            <w:r w:rsidRPr="0056653B">
              <w:rPr>
                <w:rStyle w:val="Strong"/>
                <w:sz w:val="25"/>
                <w:szCs w:val="25"/>
              </w:rPr>
              <w:t>Feature</w:t>
            </w:r>
          </w:p>
        </w:tc>
        <w:tc>
          <w:tcPr>
            <w:tcW w:w="6070" w:type="dxa"/>
            <w:hideMark/>
          </w:tcPr>
          <w:p w:rsidR="00537749" w:rsidRPr="0056653B" w:rsidRDefault="00537749" w:rsidP="00DD1FF3">
            <w:pPr>
              <w:jc w:val="center"/>
              <w:rPr>
                <w:b/>
                <w:bCs/>
                <w:sz w:val="25"/>
                <w:szCs w:val="25"/>
              </w:rPr>
            </w:pPr>
            <w:r w:rsidRPr="0056653B">
              <w:rPr>
                <w:rStyle w:val="Strong"/>
                <w:sz w:val="25"/>
                <w:szCs w:val="25"/>
              </w:rPr>
              <w:t>Specification</w:t>
            </w:r>
          </w:p>
        </w:tc>
      </w:tr>
      <w:tr w:rsidR="00537749" w:rsidRPr="0056653B" w:rsidTr="001040E9">
        <w:tc>
          <w:tcPr>
            <w:tcW w:w="3190" w:type="dxa"/>
            <w:hideMark/>
          </w:tcPr>
          <w:p w:rsidR="00537749" w:rsidRPr="0056653B" w:rsidRDefault="00537749" w:rsidP="00DD1FF3">
            <w:pPr>
              <w:rPr>
                <w:b/>
                <w:bCs/>
                <w:sz w:val="25"/>
                <w:szCs w:val="25"/>
              </w:rPr>
            </w:pPr>
            <w:r w:rsidRPr="0056653B">
              <w:rPr>
                <w:b/>
                <w:bCs/>
                <w:sz w:val="25"/>
                <w:szCs w:val="25"/>
              </w:rPr>
              <w:t>CEFR Level</w:t>
            </w:r>
          </w:p>
        </w:tc>
        <w:tc>
          <w:tcPr>
            <w:tcW w:w="6070" w:type="dxa"/>
            <w:hideMark/>
          </w:tcPr>
          <w:p w:rsidR="00537749" w:rsidRPr="0056653B" w:rsidRDefault="00537749" w:rsidP="00DD1FF3">
            <w:pPr>
              <w:rPr>
                <w:sz w:val="25"/>
                <w:szCs w:val="25"/>
              </w:rPr>
            </w:pPr>
            <w:r w:rsidRPr="0056653B">
              <w:rPr>
                <w:sz w:val="25"/>
                <w:szCs w:val="25"/>
              </w:rPr>
              <w:t>C1–C2</w:t>
            </w:r>
          </w:p>
        </w:tc>
      </w:tr>
      <w:tr w:rsidR="00537749" w:rsidRPr="0056653B" w:rsidTr="001040E9">
        <w:tc>
          <w:tcPr>
            <w:tcW w:w="3190" w:type="dxa"/>
            <w:hideMark/>
          </w:tcPr>
          <w:p w:rsidR="00537749" w:rsidRPr="0056653B" w:rsidRDefault="00537749" w:rsidP="00DD1FF3">
            <w:pPr>
              <w:rPr>
                <w:b/>
                <w:bCs/>
                <w:sz w:val="25"/>
                <w:szCs w:val="25"/>
              </w:rPr>
            </w:pPr>
            <w:r w:rsidRPr="0056653B">
              <w:rPr>
                <w:b/>
                <w:bCs/>
                <w:sz w:val="25"/>
                <w:szCs w:val="25"/>
              </w:rPr>
              <w:t>Lexical Density</w:t>
            </w:r>
          </w:p>
        </w:tc>
        <w:tc>
          <w:tcPr>
            <w:tcW w:w="6070" w:type="dxa"/>
            <w:hideMark/>
          </w:tcPr>
          <w:p w:rsidR="00537749" w:rsidRPr="0056653B" w:rsidRDefault="00537749" w:rsidP="00DD1FF3">
            <w:pPr>
              <w:rPr>
                <w:sz w:val="25"/>
                <w:szCs w:val="25"/>
              </w:rPr>
            </w:pPr>
            <w:r w:rsidRPr="0056653B">
              <w:rPr>
                <w:sz w:val="25"/>
                <w:szCs w:val="25"/>
              </w:rPr>
              <w:t>65–68% content words</w:t>
            </w:r>
          </w:p>
        </w:tc>
      </w:tr>
      <w:tr w:rsidR="00537749" w:rsidRPr="0056653B" w:rsidTr="001040E9">
        <w:tc>
          <w:tcPr>
            <w:tcW w:w="3190" w:type="dxa"/>
            <w:hideMark/>
          </w:tcPr>
          <w:p w:rsidR="00537749" w:rsidRPr="0056653B" w:rsidRDefault="00537749" w:rsidP="00DD1FF3">
            <w:pPr>
              <w:rPr>
                <w:b/>
                <w:bCs/>
                <w:sz w:val="25"/>
                <w:szCs w:val="25"/>
              </w:rPr>
            </w:pPr>
            <w:r w:rsidRPr="0056653B">
              <w:rPr>
                <w:b/>
                <w:bCs/>
                <w:sz w:val="25"/>
                <w:szCs w:val="25"/>
              </w:rPr>
              <w:lastRenderedPageBreak/>
              <w:t>Low-Frequency Vocabulary</w:t>
            </w:r>
          </w:p>
        </w:tc>
        <w:tc>
          <w:tcPr>
            <w:tcW w:w="6070" w:type="dxa"/>
            <w:hideMark/>
          </w:tcPr>
          <w:p w:rsidR="00537749" w:rsidRPr="0056653B" w:rsidRDefault="00537749" w:rsidP="00DD1FF3">
            <w:pPr>
              <w:rPr>
                <w:sz w:val="25"/>
                <w:szCs w:val="25"/>
              </w:rPr>
            </w:pPr>
            <w:r w:rsidRPr="0056653B">
              <w:rPr>
                <w:sz w:val="25"/>
                <w:szCs w:val="25"/>
              </w:rPr>
              <w:t>≥17% from AWL, COCA, or technical registers</w:t>
            </w:r>
          </w:p>
        </w:tc>
      </w:tr>
      <w:tr w:rsidR="00537749" w:rsidRPr="0056653B" w:rsidTr="001040E9">
        <w:tc>
          <w:tcPr>
            <w:tcW w:w="3190" w:type="dxa"/>
            <w:hideMark/>
          </w:tcPr>
          <w:p w:rsidR="00537749" w:rsidRPr="0056653B" w:rsidRDefault="00537749" w:rsidP="00DD1FF3">
            <w:pPr>
              <w:rPr>
                <w:b/>
                <w:bCs/>
                <w:sz w:val="25"/>
                <w:szCs w:val="25"/>
              </w:rPr>
            </w:pPr>
            <w:r w:rsidRPr="0056653B">
              <w:rPr>
                <w:b/>
                <w:bCs/>
                <w:sz w:val="25"/>
                <w:szCs w:val="25"/>
              </w:rPr>
              <w:t>Average Sentence Length</w:t>
            </w:r>
          </w:p>
        </w:tc>
        <w:tc>
          <w:tcPr>
            <w:tcW w:w="6070" w:type="dxa"/>
            <w:hideMark/>
          </w:tcPr>
          <w:p w:rsidR="00537749" w:rsidRPr="0056653B" w:rsidRDefault="00537749" w:rsidP="00DD1FF3">
            <w:pPr>
              <w:rPr>
                <w:sz w:val="25"/>
                <w:szCs w:val="25"/>
              </w:rPr>
            </w:pPr>
            <w:r w:rsidRPr="0056653B">
              <w:rPr>
                <w:sz w:val="25"/>
                <w:szCs w:val="25"/>
              </w:rPr>
              <w:t>30–34 words</w:t>
            </w:r>
          </w:p>
        </w:tc>
      </w:tr>
      <w:tr w:rsidR="00537749" w:rsidRPr="0056653B" w:rsidTr="001040E9">
        <w:tc>
          <w:tcPr>
            <w:tcW w:w="3190" w:type="dxa"/>
            <w:hideMark/>
          </w:tcPr>
          <w:p w:rsidR="00537749" w:rsidRPr="0056653B" w:rsidRDefault="00537749" w:rsidP="00DD1FF3">
            <w:pPr>
              <w:rPr>
                <w:b/>
                <w:bCs/>
                <w:sz w:val="25"/>
                <w:szCs w:val="25"/>
              </w:rPr>
            </w:pPr>
            <w:r w:rsidRPr="0056653B">
              <w:rPr>
                <w:b/>
                <w:bCs/>
                <w:sz w:val="25"/>
                <w:szCs w:val="25"/>
              </w:rPr>
              <w:t>Clause Density</w:t>
            </w:r>
          </w:p>
        </w:tc>
        <w:tc>
          <w:tcPr>
            <w:tcW w:w="6070" w:type="dxa"/>
            <w:hideMark/>
          </w:tcPr>
          <w:p w:rsidR="00537749" w:rsidRPr="0056653B" w:rsidRDefault="00537749" w:rsidP="00DD1FF3">
            <w:pPr>
              <w:rPr>
                <w:sz w:val="25"/>
                <w:szCs w:val="25"/>
              </w:rPr>
            </w:pPr>
            <w:r w:rsidRPr="0056653B">
              <w:rPr>
                <w:sz w:val="25"/>
                <w:szCs w:val="25"/>
              </w:rPr>
              <w:t>2.8–3.2 clauses per sentence</w:t>
            </w:r>
          </w:p>
        </w:tc>
      </w:tr>
      <w:tr w:rsidR="00537749" w:rsidRPr="0056653B" w:rsidTr="001040E9">
        <w:tc>
          <w:tcPr>
            <w:tcW w:w="3190" w:type="dxa"/>
            <w:hideMark/>
          </w:tcPr>
          <w:p w:rsidR="00537749" w:rsidRPr="0056653B" w:rsidRDefault="00537749" w:rsidP="00DD1FF3">
            <w:pPr>
              <w:rPr>
                <w:b/>
                <w:bCs/>
                <w:sz w:val="25"/>
                <w:szCs w:val="25"/>
              </w:rPr>
            </w:pPr>
            <w:r w:rsidRPr="0056653B">
              <w:rPr>
                <w:b/>
                <w:bCs/>
                <w:sz w:val="25"/>
                <w:szCs w:val="25"/>
              </w:rPr>
              <w:t>Grammatical Features</w:t>
            </w:r>
          </w:p>
        </w:tc>
        <w:tc>
          <w:tcPr>
            <w:tcW w:w="6070" w:type="dxa"/>
            <w:hideMark/>
          </w:tcPr>
          <w:p w:rsidR="00537749" w:rsidRPr="0056653B" w:rsidRDefault="00537749" w:rsidP="00DD1FF3">
            <w:pPr>
              <w:rPr>
                <w:sz w:val="25"/>
                <w:szCs w:val="25"/>
              </w:rPr>
            </w:pPr>
            <w:r w:rsidRPr="0056653B">
              <w:rPr>
                <w:sz w:val="25"/>
                <w:szCs w:val="25"/>
              </w:rPr>
              <w:t>≥10 passive structures, ≥10 relative clauses, ≥3 conditionals, nominalizations</w:t>
            </w:r>
          </w:p>
        </w:tc>
      </w:tr>
      <w:tr w:rsidR="00537749" w:rsidRPr="0056653B" w:rsidTr="001040E9">
        <w:tc>
          <w:tcPr>
            <w:tcW w:w="3190" w:type="dxa"/>
            <w:hideMark/>
          </w:tcPr>
          <w:p w:rsidR="00537749" w:rsidRPr="0056653B" w:rsidRDefault="00537749" w:rsidP="00DD1FF3">
            <w:pPr>
              <w:rPr>
                <w:b/>
                <w:bCs/>
                <w:sz w:val="25"/>
                <w:szCs w:val="25"/>
              </w:rPr>
            </w:pPr>
            <w:r w:rsidRPr="0056653B">
              <w:rPr>
                <w:b/>
                <w:bCs/>
                <w:sz w:val="25"/>
                <w:szCs w:val="25"/>
              </w:rPr>
              <w:t>Tone &amp; Register</w:t>
            </w:r>
          </w:p>
        </w:tc>
        <w:tc>
          <w:tcPr>
            <w:tcW w:w="6070" w:type="dxa"/>
            <w:hideMark/>
          </w:tcPr>
          <w:p w:rsidR="00537749" w:rsidRPr="0056653B" w:rsidRDefault="00537749" w:rsidP="00DD1FF3">
            <w:pPr>
              <w:rPr>
                <w:sz w:val="25"/>
                <w:szCs w:val="25"/>
              </w:rPr>
            </w:pPr>
            <w:r w:rsidRPr="0056653B">
              <w:rPr>
                <w:sz w:val="25"/>
                <w:szCs w:val="25"/>
              </w:rPr>
              <w:t>Formal-academic, objective-analytical; no idioms or casual phrasing</w:t>
            </w:r>
          </w:p>
        </w:tc>
      </w:tr>
      <w:tr w:rsidR="00537749" w:rsidRPr="0056653B" w:rsidTr="001040E9">
        <w:tc>
          <w:tcPr>
            <w:tcW w:w="3190" w:type="dxa"/>
            <w:hideMark/>
          </w:tcPr>
          <w:p w:rsidR="00537749" w:rsidRPr="0056653B" w:rsidRDefault="00DD1FF3" w:rsidP="00DD1FF3">
            <w:pPr>
              <w:rPr>
                <w:b/>
                <w:bCs/>
                <w:sz w:val="25"/>
                <w:szCs w:val="25"/>
              </w:rPr>
            </w:pPr>
            <w:r w:rsidRPr="0056653B">
              <w:rPr>
                <w:b/>
                <w:bCs/>
                <w:sz w:val="25"/>
                <w:szCs w:val="25"/>
              </w:rPr>
              <w:t>Meta discourse</w:t>
            </w:r>
          </w:p>
        </w:tc>
        <w:tc>
          <w:tcPr>
            <w:tcW w:w="6070" w:type="dxa"/>
            <w:hideMark/>
          </w:tcPr>
          <w:p w:rsidR="00537749" w:rsidRPr="0056653B" w:rsidRDefault="00537749" w:rsidP="00DD1FF3">
            <w:pPr>
              <w:rPr>
                <w:sz w:val="25"/>
                <w:szCs w:val="25"/>
              </w:rPr>
            </w:pPr>
            <w:r w:rsidRPr="0056653B">
              <w:rPr>
                <w:sz w:val="25"/>
                <w:szCs w:val="25"/>
              </w:rPr>
              <w:t>Use of referents (“this assumption,” “such shifts”), hedging, discourse markers</w:t>
            </w:r>
          </w:p>
        </w:tc>
      </w:tr>
    </w:tbl>
    <w:p w:rsidR="00537749" w:rsidRPr="0056653B" w:rsidRDefault="00DD1FF3" w:rsidP="00625298">
      <w:pPr>
        <w:pStyle w:val="Heading2"/>
        <w:spacing w:before="0" w:line="312" w:lineRule="auto"/>
        <w:rPr>
          <w:rFonts w:ascii="Times New Roman" w:hAnsi="Times New Roman" w:cs="Times New Roman"/>
          <w:b/>
          <w:bCs/>
          <w:sz w:val="25"/>
          <w:szCs w:val="25"/>
        </w:rPr>
      </w:pPr>
      <w:r w:rsidRPr="0056653B">
        <w:rPr>
          <w:rFonts w:ascii="Times New Roman" w:hAnsi="Times New Roman" w:cs="Times New Roman"/>
          <w:b/>
          <w:bCs/>
          <w:color w:val="000000" w:themeColor="text1"/>
          <w:sz w:val="25"/>
          <w:szCs w:val="25"/>
          <w:lang w:val="vi-VN"/>
        </w:rPr>
        <w:t>3</w:t>
      </w:r>
      <w:r w:rsidR="00537749" w:rsidRPr="0056653B">
        <w:rPr>
          <w:rFonts w:ascii="Times New Roman" w:hAnsi="Times New Roman" w:cs="Times New Roman"/>
          <w:b/>
          <w:bCs/>
          <w:color w:val="000000" w:themeColor="text1"/>
          <w:sz w:val="25"/>
          <w:szCs w:val="25"/>
        </w:rPr>
        <w:t xml:space="preserve">. </w:t>
      </w:r>
      <w:r w:rsidRPr="0056653B">
        <w:rPr>
          <w:rStyle w:val="Strong"/>
          <w:rFonts w:ascii="Times New Roman" w:hAnsi="Times New Roman" w:cs="Times New Roman"/>
          <w:color w:val="000000" w:themeColor="text1"/>
          <w:sz w:val="25"/>
          <w:szCs w:val="25"/>
          <w:lang w:val="vi-VN"/>
        </w:rPr>
        <w:t>S</w:t>
      </w:r>
      <w:r w:rsidRPr="0056653B">
        <w:rPr>
          <w:rStyle w:val="Strong"/>
          <w:rFonts w:ascii="Times New Roman" w:hAnsi="Times New Roman" w:cs="Times New Roman"/>
          <w:color w:val="000000" w:themeColor="text1"/>
          <w:sz w:val="25"/>
          <w:szCs w:val="25"/>
        </w:rPr>
        <w:t>tructure &amp; organization of passage</w:t>
      </w:r>
    </w:p>
    <w:p w:rsidR="00537749" w:rsidRPr="0056653B" w:rsidRDefault="00537749" w:rsidP="00625298">
      <w:pPr>
        <w:pStyle w:val="NormalWeb"/>
        <w:numPr>
          <w:ilvl w:val="0"/>
          <w:numId w:val="97"/>
        </w:numPr>
        <w:spacing w:before="0" w:beforeAutospacing="0" w:after="0" w:afterAutospacing="0" w:line="312" w:lineRule="auto"/>
        <w:rPr>
          <w:sz w:val="25"/>
          <w:szCs w:val="25"/>
        </w:rPr>
      </w:pPr>
      <w:r w:rsidRPr="0056653B">
        <w:rPr>
          <w:sz w:val="25"/>
          <w:szCs w:val="25"/>
        </w:rPr>
        <w:t xml:space="preserve">Total word count: </w:t>
      </w:r>
      <w:r w:rsidRPr="0056653B">
        <w:rPr>
          <w:rStyle w:val="Strong"/>
          <w:b w:val="0"/>
          <w:bCs w:val="0"/>
          <w:sz w:val="25"/>
          <w:szCs w:val="25"/>
        </w:rPr>
        <w:t>980–1,100 words</w:t>
      </w:r>
      <w:r w:rsidRPr="0056653B">
        <w:rPr>
          <w:sz w:val="25"/>
          <w:szCs w:val="25"/>
        </w:rPr>
        <w:t xml:space="preserve"> (mandatory)</w:t>
      </w:r>
    </w:p>
    <w:p w:rsidR="00A86470" w:rsidRPr="0056653B" w:rsidRDefault="00537749" w:rsidP="00625298">
      <w:pPr>
        <w:pStyle w:val="NormalWeb"/>
        <w:numPr>
          <w:ilvl w:val="0"/>
          <w:numId w:val="97"/>
        </w:numPr>
        <w:spacing w:before="0" w:beforeAutospacing="0" w:after="0" w:afterAutospacing="0" w:line="312" w:lineRule="auto"/>
        <w:rPr>
          <w:rStyle w:val="Strong"/>
          <w:b w:val="0"/>
          <w:bCs w:val="0"/>
          <w:sz w:val="25"/>
          <w:szCs w:val="25"/>
        </w:rPr>
      </w:pPr>
      <w:r w:rsidRPr="0056653B">
        <w:rPr>
          <w:sz w:val="25"/>
          <w:szCs w:val="25"/>
        </w:rPr>
        <w:t xml:space="preserve">Paragraphs: </w:t>
      </w:r>
      <w:r w:rsidRPr="0056653B">
        <w:rPr>
          <w:rStyle w:val="Strong"/>
          <w:b w:val="0"/>
          <w:bCs w:val="0"/>
          <w:sz w:val="25"/>
          <w:szCs w:val="25"/>
        </w:rPr>
        <w:t>6–8</w:t>
      </w:r>
      <w:r w:rsidRPr="0056653B">
        <w:rPr>
          <w:sz w:val="25"/>
          <w:szCs w:val="25"/>
        </w:rPr>
        <w:t xml:space="preserve">, </w:t>
      </w:r>
      <w:r w:rsidR="00A86470" w:rsidRPr="0056653B">
        <w:rPr>
          <w:sz w:val="25"/>
          <w:szCs w:val="25"/>
        </w:rPr>
        <w:t xml:space="preserve">each between </w:t>
      </w:r>
      <w:r w:rsidR="00A86470" w:rsidRPr="0056653B">
        <w:rPr>
          <w:rStyle w:val="Strong"/>
          <w:b w:val="0"/>
          <w:bCs w:val="0"/>
          <w:sz w:val="25"/>
          <w:szCs w:val="25"/>
        </w:rPr>
        <w:t>130–180 words</w:t>
      </w:r>
    </w:p>
    <w:p w:rsidR="00537749" w:rsidRPr="0056653B" w:rsidRDefault="00537749" w:rsidP="00E35D19">
      <w:pPr>
        <w:pStyle w:val="NormalWeb"/>
        <w:numPr>
          <w:ilvl w:val="0"/>
          <w:numId w:val="97"/>
        </w:numPr>
        <w:spacing w:before="0" w:beforeAutospacing="0" w:after="0" w:afterAutospacing="0" w:line="312" w:lineRule="auto"/>
        <w:jc w:val="both"/>
        <w:rPr>
          <w:sz w:val="25"/>
          <w:szCs w:val="25"/>
        </w:rPr>
      </w:pPr>
      <w:r w:rsidRPr="0056653B">
        <w:rPr>
          <w:sz w:val="25"/>
          <w:szCs w:val="25"/>
        </w:rPr>
        <w:t>Must contain at least:</w:t>
      </w:r>
      <w:r w:rsidR="002336D0" w:rsidRPr="0056653B">
        <w:rPr>
          <w:sz w:val="25"/>
          <w:szCs w:val="25"/>
          <w:lang w:val="vi-VN"/>
        </w:rPr>
        <w:t xml:space="preserve"> </w:t>
      </w:r>
      <w:r w:rsidRPr="0056653B">
        <w:rPr>
          <w:sz w:val="25"/>
          <w:szCs w:val="25"/>
        </w:rPr>
        <w:t xml:space="preserve">1 paragraph showing </w:t>
      </w:r>
      <w:r w:rsidRPr="0056653B">
        <w:rPr>
          <w:rStyle w:val="Strong"/>
          <w:b w:val="0"/>
          <w:bCs w:val="0"/>
          <w:sz w:val="25"/>
          <w:szCs w:val="25"/>
        </w:rPr>
        <w:t>conflicting viewpoints</w:t>
      </w:r>
      <w:r w:rsidR="002336D0" w:rsidRPr="0056653B">
        <w:rPr>
          <w:sz w:val="25"/>
          <w:szCs w:val="25"/>
          <w:lang w:val="vi-VN"/>
        </w:rPr>
        <w:t xml:space="preserve">; </w:t>
      </w:r>
      <w:r w:rsidRPr="0056653B">
        <w:rPr>
          <w:sz w:val="25"/>
          <w:szCs w:val="25"/>
        </w:rPr>
        <w:t xml:space="preserve">1 paragraph with </w:t>
      </w:r>
      <w:r w:rsidRPr="0056653B">
        <w:rPr>
          <w:rStyle w:val="Strong"/>
          <w:b w:val="0"/>
          <w:bCs w:val="0"/>
          <w:sz w:val="25"/>
          <w:szCs w:val="25"/>
        </w:rPr>
        <w:t>author’s subtle stance or bias</w:t>
      </w:r>
      <w:r w:rsidR="002336D0" w:rsidRPr="0056653B">
        <w:rPr>
          <w:sz w:val="25"/>
          <w:szCs w:val="25"/>
          <w:lang w:val="vi-VN"/>
        </w:rPr>
        <w:t xml:space="preserve">; </w:t>
      </w:r>
      <w:r w:rsidRPr="0056653B">
        <w:rPr>
          <w:sz w:val="25"/>
          <w:szCs w:val="25"/>
        </w:rPr>
        <w:t xml:space="preserve">1 paragraph with </w:t>
      </w:r>
      <w:r w:rsidRPr="0056653B">
        <w:rPr>
          <w:rStyle w:val="Strong"/>
          <w:b w:val="0"/>
          <w:bCs w:val="0"/>
          <w:sz w:val="25"/>
          <w:szCs w:val="25"/>
        </w:rPr>
        <w:t>referential ambiguity or thematic shift</w:t>
      </w:r>
      <w:r w:rsidR="002336D0" w:rsidRPr="0056653B">
        <w:rPr>
          <w:sz w:val="25"/>
          <w:szCs w:val="25"/>
          <w:lang w:val="vi-VN"/>
        </w:rPr>
        <w:t xml:space="preserve"> and </w:t>
      </w:r>
      <w:r w:rsidRPr="0056653B">
        <w:rPr>
          <w:sz w:val="25"/>
          <w:szCs w:val="25"/>
        </w:rPr>
        <w:t xml:space="preserve">1 </w:t>
      </w:r>
      <w:r w:rsidRPr="0056653B">
        <w:rPr>
          <w:rStyle w:val="Strong"/>
          <w:b w:val="0"/>
          <w:bCs w:val="0"/>
          <w:sz w:val="25"/>
          <w:szCs w:val="25"/>
        </w:rPr>
        <w:t>metaphor or theory</w:t>
      </w:r>
      <w:r w:rsidRPr="0056653B">
        <w:rPr>
          <w:sz w:val="25"/>
          <w:szCs w:val="25"/>
        </w:rPr>
        <w:t xml:space="preserve"> that requires </w:t>
      </w:r>
      <w:r w:rsidRPr="0056653B">
        <w:rPr>
          <w:rStyle w:val="Strong"/>
          <w:b w:val="0"/>
          <w:bCs w:val="0"/>
          <w:sz w:val="25"/>
          <w:szCs w:val="25"/>
        </w:rPr>
        <w:t>non-literal inference</w:t>
      </w:r>
    </w:p>
    <w:p w:rsidR="00537749" w:rsidRPr="0056653B" w:rsidRDefault="00DD1FF3" w:rsidP="00625298">
      <w:pPr>
        <w:pStyle w:val="Heading2"/>
        <w:spacing w:before="0" w:line="312" w:lineRule="auto"/>
        <w:rPr>
          <w:rFonts w:ascii="Times New Roman" w:hAnsi="Times New Roman" w:cs="Times New Roman"/>
          <w:color w:val="000000" w:themeColor="text1"/>
          <w:sz w:val="25"/>
          <w:szCs w:val="25"/>
        </w:rPr>
      </w:pPr>
      <w:r w:rsidRPr="0056653B">
        <w:rPr>
          <w:rFonts w:ascii="Times New Roman" w:hAnsi="Times New Roman" w:cs="Times New Roman"/>
          <w:b/>
          <w:bCs/>
          <w:color w:val="000000" w:themeColor="text1"/>
          <w:sz w:val="25"/>
          <w:szCs w:val="25"/>
          <w:lang w:val="vi-VN"/>
        </w:rPr>
        <w:t>4</w:t>
      </w:r>
      <w:r w:rsidR="00537749" w:rsidRPr="0056653B">
        <w:rPr>
          <w:rFonts w:ascii="Times New Roman" w:hAnsi="Times New Roman" w:cs="Times New Roman"/>
          <w:b/>
          <w:bCs/>
          <w:color w:val="000000" w:themeColor="text1"/>
          <w:sz w:val="25"/>
          <w:szCs w:val="25"/>
        </w:rPr>
        <w:t xml:space="preserve">. </w:t>
      </w:r>
      <w:r w:rsidRPr="0056653B">
        <w:rPr>
          <w:rStyle w:val="Strong"/>
          <w:rFonts w:ascii="Times New Roman" w:hAnsi="Times New Roman" w:cs="Times New Roman"/>
          <w:color w:val="000000" w:themeColor="text1"/>
          <w:sz w:val="25"/>
          <w:szCs w:val="25"/>
          <w:lang w:val="vi-VN"/>
        </w:rPr>
        <w:t>Q</w:t>
      </w:r>
      <w:proofErr w:type="spellStart"/>
      <w:r w:rsidRPr="0056653B">
        <w:rPr>
          <w:rStyle w:val="Strong"/>
          <w:rFonts w:ascii="Times New Roman" w:hAnsi="Times New Roman" w:cs="Times New Roman"/>
          <w:color w:val="000000" w:themeColor="text1"/>
          <w:sz w:val="25"/>
          <w:szCs w:val="25"/>
        </w:rPr>
        <w:t>uestion</w:t>
      </w:r>
      <w:proofErr w:type="spellEnd"/>
      <w:r w:rsidRPr="0056653B">
        <w:rPr>
          <w:rStyle w:val="Strong"/>
          <w:rFonts w:ascii="Times New Roman" w:hAnsi="Times New Roman" w:cs="Times New Roman"/>
          <w:color w:val="000000" w:themeColor="text1"/>
          <w:sz w:val="25"/>
          <w:szCs w:val="25"/>
        </w:rPr>
        <w:t xml:space="preserve"> design requirements</w:t>
      </w:r>
    </w:p>
    <w:p w:rsidR="00537749" w:rsidRPr="0056653B" w:rsidRDefault="00537749" w:rsidP="00625298">
      <w:pPr>
        <w:pStyle w:val="Heading3"/>
        <w:spacing w:before="0" w:beforeAutospacing="0" w:after="0" w:afterAutospacing="0" w:line="312" w:lineRule="auto"/>
        <w:rPr>
          <w:sz w:val="25"/>
          <w:szCs w:val="25"/>
        </w:rPr>
      </w:pPr>
      <w:r w:rsidRPr="0056653B">
        <w:rPr>
          <w:b w:val="0"/>
          <w:bCs w:val="0"/>
          <w:sz w:val="25"/>
          <w:szCs w:val="25"/>
        </w:rPr>
        <w:t xml:space="preserve">A. </w:t>
      </w:r>
      <w:r w:rsidRPr="0056653B">
        <w:rPr>
          <w:rStyle w:val="Strong"/>
          <w:sz w:val="25"/>
          <w:szCs w:val="25"/>
        </w:rPr>
        <w:t>Total Items: 10 Multiple Choice Questions</w:t>
      </w:r>
    </w:p>
    <w:p w:rsidR="00537749" w:rsidRPr="0056653B" w:rsidRDefault="00537749" w:rsidP="00E35D19">
      <w:pPr>
        <w:pStyle w:val="NormalWeb"/>
        <w:spacing w:before="0" w:beforeAutospacing="0" w:after="0" w:afterAutospacing="0" w:line="312" w:lineRule="auto"/>
        <w:rPr>
          <w:sz w:val="25"/>
          <w:szCs w:val="25"/>
        </w:rPr>
      </w:pPr>
      <w:r w:rsidRPr="0056653B">
        <w:rPr>
          <w:sz w:val="25"/>
          <w:szCs w:val="25"/>
        </w:rPr>
        <w:t>Each question must:</w:t>
      </w:r>
      <w:r w:rsidR="00E35D19" w:rsidRPr="0056653B">
        <w:rPr>
          <w:sz w:val="25"/>
          <w:szCs w:val="25"/>
          <w:lang w:val="vi-VN"/>
        </w:rPr>
        <w:t xml:space="preserve"> </w:t>
      </w:r>
      <w:r w:rsidRPr="0056653B">
        <w:rPr>
          <w:sz w:val="25"/>
          <w:szCs w:val="25"/>
        </w:rPr>
        <w:t xml:space="preserve">Begin with a clear </w:t>
      </w:r>
      <w:r w:rsidRPr="0056653B">
        <w:rPr>
          <w:rStyle w:val="Strong"/>
          <w:b w:val="0"/>
          <w:bCs w:val="0"/>
          <w:sz w:val="25"/>
          <w:szCs w:val="25"/>
        </w:rPr>
        <w:t>interrogative sentence</w:t>
      </w:r>
      <w:r w:rsidR="00E35D19" w:rsidRPr="0056653B">
        <w:rPr>
          <w:sz w:val="25"/>
          <w:szCs w:val="25"/>
          <w:lang w:val="vi-VN"/>
        </w:rPr>
        <w:t xml:space="preserve">; </w:t>
      </w:r>
      <w:r w:rsidRPr="0056653B">
        <w:rPr>
          <w:sz w:val="25"/>
          <w:szCs w:val="25"/>
        </w:rPr>
        <w:t xml:space="preserve">Have </w:t>
      </w:r>
      <w:r w:rsidRPr="0056653B">
        <w:rPr>
          <w:rStyle w:val="Strong"/>
          <w:b w:val="0"/>
          <w:bCs w:val="0"/>
          <w:sz w:val="25"/>
          <w:szCs w:val="25"/>
        </w:rPr>
        <w:t>4 clearly labeled options (A–D)</w:t>
      </w:r>
      <w:r w:rsidR="00E35D19" w:rsidRPr="0056653B">
        <w:rPr>
          <w:sz w:val="25"/>
          <w:szCs w:val="25"/>
          <w:lang w:val="vi-VN"/>
        </w:rPr>
        <w:t xml:space="preserve">; </w:t>
      </w:r>
      <w:r w:rsidRPr="0056653B">
        <w:rPr>
          <w:sz w:val="25"/>
          <w:szCs w:val="25"/>
        </w:rPr>
        <w:t xml:space="preserve">Be </w:t>
      </w:r>
      <w:r w:rsidRPr="0056653B">
        <w:rPr>
          <w:rStyle w:val="Strong"/>
          <w:b w:val="0"/>
          <w:bCs w:val="0"/>
          <w:sz w:val="25"/>
          <w:szCs w:val="25"/>
        </w:rPr>
        <w:t>independent</w:t>
      </w:r>
      <w:r w:rsidRPr="0056653B">
        <w:rPr>
          <w:b/>
          <w:bCs/>
          <w:sz w:val="25"/>
          <w:szCs w:val="25"/>
        </w:rPr>
        <w:t xml:space="preserve"> </w:t>
      </w:r>
      <w:r w:rsidRPr="0056653B">
        <w:rPr>
          <w:sz w:val="25"/>
          <w:szCs w:val="25"/>
        </w:rPr>
        <w:t>(i.e., each targets a different concept or paragraph)</w:t>
      </w:r>
    </w:p>
    <w:p w:rsidR="00537749" w:rsidRPr="0056653B" w:rsidRDefault="00537749" w:rsidP="00625298">
      <w:pPr>
        <w:pStyle w:val="Heading3"/>
        <w:spacing w:before="0" w:beforeAutospacing="0" w:after="0" w:afterAutospacing="0" w:line="312" w:lineRule="auto"/>
        <w:rPr>
          <w:sz w:val="25"/>
          <w:szCs w:val="25"/>
        </w:rPr>
      </w:pPr>
      <w:r w:rsidRPr="0056653B">
        <w:rPr>
          <w:b w:val="0"/>
          <w:bCs w:val="0"/>
          <w:sz w:val="25"/>
          <w:szCs w:val="25"/>
        </w:rPr>
        <w:t>B.</w:t>
      </w:r>
      <w:r w:rsidRPr="0056653B">
        <w:rPr>
          <w:sz w:val="25"/>
          <w:szCs w:val="25"/>
        </w:rPr>
        <w:t xml:space="preserve"> </w:t>
      </w:r>
      <w:r w:rsidRPr="0056653B">
        <w:rPr>
          <w:rStyle w:val="Strong"/>
          <w:sz w:val="25"/>
          <w:szCs w:val="25"/>
        </w:rPr>
        <w:t>Question Type Coverage (Mandatory Distribution)</w:t>
      </w:r>
    </w:p>
    <w:tbl>
      <w:tblPr>
        <w:tblStyle w:val="TableGrid"/>
        <w:tblW w:w="0" w:type="auto"/>
        <w:tblLook w:val="04A0" w:firstRow="1" w:lastRow="0" w:firstColumn="1" w:lastColumn="0" w:noHBand="0" w:noVBand="1"/>
      </w:tblPr>
      <w:tblGrid>
        <w:gridCol w:w="3646"/>
        <w:gridCol w:w="1503"/>
        <w:gridCol w:w="4381"/>
      </w:tblGrid>
      <w:tr w:rsidR="00537749" w:rsidRPr="0056653B" w:rsidTr="001040E9">
        <w:tc>
          <w:tcPr>
            <w:tcW w:w="0" w:type="auto"/>
            <w:hideMark/>
          </w:tcPr>
          <w:p w:rsidR="00537749" w:rsidRPr="0056653B" w:rsidRDefault="00537749" w:rsidP="00DD1FF3">
            <w:pPr>
              <w:jc w:val="center"/>
              <w:rPr>
                <w:b/>
                <w:bCs/>
                <w:sz w:val="25"/>
                <w:szCs w:val="25"/>
              </w:rPr>
            </w:pPr>
            <w:r w:rsidRPr="0056653B">
              <w:rPr>
                <w:rStyle w:val="Strong"/>
                <w:sz w:val="25"/>
                <w:szCs w:val="25"/>
              </w:rPr>
              <w:t>Type of Question</w:t>
            </w:r>
          </w:p>
        </w:tc>
        <w:tc>
          <w:tcPr>
            <w:tcW w:w="0" w:type="auto"/>
            <w:hideMark/>
          </w:tcPr>
          <w:p w:rsidR="00537749" w:rsidRPr="0056653B" w:rsidRDefault="00537749" w:rsidP="00DD1FF3">
            <w:pPr>
              <w:jc w:val="center"/>
              <w:rPr>
                <w:b/>
                <w:bCs/>
                <w:sz w:val="25"/>
                <w:szCs w:val="25"/>
              </w:rPr>
            </w:pPr>
            <w:r w:rsidRPr="0056653B">
              <w:rPr>
                <w:rStyle w:val="Strong"/>
                <w:sz w:val="25"/>
                <w:szCs w:val="25"/>
              </w:rPr>
              <w:t>No. Required</w:t>
            </w:r>
          </w:p>
        </w:tc>
        <w:tc>
          <w:tcPr>
            <w:tcW w:w="0" w:type="auto"/>
            <w:hideMark/>
          </w:tcPr>
          <w:p w:rsidR="00537749" w:rsidRPr="0056653B" w:rsidRDefault="00537749" w:rsidP="00DD1FF3">
            <w:pPr>
              <w:jc w:val="center"/>
              <w:rPr>
                <w:b/>
                <w:bCs/>
                <w:sz w:val="25"/>
                <w:szCs w:val="25"/>
              </w:rPr>
            </w:pPr>
            <w:r w:rsidRPr="0056653B">
              <w:rPr>
                <w:rStyle w:val="Strong"/>
                <w:sz w:val="25"/>
                <w:szCs w:val="25"/>
              </w:rPr>
              <w:t>Purpose</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Literal comprehension (main idea/detail)</w:t>
            </w:r>
          </w:p>
        </w:tc>
        <w:tc>
          <w:tcPr>
            <w:tcW w:w="0" w:type="auto"/>
            <w:hideMark/>
          </w:tcPr>
          <w:p w:rsidR="00537749" w:rsidRPr="0056653B" w:rsidRDefault="00537749" w:rsidP="00DD1FF3">
            <w:pPr>
              <w:jc w:val="center"/>
              <w:rPr>
                <w:sz w:val="25"/>
                <w:szCs w:val="25"/>
              </w:rPr>
            </w:pPr>
            <w:r w:rsidRPr="0056653B">
              <w:rPr>
                <w:sz w:val="25"/>
                <w:szCs w:val="25"/>
              </w:rPr>
              <w:t>1–2</w:t>
            </w:r>
          </w:p>
        </w:tc>
        <w:tc>
          <w:tcPr>
            <w:tcW w:w="0" w:type="auto"/>
            <w:hideMark/>
          </w:tcPr>
          <w:p w:rsidR="00537749" w:rsidRPr="0056653B" w:rsidRDefault="00537749" w:rsidP="00DD1FF3">
            <w:pPr>
              <w:rPr>
                <w:sz w:val="25"/>
                <w:szCs w:val="25"/>
              </w:rPr>
            </w:pPr>
            <w:r w:rsidRPr="0056653B">
              <w:rPr>
                <w:sz w:val="25"/>
                <w:szCs w:val="25"/>
              </w:rPr>
              <w:t>Assess stated facts or structure</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Vocabulary-in-context</w:t>
            </w:r>
          </w:p>
        </w:tc>
        <w:tc>
          <w:tcPr>
            <w:tcW w:w="0" w:type="auto"/>
            <w:hideMark/>
          </w:tcPr>
          <w:p w:rsidR="00537749" w:rsidRPr="0056653B" w:rsidRDefault="00537749" w:rsidP="00DD1FF3">
            <w:pPr>
              <w:jc w:val="center"/>
              <w:rPr>
                <w:sz w:val="25"/>
                <w:szCs w:val="25"/>
              </w:rPr>
            </w:pPr>
            <w:r w:rsidRPr="0056653B">
              <w:rPr>
                <w:sz w:val="25"/>
                <w:szCs w:val="25"/>
              </w:rPr>
              <w:t>1</w:t>
            </w:r>
          </w:p>
        </w:tc>
        <w:tc>
          <w:tcPr>
            <w:tcW w:w="0" w:type="auto"/>
            <w:hideMark/>
          </w:tcPr>
          <w:p w:rsidR="00537749" w:rsidRPr="0056653B" w:rsidRDefault="00537749" w:rsidP="00DD1FF3">
            <w:pPr>
              <w:rPr>
                <w:sz w:val="25"/>
                <w:szCs w:val="25"/>
              </w:rPr>
            </w:pPr>
            <w:r w:rsidRPr="0056653B">
              <w:rPr>
                <w:sz w:val="25"/>
                <w:szCs w:val="25"/>
              </w:rPr>
              <w:t>Interpret nuanced/academic terms</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Inference (unstated logic, implication)</w:t>
            </w:r>
          </w:p>
        </w:tc>
        <w:tc>
          <w:tcPr>
            <w:tcW w:w="0" w:type="auto"/>
            <w:hideMark/>
          </w:tcPr>
          <w:p w:rsidR="00537749" w:rsidRPr="0056653B" w:rsidRDefault="00537749" w:rsidP="00DD1FF3">
            <w:pPr>
              <w:jc w:val="center"/>
              <w:rPr>
                <w:sz w:val="25"/>
                <w:szCs w:val="25"/>
              </w:rPr>
            </w:pPr>
            <w:r w:rsidRPr="0056653B">
              <w:rPr>
                <w:sz w:val="25"/>
                <w:szCs w:val="25"/>
              </w:rPr>
              <w:t>2–3</w:t>
            </w:r>
          </w:p>
        </w:tc>
        <w:tc>
          <w:tcPr>
            <w:tcW w:w="0" w:type="auto"/>
            <w:hideMark/>
          </w:tcPr>
          <w:p w:rsidR="00537749" w:rsidRPr="0056653B" w:rsidRDefault="00537749" w:rsidP="00DD1FF3">
            <w:pPr>
              <w:rPr>
                <w:sz w:val="25"/>
                <w:szCs w:val="25"/>
              </w:rPr>
            </w:pPr>
            <w:r w:rsidRPr="0056653B">
              <w:rPr>
                <w:sz w:val="25"/>
                <w:szCs w:val="25"/>
              </w:rPr>
              <w:t>Read between the lines</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Author’s tone / purpose / bias</w:t>
            </w:r>
          </w:p>
        </w:tc>
        <w:tc>
          <w:tcPr>
            <w:tcW w:w="0" w:type="auto"/>
            <w:hideMark/>
          </w:tcPr>
          <w:p w:rsidR="00537749" w:rsidRPr="0056653B" w:rsidRDefault="00537749" w:rsidP="00DD1FF3">
            <w:pPr>
              <w:jc w:val="center"/>
              <w:rPr>
                <w:sz w:val="25"/>
                <w:szCs w:val="25"/>
              </w:rPr>
            </w:pPr>
            <w:r w:rsidRPr="0056653B">
              <w:rPr>
                <w:sz w:val="25"/>
                <w:szCs w:val="25"/>
              </w:rPr>
              <w:t>1–2</w:t>
            </w:r>
          </w:p>
        </w:tc>
        <w:tc>
          <w:tcPr>
            <w:tcW w:w="0" w:type="auto"/>
            <w:hideMark/>
          </w:tcPr>
          <w:p w:rsidR="00537749" w:rsidRPr="0056653B" w:rsidRDefault="00537749" w:rsidP="00DD1FF3">
            <w:pPr>
              <w:rPr>
                <w:sz w:val="25"/>
                <w:szCs w:val="25"/>
              </w:rPr>
            </w:pPr>
            <w:r w:rsidRPr="0056653B">
              <w:rPr>
                <w:sz w:val="25"/>
                <w:szCs w:val="25"/>
              </w:rPr>
              <w:t>Detect subtle stance or rhetorical intent</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Pragmatic function / speech act</w:t>
            </w:r>
          </w:p>
        </w:tc>
        <w:tc>
          <w:tcPr>
            <w:tcW w:w="0" w:type="auto"/>
            <w:hideMark/>
          </w:tcPr>
          <w:p w:rsidR="00537749" w:rsidRPr="0056653B" w:rsidRDefault="00537749" w:rsidP="00DD1FF3">
            <w:pPr>
              <w:jc w:val="center"/>
              <w:rPr>
                <w:sz w:val="25"/>
                <w:szCs w:val="25"/>
              </w:rPr>
            </w:pPr>
            <w:r w:rsidRPr="0056653B">
              <w:rPr>
                <w:sz w:val="25"/>
                <w:szCs w:val="25"/>
              </w:rPr>
              <w:t>1</w:t>
            </w:r>
          </w:p>
        </w:tc>
        <w:tc>
          <w:tcPr>
            <w:tcW w:w="0" w:type="auto"/>
            <w:hideMark/>
          </w:tcPr>
          <w:p w:rsidR="00537749" w:rsidRPr="0056653B" w:rsidRDefault="00537749" w:rsidP="00DD1FF3">
            <w:pPr>
              <w:rPr>
                <w:sz w:val="25"/>
                <w:szCs w:val="25"/>
              </w:rPr>
            </w:pPr>
            <w:r w:rsidRPr="0056653B">
              <w:rPr>
                <w:sz w:val="25"/>
                <w:szCs w:val="25"/>
              </w:rPr>
              <w:t>Interpret indirect or social meaning</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Sentence function / cohesion role</w:t>
            </w:r>
          </w:p>
        </w:tc>
        <w:tc>
          <w:tcPr>
            <w:tcW w:w="0" w:type="auto"/>
            <w:hideMark/>
          </w:tcPr>
          <w:p w:rsidR="00537749" w:rsidRPr="0056653B" w:rsidRDefault="00537749" w:rsidP="00DD1FF3">
            <w:pPr>
              <w:jc w:val="center"/>
              <w:rPr>
                <w:sz w:val="25"/>
                <w:szCs w:val="25"/>
              </w:rPr>
            </w:pPr>
            <w:r w:rsidRPr="0056653B">
              <w:rPr>
                <w:sz w:val="25"/>
                <w:szCs w:val="25"/>
              </w:rPr>
              <w:t>1</w:t>
            </w:r>
          </w:p>
        </w:tc>
        <w:tc>
          <w:tcPr>
            <w:tcW w:w="0" w:type="auto"/>
            <w:hideMark/>
          </w:tcPr>
          <w:p w:rsidR="00537749" w:rsidRPr="0056653B" w:rsidRDefault="00537749" w:rsidP="00DD1FF3">
            <w:pPr>
              <w:rPr>
                <w:sz w:val="25"/>
                <w:szCs w:val="25"/>
              </w:rPr>
            </w:pPr>
            <w:r w:rsidRPr="0056653B">
              <w:rPr>
                <w:sz w:val="25"/>
                <w:szCs w:val="25"/>
              </w:rPr>
              <w:t>Explain use of a sentence in logic or argumentation</w:t>
            </w:r>
          </w:p>
        </w:tc>
      </w:tr>
      <w:tr w:rsidR="00537749" w:rsidRPr="0056653B" w:rsidTr="001040E9">
        <w:tc>
          <w:tcPr>
            <w:tcW w:w="0" w:type="auto"/>
            <w:hideMark/>
          </w:tcPr>
          <w:p w:rsidR="00537749" w:rsidRPr="0056653B" w:rsidRDefault="00537749" w:rsidP="00DD1FF3">
            <w:pPr>
              <w:rPr>
                <w:sz w:val="25"/>
                <w:szCs w:val="25"/>
              </w:rPr>
            </w:pPr>
            <w:r w:rsidRPr="0056653B">
              <w:rPr>
                <w:rStyle w:val="Strong"/>
                <w:b w:val="0"/>
                <w:bCs w:val="0"/>
                <w:sz w:val="25"/>
                <w:szCs w:val="25"/>
              </w:rPr>
              <w:t>Sentence insertion</w:t>
            </w:r>
            <w:r w:rsidRPr="0056653B">
              <w:rPr>
                <w:sz w:val="25"/>
                <w:szCs w:val="25"/>
              </w:rPr>
              <w:t xml:space="preserve"> </w:t>
            </w:r>
            <w:r w:rsidRPr="0056653B">
              <w:rPr>
                <w:rStyle w:val="Emphasis"/>
                <w:sz w:val="25"/>
                <w:szCs w:val="25"/>
              </w:rPr>
              <w:t>(required)</w:t>
            </w:r>
          </w:p>
        </w:tc>
        <w:tc>
          <w:tcPr>
            <w:tcW w:w="0" w:type="auto"/>
            <w:hideMark/>
          </w:tcPr>
          <w:p w:rsidR="00537749" w:rsidRPr="0056653B" w:rsidRDefault="00537749" w:rsidP="00DD1FF3">
            <w:pPr>
              <w:jc w:val="center"/>
              <w:rPr>
                <w:b/>
                <w:bCs/>
                <w:sz w:val="25"/>
                <w:szCs w:val="25"/>
              </w:rPr>
            </w:pPr>
            <w:r w:rsidRPr="0056653B">
              <w:rPr>
                <w:rStyle w:val="Strong"/>
                <w:b w:val="0"/>
                <w:bCs w:val="0"/>
                <w:sz w:val="25"/>
                <w:szCs w:val="25"/>
              </w:rPr>
              <w:t>1</w:t>
            </w:r>
          </w:p>
        </w:tc>
        <w:tc>
          <w:tcPr>
            <w:tcW w:w="0" w:type="auto"/>
            <w:hideMark/>
          </w:tcPr>
          <w:p w:rsidR="00537749" w:rsidRPr="0056653B" w:rsidRDefault="00537749" w:rsidP="00DD1FF3">
            <w:pPr>
              <w:rPr>
                <w:sz w:val="25"/>
                <w:szCs w:val="25"/>
              </w:rPr>
            </w:pPr>
            <w:r w:rsidRPr="0056653B">
              <w:rPr>
                <w:sz w:val="25"/>
                <w:szCs w:val="25"/>
              </w:rPr>
              <w:t>Find best position for a given sentence in the passage</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Sociolinguistic or philosophical implication</w:t>
            </w:r>
          </w:p>
        </w:tc>
        <w:tc>
          <w:tcPr>
            <w:tcW w:w="0" w:type="auto"/>
            <w:hideMark/>
          </w:tcPr>
          <w:p w:rsidR="00537749" w:rsidRPr="0056653B" w:rsidRDefault="00537749" w:rsidP="00DD1FF3">
            <w:pPr>
              <w:jc w:val="center"/>
              <w:rPr>
                <w:sz w:val="25"/>
                <w:szCs w:val="25"/>
              </w:rPr>
            </w:pPr>
            <w:r w:rsidRPr="0056653B">
              <w:rPr>
                <w:sz w:val="25"/>
                <w:szCs w:val="25"/>
              </w:rPr>
              <w:t>1</w:t>
            </w:r>
          </w:p>
        </w:tc>
        <w:tc>
          <w:tcPr>
            <w:tcW w:w="0" w:type="auto"/>
            <w:hideMark/>
          </w:tcPr>
          <w:p w:rsidR="00537749" w:rsidRPr="0056653B" w:rsidRDefault="00537749" w:rsidP="00DD1FF3">
            <w:pPr>
              <w:rPr>
                <w:sz w:val="25"/>
                <w:szCs w:val="25"/>
              </w:rPr>
            </w:pPr>
            <w:r w:rsidRPr="0056653B">
              <w:rPr>
                <w:sz w:val="25"/>
                <w:szCs w:val="25"/>
              </w:rPr>
              <w:t>Link language with identity, equity, or ideology</w:t>
            </w:r>
          </w:p>
        </w:tc>
      </w:tr>
    </w:tbl>
    <w:p w:rsidR="00537749" w:rsidRPr="0056653B" w:rsidRDefault="00537749" w:rsidP="00625298">
      <w:pPr>
        <w:pStyle w:val="Heading3"/>
        <w:spacing w:before="0" w:beforeAutospacing="0" w:after="0" w:afterAutospacing="0" w:line="312" w:lineRule="auto"/>
        <w:rPr>
          <w:sz w:val="25"/>
          <w:szCs w:val="25"/>
        </w:rPr>
      </w:pPr>
      <w:r w:rsidRPr="0056653B">
        <w:rPr>
          <w:b w:val="0"/>
          <w:bCs w:val="0"/>
          <w:sz w:val="25"/>
          <w:szCs w:val="25"/>
        </w:rPr>
        <w:t xml:space="preserve">C. </w:t>
      </w:r>
      <w:r w:rsidRPr="0056653B">
        <w:rPr>
          <w:rStyle w:val="Strong"/>
          <w:sz w:val="25"/>
          <w:szCs w:val="25"/>
        </w:rPr>
        <w:t>Length &amp; Complexity of Question Items</w:t>
      </w:r>
    </w:p>
    <w:p w:rsidR="00537749" w:rsidRPr="0056653B" w:rsidRDefault="00537749" w:rsidP="00625298">
      <w:pPr>
        <w:pStyle w:val="NormalWeb"/>
        <w:numPr>
          <w:ilvl w:val="0"/>
          <w:numId w:val="99"/>
        </w:numPr>
        <w:spacing w:before="0" w:beforeAutospacing="0" w:after="0" w:afterAutospacing="0" w:line="312" w:lineRule="auto"/>
        <w:rPr>
          <w:b/>
          <w:bCs/>
          <w:sz w:val="25"/>
          <w:szCs w:val="25"/>
        </w:rPr>
      </w:pPr>
      <w:r w:rsidRPr="0056653B">
        <w:rPr>
          <w:sz w:val="25"/>
          <w:szCs w:val="25"/>
        </w:rPr>
        <w:t xml:space="preserve">Each question block (Q stem + A–D options): </w:t>
      </w:r>
      <w:r w:rsidRPr="0056653B">
        <w:rPr>
          <w:rStyle w:val="Strong"/>
          <w:b w:val="0"/>
          <w:bCs w:val="0"/>
          <w:sz w:val="25"/>
          <w:szCs w:val="25"/>
        </w:rPr>
        <w:t>65–85 words</w:t>
      </w:r>
    </w:p>
    <w:p w:rsidR="00537749" w:rsidRPr="0056653B" w:rsidRDefault="00537749" w:rsidP="00625298">
      <w:pPr>
        <w:pStyle w:val="NormalWeb"/>
        <w:numPr>
          <w:ilvl w:val="0"/>
          <w:numId w:val="99"/>
        </w:numPr>
        <w:spacing w:before="0" w:beforeAutospacing="0" w:after="0" w:afterAutospacing="0" w:line="312" w:lineRule="auto"/>
        <w:rPr>
          <w:sz w:val="25"/>
          <w:szCs w:val="25"/>
        </w:rPr>
      </w:pPr>
      <w:r w:rsidRPr="0056653B">
        <w:rPr>
          <w:sz w:val="25"/>
          <w:szCs w:val="25"/>
        </w:rPr>
        <w:t xml:space="preserve">Use of </w:t>
      </w:r>
      <w:r w:rsidRPr="0056653B">
        <w:rPr>
          <w:rStyle w:val="Strong"/>
          <w:b w:val="0"/>
          <w:bCs w:val="0"/>
          <w:sz w:val="25"/>
          <w:szCs w:val="25"/>
        </w:rPr>
        <w:t>advanced paraphrasing</w:t>
      </w:r>
      <w:r w:rsidRPr="0056653B">
        <w:rPr>
          <w:sz w:val="25"/>
          <w:szCs w:val="25"/>
        </w:rPr>
        <w:t>, not simple matching</w:t>
      </w:r>
    </w:p>
    <w:p w:rsidR="00537749" w:rsidRPr="0056653B" w:rsidRDefault="00537749" w:rsidP="00616669">
      <w:pPr>
        <w:pStyle w:val="NormalWeb"/>
        <w:numPr>
          <w:ilvl w:val="0"/>
          <w:numId w:val="99"/>
        </w:numPr>
        <w:spacing w:before="0" w:beforeAutospacing="0" w:after="0" w:afterAutospacing="0" w:line="312" w:lineRule="auto"/>
        <w:rPr>
          <w:sz w:val="25"/>
          <w:szCs w:val="25"/>
        </w:rPr>
      </w:pPr>
      <w:r w:rsidRPr="0056653B">
        <w:rPr>
          <w:sz w:val="25"/>
          <w:szCs w:val="25"/>
        </w:rPr>
        <w:t>Distractors must:</w:t>
      </w:r>
      <w:r w:rsidR="00616669" w:rsidRPr="0056653B">
        <w:rPr>
          <w:sz w:val="25"/>
          <w:szCs w:val="25"/>
          <w:lang w:val="vi-VN"/>
        </w:rPr>
        <w:t xml:space="preserve"> </w:t>
      </w:r>
      <w:r w:rsidRPr="0056653B">
        <w:rPr>
          <w:sz w:val="25"/>
          <w:szCs w:val="25"/>
        </w:rPr>
        <w:t xml:space="preserve">Be </w:t>
      </w:r>
      <w:r w:rsidRPr="0056653B">
        <w:rPr>
          <w:rStyle w:val="Strong"/>
          <w:b w:val="0"/>
          <w:bCs w:val="0"/>
          <w:sz w:val="25"/>
          <w:szCs w:val="25"/>
        </w:rPr>
        <w:t>plausible</w:t>
      </w:r>
      <w:r w:rsidR="00616669" w:rsidRPr="0056653B">
        <w:rPr>
          <w:sz w:val="25"/>
          <w:szCs w:val="25"/>
          <w:lang w:val="vi-VN"/>
        </w:rPr>
        <w:t xml:space="preserve"> and </w:t>
      </w:r>
      <w:r w:rsidRPr="0056653B">
        <w:rPr>
          <w:sz w:val="25"/>
          <w:szCs w:val="25"/>
        </w:rPr>
        <w:t xml:space="preserve">Include </w:t>
      </w:r>
      <w:r w:rsidRPr="0056653B">
        <w:rPr>
          <w:rStyle w:val="Strong"/>
          <w:b w:val="0"/>
          <w:bCs w:val="0"/>
          <w:sz w:val="25"/>
          <w:szCs w:val="25"/>
        </w:rPr>
        <w:t>at least 3 deceptive techniques</w:t>
      </w:r>
      <w:r w:rsidRPr="0056653B">
        <w:rPr>
          <w:sz w:val="25"/>
          <w:szCs w:val="25"/>
        </w:rPr>
        <w:t xml:space="preserve"> from the list below</w:t>
      </w:r>
    </w:p>
    <w:p w:rsidR="00537749" w:rsidRPr="0056653B" w:rsidRDefault="00537749" w:rsidP="00625298">
      <w:pPr>
        <w:pStyle w:val="Heading3"/>
        <w:spacing w:before="0" w:beforeAutospacing="0" w:after="0" w:afterAutospacing="0" w:line="312" w:lineRule="auto"/>
        <w:rPr>
          <w:sz w:val="25"/>
          <w:szCs w:val="25"/>
        </w:rPr>
      </w:pPr>
      <w:r w:rsidRPr="0056653B">
        <w:rPr>
          <w:b w:val="0"/>
          <w:bCs w:val="0"/>
          <w:sz w:val="25"/>
          <w:szCs w:val="25"/>
        </w:rPr>
        <w:t xml:space="preserve">D. </w:t>
      </w:r>
      <w:r w:rsidRPr="0056653B">
        <w:rPr>
          <w:rStyle w:val="Strong"/>
          <w:sz w:val="25"/>
          <w:szCs w:val="25"/>
        </w:rPr>
        <w:t>Distractor Trap Techniques (use ≥3 per set)</w:t>
      </w:r>
    </w:p>
    <w:tbl>
      <w:tblPr>
        <w:tblStyle w:val="TableGrid"/>
        <w:tblW w:w="0" w:type="auto"/>
        <w:tblLook w:val="04A0" w:firstRow="1" w:lastRow="0" w:firstColumn="1" w:lastColumn="0" w:noHBand="0" w:noVBand="1"/>
      </w:tblPr>
      <w:tblGrid>
        <w:gridCol w:w="2695"/>
        <w:gridCol w:w="5383"/>
      </w:tblGrid>
      <w:tr w:rsidR="00537749" w:rsidRPr="0056653B" w:rsidTr="001040E9">
        <w:tc>
          <w:tcPr>
            <w:tcW w:w="0" w:type="auto"/>
            <w:hideMark/>
          </w:tcPr>
          <w:p w:rsidR="00537749" w:rsidRPr="0056653B" w:rsidRDefault="00537749" w:rsidP="00DD1FF3">
            <w:pPr>
              <w:jc w:val="center"/>
              <w:rPr>
                <w:b/>
                <w:bCs/>
                <w:sz w:val="25"/>
                <w:szCs w:val="25"/>
              </w:rPr>
            </w:pPr>
            <w:r w:rsidRPr="0056653B">
              <w:rPr>
                <w:rStyle w:val="Strong"/>
                <w:sz w:val="25"/>
                <w:szCs w:val="25"/>
              </w:rPr>
              <w:lastRenderedPageBreak/>
              <w:t>Trap Type</w:t>
            </w:r>
          </w:p>
        </w:tc>
        <w:tc>
          <w:tcPr>
            <w:tcW w:w="0" w:type="auto"/>
            <w:hideMark/>
          </w:tcPr>
          <w:p w:rsidR="00537749" w:rsidRPr="0056653B" w:rsidRDefault="00537749" w:rsidP="00DD1FF3">
            <w:pPr>
              <w:jc w:val="center"/>
              <w:rPr>
                <w:b/>
                <w:bCs/>
                <w:sz w:val="25"/>
                <w:szCs w:val="25"/>
              </w:rPr>
            </w:pPr>
            <w:r w:rsidRPr="0056653B">
              <w:rPr>
                <w:rStyle w:val="Strong"/>
                <w:sz w:val="25"/>
                <w:szCs w:val="25"/>
              </w:rPr>
              <w:t>Explanation</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Lexical similarity</w:t>
            </w:r>
          </w:p>
        </w:tc>
        <w:tc>
          <w:tcPr>
            <w:tcW w:w="0" w:type="auto"/>
            <w:hideMark/>
          </w:tcPr>
          <w:p w:rsidR="00537749" w:rsidRPr="0056653B" w:rsidRDefault="00537749" w:rsidP="00DD1FF3">
            <w:pPr>
              <w:rPr>
                <w:sz w:val="25"/>
                <w:szCs w:val="25"/>
              </w:rPr>
            </w:pPr>
            <w:r w:rsidRPr="0056653B">
              <w:rPr>
                <w:sz w:val="25"/>
                <w:szCs w:val="25"/>
              </w:rPr>
              <w:t>Mirrors vocabulary from text but alters logic</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Partial truth</w:t>
            </w:r>
          </w:p>
        </w:tc>
        <w:tc>
          <w:tcPr>
            <w:tcW w:w="0" w:type="auto"/>
            <w:hideMark/>
          </w:tcPr>
          <w:p w:rsidR="00537749" w:rsidRPr="0056653B" w:rsidRDefault="00537749" w:rsidP="00DD1FF3">
            <w:pPr>
              <w:rPr>
                <w:sz w:val="25"/>
                <w:szCs w:val="25"/>
              </w:rPr>
            </w:pPr>
            <w:r w:rsidRPr="0056653B">
              <w:rPr>
                <w:sz w:val="25"/>
                <w:szCs w:val="25"/>
              </w:rPr>
              <w:t>Only some parts are correct or relevant</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Logical reversal</w:t>
            </w:r>
          </w:p>
        </w:tc>
        <w:tc>
          <w:tcPr>
            <w:tcW w:w="0" w:type="auto"/>
            <w:hideMark/>
          </w:tcPr>
          <w:p w:rsidR="00537749" w:rsidRPr="0056653B" w:rsidRDefault="00537749" w:rsidP="00DD1FF3">
            <w:pPr>
              <w:rPr>
                <w:sz w:val="25"/>
                <w:szCs w:val="25"/>
              </w:rPr>
            </w:pPr>
            <w:r w:rsidRPr="0056653B">
              <w:rPr>
                <w:sz w:val="25"/>
                <w:szCs w:val="25"/>
              </w:rPr>
              <w:t>Inverts cause–effect or condition</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Extreme language</w:t>
            </w:r>
          </w:p>
        </w:tc>
        <w:tc>
          <w:tcPr>
            <w:tcW w:w="0" w:type="auto"/>
            <w:hideMark/>
          </w:tcPr>
          <w:p w:rsidR="00537749" w:rsidRPr="0056653B" w:rsidRDefault="00537749" w:rsidP="00DD1FF3">
            <w:pPr>
              <w:rPr>
                <w:sz w:val="25"/>
                <w:szCs w:val="25"/>
              </w:rPr>
            </w:pPr>
            <w:r w:rsidRPr="0056653B">
              <w:rPr>
                <w:sz w:val="25"/>
                <w:szCs w:val="25"/>
              </w:rPr>
              <w:t>Uses “never,” “always,” “only” without support</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Out-of-scope</w:t>
            </w:r>
          </w:p>
        </w:tc>
        <w:tc>
          <w:tcPr>
            <w:tcW w:w="0" w:type="auto"/>
            <w:hideMark/>
          </w:tcPr>
          <w:p w:rsidR="00537749" w:rsidRPr="0056653B" w:rsidRDefault="00537749" w:rsidP="00DD1FF3">
            <w:pPr>
              <w:rPr>
                <w:sz w:val="25"/>
                <w:szCs w:val="25"/>
              </w:rPr>
            </w:pPr>
            <w:r w:rsidRPr="0056653B">
              <w:rPr>
                <w:sz w:val="25"/>
                <w:szCs w:val="25"/>
              </w:rPr>
              <w:t>Related but not mentioned or supported</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Tone confusion</w:t>
            </w:r>
          </w:p>
        </w:tc>
        <w:tc>
          <w:tcPr>
            <w:tcW w:w="0" w:type="auto"/>
            <w:hideMark/>
          </w:tcPr>
          <w:p w:rsidR="00537749" w:rsidRPr="0056653B" w:rsidRDefault="00537749" w:rsidP="00DD1FF3">
            <w:pPr>
              <w:rPr>
                <w:sz w:val="25"/>
                <w:szCs w:val="25"/>
              </w:rPr>
            </w:pPr>
            <w:r w:rsidRPr="0056653B">
              <w:rPr>
                <w:sz w:val="25"/>
                <w:szCs w:val="25"/>
              </w:rPr>
              <w:t>Misreads sarcasm, irony, or emphasis</w:t>
            </w:r>
          </w:p>
        </w:tc>
      </w:tr>
      <w:tr w:rsidR="00537749" w:rsidRPr="0056653B" w:rsidTr="001040E9">
        <w:tc>
          <w:tcPr>
            <w:tcW w:w="0" w:type="auto"/>
            <w:hideMark/>
          </w:tcPr>
          <w:p w:rsidR="00537749" w:rsidRPr="0056653B" w:rsidRDefault="00537749" w:rsidP="00DD1FF3">
            <w:pPr>
              <w:rPr>
                <w:sz w:val="25"/>
                <w:szCs w:val="25"/>
              </w:rPr>
            </w:pPr>
            <w:r w:rsidRPr="0056653B">
              <w:rPr>
                <w:sz w:val="25"/>
                <w:szCs w:val="25"/>
              </w:rPr>
              <w:t>Paraphrase contradiction</w:t>
            </w:r>
          </w:p>
        </w:tc>
        <w:tc>
          <w:tcPr>
            <w:tcW w:w="0" w:type="auto"/>
            <w:hideMark/>
          </w:tcPr>
          <w:p w:rsidR="00537749" w:rsidRPr="0056653B" w:rsidRDefault="00537749" w:rsidP="00DD1FF3">
            <w:pPr>
              <w:rPr>
                <w:sz w:val="25"/>
                <w:szCs w:val="25"/>
              </w:rPr>
            </w:pPr>
            <w:r w:rsidRPr="0056653B">
              <w:rPr>
                <w:sz w:val="25"/>
                <w:szCs w:val="25"/>
              </w:rPr>
              <w:t>Mimics structure but shifts author’s meaning subtly</w:t>
            </w:r>
          </w:p>
        </w:tc>
      </w:tr>
    </w:tbl>
    <w:p w:rsidR="00537749" w:rsidRPr="0056653B" w:rsidRDefault="00DD1FF3" w:rsidP="00625298">
      <w:pPr>
        <w:pStyle w:val="Heading2"/>
        <w:spacing w:before="0" w:line="312" w:lineRule="auto"/>
        <w:rPr>
          <w:rFonts w:ascii="Times New Roman" w:hAnsi="Times New Roman" w:cs="Times New Roman"/>
          <w:color w:val="000000" w:themeColor="text1"/>
          <w:sz w:val="25"/>
          <w:szCs w:val="25"/>
        </w:rPr>
      </w:pPr>
      <w:r w:rsidRPr="0056653B">
        <w:rPr>
          <w:rFonts w:ascii="Times New Roman" w:hAnsi="Times New Roman" w:cs="Times New Roman"/>
          <w:b/>
          <w:bCs/>
          <w:color w:val="000000" w:themeColor="text1"/>
          <w:sz w:val="25"/>
          <w:szCs w:val="25"/>
          <w:lang w:val="vi-VN"/>
        </w:rPr>
        <w:t>5</w:t>
      </w:r>
      <w:r w:rsidR="00537749" w:rsidRPr="0056653B">
        <w:rPr>
          <w:rFonts w:ascii="Times New Roman" w:hAnsi="Times New Roman" w:cs="Times New Roman"/>
          <w:b/>
          <w:bCs/>
          <w:color w:val="000000" w:themeColor="text1"/>
          <w:sz w:val="25"/>
          <w:szCs w:val="25"/>
        </w:rPr>
        <w:t xml:space="preserve">. </w:t>
      </w:r>
      <w:r w:rsidRPr="0056653B">
        <w:rPr>
          <w:rStyle w:val="Strong"/>
          <w:rFonts w:ascii="Times New Roman" w:hAnsi="Times New Roman" w:cs="Times New Roman"/>
          <w:color w:val="000000" w:themeColor="text1"/>
          <w:sz w:val="25"/>
          <w:szCs w:val="25"/>
          <w:lang w:val="vi-VN"/>
        </w:rPr>
        <w:t>D</w:t>
      </w:r>
      <w:proofErr w:type="spellStart"/>
      <w:r w:rsidRPr="0056653B">
        <w:rPr>
          <w:rStyle w:val="Strong"/>
          <w:rFonts w:ascii="Times New Roman" w:hAnsi="Times New Roman" w:cs="Times New Roman"/>
          <w:color w:val="000000" w:themeColor="text1"/>
          <w:sz w:val="25"/>
          <w:szCs w:val="25"/>
        </w:rPr>
        <w:t>eliverables</w:t>
      </w:r>
      <w:proofErr w:type="spellEnd"/>
    </w:p>
    <w:p w:rsidR="00537749" w:rsidRPr="0056653B" w:rsidRDefault="00537749" w:rsidP="00625298">
      <w:pPr>
        <w:pStyle w:val="NormalWeb"/>
        <w:numPr>
          <w:ilvl w:val="0"/>
          <w:numId w:val="100"/>
        </w:numPr>
        <w:spacing w:before="0" w:beforeAutospacing="0" w:after="0" w:afterAutospacing="0" w:line="312" w:lineRule="auto"/>
        <w:rPr>
          <w:b/>
          <w:bCs/>
          <w:sz w:val="25"/>
          <w:szCs w:val="25"/>
        </w:rPr>
      </w:pPr>
      <w:r w:rsidRPr="0056653B">
        <w:rPr>
          <w:rStyle w:val="Strong"/>
          <w:b w:val="0"/>
          <w:bCs w:val="0"/>
          <w:sz w:val="25"/>
          <w:szCs w:val="25"/>
        </w:rPr>
        <w:t>Reading Passage (~1,000 words)</w:t>
      </w:r>
    </w:p>
    <w:p w:rsidR="00537749" w:rsidRPr="0056653B" w:rsidRDefault="00537749" w:rsidP="00625298">
      <w:pPr>
        <w:pStyle w:val="NormalWeb"/>
        <w:numPr>
          <w:ilvl w:val="1"/>
          <w:numId w:val="100"/>
        </w:numPr>
        <w:spacing w:before="0" w:beforeAutospacing="0" w:after="0" w:afterAutospacing="0" w:line="312" w:lineRule="auto"/>
        <w:rPr>
          <w:sz w:val="25"/>
          <w:szCs w:val="25"/>
        </w:rPr>
      </w:pPr>
      <w:r w:rsidRPr="0056653B">
        <w:rPr>
          <w:sz w:val="25"/>
          <w:szCs w:val="25"/>
        </w:rPr>
        <w:t>Formal, structured, embedded argumentation</w:t>
      </w:r>
    </w:p>
    <w:p w:rsidR="00537749" w:rsidRPr="0056653B" w:rsidRDefault="00537749" w:rsidP="00625298">
      <w:pPr>
        <w:pStyle w:val="NormalWeb"/>
        <w:numPr>
          <w:ilvl w:val="1"/>
          <w:numId w:val="100"/>
        </w:numPr>
        <w:spacing w:before="0" w:beforeAutospacing="0" w:after="0" w:afterAutospacing="0" w:line="312" w:lineRule="auto"/>
        <w:rPr>
          <w:sz w:val="25"/>
          <w:szCs w:val="25"/>
        </w:rPr>
      </w:pPr>
      <w:r w:rsidRPr="0056653B">
        <w:rPr>
          <w:sz w:val="25"/>
          <w:szCs w:val="25"/>
        </w:rPr>
        <w:t>At least 4 cohesive paragraphs with inference potential</w:t>
      </w:r>
    </w:p>
    <w:p w:rsidR="00537749" w:rsidRPr="0056653B" w:rsidRDefault="00537749" w:rsidP="00625298">
      <w:pPr>
        <w:pStyle w:val="NormalWeb"/>
        <w:numPr>
          <w:ilvl w:val="0"/>
          <w:numId w:val="100"/>
        </w:numPr>
        <w:spacing w:before="0" w:beforeAutospacing="0" w:after="0" w:afterAutospacing="0" w:line="312" w:lineRule="auto"/>
        <w:rPr>
          <w:b/>
          <w:bCs/>
          <w:sz w:val="25"/>
          <w:szCs w:val="25"/>
        </w:rPr>
      </w:pPr>
      <w:r w:rsidRPr="0056653B">
        <w:rPr>
          <w:rStyle w:val="Strong"/>
          <w:b w:val="0"/>
          <w:bCs w:val="0"/>
          <w:sz w:val="25"/>
          <w:szCs w:val="25"/>
        </w:rPr>
        <w:t>10 Multiple Choice Questions (labeled A–D)</w:t>
      </w:r>
    </w:p>
    <w:p w:rsidR="00537749" w:rsidRPr="0056653B" w:rsidRDefault="00537749" w:rsidP="00625298">
      <w:pPr>
        <w:pStyle w:val="NormalWeb"/>
        <w:numPr>
          <w:ilvl w:val="1"/>
          <w:numId w:val="100"/>
        </w:numPr>
        <w:spacing w:before="0" w:beforeAutospacing="0" w:after="0" w:afterAutospacing="0" w:line="312" w:lineRule="auto"/>
        <w:rPr>
          <w:sz w:val="25"/>
          <w:szCs w:val="25"/>
        </w:rPr>
      </w:pPr>
      <w:r w:rsidRPr="0056653B">
        <w:rPr>
          <w:sz w:val="25"/>
          <w:szCs w:val="25"/>
        </w:rPr>
        <w:t>Cover diverse comprehension skills as described</w:t>
      </w:r>
    </w:p>
    <w:p w:rsidR="00537749" w:rsidRPr="0056653B" w:rsidRDefault="00537749" w:rsidP="00625298">
      <w:pPr>
        <w:pStyle w:val="NormalWeb"/>
        <w:numPr>
          <w:ilvl w:val="1"/>
          <w:numId w:val="100"/>
        </w:numPr>
        <w:spacing w:before="0" w:beforeAutospacing="0" w:after="0" w:afterAutospacing="0" w:line="312" w:lineRule="auto"/>
        <w:rPr>
          <w:sz w:val="25"/>
          <w:szCs w:val="25"/>
        </w:rPr>
      </w:pPr>
      <w:r w:rsidRPr="0056653B">
        <w:rPr>
          <w:sz w:val="25"/>
          <w:szCs w:val="25"/>
        </w:rPr>
        <w:t>No answer or explanation in this section</w:t>
      </w:r>
    </w:p>
    <w:p w:rsidR="00537749" w:rsidRPr="0056653B" w:rsidRDefault="00537749" w:rsidP="00C3598B">
      <w:pPr>
        <w:pStyle w:val="NormalWeb"/>
        <w:numPr>
          <w:ilvl w:val="0"/>
          <w:numId w:val="100"/>
        </w:numPr>
        <w:spacing w:before="0" w:beforeAutospacing="0" w:after="0" w:afterAutospacing="0" w:line="312" w:lineRule="auto"/>
        <w:rPr>
          <w:sz w:val="25"/>
          <w:szCs w:val="25"/>
        </w:rPr>
      </w:pPr>
      <w:r w:rsidRPr="0056653B">
        <w:rPr>
          <w:rStyle w:val="Strong"/>
          <w:b w:val="0"/>
          <w:bCs w:val="0"/>
          <w:sz w:val="25"/>
          <w:szCs w:val="25"/>
        </w:rPr>
        <w:t>Answer Key &amp; Explanation Section</w:t>
      </w:r>
      <w:r w:rsidRPr="0056653B">
        <w:rPr>
          <w:b/>
          <w:bCs/>
          <w:sz w:val="25"/>
          <w:szCs w:val="25"/>
        </w:rPr>
        <w:br/>
      </w:r>
      <w:r w:rsidRPr="0056653B">
        <w:rPr>
          <w:sz w:val="25"/>
          <w:szCs w:val="25"/>
        </w:rPr>
        <w:t>For each Q1–Q10:</w:t>
      </w:r>
      <w:r w:rsidR="00C3598B" w:rsidRPr="0056653B">
        <w:rPr>
          <w:sz w:val="25"/>
          <w:szCs w:val="25"/>
          <w:lang w:val="vi-VN"/>
        </w:rPr>
        <w:t xml:space="preserve"> </w:t>
      </w:r>
      <w:r w:rsidRPr="0056653B">
        <w:rPr>
          <w:sz w:val="25"/>
          <w:szCs w:val="25"/>
        </w:rPr>
        <w:t>Correct Option</w:t>
      </w:r>
      <w:r w:rsidR="00C3598B" w:rsidRPr="0056653B">
        <w:rPr>
          <w:sz w:val="25"/>
          <w:szCs w:val="25"/>
          <w:lang w:val="vi-VN"/>
        </w:rPr>
        <w:t xml:space="preserve">; </w:t>
      </w:r>
      <w:r w:rsidRPr="0056653B">
        <w:rPr>
          <w:sz w:val="25"/>
          <w:szCs w:val="25"/>
        </w:rPr>
        <w:t>Bloom’s Level (e.g., Understand / Apply / Analyze / Evaluate)</w:t>
      </w:r>
      <w:r w:rsidR="00C3598B" w:rsidRPr="0056653B">
        <w:rPr>
          <w:sz w:val="25"/>
          <w:szCs w:val="25"/>
          <w:lang w:val="vi-VN"/>
        </w:rPr>
        <w:t xml:space="preserve">; </w:t>
      </w:r>
      <w:r w:rsidRPr="0056653B">
        <w:rPr>
          <w:sz w:val="25"/>
          <w:szCs w:val="25"/>
        </w:rPr>
        <w:t>Explanation: logic of correct answer</w:t>
      </w:r>
      <w:r w:rsidR="00C3598B" w:rsidRPr="0056653B">
        <w:rPr>
          <w:sz w:val="25"/>
          <w:szCs w:val="25"/>
          <w:lang w:val="vi-VN"/>
        </w:rPr>
        <w:t xml:space="preserve">; </w:t>
      </w:r>
      <w:r w:rsidRPr="0056653B">
        <w:rPr>
          <w:rStyle w:val="Strong"/>
          <w:b w:val="0"/>
          <w:bCs w:val="0"/>
          <w:sz w:val="25"/>
          <w:szCs w:val="25"/>
        </w:rPr>
        <w:t>Textual Evidence</w:t>
      </w:r>
      <w:r w:rsidRPr="0056653B">
        <w:rPr>
          <w:sz w:val="25"/>
          <w:szCs w:val="25"/>
        </w:rPr>
        <w:t>: paragraph and sentence(s)</w:t>
      </w:r>
    </w:p>
    <w:p w:rsidR="00A86470" w:rsidRPr="0056653B" w:rsidRDefault="00537749" w:rsidP="00625298">
      <w:pPr>
        <w:pStyle w:val="NormalWeb"/>
        <w:spacing w:before="0" w:beforeAutospacing="0" w:after="0" w:afterAutospacing="0" w:line="312" w:lineRule="auto"/>
        <w:rPr>
          <w:sz w:val="25"/>
          <w:szCs w:val="25"/>
        </w:rPr>
      </w:pPr>
      <w:r w:rsidRPr="0056653B">
        <w:rPr>
          <w:sz w:val="25"/>
          <w:szCs w:val="25"/>
        </w:rPr>
        <w:t xml:space="preserve">Distractor Analysis: explain why A, B, or C is </w:t>
      </w:r>
      <w:proofErr w:type="spellStart"/>
      <w:r w:rsidRPr="0056653B">
        <w:rPr>
          <w:sz w:val="25"/>
          <w:szCs w:val="25"/>
        </w:rPr>
        <w:t>incorre</w:t>
      </w:r>
      <w:proofErr w:type="spellEnd"/>
      <w:r w:rsidR="00A86470" w:rsidRPr="0056653B">
        <w:rPr>
          <w:sz w:val="25"/>
          <w:szCs w:val="25"/>
        </w:rPr>
        <w:t xml:space="preserve"> You must produce the following:</w:t>
      </w:r>
    </w:p>
    <w:p w:rsidR="00A86470" w:rsidRPr="0056653B" w:rsidRDefault="00A86470" w:rsidP="00625298">
      <w:pPr>
        <w:pStyle w:val="NormalWeb"/>
        <w:numPr>
          <w:ilvl w:val="0"/>
          <w:numId w:val="112"/>
        </w:numPr>
        <w:spacing w:before="0" w:beforeAutospacing="0" w:after="0" w:afterAutospacing="0" w:line="312" w:lineRule="auto"/>
        <w:rPr>
          <w:sz w:val="25"/>
          <w:szCs w:val="25"/>
        </w:rPr>
      </w:pPr>
      <w:r w:rsidRPr="0056653B">
        <w:rPr>
          <w:rStyle w:val="Strong"/>
          <w:b w:val="0"/>
          <w:bCs w:val="0"/>
          <w:sz w:val="25"/>
          <w:szCs w:val="25"/>
        </w:rPr>
        <w:t>Reading passage</w:t>
      </w:r>
      <w:r w:rsidRPr="0056653B">
        <w:rPr>
          <w:sz w:val="25"/>
          <w:szCs w:val="25"/>
        </w:rPr>
        <w:t xml:space="preserve"> (~1,050–1,150 words)</w:t>
      </w:r>
    </w:p>
    <w:p w:rsidR="00A86470" w:rsidRPr="0056653B" w:rsidRDefault="00A86470" w:rsidP="00625298">
      <w:pPr>
        <w:pStyle w:val="NormalWeb"/>
        <w:numPr>
          <w:ilvl w:val="1"/>
          <w:numId w:val="112"/>
        </w:numPr>
        <w:spacing w:before="0" w:beforeAutospacing="0" w:after="0" w:afterAutospacing="0" w:line="312" w:lineRule="auto"/>
        <w:rPr>
          <w:sz w:val="25"/>
          <w:szCs w:val="25"/>
        </w:rPr>
      </w:pPr>
      <w:r w:rsidRPr="0056653B">
        <w:rPr>
          <w:sz w:val="25"/>
          <w:szCs w:val="25"/>
        </w:rPr>
        <w:t>Academic tone</w:t>
      </w:r>
    </w:p>
    <w:p w:rsidR="00A86470" w:rsidRPr="0056653B" w:rsidRDefault="00A86470" w:rsidP="00625298">
      <w:pPr>
        <w:pStyle w:val="NormalWeb"/>
        <w:numPr>
          <w:ilvl w:val="1"/>
          <w:numId w:val="112"/>
        </w:numPr>
        <w:spacing w:before="0" w:beforeAutospacing="0" w:after="0" w:afterAutospacing="0" w:line="312" w:lineRule="auto"/>
        <w:rPr>
          <w:sz w:val="25"/>
          <w:szCs w:val="25"/>
        </w:rPr>
      </w:pPr>
      <w:r w:rsidRPr="0056653B">
        <w:rPr>
          <w:sz w:val="25"/>
          <w:szCs w:val="25"/>
        </w:rPr>
        <w:t>Includes argument/conflict/tension</w:t>
      </w:r>
    </w:p>
    <w:p w:rsidR="00A86470" w:rsidRPr="0056653B" w:rsidRDefault="00A86470" w:rsidP="00625298">
      <w:pPr>
        <w:pStyle w:val="NormalWeb"/>
        <w:numPr>
          <w:ilvl w:val="1"/>
          <w:numId w:val="112"/>
        </w:numPr>
        <w:spacing w:before="0" w:beforeAutospacing="0" w:after="0" w:afterAutospacing="0" w:line="312" w:lineRule="auto"/>
        <w:rPr>
          <w:sz w:val="25"/>
          <w:szCs w:val="25"/>
        </w:rPr>
      </w:pPr>
      <w:r w:rsidRPr="0056653B">
        <w:rPr>
          <w:sz w:val="25"/>
          <w:szCs w:val="25"/>
        </w:rPr>
        <w:t>At least one metaphor, theory, or analogy</w:t>
      </w:r>
    </w:p>
    <w:p w:rsidR="00A86470" w:rsidRPr="0056653B" w:rsidRDefault="00A86470" w:rsidP="00601CCA">
      <w:pPr>
        <w:pStyle w:val="NormalWeb"/>
        <w:numPr>
          <w:ilvl w:val="1"/>
          <w:numId w:val="112"/>
        </w:numPr>
        <w:spacing w:before="0" w:beforeAutospacing="0" w:after="0" w:afterAutospacing="0" w:line="312" w:lineRule="auto"/>
        <w:rPr>
          <w:sz w:val="25"/>
          <w:szCs w:val="25"/>
        </w:rPr>
      </w:pPr>
      <w:r w:rsidRPr="0056653B">
        <w:rPr>
          <w:sz w:val="25"/>
          <w:szCs w:val="25"/>
        </w:rPr>
        <w:t>Begins with the instruction:</w:t>
      </w:r>
      <w:r w:rsidR="00601CCA" w:rsidRPr="0056653B">
        <w:rPr>
          <w:sz w:val="25"/>
          <w:szCs w:val="25"/>
          <w:lang w:val="vi-VN"/>
        </w:rPr>
        <w:t xml:space="preserve"> </w:t>
      </w:r>
      <w:r w:rsidRPr="0056653B">
        <w:rPr>
          <w:sz w:val="25"/>
          <w:szCs w:val="25"/>
        </w:rPr>
        <w:t>“Read the following passage and write A, B, C, or D in the corresponding numbered boxes provided to indicate the correct answer which fits best according to what is stated or implied in the text.”</w:t>
      </w:r>
    </w:p>
    <w:p w:rsidR="00A86470" w:rsidRPr="0056653B" w:rsidRDefault="00A86470" w:rsidP="00FF4878">
      <w:pPr>
        <w:pStyle w:val="NormalWeb"/>
        <w:numPr>
          <w:ilvl w:val="0"/>
          <w:numId w:val="112"/>
        </w:numPr>
        <w:spacing w:before="0" w:beforeAutospacing="0" w:after="0" w:afterAutospacing="0" w:line="312" w:lineRule="auto"/>
        <w:jc w:val="both"/>
        <w:rPr>
          <w:sz w:val="25"/>
          <w:szCs w:val="25"/>
        </w:rPr>
      </w:pPr>
      <w:r w:rsidRPr="0056653B">
        <w:rPr>
          <w:rStyle w:val="Strong"/>
          <w:b w:val="0"/>
          <w:bCs w:val="0"/>
          <w:sz w:val="25"/>
          <w:szCs w:val="25"/>
        </w:rPr>
        <w:t>10 multiple choice questions</w:t>
      </w:r>
      <w:r w:rsidRPr="0056653B">
        <w:rPr>
          <w:sz w:val="25"/>
          <w:szCs w:val="25"/>
        </w:rPr>
        <w:t xml:space="preserve"> (A–D)</w:t>
      </w:r>
      <w:r w:rsidR="00600CB8" w:rsidRPr="0056653B">
        <w:rPr>
          <w:sz w:val="25"/>
          <w:szCs w:val="25"/>
          <w:lang w:val="vi-VN"/>
        </w:rPr>
        <w:t xml:space="preserve">: </w:t>
      </w:r>
      <w:r w:rsidRPr="0056653B">
        <w:rPr>
          <w:sz w:val="25"/>
          <w:szCs w:val="25"/>
        </w:rPr>
        <w:t>Each based on a different paragraph or concept</w:t>
      </w:r>
      <w:r w:rsidR="00600CB8" w:rsidRPr="0056653B">
        <w:rPr>
          <w:sz w:val="25"/>
          <w:szCs w:val="25"/>
          <w:lang w:val="vi-VN"/>
        </w:rPr>
        <w:t xml:space="preserve">; </w:t>
      </w:r>
      <w:r w:rsidRPr="0056653B">
        <w:rPr>
          <w:sz w:val="25"/>
          <w:szCs w:val="25"/>
        </w:rPr>
        <w:t>Match the question types above</w:t>
      </w:r>
      <w:r w:rsidR="00600CB8" w:rsidRPr="0056653B">
        <w:rPr>
          <w:sz w:val="25"/>
          <w:szCs w:val="25"/>
          <w:lang w:val="vi-VN"/>
        </w:rPr>
        <w:t xml:space="preserve"> and </w:t>
      </w:r>
      <w:r w:rsidRPr="0056653B">
        <w:rPr>
          <w:sz w:val="25"/>
          <w:szCs w:val="25"/>
        </w:rPr>
        <w:t>Include distractors that meet the above criteria</w:t>
      </w:r>
    </w:p>
    <w:p w:rsidR="00015B84" w:rsidRPr="0056653B" w:rsidRDefault="00A86470" w:rsidP="00E9061C">
      <w:pPr>
        <w:pStyle w:val="NormalWeb"/>
        <w:numPr>
          <w:ilvl w:val="0"/>
          <w:numId w:val="112"/>
        </w:numPr>
        <w:spacing w:before="0" w:beforeAutospacing="0" w:after="0" w:afterAutospacing="0" w:line="312" w:lineRule="auto"/>
        <w:rPr>
          <w:sz w:val="25"/>
          <w:szCs w:val="25"/>
        </w:rPr>
      </w:pPr>
      <w:r w:rsidRPr="0056653B">
        <w:rPr>
          <w:rStyle w:val="Strong"/>
          <w:b w:val="0"/>
          <w:bCs w:val="0"/>
          <w:sz w:val="25"/>
          <w:szCs w:val="25"/>
        </w:rPr>
        <w:t>Answer Key with Full Explanation</w:t>
      </w:r>
      <w:r w:rsidRPr="0056653B">
        <w:rPr>
          <w:sz w:val="25"/>
          <w:szCs w:val="25"/>
        </w:rPr>
        <w:br/>
        <w:t>For each question:</w:t>
      </w:r>
      <w:r w:rsidR="00E9061C" w:rsidRPr="0056653B">
        <w:rPr>
          <w:sz w:val="25"/>
          <w:szCs w:val="25"/>
          <w:lang w:val="vi-VN"/>
        </w:rPr>
        <w:t xml:space="preserve"> </w:t>
      </w:r>
      <w:r w:rsidRPr="0056653B">
        <w:rPr>
          <w:sz w:val="25"/>
          <w:szCs w:val="25"/>
        </w:rPr>
        <w:t>Correct option</w:t>
      </w:r>
      <w:r w:rsidR="00E9061C" w:rsidRPr="0056653B">
        <w:rPr>
          <w:sz w:val="25"/>
          <w:szCs w:val="25"/>
          <w:lang w:val="vi-VN"/>
        </w:rPr>
        <w:t xml:space="preserve">; </w:t>
      </w:r>
      <w:r w:rsidRPr="0056653B">
        <w:rPr>
          <w:sz w:val="25"/>
          <w:szCs w:val="25"/>
        </w:rPr>
        <w:t>Bloom’s Taxonomy level</w:t>
      </w:r>
      <w:r w:rsidR="00E9061C" w:rsidRPr="0056653B">
        <w:rPr>
          <w:sz w:val="25"/>
          <w:szCs w:val="25"/>
          <w:lang w:val="vi-VN"/>
        </w:rPr>
        <w:t xml:space="preserve">; </w:t>
      </w:r>
      <w:r w:rsidRPr="0056653B">
        <w:rPr>
          <w:sz w:val="25"/>
          <w:szCs w:val="25"/>
        </w:rPr>
        <w:t>Short justification</w:t>
      </w:r>
      <w:r w:rsidR="00E9061C" w:rsidRPr="0056653B">
        <w:rPr>
          <w:sz w:val="25"/>
          <w:szCs w:val="25"/>
          <w:lang w:val="vi-VN"/>
        </w:rPr>
        <w:t xml:space="preserve">; </w:t>
      </w:r>
      <w:r w:rsidRPr="0056653B">
        <w:rPr>
          <w:sz w:val="25"/>
          <w:szCs w:val="25"/>
        </w:rPr>
        <w:t>Evidence (quote or paraphrase + paragraph number)</w:t>
      </w:r>
      <w:r w:rsidR="00E9061C" w:rsidRPr="0056653B">
        <w:rPr>
          <w:sz w:val="25"/>
          <w:szCs w:val="25"/>
          <w:lang w:val="vi-VN"/>
        </w:rPr>
        <w:t xml:space="preserve"> and </w:t>
      </w:r>
      <w:r w:rsidRPr="0056653B">
        <w:rPr>
          <w:sz w:val="25"/>
          <w:szCs w:val="25"/>
        </w:rPr>
        <w:t>Distractor analysis (why the other 3 choices are incorrect)</w:t>
      </w:r>
    </w:p>
    <w:p w:rsidR="00537749" w:rsidRPr="0056653B" w:rsidRDefault="00DD1FF3" w:rsidP="00625298">
      <w:pPr>
        <w:pStyle w:val="NormalWeb"/>
        <w:spacing w:before="0" w:beforeAutospacing="0" w:after="0" w:afterAutospacing="0" w:line="312" w:lineRule="auto"/>
        <w:rPr>
          <w:rStyle w:val="Strong"/>
          <w:i/>
          <w:iCs/>
          <w:sz w:val="25"/>
          <w:szCs w:val="25"/>
          <w:lang w:val="vi-VN"/>
        </w:rPr>
      </w:pPr>
      <w:r w:rsidRPr="0056653B">
        <w:rPr>
          <w:b/>
          <w:bCs/>
          <w:sz w:val="25"/>
          <w:szCs w:val="25"/>
          <w:lang w:val="vi-VN"/>
        </w:rPr>
        <w:t>*</w:t>
      </w:r>
      <w:r w:rsidR="00537749" w:rsidRPr="0056653B">
        <w:rPr>
          <w:b/>
          <w:bCs/>
          <w:i/>
          <w:iCs/>
          <w:sz w:val="25"/>
          <w:szCs w:val="25"/>
          <w:lang w:val="vi-VN"/>
        </w:rPr>
        <w:t>Sample AI-generative reading text for part 4 using this prompt</w:t>
      </w:r>
    </w:p>
    <w:p w:rsidR="00537749" w:rsidRPr="00301BDE" w:rsidRDefault="00DD1FF3" w:rsidP="0056653B">
      <w:pPr>
        <w:pStyle w:val="Heading3"/>
        <w:spacing w:before="0" w:beforeAutospacing="0" w:after="0" w:afterAutospacing="0" w:line="276" w:lineRule="auto"/>
        <w:jc w:val="center"/>
        <w:rPr>
          <w:i/>
          <w:iCs/>
          <w:sz w:val="20"/>
          <w:szCs w:val="20"/>
        </w:rPr>
      </w:pPr>
      <w:r w:rsidRPr="00301BDE">
        <w:rPr>
          <w:rStyle w:val="Strong"/>
          <w:b/>
          <w:bCs/>
          <w:i/>
          <w:iCs/>
          <w:sz w:val="20"/>
          <w:szCs w:val="20"/>
        </w:rPr>
        <w:t>LANGUAGE EDUCATION IN THE AGE OF ARTIFICIAL INTELLIGENCE: TENSIONS AND TRADE-OFFS</w:t>
      </w:r>
    </w:p>
    <w:p w:rsidR="00537749" w:rsidRPr="00301BDE" w:rsidRDefault="00537749" w:rsidP="0056653B">
      <w:pPr>
        <w:pStyle w:val="NormalWeb"/>
        <w:spacing w:before="0" w:beforeAutospacing="0" w:after="0" w:afterAutospacing="0" w:line="276" w:lineRule="auto"/>
        <w:jc w:val="both"/>
        <w:rPr>
          <w:i/>
          <w:iCs/>
          <w:sz w:val="20"/>
          <w:szCs w:val="20"/>
        </w:rPr>
      </w:pPr>
      <w:r w:rsidRPr="00301BDE">
        <w:rPr>
          <w:rStyle w:val="Strong"/>
          <w:i/>
          <w:iCs/>
          <w:sz w:val="20"/>
          <w:szCs w:val="20"/>
        </w:rPr>
        <w:t>[1]</w:t>
      </w:r>
      <w:r w:rsidRPr="00301BDE">
        <w:rPr>
          <w:i/>
          <w:iCs/>
          <w:sz w:val="20"/>
          <w:szCs w:val="20"/>
        </w:rPr>
        <w:t xml:space="preserve"> As artificial intelligence (AI) technologies rapidly integrate into global education </w:t>
      </w:r>
      <w:proofErr w:type="gramStart"/>
      <w:r w:rsidRPr="00301BDE">
        <w:rPr>
          <w:i/>
          <w:iCs/>
          <w:sz w:val="20"/>
          <w:szCs w:val="20"/>
        </w:rPr>
        <w:t>systems,</w:t>
      </w:r>
      <w:proofErr w:type="gramEnd"/>
      <w:r w:rsidRPr="00301BDE">
        <w:rPr>
          <w:i/>
          <w:iCs/>
          <w:sz w:val="20"/>
          <w:szCs w:val="20"/>
        </w:rPr>
        <w:t xml:space="preserve"> language instruction finds itself at a crossroads. On one hand, AI-powered applications offer learners unprecedented access to personalized vocabulary training, pronunciation feedback, and adaptive reading materials. On the other, educators and linguists raise concerns about what may be lost in this shift toward automation. While AI systems excel at optimizing efficiency, questions remain about their impact on cultural fluency, linguistic nuance, and the social dimension of communication. </w:t>
      </w:r>
      <w:r w:rsidRPr="00301BDE">
        <w:rPr>
          <w:i/>
          <w:iCs/>
          <w:sz w:val="20"/>
          <w:szCs w:val="20"/>
        </w:rPr>
        <w:lastRenderedPageBreak/>
        <w:t>This tension between technological enhancement and humanistic integrity reflects a deeper philosophical conflict over the aims of language education.</w:t>
      </w:r>
    </w:p>
    <w:p w:rsidR="00537749" w:rsidRPr="00301BDE" w:rsidRDefault="00537749" w:rsidP="0056653B">
      <w:pPr>
        <w:pStyle w:val="NormalWeb"/>
        <w:spacing w:before="0" w:beforeAutospacing="0" w:after="0" w:afterAutospacing="0" w:line="276" w:lineRule="auto"/>
        <w:jc w:val="both"/>
        <w:rPr>
          <w:i/>
          <w:iCs/>
          <w:sz w:val="20"/>
          <w:szCs w:val="20"/>
        </w:rPr>
      </w:pPr>
      <w:r w:rsidRPr="00301BDE">
        <w:rPr>
          <w:rStyle w:val="Strong"/>
          <w:i/>
          <w:iCs/>
          <w:sz w:val="20"/>
          <w:szCs w:val="20"/>
        </w:rPr>
        <w:t>[2]</w:t>
      </w:r>
      <w:r w:rsidRPr="00301BDE">
        <w:rPr>
          <w:i/>
          <w:iCs/>
          <w:sz w:val="20"/>
          <w:szCs w:val="20"/>
        </w:rPr>
        <w:t xml:space="preserve"> The promise of AI lies in its capacity to individualize learning at scale. Intelligent tutoring systems can identify a learner’s weakest areas, deliver customized practice tasks, and adjust difficulty in real-time. For students in remote or under-resourced areas, AI offers opportunities previously out of reach. Language apps like Duolingo and AI-based writing assistants like Grammarly and Chat</w:t>
      </w:r>
      <w:r w:rsidR="00041033" w:rsidRPr="00301BDE">
        <w:rPr>
          <w:i/>
          <w:iCs/>
          <w:sz w:val="20"/>
          <w:szCs w:val="20"/>
          <w:lang w:val="vi-VN"/>
        </w:rPr>
        <w:t xml:space="preserve"> </w:t>
      </w:r>
      <w:r w:rsidRPr="00301BDE">
        <w:rPr>
          <w:i/>
          <w:iCs/>
          <w:sz w:val="20"/>
          <w:szCs w:val="20"/>
        </w:rPr>
        <w:t>GPT are now part of mainstream learning ecosystems. Proponents argue that these tools reduce dependence on traditional classroom structures, democratize access, and empower self-directed learning. In this sense, AI functions not as a threat, but as a liberating force.</w:t>
      </w:r>
    </w:p>
    <w:p w:rsidR="00537749" w:rsidRPr="00301BDE" w:rsidRDefault="00537749" w:rsidP="0056653B">
      <w:pPr>
        <w:pStyle w:val="NormalWeb"/>
        <w:spacing w:before="0" w:beforeAutospacing="0" w:after="0" w:afterAutospacing="0" w:line="276" w:lineRule="auto"/>
        <w:jc w:val="both"/>
        <w:rPr>
          <w:i/>
          <w:iCs/>
          <w:sz w:val="20"/>
          <w:szCs w:val="20"/>
        </w:rPr>
      </w:pPr>
      <w:r w:rsidRPr="00301BDE">
        <w:rPr>
          <w:rStyle w:val="Strong"/>
          <w:i/>
          <w:iCs/>
          <w:sz w:val="20"/>
          <w:szCs w:val="20"/>
        </w:rPr>
        <w:t>[3]</w:t>
      </w:r>
      <w:r w:rsidRPr="00301BDE">
        <w:rPr>
          <w:i/>
          <w:iCs/>
          <w:sz w:val="20"/>
          <w:szCs w:val="20"/>
        </w:rPr>
        <w:t xml:space="preserve"> However, critics argue that linguistic competence is not merely a matter of grammatical accuracy or vocabulary range. Effective communication involves pragmatics, tone, gesture, context, and sociocultural appropriateness—elements difficult for AI to model or assess. An overreliance on automated feedback may narrow learners’ exposure to the diversity and messiness of real-world language use. Furthermore, AI systems are shaped by the data they are trained on. If those data reflect Anglocentric, formal registers, learners may unknowingly internalize skewed linguistic norms, reinforcing hegemonic language ideologies.</w:t>
      </w:r>
    </w:p>
    <w:p w:rsidR="00537749" w:rsidRPr="00301BDE" w:rsidRDefault="00537749" w:rsidP="0056653B">
      <w:pPr>
        <w:pStyle w:val="NormalWeb"/>
        <w:spacing w:before="0" w:beforeAutospacing="0" w:after="0" w:afterAutospacing="0" w:line="276" w:lineRule="auto"/>
        <w:jc w:val="both"/>
        <w:rPr>
          <w:i/>
          <w:iCs/>
          <w:sz w:val="20"/>
          <w:szCs w:val="20"/>
        </w:rPr>
      </w:pPr>
      <w:r w:rsidRPr="00301BDE">
        <w:rPr>
          <w:rStyle w:val="Strong"/>
          <w:i/>
          <w:iCs/>
          <w:sz w:val="20"/>
          <w:szCs w:val="20"/>
        </w:rPr>
        <w:t>[4]</w:t>
      </w:r>
      <w:r w:rsidRPr="00301BDE">
        <w:rPr>
          <w:i/>
          <w:iCs/>
          <w:sz w:val="20"/>
          <w:szCs w:val="20"/>
        </w:rPr>
        <w:t xml:space="preserve"> This risk becomes especially pronounced in multilingual contexts. In Vietnam, for instance, the rise of AI-based English instruction in urban schools has widened the gap between students with access to digital infrastructure and those in rural areas. Moreover, standardized AI-generated content often fails to reflect regional accents, local idioms, or cultural references. While these tools aim to “neutralize” language learning, they may in fact decontextualize it, erasing the learner’s linguistic identity in the process. Critics warn that if AI systems are not critically examined and localized, they risk replacing pluralistic models of language education with monolithic, efficiency-driven ones.</w:t>
      </w:r>
    </w:p>
    <w:p w:rsidR="00537749" w:rsidRPr="00301BDE" w:rsidRDefault="00537749" w:rsidP="0056653B">
      <w:pPr>
        <w:pStyle w:val="NormalWeb"/>
        <w:spacing w:before="0" w:beforeAutospacing="0" w:after="0" w:afterAutospacing="0" w:line="276" w:lineRule="auto"/>
        <w:jc w:val="both"/>
        <w:rPr>
          <w:i/>
          <w:iCs/>
          <w:sz w:val="20"/>
          <w:szCs w:val="20"/>
        </w:rPr>
      </w:pPr>
      <w:r w:rsidRPr="00301BDE">
        <w:rPr>
          <w:rStyle w:val="Strong"/>
          <w:i/>
          <w:iCs/>
          <w:sz w:val="20"/>
          <w:szCs w:val="20"/>
        </w:rPr>
        <w:t>[5]</w:t>
      </w:r>
      <w:r w:rsidRPr="00301BDE">
        <w:rPr>
          <w:i/>
          <w:iCs/>
          <w:sz w:val="20"/>
          <w:szCs w:val="20"/>
        </w:rPr>
        <w:t xml:space="preserve"> Supporters of AI integration counter that such risks are not inherent to the technology itself, but to how it is implemented. Human oversight, ethical design, and culturally responsive datasets can help mitigate biases. Some developers now embed dialectal diversity into voice recognition models, and incorporate reflective tasks that ask students to compare machine-generated responses with their own. In blended models—where AI complements rather than replaces teacher-led instruction—AI serves as a scaffolding tool rather than a substitute. Such integration demands teacher training, policy frameworks, and cross-disciplinary collaboration.</w:t>
      </w:r>
    </w:p>
    <w:p w:rsidR="00537749" w:rsidRPr="00301BDE" w:rsidRDefault="00537749" w:rsidP="0056653B">
      <w:pPr>
        <w:pStyle w:val="NormalWeb"/>
        <w:spacing w:before="0" w:beforeAutospacing="0" w:after="0" w:afterAutospacing="0" w:line="276" w:lineRule="auto"/>
        <w:jc w:val="both"/>
        <w:rPr>
          <w:i/>
          <w:iCs/>
          <w:sz w:val="20"/>
          <w:szCs w:val="20"/>
        </w:rPr>
      </w:pPr>
      <w:r w:rsidRPr="00301BDE">
        <w:rPr>
          <w:rStyle w:val="Strong"/>
          <w:i/>
          <w:iCs/>
          <w:sz w:val="20"/>
          <w:szCs w:val="20"/>
        </w:rPr>
        <w:t>[6]</w:t>
      </w:r>
      <w:r w:rsidRPr="00301BDE">
        <w:rPr>
          <w:i/>
          <w:iCs/>
          <w:sz w:val="20"/>
          <w:szCs w:val="20"/>
        </w:rPr>
        <w:t xml:space="preserve"> At its core, the debate revolves around differing visions of what language education should achieve. Should it prioritize measurable competence and economic utility, or nurture intercultural empathy and expressive freedom? Is fluency the ability to construct grammatically accurate sentences, or the capacity to participate meaningfully in a community? AI’s entrance into education accelerates the urgency of these questions, demanding both pedagogical innovation and critical reflection. The challenge is not simply technological, but ideological—shaping how we define language, learning, and human connection in a digitally mediated world.</w:t>
      </w:r>
    </w:p>
    <w:p w:rsidR="00537749" w:rsidRPr="00301BDE" w:rsidRDefault="00537749" w:rsidP="0056653B">
      <w:pPr>
        <w:pStyle w:val="NormalWeb"/>
        <w:spacing w:before="0" w:beforeAutospacing="0" w:after="0" w:afterAutospacing="0" w:line="276" w:lineRule="auto"/>
        <w:jc w:val="both"/>
        <w:rPr>
          <w:i/>
          <w:iCs/>
          <w:sz w:val="20"/>
          <w:szCs w:val="20"/>
        </w:rPr>
      </w:pPr>
      <w:r w:rsidRPr="00301BDE">
        <w:rPr>
          <w:rStyle w:val="Strong"/>
          <w:i/>
          <w:iCs/>
          <w:sz w:val="20"/>
          <w:szCs w:val="20"/>
        </w:rPr>
        <w:t>[7]</w:t>
      </w:r>
      <w:r w:rsidRPr="00301BDE">
        <w:rPr>
          <w:i/>
          <w:iCs/>
          <w:sz w:val="20"/>
          <w:szCs w:val="20"/>
        </w:rPr>
        <w:t xml:space="preserve"> The future of language education in the age of AI depends not just on technological sophistication, but on human judgment. If educators and policymakers frame AI as a tool to amplify human connection and linguistic diversity, it can expand what is possible. But if used uncritically, AI risks flattening complex communicative practices into standardized outputs. Navigating this terrain will require more than technical fixes—it demands a commitment to pluralism, pedagogy, and people.</w:t>
      </w:r>
    </w:p>
    <w:p w:rsidR="00D33DA9" w:rsidRPr="00301BDE" w:rsidRDefault="00D33DA9" w:rsidP="0056653B">
      <w:pPr>
        <w:pStyle w:val="NormalWeb"/>
        <w:spacing w:before="0" w:beforeAutospacing="0" w:after="0" w:afterAutospacing="0" w:line="276" w:lineRule="auto"/>
        <w:rPr>
          <w:i/>
          <w:iCs/>
          <w:sz w:val="20"/>
          <w:szCs w:val="20"/>
        </w:rPr>
      </w:pPr>
      <w:r w:rsidRPr="00301BDE">
        <w:rPr>
          <w:rStyle w:val="Strong"/>
          <w:i/>
          <w:iCs/>
          <w:sz w:val="20"/>
          <w:szCs w:val="20"/>
        </w:rPr>
        <w:t>1. What is the primary concern raised about the integration of AI into language education?</w:t>
      </w:r>
      <w:r w:rsidRPr="00301BDE">
        <w:rPr>
          <w:b/>
          <w:bCs/>
          <w:i/>
          <w:iCs/>
          <w:sz w:val="20"/>
          <w:szCs w:val="20"/>
        </w:rPr>
        <w:br/>
        <w:t>A.</w:t>
      </w:r>
      <w:r w:rsidRPr="00301BDE">
        <w:rPr>
          <w:i/>
          <w:iCs/>
          <w:sz w:val="20"/>
          <w:szCs w:val="20"/>
        </w:rPr>
        <w:t xml:space="preserve"> AI lacks the ability to assess grammatical accuracy.</w:t>
      </w:r>
      <w:r w:rsidRPr="00301BDE">
        <w:rPr>
          <w:i/>
          <w:iCs/>
          <w:sz w:val="20"/>
          <w:szCs w:val="20"/>
        </w:rPr>
        <w:br/>
      </w:r>
      <w:r w:rsidRPr="00301BDE">
        <w:rPr>
          <w:b/>
          <w:bCs/>
          <w:i/>
          <w:iCs/>
          <w:sz w:val="20"/>
          <w:szCs w:val="20"/>
        </w:rPr>
        <w:t>B.</w:t>
      </w:r>
      <w:r w:rsidRPr="00301BDE">
        <w:rPr>
          <w:i/>
          <w:iCs/>
          <w:sz w:val="20"/>
          <w:szCs w:val="20"/>
        </w:rPr>
        <w:t xml:space="preserve"> AI reduces access to education in under-resourced areas.</w:t>
      </w:r>
      <w:r w:rsidRPr="00301BDE">
        <w:rPr>
          <w:i/>
          <w:iCs/>
          <w:sz w:val="20"/>
          <w:szCs w:val="20"/>
        </w:rPr>
        <w:br/>
      </w:r>
      <w:r w:rsidRPr="00301BDE">
        <w:rPr>
          <w:b/>
          <w:bCs/>
          <w:i/>
          <w:iCs/>
          <w:sz w:val="20"/>
          <w:szCs w:val="20"/>
        </w:rPr>
        <w:t>C.</w:t>
      </w:r>
      <w:r w:rsidRPr="00301BDE">
        <w:rPr>
          <w:i/>
          <w:iCs/>
          <w:sz w:val="20"/>
          <w:szCs w:val="20"/>
        </w:rPr>
        <w:t xml:space="preserve"> AI may diminish cultural fluency and human communication aspects.</w:t>
      </w:r>
      <w:r w:rsidRPr="00301BDE">
        <w:rPr>
          <w:i/>
          <w:iCs/>
          <w:sz w:val="20"/>
          <w:szCs w:val="20"/>
        </w:rPr>
        <w:br/>
      </w:r>
      <w:r w:rsidRPr="00301BDE">
        <w:rPr>
          <w:b/>
          <w:bCs/>
          <w:i/>
          <w:iCs/>
          <w:sz w:val="20"/>
          <w:szCs w:val="20"/>
        </w:rPr>
        <w:t>D.</w:t>
      </w:r>
      <w:r w:rsidRPr="00301BDE">
        <w:rPr>
          <w:i/>
          <w:iCs/>
          <w:sz w:val="20"/>
          <w:szCs w:val="20"/>
        </w:rPr>
        <w:t xml:space="preserve"> AI increases the cost of language instruction.</w:t>
      </w:r>
    </w:p>
    <w:p w:rsidR="00D33DA9" w:rsidRPr="00301BDE" w:rsidRDefault="00D33DA9" w:rsidP="0056653B">
      <w:pPr>
        <w:pStyle w:val="NormalWeb"/>
        <w:spacing w:before="0" w:beforeAutospacing="0" w:after="0" w:afterAutospacing="0" w:line="276" w:lineRule="auto"/>
        <w:rPr>
          <w:i/>
          <w:iCs/>
          <w:sz w:val="20"/>
          <w:szCs w:val="20"/>
        </w:rPr>
      </w:pPr>
      <w:r w:rsidRPr="00301BDE">
        <w:rPr>
          <w:rStyle w:val="Strong"/>
          <w:i/>
          <w:iCs/>
          <w:sz w:val="20"/>
          <w:szCs w:val="20"/>
        </w:rPr>
        <w:t>2. Which of the following best reflects the author's overall stance?</w:t>
      </w:r>
      <w:r w:rsidRPr="00301BDE">
        <w:rPr>
          <w:i/>
          <w:iCs/>
          <w:sz w:val="20"/>
          <w:szCs w:val="20"/>
        </w:rPr>
        <w:br/>
      </w:r>
      <w:r w:rsidRPr="00301BDE">
        <w:rPr>
          <w:b/>
          <w:bCs/>
          <w:i/>
          <w:iCs/>
          <w:sz w:val="20"/>
          <w:szCs w:val="20"/>
        </w:rPr>
        <w:t>A.</w:t>
      </w:r>
      <w:r w:rsidRPr="00301BDE">
        <w:rPr>
          <w:i/>
          <w:iCs/>
          <w:sz w:val="20"/>
          <w:szCs w:val="20"/>
        </w:rPr>
        <w:t xml:space="preserve"> Fully supportive of replacing teachers with AI systems.</w:t>
      </w:r>
      <w:r w:rsidRPr="00301BDE">
        <w:rPr>
          <w:i/>
          <w:iCs/>
          <w:sz w:val="20"/>
          <w:szCs w:val="20"/>
        </w:rPr>
        <w:br/>
      </w:r>
      <w:r w:rsidRPr="00301BDE">
        <w:rPr>
          <w:b/>
          <w:bCs/>
          <w:i/>
          <w:iCs/>
          <w:sz w:val="20"/>
          <w:szCs w:val="20"/>
        </w:rPr>
        <w:t>B.</w:t>
      </w:r>
      <w:r w:rsidRPr="00301BDE">
        <w:rPr>
          <w:i/>
          <w:iCs/>
          <w:sz w:val="20"/>
          <w:szCs w:val="20"/>
        </w:rPr>
        <w:t xml:space="preserve"> Neutral toward the debate, providing only factual information.</w:t>
      </w:r>
      <w:r w:rsidRPr="00301BDE">
        <w:rPr>
          <w:i/>
          <w:iCs/>
          <w:sz w:val="20"/>
          <w:szCs w:val="20"/>
        </w:rPr>
        <w:br/>
      </w:r>
      <w:r w:rsidRPr="00301BDE">
        <w:rPr>
          <w:b/>
          <w:bCs/>
          <w:i/>
          <w:iCs/>
          <w:sz w:val="20"/>
          <w:szCs w:val="20"/>
        </w:rPr>
        <w:t>C.</w:t>
      </w:r>
      <w:r w:rsidRPr="00301BDE">
        <w:rPr>
          <w:i/>
          <w:iCs/>
          <w:sz w:val="20"/>
          <w:szCs w:val="20"/>
        </w:rPr>
        <w:t xml:space="preserve"> Cautiously optimistic about AI with emphasis on human oversight.</w:t>
      </w:r>
      <w:r w:rsidRPr="00301BDE">
        <w:rPr>
          <w:i/>
          <w:iCs/>
          <w:sz w:val="20"/>
          <w:szCs w:val="20"/>
        </w:rPr>
        <w:br/>
      </w:r>
      <w:r w:rsidRPr="00301BDE">
        <w:rPr>
          <w:b/>
          <w:bCs/>
          <w:i/>
          <w:iCs/>
          <w:sz w:val="20"/>
          <w:szCs w:val="20"/>
        </w:rPr>
        <w:t>D.</w:t>
      </w:r>
      <w:r w:rsidRPr="00301BDE">
        <w:rPr>
          <w:i/>
          <w:iCs/>
          <w:sz w:val="20"/>
          <w:szCs w:val="20"/>
        </w:rPr>
        <w:t xml:space="preserve"> Critical of any form of AI involvement in education.</w:t>
      </w:r>
    </w:p>
    <w:p w:rsidR="00D33DA9" w:rsidRPr="00301BDE" w:rsidRDefault="00D33DA9" w:rsidP="0056653B">
      <w:pPr>
        <w:pStyle w:val="NormalWeb"/>
        <w:spacing w:before="0" w:beforeAutospacing="0" w:after="0" w:afterAutospacing="0" w:line="276" w:lineRule="auto"/>
        <w:rPr>
          <w:i/>
          <w:iCs/>
          <w:sz w:val="20"/>
          <w:szCs w:val="20"/>
        </w:rPr>
      </w:pPr>
      <w:r w:rsidRPr="00301BDE">
        <w:rPr>
          <w:rStyle w:val="Strong"/>
          <w:i/>
          <w:iCs/>
          <w:sz w:val="20"/>
          <w:szCs w:val="20"/>
        </w:rPr>
        <w:t>3. According to paragraph 2, why do proponents view AI as empowering?</w:t>
      </w:r>
      <w:r w:rsidRPr="00301BDE">
        <w:rPr>
          <w:b/>
          <w:bCs/>
          <w:i/>
          <w:iCs/>
          <w:sz w:val="20"/>
          <w:szCs w:val="20"/>
        </w:rPr>
        <w:br/>
        <w:t>A.</w:t>
      </w:r>
      <w:r w:rsidRPr="00301BDE">
        <w:rPr>
          <w:i/>
          <w:iCs/>
          <w:sz w:val="20"/>
          <w:szCs w:val="20"/>
        </w:rPr>
        <w:t xml:space="preserve"> It eliminates the need for textbooks.</w:t>
      </w:r>
      <w:r w:rsidR="00430379" w:rsidRPr="00301BDE">
        <w:rPr>
          <w:i/>
          <w:iCs/>
          <w:sz w:val="20"/>
          <w:szCs w:val="20"/>
        </w:rPr>
        <w:tab/>
      </w:r>
      <w:r w:rsidR="00430379" w:rsidRPr="00301BDE">
        <w:rPr>
          <w:i/>
          <w:iCs/>
          <w:sz w:val="20"/>
          <w:szCs w:val="20"/>
        </w:rPr>
        <w:tab/>
      </w:r>
      <w:r w:rsidR="00430379" w:rsidRPr="00301BDE">
        <w:rPr>
          <w:b/>
          <w:bCs/>
          <w:i/>
          <w:iCs/>
          <w:sz w:val="20"/>
          <w:szCs w:val="20"/>
        </w:rPr>
        <w:t>C.</w:t>
      </w:r>
      <w:r w:rsidR="00430379" w:rsidRPr="00301BDE">
        <w:rPr>
          <w:i/>
          <w:iCs/>
          <w:sz w:val="20"/>
          <w:szCs w:val="20"/>
        </w:rPr>
        <w:t xml:space="preserve"> It enables personalized learning and wider access.</w:t>
      </w:r>
      <w:r w:rsidRPr="00301BDE">
        <w:rPr>
          <w:i/>
          <w:iCs/>
          <w:sz w:val="20"/>
          <w:szCs w:val="20"/>
        </w:rPr>
        <w:br/>
      </w:r>
      <w:r w:rsidRPr="00301BDE">
        <w:rPr>
          <w:b/>
          <w:bCs/>
          <w:i/>
          <w:iCs/>
          <w:sz w:val="20"/>
          <w:szCs w:val="20"/>
        </w:rPr>
        <w:t>B.</w:t>
      </w:r>
      <w:r w:rsidRPr="00301BDE">
        <w:rPr>
          <w:i/>
          <w:iCs/>
          <w:sz w:val="20"/>
          <w:szCs w:val="20"/>
        </w:rPr>
        <w:t xml:space="preserve"> It centralizes education in large urban areas.</w:t>
      </w:r>
      <w:r w:rsidR="00430379" w:rsidRPr="00301BDE">
        <w:rPr>
          <w:i/>
          <w:iCs/>
          <w:sz w:val="20"/>
          <w:szCs w:val="20"/>
        </w:rPr>
        <w:tab/>
      </w:r>
      <w:r w:rsidR="00430379" w:rsidRPr="00301BDE">
        <w:rPr>
          <w:b/>
          <w:bCs/>
          <w:i/>
          <w:iCs/>
          <w:sz w:val="20"/>
          <w:szCs w:val="20"/>
        </w:rPr>
        <w:t>D.</w:t>
      </w:r>
      <w:r w:rsidR="00430379" w:rsidRPr="00301BDE">
        <w:rPr>
          <w:i/>
          <w:iCs/>
          <w:sz w:val="20"/>
          <w:szCs w:val="20"/>
        </w:rPr>
        <w:t xml:space="preserve"> It enforces stricter language standards.</w:t>
      </w:r>
    </w:p>
    <w:p w:rsidR="00D33DA9" w:rsidRPr="00301BDE" w:rsidRDefault="00D33DA9" w:rsidP="0056653B">
      <w:pPr>
        <w:pStyle w:val="NormalWeb"/>
        <w:spacing w:before="0" w:beforeAutospacing="0" w:after="0" w:afterAutospacing="0" w:line="276" w:lineRule="auto"/>
        <w:rPr>
          <w:i/>
          <w:iCs/>
          <w:sz w:val="20"/>
          <w:szCs w:val="20"/>
        </w:rPr>
      </w:pPr>
      <w:r w:rsidRPr="00301BDE">
        <w:rPr>
          <w:rStyle w:val="Strong"/>
          <w:i/>
          <w:iCs/>
          <w:sz w:val="20"/>
          <w:szCs w:val="20"/>
        </w:rPr>
        <w:t>4. What danger is associated with AI systems trained on limited datasets?</w:t>
      </w:r>
      <w:r w:rsidRPr="00301BDE">
        <w:rPr>
          <w:i/>
          <w:iCs/>
          <w:sz w:val="20"/>
          <w:szCs w:val="20"/>
        </w:rPr>
        <w:br/>
      </w:r>
      <w:r w:rsidRPr="00301BDE">
        <w:rPr>
          <w:b/>
          <w:bCs/>
          <w:i/>
          <w:iCs/>
          <w:sz w:val="20"/>
          <w:szCs w:val="20"/>
        </w:rPr>
        <w:t>A.</w:t>
      </w:r>
      <w:r w:rsidRPr="00301BDE">
        <w:rPr>
          <w:i/>
          <w:iCs/>
          <w:sz w:val="20"/>
          <w:szCs w:val="20"/>
        </w:rPr>
        <w:t xml:space="preserve"> They can crash under too much input.</w:t>
      </w:r>
      <w:r w:rsidRPr="00301BDE">
        <w:rPr>
          <w:i/>
          <w:iCs/>
          <w:sz w:val="20"/>
          <w:szCs w:val="20"/>
        </w:rPr>
        <w:br/>
      </w:r>
      <w:r w:rsidRPr="00301BDE">
        <w:rPr>
          <w:b/>
          <w:bCs/>
          <w:i/>
          <w:iCs/>
          <w:sz w:val="20"/>
          <w:szCs w:val="20"/>
        </w:rPr>
        <w:lastRenderedPageBreak/>
        <w:t>B.</w:t>
      </w:r>
      <w:r w:rsidRPr="00301BDE">
        <w:rPr>
          <w:i/>
          <w:iCs/>
          <w:sz w:val="20"/>
          <w:szCs w:val="20"/>
        </w:rPr>
        <w:t xml:space="preserve"> They promote narrow and potentially biased language norms.</w:t>
      </w:r>
      <w:r w:rsidRPr="00301BDE">
        <w:rPr>
          <w:i/>
          <w:iCs/>
          <w:sz w:val="20"/>
          <w:szCs w:val="20"/>
        </w:rPr>
        <w:br/>
      </w:r>
      <w:r w:rsidRPr="00301BDE">
        <w:rPr>
          <w:b/>
          <w:bCs/>
          <w:i/>
          <w:iCs/>
          <w:sz w:val="20"/>
          <w:szCs w:val="20"/>
        </w:rPr>
        <w:t>C.</w:t>
      </w:r>
      <w:r w:rsidRPr="00301BDE">
        <w:rPr>
          <w:i/>
          <w:iCs/>
          <w:sz w:val="20"/>
          <w:szCs w:val="20"/>
        </w:rPr>
        <w:t xml:space="preserve"> They lose ability to process grammar rules.</w:t>
      </w:r>
      <w:r w:rsidRPr="00301BDE">
        <w:rPr>
          <w:i/>
          <w:iCs/>
          <w:sz w:val="20"/>
          <w:szCs w:val="20"/>
        </w:rPr>
        <w:br/>
      </w:r>
      <w:r w:rsidRPr="00301BDE">
        <w:rPr>
          <w:b/>
          <w:bCs/>
          <w:i/>
          <w:iCs/>
          <w:sz w:val="20"/>
          <w:szCs w:val="20"/>
        </w:rPr>
        <w:t>D.</w:t>
      </w:r>
      <w:r w:rsidRPr="00301BDE">
        <w:rPr>
          <w:i/>
          <w:iCs/>
          <w:sz w:val="20"/>
          <w:szCs w:val="20"/>
        </w:rPr>
        <w:t xml:space="preserve"> They overcorrect student pronunciation.</w:t>
      </w:r>
    </w:p>
    <w:p w:rsidR="00D33DA9" w:rsidRPr="00301BDE" w:rsidRDefault="00D33DA9" w:rsidP="0056653B">
      <w:pPr>
        <w:pStyle w:val="NormalWeb"/>
        <w:spacing w:before="0" w:beforeAutospacing="0" w:after="0" w:afterAutospacing="0" w:line="276" w:lineRule="auto"/>
        <w:rPr>
          <w:i/>
          <w:iCs/>
          <w:sz w:val="20"/>
          <w:szCs w:val="20"/>
        </w:rPr>
      </w:pPr>
      <w:r w:rsidRPr="00301BDE">
        <w:rPr>
          <w:rStyle w:val="Strong"/>
          <w:i/>
          <w:iCs/>
          <w:sz w:val="20"/>
          <w:szCs w:val="20"/>
        </w:rPr>
        <w:t>5. What does the phrase ‘pluralistic models of language education’ most likely refer to?</w:t>
      </w:r>
      <w:r w:rsidRPr="00301BDE">
        <w:rPr>
          <w:i/>
          <w:iCs/>
          <w:sz w:val="20"/>
          <w:szCs w:val="20"/>
        </w:rPr>
        <w:br/>
      </w:r>
      <w:r w:rsidRPr="00301BDE">
        <w:rPr>
          <w:b/>
          <w:bCs/>
          <w:i/>
          <w:iCs/>
          <w:sz w:val="20"/>
          <w:szCs w:val="20"/>
        </w:rPr>
        <w:t>A.</w:t>
      </w:r>
      <w:r w:rsidRPr="00301BDE">
        <w:rPr>
          <w:i/>
          <w:iCs/>
          <w:sz w:val="20"/>
          <w:szCs w:val="20"/>
        </w:rPr>
        <w:t xml:space="preserve"> Instruction methods that use only native English teachers.</w:t>
      </w:r>
      <w:r w:rsidRPr="00301BDE">
        <w:rPr>
          <w:i/>
          <w:iCs/>
          <w:sz w:val="20"/>
          <w:szCs w:val="20"/>
        </w:rPr>
        <w:br/>
      </w:r>
      <w:r w:rsidRPr="00301BDE">
        <w:rPr>
          <w:b/>
          <w:bCs/>
          <w:i/>
          <w:iCs/>
          <w:sz w:val="20"/>
          <w:szCs w:val="20"/>
        </w:rPr>
        <w:t>B.</w:t>
      </w:r>
      <w:r w:rsidRPr="00301BDE">
        <w:rPr>
          <w:i/>
          <w:iCs/>
          <w:sz w:val="20"/>
          <w:szCs w:val="20"/>
        </w:rPr>
        <w:t xml:space="preserve"> AI systems that teach grammar through gaming.</w:t>
      </w:r>
      <w:r w:rsidRPr="00301BDE">
        <w:rPr>
          <w:i/>
          <w:iCs/>
          <w:sz w:val="20"/>
          <w:szCs w:val="20"/>
        </w:rPr>
        <w:br/>
      </w:r>
      <w:r w:rsidRPr="00301BDE">
        <w:rPr>
          <w:b/>
          <w:bCs/>
          <w:i/>
          <w:iCs/>
          <w:sz w:val="20"/>
          <w:szCs w:val="20"/>
        </w:rPr>
        <w:t>C.</w:t>
      </w:r>
      <w:r w:rsidRPr="00301BDE">
        <w:rPr>
          <w:i/>
          <w:iCs/>
          <w:sz w:val="20"/>
          <w:szCs w:val="20"/>
        </w:rPr>
        <w:t xml:space="preserve"> Approaches that embrace linguistic and cultural diversity.</w:t>
      </w:r>
      <w:r w:rsidRPr="00301BDE">
        <w:rPr>
          <w:i/>
          <w:iCs/>
          <w:sz w:val="20"/>
          <w:szCs w:val="20"/>
        </w:rPr>
        <w:br/>
      </w:r>
      <w:r w:rsidRPr="00301BDE">
        <w:rPr>
          <w:b/>
          <w:bCs/>
          <w:i/>
          <w:iCs/>
          <w:sz w:val="20"/>
          <w:szCs w:val="20"/>
        </w:rPr>
        <w:t>D.</w:t>
      </w:r>
      <w:r w:rsidRPr="00301BDE">
        <w:rPr>
          <w:i/>
          <w:iCs/>
          <w:sz w:val="20"/>
          <w:szCs w:val="20"/>
        </w:rPr>
        <w:t xml:space="preserve"> Programs that prioritize exam success above all.</w:t>
      </w:r>
    </w:p>
    <w:p w:rsidR="00D33DA9" w:rsidRPr="00301BDE" w:rsidRDefault="00D33DA9" w:rsidP="0056653B">
      <w:pPr>
        <w:pStyle w:val="NormalWeb"/>
        <w:spacing w:before="0" w:beforeAutospacing="0" w:after="0" w:afterAutospacing="0" w:line="276" w:lineRule="auto"/>
        <w:rPr>
          <w:i/>
          <w:iCs/>
          <w:sz w:val="20"/>
          <w:szCs w:val="20"/>
        </w:rPr>
      </w:pPr>
      <w:r w:rsidRPr="00301BDE">
        <w:rPr>
          <w:rStyle w:val="Strong"/>
          <w:i/>
          <w:iCs/>
          <w:sz w:val="20"/>
          <w:szCs w:val="20"/>
        </w:rPr>
        <w:t>6. Which best describes the function of paragraph 5?</w:t>
      </w:r>
      <w:r w:rsidRPr="00301BDE">
        <w:rPr>
          <w:i/>
          <w:iCs/>
          <w:sz w:val="20"/>
          <w:szCs w:val="20"/>
        </w:rPr>
        <w:br/>
      </w:r>
      <w:r w:rsidRPr="00301BDE">
        <w:rPr>
          <w:b/>
          <w:bCs/>
          <w:i/>
          <w:iCs/>
          <w:sz w:val="20"/>
          <w:szCs w:val="20"/>
        </w:rPr>
        <w:t>A.</w:t>
      </w:r>
      <w:r w:rsidRPr="00301BDE">
        <w:rPr>
          <w:i/>
          <w:iCs/>
          <w:sz w:val="20"/>
          <w:szCs w:val="20"/>
        </w:rPr>
        <w:t xml:space="preserve"> To provide historical background on AI systems.</w:t>
      </w:r>
      <w:r w:rsidRPr="00301BDE">
        <w:rPr>
          <w:i/>
          <w:iCs/>
          <w:sz w:val="20"/>
          <w:szCs w:val="20"/>
        </w:rPr>
        <w:br/>
      </w:r>
      <w:r w:rsidRPr="00301BDE">
        <w:rPr>
          <w:b/>
          <w:bCs/>
          <w:i/>
          <w:iCs/>
          <w:sz w:val="20"/>
          <w:szCs w:val="20"/>
        </w:rPr>
        <w:t>B.</w:t>
      </w:r>
      <w:r w:rsidRPr="00301BDE">
        <w:rPr>
          <w:i/>
          <w:iCs/>
          <w:sz w:val="20"/>
          <w:szCs w:val="20"/>
        </w:rPr>
        <w:t xml:space="preserve"> To critique governments that adopt AI too quickly.</w:t>
      </w:r>
      <w:r w:rsidRPr="00301BDE">
        <w:rPr>
          <w:i/>
          <w:iCs/>
          <w:sz w:val="20"/>
          <w:szCs w:val="20"/>
        </w:rPr>
        <w:br/>
      </w:r>
      <w:r w:rsidRPr="00301BDE">
        <w:rPr>
          <w:b/>
          <w:bCs/>
          <w:i/>
          <w:iCs/>
          <w:sz w:val="20"/>
          <w:szCs w:val="20"/>
        </w:rPr>
        <w:t>C.</w:t>
      </w:r>
      <w:r w:rsidRPr="00301BDE">
        <w:rPr>
          <w:i/>
          <w:iCs/>
          <w:sz w:val="20"/>
          <w:szCs w:val="20"/>
        </w:rPr>
        <w:t xml:space="preserve"> To outline how AI risks can be minimized through mindful design.</w:t>
      </w:r>
      <w:r w:rsidRPr="00301BDE">
        <w:rPr>
          <w:i/>
          <w:iCs/>
          <w:sz w:val="20"/>
          <w:szCs w:val="20"/>
        </w:rPr>
        <w:br/>
      </w:r>
      <w:r w:rsidRPr="00301BDE">
        <w:rPr>
          <w:b/>
          <w:bCs/>
          <w:i/>
          <w:iCs/>
          <w:sz w:val="20"/>
          <w:szCs w:val="20"/>
        </w:rPr>
        <w:t>D.</w:t>
      </w:r>
      <w:r w:rsidRPr="00301BDE">
        <w:rPr>
          <w:i/>
          <w:iCs/>
          <w:sz w:val="20"/>
          <w:szCs w:val="20"/>
        </w:rPr>
        <w:t xml:space="preserve"> To dismiss AI as ineffective for blended models.</w:t>
      </w:r>
    </w:p>
    <w:p w:rsidR="00D33DA9" w:rsidRPr="00301BDE" w:rsidRDefault="00D33DA9" w:rsidP="0056653B">
      <w:pPr>
        <w:pStyle w:val="NormalWeb"/>
        <w:spacing w:before="0" w:beforeAutospacing="0" w:after="0" w:afterAutospacing="0" w:line="276" w:lineRule="auto"/>
        <w:rPr>
          <w:i/>
          <w:iCs/>
          <w:sz w:val="20"/>
          <w:szCs w:val="20"/>
        </w:rPr>
      </w:pPr>
      <w:r w:rsidRPr="00301BDE">
        <w:rPr>
          <w:rStyle w:val="Strong"/>
          <w:i/>
          <w:iCs/>
          <w:sz w:val="20"/>
          <w:szCs w:val="20"/>
        </w:rPr>
        <w:t>7. In paragraph 6, the author presents which type of contrast?</w:t>
      </w:r>
      <w:r w:rsidRPr="00301BDE">
        <w:rPr>
          <w:i/>
          <w:iCs/>
          <w:sz w:val="20"/>
          <w:szCs w:val="20"/>
        </w:rPr>
        <w:br/>
      </w:r>
      <w:r w:rsidRPr="00301BDE">
        <w:rPr>
          <w:b/>
          <w:bCs/>
          <w:i/>
          <w:iCs/>
          <w:sz w:val="20"/>
          <w:szCs w:val="20"/>
        </w:rPr>
        <w:t>A.</w:t>
      </w:r>
      <w:r w:rsidRPr="00301BDE">
        <w:rPr>
          <w:i/>
          <w:iCs/>
          <w:sz w:val="20"/>
          <w:szCs w:val="20"/>
        </w:rPr>
        <w:t xml:space="preserve"> Between teachers and students.</w:t>
      </w:r>
      <w:r w:rsidRPr="00301BDE">
        <w:rPr>
          <w:i/>
          <w:iCs/>
          <w:sz w:val="20"/>
          <w:szCs w:val="20"/>
        </w:rPr>
        <w:br/>
      </w:r>
      <w:r w:rsidRPr="00301BDE">
        <w:rPr>
          <w:b/>
          <w:bCs/>
          <w:i/>
          <w:iCs/>
          <w:sz w:val="20"/>
          <w:szCs w:val="20"/>
        </w:rPr>
        <w:t>B.</w:t>
      </w:r>
      <w:r w:rsidRPr="00301BDE">
        <w:rPr>
          <w:i/>
          <w:iCs/>
          <w:sz w:val="20"/>
          <w:szCs w:val="20"/>
        </w:rPr>
        <w:t xml:space="preserve"> Between fluency as accuracy and fluency as meaningful participation.</w:t>
      </w:r>
      <w:r w:rsidRPr="00301BDE">
        <w:rPr>
          <w:i/>
          <w:iCs/>
          <w:sz w:val="20"/>
          <w:szCs w:val="20"/>
        </w:rPr>
        <w:br/>
      </w:r>
      <w:r w:rsidRPr="00301BDE">
        <w:rPr>
          <w:b/>
          <w:bCs/>
          <w:i/>
          <w:iCs/>
          <w:sz w:val="20"/>
          <w:szCs w:val="20"/>
        </w:rPr>
        <w:t>C.</w:t>
      </w:r>
      <w:r w:rsidRPr="00301BDE">
        <w:rPr>
          <w:i/>
          <w:iCs/>
          <w:sz w:val="20"/>
          <w:szCs w:val="20"/>
        </w:rPr>
        <w:t xml:space="preserve"> Between technology companies and regulators.</w:t>
      </w:r>
      <w:r w:rsidRPr="00301BDE">
        <w:rPr>
          <w:i/>
          <w:iCs/>
          <w:sz w:val="20"/>
          <w:szCs w:val="20"/>
        </w:rPr>
        <w:br/>
      </w:r>
      <w:r w:rsidRPr="00301BDE">
        <w:rPr>
          <w:b/>
          <w:bCs/>
          <w:i/>
          <w:iCs/>
          <w:sz w:val="20"/>
          <w:szCs w:val="20"/>
        </w:rPr>
        <w:t>D.</w:t>
      </w:r>
      <w:r w:rsidRPr="00301BDE">
        <w:rPr>
          <w:i/>
          <w:iCs/>
          <w:sz w:val="20"/>
          <w:szCs w:val="20"/>
        </w:rPr>
        <w:t xml:space="preserve"> Between writing and speaking instruction.</w:t>
      </w:r>
    </w:p>
    <w:p w:rsidR="00857D89" w:rsidRPr="00301BDE" w:rsidRDefault="00D33DA9" w:rsidP="0056653B">
      <w:pPr>
        <w:pStyle w:val="NormalWeb"/>
        <w:spacing w:before="0" w:beforeAutospacing="0" w:after="0" w:afterAutospacing="0" w:line="276" w:lineRule="auto"/>
        <w:rPr>
          <w:i/>
          <w:iCs/>
          <w:sz w:val="20"/>
          <w:szCs w:val="20"/>
        </w:rPr>
      </w:pPr>
      <w:r w:rsidRPr="00301BDE">
        <w:rPr>
          <w:rStyle w:val="Strong"/>
          <w:i/>
          <w:iCs/>
          <w:sz w:val="20"/>
          <w:szCs w:val="20"/>
        </w:rPr>
        <w:t xml:space="preserve">8. What is implied by the term ‘flattening complex communicative </w:t>
      </w:r>
      <w:proofErr w:type="gramStart"/>
      <w:r w:rsidRPr="00301BDE">
        <w:rPr>
          <w:rStyle w:val="Strong"/>
          <w:i/>
          <w:iCs/>
          <w:sz w:val="20"/>
          <w:szCs w:val="20"/>
        </w:rPr>
        <w:t>practices’</w:t>
      </w:r>
      <w:proofErr w:type="gramEnd"/>
      <w:r w:rsidRPr="00301BDE">
        <w:rPr>
          <w:rStyle w:val="Strong"/>
          <w:i/>
          <w:iCs/>
          <w:sz w:val="20"/>
          <w:szCs w:val="20"/>
        </w:rPr>
        <w:t>?</w:t>
      </w:r>
      <w:r w:rsidRPr="00301BDE">
        <w:rPr>
          <w:i/>
          <w:iCs/>
          <w:sz w:val="20"/>
          <w:szCs w:val="20"/>
        </w:rPr>
        <w:br/>
      </w:r>
      <w:r w:rsidRPr="00301BDE">
        <w:rPr>
          <w:b/>
          <w:bCs/>
          <w:i/>
          <w:iCs/>
          <w:sz w:val="20"/>
          <w:szCs w:val="20"/>
        </w:rPr>
        <w:t>A.</w:t>
      </w:r>
      <w:r w:rsidRPr="00301BDE">
        <w:rPr>
          <w:i/>
          <w:iCs/>
          <w:sz w:val="20"/>
          <w:szCs w:val="20"/>
        </w:rPr>
        <w:t xml:space="preserve"> Simplifying language teaching for younger students.</w:t>
      </w:r>
      <w:r w:rsidR="00430379" w:rsidRPr="00301BDE">
        <w:rPr>
          <w:i/>
          <w:iCs/>
          <w:sz w:val="20"/>
          <w:szCs w:val="20"/>
        </w:rPr>
        <w:tab/>
      </w:r>
      <w:r w:rsidR="00430379" w:rsidRPr="00301BDE">
        <w:rPr>
          <w:b/>
          <w:bCs/>
          <w:i/>
          <w:iCs/>
          <w:sz w:val="20"/>
          <w:szCs w:val="20"/>
        </w:rPr>
        <w:t>C.</w:t>
      </w:r>
      <w:r w:rsidR="00430379" w:rsidRPr="00301BDE">
        <w:rPr>
          <w:i/>
          <w:iCs/>
          <w:sz w:val="20"/>
          <w:szCs w:val="20"/>
        </w:rPr>
        <w:t xml:space="preserve"> Standardizing global exams.</w:t>
      </w:r>
      <w:r w:rsidRPr="00301BDE">
        <w:rPr>
          <w:i/>
          <w:iCs/>
          <w:sz w:val="20"/>
          <w:szCs w:val="20"/>
        </w:rPr>
        <w:br/>
      </w:r>
      <w:r w:rsidRPr="00301BDE">
        <w:rPr>
          <w:b/>
          <w:bCs/>
          <w:i/>
          <w:iCs/>
          <w:sz w:val="20"/>
          <w:szCs w:val="20"/>
        </w:rPr>
        <w:t>B.</w:t>
      </w:r>
      <w:r w:rsidRPr="00301BDE">
        <w:rPr>
          <w:i/>
          <w:iCs/>
          <w:sz w:val="20"/>
          <w:szCs w:val="20"/>
        </w:rPr>
        <w:t xml:space="preserve"> Removing richness and variation from language use.</w:t>
      </w:r>
      <w:r w:rsidR="00430379" w:rsidRPr="00301BDE">
        <w:rPr>
          <w:i/>
          <w:iCs/>
          <w:sz w:val="20"/>
          <w:szCs w:val="20"/>
        </w:rPr>
        <w:tab/>
      </w:r>
      <w:r w:rsidR="00430379" w:rsidRPr="00301BDE">
        <w:rPr>
          <w:b/>
          <w:bCs/>
          <w:i/>
          <w:iCs/>
          <w:sz w:val="20"/>
          <w:szCs w:val="20"/>
        </w:rPr>
        <w:t>D.</w:t>
      </w:r>
      <w:r w:rsidR="00430379" w:rsidRPr="00301BDE">
        <w:rPr>
          <w:i/>
          <w:iCs/>
          <w:sz w:val="20"/>
          <w:szCs w:val="20"/>
        </w:rPr>
        <w:t xml:space="preserve"> Making language learning more dynamic.</w:t>
      </w:r>
    </w:p>
    <w:p w:rsidR="00857D89" w:rsidRPr="00301BDE" w:rsidRDefault="00D33DA9" w:rsidP="0056653B">
      <w:pPr>
        <w:pStyle w:val="NormalWeb"/>
        <w:spacing w:before="0" w:beforeAutospacing="0" w:after="0" w:afterAutospacing="0" w:line="276" w:lineRule="auto"/>
        <w:rPr>
          <w:i/>
          <w:iCs/>
          <w:sz w:val="20"/>
          <w:szCs w:val="20"/>
        </w:rPr>
      </w:pPr>
      <w:r w:rsidRPr="00301BDE">
        <w:rPr>
          <w:rStyle w:val="Strong"/>
          <w:i/>
          <w:iCs/>
          <w:sz w:val="20"/>
          <w:szCs w:val="20"/>
        </w:rPr>
        <w:t>9. Where would the following sentence best fit?</w:t>
      </w:r>
      <w:r w:rsidRPr="00301BDE">
        <w:rPr>
          <w:i/>
          <w:iCs/>
          <w:sz w:val="20"/>
          <w:szCs w:val="20"/>
        </w:rPr>
        <w:br/>
      </w:r>
      <w:r w:rsidRPr="00301BDE">
        <w:rPr>
          <w:rStyle w:val="Emphasis"/>
          <w:sz w:val="20"/>
          <w:szCs w:val="20"/>
        </w:rPr>
        <w:t>“This paradox lies at the heart of the current discourse on language education in the digital age.”</w:t>
      </w:r>
      <w:r w:rsidRPr="00301BDE">
        <w:rPr>
          <w:i/>
          <w:iCs/>
          <w:sz w:val="20"/>
          <w:szCs w:val="20"/>
        </w:rPr>
        <w:br/>
      </w:r>
      <w:r w:rsidRPr="00301BDE">
        <w:rPr>
          <w:b/>
          <w:bCs/>
          <w:i/>
          <w:iCs/>
          <w:sz w:val="20"/>
          <w:szCs w:val="20"/>
        </w:rPr>
        <w:t>A.</w:t>
      </w:r>
      <w:r w:rsidRPr="00301BDE">
        <w:rPr>
          <w:i/>
          <w:iCs/>
          <w:sz w:val="20"/>
          <w:szCs w:val="20"/>
        </w:rPr>
        <w:t xml:space="preserve"> Beginning of paragraph 1.</w:t>
      </w:r>
      <w:r w:rsidR="00857D89" w:rsidRPr="00301BDE">
        <w:rPr>
          <w:i/>
          <w:iCs/>
          <w:sz w:val="20"/>
          <w:szCs w:val="20"/>
        </w:rPr>
        <w:tab/>
      </w:r>
      <w:r w:rsidR="00932855" w:rsidRPr="00301BDE">
        <w:rPr>
          <w:i/>
          <w:iCs/>
          <w:sz w:val="20"/>
          <w:szCs w:val="20"/>
        </w:rPr>
        <w:tab/>
      </w:r>
      <w:r w:rsidR="00932855" w:rsidRPr="00301BDE">
        <w:rPr>
          <w:b/>
          <w:bCs/>
          <w:i/>
          <w:iCs/>
          <w:sz w:val="20"/>
          <w:szCs w:val="20"/>
        </w:rPr>
        <w:t>C.</w:t>
      </w:r>
      <w:r w:rsidR="00932855" w:rsidRPr="00301BDE">
        <w:rPr>
          <w:i/>
          <w:iCs/>
          <w:sz w:val="20"/>
          <w:szCs w:val="20"/>
        </w:rPr>
        <w:t xml:space="preserve"> After the first sentence of paragraph 6.</w:t>
      </w:r>
      <w:r w:rsidR="00932855" w:rsidRPr="00301BDE">
        <w:rPr>
          <w:i/>
          <w:iCs/>
          <w:sz w:val="20"/>
          <w:szCs w:val="20"/>
        </w:rPr>
        <w:tab/>
      </w:r>
      <w:r w:rsidR="00857D89" w:rsidRPr="00301BDE">
        <w:rPr>
          <w:i/>
          <w:iCs/>
          <w:sz w:val="20"/>
          <w:szCs w:val="20"/>
        </w:rPr>
        <w:tab/>
      </w:r>
      <w:r w:rsidR="00857D89" w:rsidRPr="00301BDE">
        <w:rPr>
          <w:i/>
          <w:iCs/>
          <w:sz w:val="20"/>
          <w:szCs w:val="20"/>
        </w:rPr>
        <w:tab/>
      </w:r>
    </w:p>
    <w:p w:rsidR="00932855" w:rsidRPr="00301BDE" w:rsidRDefault="00D33DA9" w:rsidP="0056653B">
      <w:pPr>
        <w:pStyle w:val="NormalWeb"/>
        <w:spacing w:before="0" w:beforeAutospacing="0" w:after="0" w:afterAutospacing="0" w:line="276" w:lineRule="auto"/>
        <w:rPr>
          <w:i/>
          <w:iCs/>
          <w:sz w:val="20"/>
          <w:szCs w:val="20"/>
        </w:rPr>
      </w:pPr>
      <w:r w:rsidRPr="00301BDE">
        <w:rPr>
          <w:b/>
          <w:bCs/>
          <w:i/>
          <w:iCs/>
          <w:sz w:val="20"/>
          <w:szCs w:val="20"/>
        </w:rPr>
        <w:t>B.</w:t>
      </w:r>
      <w:r w:rsidRPr="00301BDE">
        <w:rPr>
          <w:i/>
          <w:iCs/>
          <w:sz w:val="20"/>
          <w:szCs w:val="20"/>
        </w:rPr>
        <w:t xml:space="preserve"> End of paragraph 3.</w:t>
      </w:r>
      <w:r w:rsidR="00932855" w:rsidRPr="00301BDE">
        <w:rPr>
          <w:i/>
          <w:iCs/>
          <w:sz w:val="20"/>
          <w:szCs w:val="20"/>
        </w:rPr>
        <w:tab/>
      </w:r>
      <w:r w:rsidR="00932855" w:rsidRPr="00301BDE">
        <w:rPr>
          <w:i/>
          <w:iCs/>
          <w:sz w:val="20"/>
          <w:szCs w:val="20"/>
        </w:rPr>
        <w:tab/>
      </w:r>
      <w:r w:rsidR="00932855" w:rsidRPr="00301BDE">
        <w:rPr>
          <w:i/>
          <w:iCs/>
          <w:sz w:val="20"/>
          <w:szCs w:val="20"/>
        </w:rPr>
        <w:tab/>
      </w:r>
      <w:r w:rsidR="00932855" w:rsidRPr="00301BDE">
        <w:rPr>
          <w:b/>
          <w:bCs/>
          <w:i/>
          <w:iCs/>
          <w:sz w:val="20"/>
          <w:szCs w:val="20"/>
        </w:rPr>
        <w:t>D.</w:t>
      </w:r>
      <w:r w:rsidR="00932855" w:rsidRPr="00301BDE">
        <w:rPr>
          <w:i/>
          <w:iCs/>
          <w:sz w:val="20"/>
          <w:szCs w:val="20"/>
        </w:rPr>
        <w:t xml:space="preserve"> Before the final sentence of paragraph 7.</w:t>
      </w:r>
    </w:p>
    <w:p w:rsidR="00D33DA9" w:rsidRPr="00301BDE" w:rsidRDefault="00D33DA9" w:rsidP="0056653B">
      <w:pPr>
        <w:pStyle w:val="NormalWeb"/>
        <w:spacing w:before="0" w:beforeAutospacing="0" w:after="0" w:afterAutospacing="0" w:line="276" w:lineRule="auto"/>
        <w:rPr>
          <w:i/>
          <w:iCs/>
          <w:sz w:val="20"/>
          <w:szCs w:val="20"/>
        </w:rPr>
      </w:pPr>
      <w:r w:rsidRPr="00301BDE">
        <w:rPr>
          <w:rStyle w:val="Strong"/>
          <w:i/>
          <w:iCs/>
          <w:sz w:val="20"/>
          <w:szCs w:val="20"/>
        </w:rPr>
        <w:t>10. What broader question does the passage ultimately raise?</w:t>
      </w:r>
      <w:r w:rsidRPr="00301BDE">
        <w:rPr>
          <w:i/>
          <w:iCs/>
          <w:sz w:val="20"/>
          <w:szCs w:val="20"/>
        </w:rPr>
        <w:br/>
      </w:r>
      <w:r w:rsidRPr="00301BDE">
        <w:rPr>
          <w:b/>
          <w:bCs/>
          <w:i/>
          <w:iCs/>
          <w:sz w:val="20"/>
          <w:szCs w:val="20"/>
        </w:rPr>
        <w:t>A.</w:t>
      </w:r>
      <w:r w:rsidRPr="00301BDE">
        <w:rPr>
          <w:i/>
          <w:iCs/>
          <w:sz w:val="20"/>
          <w:szCs w:val="20"/>
        </w:rPr>
        <w:t xml:space="preserve"> How can schools eliminate traditional exams?</w:t>
      </w:r>
      <w:r w:rsidRPr="00301BDE">
        <w:rPr>
          <w:i/>
          <w:iCs/>
          <w:sz w:val="20"/>
          <w:szCs w:val="20"/>
        </w:rPr>
        <w:br/>
      </w:r>
      <w:r w:rsidRPr="00301BDE">
        <w:rPr>
          <w:b/>
          <w:bCs/>
          <w:i/>
          <w:iCs/>
          <w:sz w:val="20"/>
          <w:szCs w:val="20"/>
        </w:rPr>
        <w:t>B.</w:t>
      </w:r>
      <w:r w:rsidRPr="00301BDE">
        <w:rPr>
          <w:i/>
          <w:iCs/>
          <w:sz w:val="20"/>
          <w:szCs w:val="20"/>
        </w:rPr>
        <w:t xml:space="preserve"> Should grammar rules be revised for digital use?</w:t>
      </w:r>
      <w:r w:rsidRPr="00301BDE">
        <w:rPr>
          <w:i/>
          <w:iCs/>
          <w:sz w:val="20"/>
          <w:szCs w:val="20"/>
        </w:rPr>
        <w:br/>
      </w:r>
      <w:r w:rsidRPr="00301BDE">
        <w:rPr>
          <w:b/>
          <w:bCs/>
          <w:i/>
          <w:iCs/>
          <w:sz w:val="20"/>
          <w:szCs w:val="20"/>
        </w:rPr>
        <w:t>C.</w:t>
      </w:r>
      <w:r w:rsidRPr="00301BDE">
        <w:rPr>
          <w:i/>
          <w:iCs/>
          <w:sz w:val="20"/>
          <w:szCs w:val="20"/>
        </w:rPr>
        <w:t xml:space="preserve"> How can AI be designed to maximize equity and expression in learning?</w:t>
      </w:r>
      <w:r w:rsidRPr="00301BDE">
        <w:rPr>
          <w:i/>
          <w:iCs/>
          <w:sz w:val="20"/>
          <w:szCs w:val="20"/>
        </w:rPr>
        <w:br/>
      </w:r>
      <w:r w:rsidRPr="00301BDE">
        <w:rPr>
          <w:b/>
          <w:bCs/>
          <w:i/>
          <w:iCs/>
          <w:sz w:val="20"/>
          <w:szCs w:val="20"/>
        </w:rPr>
        <w:t>D.</w:t>
      </w:r>
      <w:r w:rsidRPr="00301BDE">
        <w:rPr>
          <w:i/>
          <w:iCs/>
          <w:sz w:val="20"/>
          <w:szCs w:val="20"/>
        </w:rPr>
        <w:t xml:space="preserve"> Is it possible to replace all teachers with technology?</w:t>
      </w:r>
    </w:p>
    <w:p w:rsidR="00857D89" w:rsidRPr="00301BDE" w:rsidRDefault="00857D89" w:rsidP="0056653B">
      <w:pPr>
        <w:pStyle w:val="Heading3"/>
        <w:spacing w:before="0" w:beforeAutospacing="0" w:after="0" w:afterAutospacing="0" w:line="276" w:lineRule="auto"/>
        <w:rPr>
          <w:rStyle w:val="Strong"/>
          <w:sz w:val="20"/>
          <w:szCs w:val="20"/>
        </w:rPr>
      </w:pPr>
      <w:r w:rsidRPr="00301BDE">
        <w:rPr>
          <w:i/>
          <w:iCs/>
          <w:color w:val="000000" w:themeColor="text1"/>
          <w:sz w:val="20"/>
          <w:szCs w:val="20"/>
        </w:rPr>
        <w:t>Answer Key</w:t>
      </w:r>
      <w:r w:rsidR="003F7102" w:rsidRPr="00301BDE">
        <w:rPr>
          <w:i/>
          <w:iCs/>
          <w:color w:val="000000" w:themeColor="text1"/>
          <w:sz w:val="20"/>
          <w:szCs w:val="20"/>
          <w:lang w:val="vi-VN"/>
        </w:rPr>
        <w:t xml:space="preserve"> </w:t>
      </w:r>
      <w:r w:rsidR="003F7102" w:rsidRPr="00301BDE">
        <w:rPr>
          <w:i/>
          <w:iCs/>
          <w:sz w:val="20"/>
          <w:szCs w:val="20"/>
        </w:rPr>
        <w:t>&amp; Explanations</w:t>
      </w:r>
    </w:p>
    <w:p w:rsidR="008A391B" w:rsidRPr="00301BDE" w:rsidRDefault="008A391B" w:rsidP="00380347">
      <w:pPr>
        <w:pStyle w:val="Heading3"/>
        <w:spacing w:before="0" w:beforeAutospacing="0" w:after="0" w:afterAutospacing="0" w:line="276" w:lineRule="auto"/>
        <w:jc w:val="both"/>
        <w:rPr>
          <w:b w:val="0"/>
          <w:bCs w:val="0"/>
          <w:i/>
          <w:iCs/>
          <w:sz w:val="20"/>
          <w:szCs w:val="20"/>
          <w:lang w:val="vi-VN"/>
        </w:rPr>
      </w:pPr>
      <w:r w:rsidRPr="00301BDE">
        <w:rPr>
          <w:rStyle w:val="Strong"/>
          <w:b/>
          <w:bCs/>
          <w:i/>
          <w:iCs/>
          <w:sz w:val="20"/>
          <w:szCs w:val="20"/>
        </w:rPr>
        <w:t>Question 1</w:t>
      </w:r>
      <w:r w:rsidR="003E3C72" w:rsidRPr="00301BDE">
        <w:rPr>
          <w:rStyle w:val="Strong"/>
          <w:i/>
          <w:iCs/>
          <w:sz w:val="20"/>
          <w:szCs w:val="20"/>
          <w:lang w:val="vi-VN"/>
        </w:rPr>
        <w:t xml:space="preserve">: </w:t>
      </w:r>
      <w:r w:rsidRPr="00301BDE">
        <w:rPr>
          <w:b w:val="0"/>
          <w:bCs w:val="0"/>
          <w:i/>
          <w:iCs/>
          <w:sz w:val="20"/>
          <w:szCs w:val="20"/>
        </w:rPr>
        <w:t>C</w:t>
      </w:r>
      <w:r w:rsidR="003E3C72" w:rsidRPr="00301BDE">
        <w:rPr>
          <w:b w:val="0"/>
          <w:bCs w:val="0"/>
          <w:i/>
          <w:iCs/>
          <w:sz w:val="20"/>
          <w:szCs w:val="20"/>
          <w:lang w:val="vi-VN"/>
        </w:rPr>
        <w:t xml:space="preserve"> - </w:t>
      </w:r>
      <w:r w:rsidRPr="00301BDE">
        <w:rPr>
          <w:rStyle w:val="Strong"/>
          <w:i/>
          <w:iCs/>
          <w:sz w:val="20"/>
          <w:szCs w:val="20"/>
        </w:rPr>
        <w:t>Bloom’s Level:</w:t>
      </w:r>
      <w:r w:rsidRPr="00301BDE">
        <w:rPr>
          <w:b w:val="0"/>
          <w:bCs w:val="0"/>
          <w:i/>
          <w:iCs/>
          <w:sz w:val="20"/>
          <w:szCs w:val="20"/>
        </w:rPr>
        <w:t xml:space="preserve"> Analyze</w:t>
      </w:r>
      <w:r w:rsidR="00380347" w:rsidRPr="00301BDE">
        <w:rPr>
          <w:b w:val="0"/>
          <w:bCs w:val="0"/>
          <w:i/>
          <w:iCs/>
          <w:sz w:val="20"/>
          <w:szCs w:val="20"/>
          <w:lang w:val="vi-VN"/>
        </w:rPr>
        <w:t xml:space="preserve">. </w:t>
      </w:r>
      <w:r w:rsidRPr="00301BDE">
        <w:rPr>
          <w:rStyle w:val="Strong"/>
          <w:b/>
          <w:bCs/>
          <w:i/>
          <w:iCs/>
          <w:sz w:val="20"/>
          <w:szCs w:val="20"/>
        </w:rPr>
        <w:t>Justification:</w:t>
      </w:r>
      <w:r w:rsidRPr="00301BDE">
        <w:rPr>
          <w:b w:val="0"/>
          <w:bCs w:val="0"/>
          <w:i/>
          <w:iCs/>
          <w:sz w:val="20"/>
          <w:szCs w:val="20"/>
        </w:rPr>
        <w:t xml:space="preserve"> The passage (Para 1) states </w:t>
      </w:r>
      <w:r w:rsidR="00174221" w:rsidRPr="00301BDE">
        <w:rPr>
          <w:b w:val="0"/>
          <w:bCs w:val="0"/>
          <w:i/>
          <w:iCs/>
          <w:sz w:val="20"/>
          <w:szCs w:val="20"/>
        </w:rPr>
        <w:t>concern</w:t>
      </w:r>
      <w:r w:rsidRPr="00301BDE">
        <w:rPr>
          <w:b w:val="0"/>
          <w:bCs w:val="0"/>
          <w:i/>
          <w:iCs/>
          <w:sz w:val="20"/>
          <w:szCs w:val="20"/>
        </w:rPr>
        <w:t xml:space="preserve"> that AI may undermine cultural fluency, linguistic nuance, and social dimensions of language.</w:t>
      </w:r>
      <w:r w:rsidR="00FF4878" w:rsidRPr="00301BDE">
        <w:rPr>
          <w:b w:val="0"/>
          <w:bCs w:val="0"/>
          <w:i/>
          <w:iCs/>
          <w:sz w:val="20"/>
          <w:szCs w:val="20"/>
          <w:lang w:val="vi-VN"/>
        </w:rPr>
        <w:t xml:space="preserve"> </w:t>
      </w:r>
      <w:r w:rsidRPr="00301BDE">
        <w:rPr>
          <w:rStyle w:val="Strong"/>
          <w:b/>
          <w:bCs/>
          <w:i/>
          <w:iCs/>
          <w:sz w:val="20"/>
          <w:szCs w:val="20"/>
        </w:rPr>
        <w:t>Evidence:</w:t>
      </w:r>
      <w:r w:rsidRPr="00301BDE">
        <w:rPr>
          <w:b w:val="0"/>
          <w:bCs w:val="0"/>
          <w:i/>
          <w:iCs/>
          <w:sz w:val="20"/>
          <w:szCs w:val="20"/>
        </w:rPr>
        <w:t xml:space="preserve"> “...questions remain about their impact on cultural fluency, linguistic nuance, and the social dimension of communication.”</w:t>
      </w:r>
      <w:r w:rsidR="00FF4878" w:rsidRPr="00301BDE">
        <w:rPr>
          <w:i/>
          <w:iCs/>
          <w:sz w:val="20"/>
          <w:szCs w:val="20"/>
          <w:lang w:val="vi-VN"/>
        </w:rPr>
        <w:t xml:space="preserve"> </w:t>
      </w:r>
      <w:r w:rsidRPr="00301BDE">
        <w:rPr>
          <w:rStyle w:val="Strong"/>
          <w:b/>
          <w:bCs/>
          <w:i/>
          <w:iCs/>
          <w:sz w:val="20"/>
          <w:szCs w:val="20"/>
        </w:rPr>
        <w:t>Distractor Analysis</w:t>
      </w:r>
      <w:r w:rsidRPr="00301BDE">
        <w:rPr>
          <w:rStyle w:val="Strong"/>
          <w:i/>
          <w:iCs/>
          <w:sz w:val="20"/>
          <w:szCs w:val="20"/>
        </w:rPr>
        <w:t>:</w:t>
      </w:r>
      <w:r w:rsidR="000E72AA" w:rsidRPr="00301BDE">
        <w:rPr>
          <w:rStyle w:val="Strong"/>
          <w:i/>
          <w:iCs/>
          <w:sz w:val="20"/>
          <w:szCs w:val="20"/>
          <w:lang w:val="vi-VN"/>
        </w:rPr>
        <w:t xml:space="preserve"> </w:t>
      </w:r>
      <w:r w:rsidRPr="00301BDE">
        <w:rPr>
          <w:rStyle w:val="Strong"/>
          <w:i/>
          <w:iCs/>
          <w:sz w:val="20"/>
          <w:szCs w:val="20"/>
        </w:rPr>
        <w:t>A.</w:t>
      </w:r>
      <w:r w:rsidRPr="00301BDE">
        <w:rPr>
          <w:b w:val="0"/>
          <w:bCs w:val="0"/>
          <w:i/>
          <w:iCs/>
          <w:sz w:val="20"/>
          <w:szCs w:val="20"/>
        </w:rPr>
        <w:t xml:space="preserve"> AI is not said to lack grammatical assessment ability</w:t>
      </w:r>
      <w:r w:rsidR="000E72AA" w:rsidRPr="00301BDE">
        <w:rPr>
          <w:b w:val="0"/>
          <w:bCs w:val="0"/>
          <w:i/>
          <w:iCs/>
          <w:sz w:val="20"/>
          <w:szCs w:val="20"/>
          <w:lang w:val="vi-VN"/>
        </w:rPr>
        <w:t xml:space="preserve">; </w:t>
      </w:r>
      <w:r w:rsidRPr="00301BDE">
        <w:rPr>
          <w:rStyle w:val="Strong"/>
          <w:i/>
          <w:iCs/>
          <w:sz w:val="20"/>
          <w:szCs w:val="20"/>
        </w:rPr>
        <w:t>B.</w:t>
      </w:r>
      <w:r w:rsidRPr="00301BDE">
        <w:rPr>
          <w:b w:val="0"/>
          <w:bCs w:val="0"/>
          <w:i/>
          <w:iCs/>
          <w:sz w:val="20"/>
          <w:szCs w:val="20"/>
        </w:rPr>
        <w:t xml:space="preserve"> AI improves access, especially for underserved groups (Para 2)</w:t>
      </w:r>
      <w:r w:rsidR="000E72AA" w:rsidRPr="00301BDE">
        <w:rPr>
          <w:b w:val="0"/>
          <w:bCs w:val="0"/>
          <w:i/>
          <w:iCs/>
          <w:sz w:val="20"/>
          <w:szCs w:val="20"/>
          <w:lang w:val="vi-VN"/>
        </w:rPr>
        <w:t xml:space="preserve">; </w:t>
      </w:r>
      <w:r w:rsidRPr="00301BDE">
        <w:rPr>
          <w:rStyle w:val="Strong"/>
          <w:i/>
          <w:iCs/>
          <w:sz w:val="20"/>
          <w:szCs w:val="20"/>
        </w:rPr>
        <w:t>D.</w:t>
      </w:r>
      <w:r w:rsidRPr="00301BDE">
        <w:rPr>
          <w:b w:val="0"/>
          <w:bCs w:val="0"/>
          <w:i/>
          <w:iCs/>
          <w:sz w:val="20"/>
          <w:szCs w:val="20"/>
        </w:rPr>
        <w:t xml:space="preserve"> Cost is not mentioned at all.</w:t>
      </w:r>
    </w:p>
    <w:p w:rsidR="008A391B" w:rsidRPr="00301BDE" w:rsidRDefault="008A391B" w:rsidP="00380347">
      <w:pPr>
        <w:pStyle w:val="Heading3"/>
        <w:spacing w:before="0" w:beforeAutospacing="0" w:after="0" w:afterAutospacing="0" w:line="276" w:lineRule="auto"/>
        <w:jc w:val="both"/>
        <w:rPr>
          <w:b w:val="0"/>
          <w:bCs w:val="0"/>
          <w:i/>
          <w:iCs/>
          <w:sz w:val="20"/>
          <w:szCs w:val="20"/>
        </w:rPr>
      </w:pPr>
      <w:r w:rsidRPr="00301BDE">
        <w:rPr>
          <w:rStyle w:val="Strong"/>
          <w:b/>
          <w:bCs/>
          <w:i/>
          <w:iCs/>
          <w:sz w:val="20"/>
          <w:szCs w:val="20"/>
        </w:rPr>
        <w:t>Question 2</w:t>
      </w:r>
      <w:r w:rsidR="003E3C72" w:rsidRPr="00301BDE">
        <w:rPr>
          <w:rStyle w:val="Strong"/>
          <w:b/>
          <w:bCs/>
          <w:i/>
          <w:iCs/>
          <w:sz w:val="20"/>
          <w:szCs w:val="20"/>
          <w:lang w:val="vi-VN"/>
        </w:rPr>
        <w:t xml:space="preserve">: </w:t>
      </w:r>
      <w:r w:rsidRPr="00301BDE">
        <w:rPr>
          <w:b w:val="0"/>
          <w:bCs w:val="0"/>
          <w:i/>
          <w:iCs/>
          <w:sz w:val="20"/>
          <w:szCs w:val="20"/>
        </w:rPr>
        <w:t>C</w:t>
      </w:r>
      <w:r w:rsidR="003E3C72" w:rsidRPr="00301BDE">
        <w:rPr>
          <w:b w:val="0"/>
          <w:bCs w:val="0"/>
          <w:i/>
          <w:iCs/>
          <w:sz w:val="20"/>
          <w:szCs w:val="20"/>
          <w:lang w:val="vi-VN"/>
        </w:rPr>
        <w:t xml:space="preserve"> - </w:t>
      </w:r>
      <w:r w:rsidRPr="00301BDE">
        <w:rPr>
          <w:rStyle w:val="Strong"/>
          <w:i/>
          <w:iCs/>
          <w:sz w:val="20"/>
          <w:szCs w:val="20"/>
        </w:rPr>
        <w:t>Bloom’s Level:</w:t>
      </w:r>
      <w:r w:rsidRPr="00301BDE">
        <w:rPr>
          <w:b w:val="0"/>
          <w:bCs w:val="0"/>
          <w:i/>
          <w:iCs/>
          <w:sz w:val="20"/>
          <w:szCs w:val="20"/>
        </w:rPr>
        <w:t xml:space="preserve"> Evaluate</w:t>
      </w:r>
      <w:r w:rsidR="00380347" w:rsidRPr="00301BDE">
        <w:rPr>
          <w:b w:val="0"/>
          <w:bCs w:val="0"/>
          <w:i/>
          <w:iCs/>
          <w:sz w:val="20"/>
          <w:szCs w:val="20"/>
          <w:lang w:val="vi-VN"/>
        </w:rPr>
        <w:t xml:space="preserve">. </w:t>
      </w:r>
      <w:r w:rsidRPr="00301BDE">
        <w:rPr>
          <w:rStyle w:val="Strong"/>
          <w:b/>
          <w:bCs/>
          <w:i/>
          <w:iCs/>
          <w:sz w:val="20"/>
          <w:szCs w:val="20"/>
        </w:rPr>
        <w:t>Justification:</w:t>
      </w:r>
      <w:r w:rsidRPr="00301BDE">
        <w:rPr>
          <w:b w:val="0"/>
          <w:bCs w:val="0"/>
          <w:i/>
          <w:iCs/>
          <w:sz w:val="20"/>
          <w:szCs w:val="20"/>
        </w:rPr>
        <w:t xml:space="preserve"> The author offers both pros and cons, but ultimately supports responsible, ethically grounded AI implementation.</w:t>
      </w:r>
      <w:r w:rsidR="00FF4878" w:rsidRPr="00301BDE">
        <w:rPr>
          <w:b w:val="0"/>
          <w:bCs w:val="0"/>
          <w:i/>
          <w:iCs/>
          <w:sz w:val="20"/>
          <w:szCs w:val="20"/>
          <w:lang w:val="vi-VN"/>
        </w:rPr>
        <w:t xml:space="preserve"> </w:t>
      </w:r>
      <w:r w:rsidRPr="00301BDE">
        <w:rPr>
          <w:rStyle w:val="Strong"/>
          <w:b/>
          <w:bCs/>
          <w:i/>
          <w:iCs/>
          <w:sz w:val="20"/>
          <w:szCs w:val="20"/>
        </w:rPr>
        <w:t>Evidence:</w:t>
      </w:r>
      <w:r w:rsidRPr="00301BDE">
        <w:rPr>
          <w:b w:val="0"/>
          <w:bCs w:val="0"/>
          <w:i/>
          <w:iCs/>
          <w:sz w:val="20"/>
          <w:szCs w:val="20"/>
        </w:rPr>
        <w:t xml:space="preserve"> “...AI serves as a scaffolding tool rather than a substitute...” (Para 5) and “...AI as a tool to amplify human connection...” (Para 7)</w:t>
      </w:r>
      <w:r w:rsidR="00FF4878" w:rsidRPr="00301BDE">
        <w:rPr>
          <w:b w:val="0"/>
          <w:bCs w:val="0"/>
          <w:i/>
          <w:iCs/>
          <w:sz w:val="20"/>
          <w:szCs w:val="20"/>
          <w:lang w:val="vi-VN"/>
        </w:rPr>
        <w:t xml:space="preserve">. </w:t>
      </w:r>
      <w:r w:rsidRPr="00301BDE">
        <w:rPr>
          <w:rStyle w:val="Strong"/>
          <w:b/>
          <w:bCs/>
          <w:i/>
          <w:iCs/>
          <w:sz w:val="20"/>
          <w:szCs w:val="20"/>
        </w:rPr>
        <w:t>Distractor Analysis</w:t>
      </w:r>
      <w:r w:rsidRPr="00301BDE">
        <w:rPr>
          <w:rStyle w:val="Strong"/>
          <w:i/>
          <w:iCs/>
          <w:sz w:val="20"/>
          <w:szCs w:val="20"/>
        </w:rPr>
        <w:t>:</w:t>
      </w:r>
      <w:r w:rsidR="000E72AA" w:rsidRPr="00301BDE">
        <w:rPr>
          <w:rStyle w:val="Strong"/>
          <w:i/>
          <w:iCs/>
          <w:sz w:val="20"/>
          <w:szCs w:val="20"/>
          <w:lang w:val="vi-VN"/>
        </w:rPr>
        <w:t xml:space="preserve"> </w:t>
      </w:r>
      <w:r w:rsidRPr="00301BDE">
        <w:rPr>
          <w:rStyle w:val="Strong"/>
          <w:i/>
          <w:iCs/>
          <w:sz w:val="20"/>
          <w:szCs w:val="20"/>
        </w:rPr>
        <w:t>A.</w:t>
      </w:r>
      <w:r w:rsidRPr="00301BDE">
        <w:rPr>
          <w:i/>
          <w:iCs/>
          <w:sz w:val="20"/>
          <w:szCs w:val="20"/>
        </w:rPr>
        <w:t xml:space="preserve"> </w:t>
      </w:r>
      <w:r w:rsidRPr="00301BDE">
        <w:rPr>
          <w:b w:val="0"/>
          <w:bCs w:val="0"/>
          <w:i/>
          <w:iCs/>
          <w:sz w:val="20"/>
          <w:szCs w:val="20"/>
        </w:rPr>
        <w:t>Author warns against replacing teachers entirely</w:t>
      </w:r>
      <w:r w:rsidR="000E72AA" w:rsidRPr="00301BDE">
        <w:rPr>
          <w:b w:val="0"/>
          <w:bCs w:val="0"/>
          <w:i/>
          <w:iCs/>
          <w:sz w:val="20"/>
          <w:szCs w:val="20"/>
          <w:lang w:val="vi-VN"/>
        </w:rPr>
        <w:t>;</w:t>
      </w:r>
      <w:r w:rsidR="000E72AA" w:rsidRPr="00301BDE">
        <w:rPr>
          <w:i/>
          <w:iCs/>
          <w:sz w:val="20"/>
          <w:szCs w:val="20"/>
          <w:lang w:val="vi-VN"/>
        </w:rPr>
        <w:t xml:space="preserve"> </w:t>
      </w:r>
      <w:r w:rsidRPr="00301BDE">
        <w:rPr>
          <w:rStyle w:val="Strong"/>
          <w:i/>
          <w:iCs/>
          <w:sz w:val="20"/>
          <w:szCs w:val="20"/>
        </w:rPr>
        <w:t>B.</w:t>
      </w:r>
      <w:r w:rsidRPr="00301BDE">
        <w:rPr>
          <w:i/>
          <w:iCs/>
          <w:sz w:val="20"/>
          <w:szCs w:val="20"/>
        </w:rPr>
        <w:t xml:space="preserve"> </w:t>
      </w:r>
      <w:r w:rsidRPr="00301BDE">
        <w:rPr>
          <w:b w:val="0"/>
          <w:bCs w:val="0"/>
          <w:i/>
          <w:iCs/>
          <w:sz w:val="20"/>
          <w:szCs w:val="20"/>
        </w:rPr>
        <w:t>Tone is evaluative, not neutral</w:t>
      </w:r>
      <w:r w:rsidR="000E72AA" w:rsidRPr="00301BDE">
        <w:rPr>
          <w:b w:val="0"/>
          <w:bCs w:val="0"/>
          <w:i/>
          <w:iCs/>
          <w:sz w:val="20"/>
          <w:szCs w:val="20"/>
          <w:lang w:val="vi-VN"/>
        </w:rPr>
        <w:t>;</w:t>
      </w:r>
      <w:r w:rsidR="000E72AA" w:rsidRPr="00301BDE">
        <w:rPr>
          <w:i/>
          <w:iCs/>
          <w:sz w:val="20"/>
          <w:szCs w:val="20"/>
          <w:lang w:val="vi-VN"/>
        </w:rPr>
        <w:t xml:space="preserve"> </w:t>
      </w:r>
      <w:r w:rsidRPr="00301BDE">
        <w:rPr>
          <w:rStyle w:val="Strong"/>
          <w:i/>
          <w:iCs/>
          <w:sz w:val="20"/>
          <w:szCs w:val="20"/>
        </w:rPr>
        <w:t>D.</w:t>
      </w:r>
      <w:r w:rsidRPr="00301BDE">
        <w:rPr>
          <w:i/>
          <w:iCs/>
          <w:sz w:val="20"/>
          <w:szCs w:val="20"/>
        </w:rPr>
        <w:t xml:space="preserve"> </w:t>
      </w:r>
      <w:r w:rsidRPr="00301BDE">
        <w:rPr>
          <w:b w:val="0"/>
          <w:bCs w:val="0"/>
          <w:i/>
          <w:iCs/>
          <w:sz w:val="20"/>
          <w:szCs w:val="20"/>
        </w:rPr>
        <w:t>The author is not wholly critical—there is constructive optimism.</w:t>
      </w:r>
    </w:p>
    <w:p w:rsidR="008A391B" w:rsidRPr="00301BDE" w:rsidRDefault="008A391B" w:rsidP="00380347">
      <w:pPr>
        <w:pStyle w:val="Heading3"/>
        <w:spacing w:before="0" w:beforeAutospacing="0" w:after="0" w:afterAutospacing="0" w:line="276" w:lineRule="auto"/>
        <w:jc w:val="both"/>
        <w:rPr>
          <w:i/>
          <w:iCs/>
          <w:sz w:val="20"/>
          <w:szCs w:val="20"/>
        </w:rPr>
      </w:pPr>
      <w:r w:rsidRPr="00301BDE">
        <w:rPr>
          <w:rStyle w:val="Strong"/>
          <w:b/>
          <w:bCs/>
          <w:i/>
          <w:iCs/>
          <w:sz w:val="20"/>
          <w:szCs w:val="20"/>
        </w:rPr>
        <w:t>Question 3</w:t>
      </w:r>
      <w:r w:rsidR="003E3C72" w:rsidRPr="00301BDE">
        <w:rPr>
          <w:rStyle w:val="Strong"/>
          <w:b/>
          <w:bCs/>
          <w:i/>
          <w:iCs/>
          <w:sz w:val="20"/>
          <w:szCs w:val="20"/>
          <w:lang w:val="vi-VN"/>
        </w:rPr>
        <w:t xml:space="preserve">: </w:t>
      </w:r>
      <w:r w:rsidRPr="00301BDE">
        <w:rPr>
          <w:b w:val="0"/>
          <w:bCs w:val="0"/>
          <w:i/>
          <w:iCs/>
          <w:sz w:val="20"/>
          <w:szCs w:val="20"/>
        </w:rPr>
        <w:t>C</w:t>
      </w:r>
      <w:r w:rsidR="003E3C72" w:rsidRPr="00301BDE">
        <w:rPr>
          <w:b w:val="0"/>
          <w:bCs w:val="0"/>
          <w:i/>
          <w:iCs/>
          <w:sz w:val="20"/>
          <w:szCs w:val="20"/>
          <w:lang w:val="vi-VN"/>
        </w:rPr>
        <w:t xml:space="preserve"> - </w:t>
      </w:r>
      <w:r w:rsidRPr="00301BDE">
        <w:rPr>
          <w:rStyle w:val="Strong"/>
          <w:i/>
          <w:iCs/>
          <w:sz w:val="20"/>
          <w:szCs w:val="20"/>
        </w:rPr>
        <w:t>Bloom’s Level:</w:t>
      </w:r>
      <w:r w:rsidRPr="00301BDE">
        <w:rPr>
          <w:b w:val="0"/>
          <w:bCs w:val="0"/>
          <w:i/>
          <w:iCs/>
          <w:sz w:val="20"/>
          <w:szCs w:val="20"/>
        </w:rPr>
        <w:t xml:space="preserve"> Understand</w:t>
      </w:r>
      <w:r w:rsidR="00380347" w:rsidRPr="00301BDE">
        <w:rPr>
          <w:b w:val="0"/>
          <w:bCs w:val="0"/>
          <w:i/>
          <w:iCs/>
          <w:sz w:val="20"/>
          <w:szCs w:val="20"/>
          <w:lang w:val="vi-VN"/>
        </w:rPr>
        <w:t xml:space="preserve">. </w:t>
      </w:r>
      <w:r w:rsidRPr="00301BDE">
        <w:rPr>
          <w:rStyle w:val="Strong"/>
          <w:b/>
          <w:bCs/>
          <w:i/>
          <w:iCs/>
          <w:sz w:val="20"/>
          <w:szCs w:val="20"/>
        </w:rPr>
        <w:t>Justification:</w:t>
      </w:r>
      <w:r w:rsidRPr="00301BDE">
        <w:rPr>
          <w:b w:val="0"/>
          <w:bCs w:val="0"/>
          <w:i/>
          <w:iCs/>
          <w:sz w:val="20"/>
          <w:szCs w:val="20"/>
        </w:rPr>
        <w:t xml:space="preserve"> Proponents highlight AI’s benefits in individualizing learning and expanding access.</w:t>
      </w:r>
      <w:r w:rsidR="00FF4878" w:rsidRPr="00301BDE">
        <w:rPr>
          <w:b w:val="0"/>
          <w:bCs w:val="0"/>
          <w:i/>
          <w:iCs/>
          <w:sz w:val="20"/>
          <w:szCs w:val="20"/>
          <w:lang w:val="vi-VN"/>
        </w:rPr>
        <w:t xml:space="preserve"> </w:t>
      </w:r>
      <w:r w:rsidRPr="00301BDE">
        <w:rPr>
          <w:rStyle w:val="Strong"/>
          <w:b/>
          <w:bCs/>
          <w:i/>
          <w:iCs/>
          <w:sz w:val="20"/>
          <w:szCs w:val="20"/>
        </w:rPr>
        <w:t>Evidence:</w:t>
      </w:r>
      <w:r w:rsidRPr="00301BDE">
        <w:rPr>
          <w:b w:val="0"/>
          <w:bCs w:val="0"/>
          <w:i/>
          <w:iCs/>
          <w:sz w:val="20"/>
          <w:szCs w:val="20"/>
        </w:rPr>
        <w:t xml:space="preserve"> “...reduce dependence on traditional classroom structures, democratize access...” (Para 2)</w:t>
      </w:r>
      <w:r w:rsidR="00FF4878" w:rsidRPr="00301BDE">
        <w:rPr>
          <w:b w:val="0"/>
          <w:bCs w:val="0"/>
          <w:i/>
          <w:iCs/>
          <w:sz w:val="20"/>
          <w:szCs w:val="20"/>
          <w:lang w:val="vi-VN"/>
        </w:rPr>
        <w:t xml:space="preserve"> </w:t>
      </w:r>
      <w:r w:rsidRPr="00301BDE">
        <w:rPr>
          <w:rStyle w:val="Strong"/>
          <w:b/>
          <w:bCs/>
          <w:i/>
          <w:iCs/>
          <w:sz w:val="20"/>
          <w:szCs w:val="20"/>
        </w:rPr>
        <w:t>Distractor Analysis</w:t>
      </w:r>
      <w:r w:rsidRPr="00301BDE">
        <w:rPr>
          <w:rStyle w:val="Strong"/>
          <w:i/>
          <w:iCs/>
          <w:sz w:val="20"/>
          <w:szCs w:val="20"/>
        </w:rPr>
        <w:t>:</w:t>
      </w:r>
      <w:r w:rsidR="000E72AA" w:rsidRPr="00301BDE">
        <w:rPr>
          <w:rStyle w:val="Strong"/>
          <w:i/>
          <w:iCs/>
          <w:sz w:val="20"/>
          <w:szCs w:val="20"/>
          <w:lang w:val="vi-VN"/>
        </w:rPr>
        <w:t xml:space="preserve"> </w:t>
      </w:r>
      <w:r w:rsidRPr="00301BDE">
        <w:rPr>
          <w:rStyle w:val="Strong"/>
          <w:i/>
          <w:iCs/>
          <w:sz w:val="20"/>
          <w:szCs w:val="20"/>
        </w:rPr>
        <w:t>A.</w:t>
      </w:r>
      <w:r w:rsidRPr="00301BDE">
        <w:rPr>
          <w:i/>
          <w:iCs/>
          <w:sz w:val="20"/>
          <w:szCs w:val="20"/>
        </w:rPr>
        <w:t xml:space="preserve"> </w:t>
      </w:r>
      <w:r w:rsidRPr="00301BDE">
        <w:rPr>
          <w:b w:val="0"/>
          <w:bCs w:val="0"/>
          <w:i/>
          <w:iCs/>
          <w:sz w:val="20"/>
          <w:szCs w:val="20"/>
        </w:rPr>
        <w:t>No mention of eliminating textbooks</w:t>
      </w:r>
      <w:r w:rsidR="000E72AA" w:rsidRPr="00301BDE">
        <w:rPr>
          <w:b w:val="0"/>
          <w:bCs w:val="0"/>
          <w:i/>
          <w:iCs/>
          <w:sz w:val="20"/>
          <w:szCs w:val="20"/>
          <w:lang w:val="vi-VN"/>
        </w:rPr>
        <w:t>;</w:t>
      </w:r>
      <w:r w:rsidR="000E72AA" w:rsidRPr="00301BDE">
        <w:rPr>
          <w:i/>
          <w:iCs/>
          <w:sz w:val="20"/>
          <w:szCs w:val="20"/>
          <w:lang w:val="vi-VN"/>
        </w:rPr>
        <w:t xml:space="preserve"> </w:t>
      </w:r>
      <w:r w:rsidRPr="00301BDE">
        <w:rPr>
          <w:rStyle w:val="Strong"/>
          <w:i/>
          <w:iCs/>
          <w:sz w:val="20"/>
          <w:szCs w:val="20"/>
        </w:rPr>
        <w:t>B.</w:t>
      </w:r>
      <w:r w:rsidRPr="00301BDE">
        <w:rPr>
          <w:i/>
          <w:iCs/>
          <w:sz w:val="20"/>
          <w:szCs w:val="20"/>
        </w:rPr>
        <w:t xml:space="preserve"> </w:t>
      </w:r>
      <w:r w:rsidRPr="00301BDE">
        <w:rPr>
          <w:b w:val="0"/>
          <w:bCs w:val="0"/>
          <w:i/>
          <w:iCs/>
          <w:sz w:val="20"/>
          <w:szCs w:val="20"/>
        </w:rPr>
        <w:t>AI is associated with decentralization, not centralization</w:t>
      </w:r>
      <w:r w:rsidR="000E72AA" w:rsidRPr="00301BDE">
        <w:rPr>
          <w:b w:val="0"/>
          <w:bCs w:val="0"/>
          <w:i/>
          <w:iCs/>
          <w:sz w:val="20"/>
          <w:szCs w:val="20"/>
          <w:lang w:val="vi-VN"/>
        </w:rPr>
        <w:t>;</w:t>
      </w:r>
      <w:r w:rsidR="000E72AA" w:rsidRPr="00301BDE">
        <w:rPr>
          <w:i/>
          <w:iCs/>
          <w:sz w:val="20"/>
          <w:szCs w:val="20"/>
          <w:lang w:val="vi-VN"/>
        </w:rPr>
        <w:t xml:space="preserve"> </w:t>
      </w:r>
      <w:r w:rsidRPr="00301BDE">
        <w:rPr>
          <w:rStyle w:val="Strong"/>
          <w:i/>
          <w:iCs/>
          <w:sz w:val="20"/>
          <w:szCs w:val="20"/>
        </w:rPr>
        <w:t>D.</w:t>
      </w:r>
      <w:r w:rsidRPr="00301BDE">
        <w:rPr>
          <w:i/>
          <w:iCs/>
          <w:sz w:val="20"/>
          <w:szCs w:val="20"/>
        </w:rPr>
        <w:t xml:space="preserve"> </w:t>
      </w:r>
      <w:r w:rsidRPr="00301BDE">
        <w:rPr>
          <w:b w:val="0"/>
          <w:bCs w:val="0"/>
          <w:i/>
          <w:iCs/>
          <w:sz w:val="20"/>
          <w:szCs w:val="20"/>
        </w:rPr>
        <w:t>No reference to enforcing stricter standards.</w:t>
      </w:r>
    </w:p>
    <w:p w:rsidR="008A391B" w:rsidRPr="00301BDE" w:rsidRDefault="008A391B" w:rsidP="00380347">
      <w:pPr>
        <w:pStyle w:val="Heading3"/>
        <w:spacing w:before="0" w:beforeAutospacing="0" w:after="0" w:afterAutospacing="0" w:line="276" w:lineRule="auto"/>
        <w:jc w:val="both"/>
        <w:rPr>
          <w:i/>
          <w:iCs/>
          <w:sz w:val="20"/>
          <w:szCs w:val="20"/>
        </w:rPr>
      </w:pPr>
      <w:r w:rsidRPr="00301BDE">
        <w:rPr>
          <w:rStyle w:val="Strong"/>
          <w:b/>
          <w:bCs/>
          <w:i/>
          <w:iCs/>
          <w:sz w:val="20"/>
          <w:szCs w:val="20"/>
        </w:rPr>
        <w:t>Question 4</w:t>
      </w:r>
      <w:r w:rsidR="003E3C72" w:rsidRPr="00301BDE">
        <w:rPr>
          <w:rStyle w:val="Strong"/>
          <w:b/>
          <w:bCs/>
          <w:i/>
          <w:iCs/>
          <w:sz w:val="20"/>
          <w:szCs w:val="20"/>
          <w:lang w:val="vi-VN"/>
        </w:rPr>
        <w:t xml:space="preserve">: </w:t>
      </w:r>
      <w:r w:rsidRPr="00301BDE">
        <w:rPr>
          <w:b w:val="0"/>
          <w:bCs w:val="0"/>
          <w:i/>
          <w:iCs/>
          <w:sz w:val="20"/>
          <w:szCs w:val="20"/>
        </w:rPr>
        <w:t>B</w:t>
      </w:r>
      <w:r w:rsidR="003E3C72" w:rsidRPr="00301BDE">
        <w:rPr>
          <w:b w:val="0"/>
          <w:bCs w:val="0"/>
          <w:i/>
          <w:iCs/>
          <w:sz w:val="20"/>
          <w:szCs w:val="20"/>
          <w:lang w:val="vi-VN"/>
        </w:rPr>
        <w:t xml:space="preserve"> - </w:t>
      </w:r>
      <w:r w:rsidRPr="00301BDE">
        <w:rPr>
          <w:rStyle w:val="Strong"/>
          <w:i/>
          <w:iCs/>
          <w:sz w:val="20"/>
          <w:szCs w:val="20"/>
        </w:rPr>
        <w:t>Bloom’s Level:</w:t>
      </w:r>
      <w:r w:rsidRPr="00301BDE">
        <w:rPr>
          <w:b w:val="0"/>
          <w:bCs w:val="0"/>
          <w:i/>
          <w:iCs/>
          <w:sz w:val="20"/>
          <w:szCs w:val="20"/>
        </w:rPr>
        <w:t xml:space="preserve"> Analyze</w:t>
      </w:r>
      <w:r w:rsidR="00380347" w:rsidRPr="00301BDE">
        <w:rPr>
          <w:b w:val="0"/>
          <w:bCs w:val="0"/>
          <w:i/>
          <w:iCs/>
          <w:sz w:val="20"/>
          <w:szCs w:val="20"/>
          <w:lang w:val="vi-VN"/>
        </w:rPr>
        <w:t xml:space="preserve">. </w:t>
      </w:r>
      <w:r w:rsidRPr="00301BDE">
        <w:rPr>
          <w:rStyle w:val="Strong"/>
          <w:b/>
          <w:bCs/>
          <w:i/>
          <w:iCs/>
          <w:sz w:val="20"/>
          <w:szCs w:val="20"/>
        </w:rPr>
        <w:t>Justification:</w:t>
      </w:r>
      <w:r w:rsidRPr="00301BDE">
        <w:rPr>
          <w:b w:val="0"/>
          <w:bCs w:val="0"/>
          <w:i/>
          <w:iCs/>
          <w:sz w:val="20"/>
          <w:szCs w:val="20"/>
        </w:rPr>
        <w:t xml:space="preserve"> Para 3 discusses that AI trained on narrow datasets can reinforce biased, Anglocentric norms.</w:t>
      </w:r>
      <w:r w:rsidR="00FF4878" w:rsidRPr="00301BDE">
        <w:rPr>
          <w:b w:val="0"/>
          <w:bCs w:val="0"/>
          <w:i/>
          <w:iCs/>
          <w:sz w:val="20"/>
          <w:szCs w:val="20"/>
          <w:lang w:val="vi-VN"/>
        </w:rPr>
        <w:t xml:space="preserve"> </w:t>
      </w:r>
      <w:r w:rsidRPr="00301BDE">
        <w:rPr>
          <w:rStyle w:val="Strong"/>
          <w:b/>
          <w:bCs/>
          <w:i/>
          <w:iCs/>
          <w:sz w:val="20"/>
          <w:szCs w:val="20"/>
        </w:rPr>
        <w:t>Evidence:</w:t>
      </w:r>
      <w:r w:rsidRPr="00301BDE">
        <w:rPr>
          <w:b w:val="0"/>
          <w:bCs w:val="0"/>
          <w:i/>
          <w:iCs/>
          <w:sz w:val="20"/>
          <w:szCs w:val="20"/>
        </w:rPr>
        <w:t xml:space="preserve"> “...internalize skewed linguistic norms, reinforcing hegemonic language ideologies.”</w:t>
      </w:r>
      <w:r w:rsidR="00FF4878" w:rsidRPr="00301BDE">
        <w:rPr>
          <w:rStyle w:val="Strong"/>
          <w:i/>
          <w:iCs/>
          <w:sz w:val="20"/>
          <w:szCs w:val="20"/>
          <w:lang w:val="vi-VN"/>
        </w:rPr>
        <w:t xml:space="preserve"> </w:t>
      </w:r>
      <w:r w:rsidRPr="00301BDE">
        <w:rPr>
          <w:rStyle w:val="Strong"/>
          <w:b/>
          <w:bCs/>
          <w:i/>
          <w:iCs/>
          <w:sz w:val="20"/>
          <w:szCs w:val="20"/>
        </w:rPr>
        <w:t>Distractor Analysis</w:t>
      </w:r>
      <w:r w:rsidRPr="00301BDE">
        <w:rPr>
          <w:rStyle w:val="Strong"/>
          <w:i/>
          <w:iCs/>
          <w:sz w:val="20"/>
          <w:szCs w:val="20"/>
        </w:rPr>
        <w:t>:</w:t>
      </w:r>
      <w:r w:rsidR="000E72AA" w:rsidRPr="00301BDE">
        <w:rPr>
          <w:rStyle w:val="Strong"/>
          <w:i/>
          <w:iCs/>
          <w:sz w:val="20"/>
          <w:szCs w:val="20"/>
          <w:lang w:val="vi-VN"/>
        </w:rPr>
        <w:t xml:space="preserve"> </w:t>
      </w:r>
      <w:r w:rsidRPr="00301BDE">
        <w:rPr>
          <w:rStyle w:val="Strong"/>
          <w:i/>
          <w:iCs/>
          <w:sz w:val="20"/>
          <w:szCs w:val="20"/>
        </w:rPr>
        <w:t>A.</w:t>
      </w:r>
      <w:r w:rsidRPr="00301BDE">
        <w:rPr>
          <w:i/>
          <w:iCs/>
          <w:sz w:val="20"/>
          <w:szCs w:val="20"/>
        </w:rPr>
        <w:t xml:space="preserve"> </w:t>
      </w:r>
      <w:r w:rsidRPr="00301BDE">
        <w:rPr>
          <w:b w:val="0"/>
          <w:bCs w:val="0"/>
          <w:i/>
          <w:iCs/>
          <w:sz w:val="20"/>
          <w:szCs w:val="20"/>
        </w:rPr>
        <w:t>System crashing isn’t mentioned</w:t>
      </w:r>
      <w:r w:rsidR="000E72AA" w:rsidRPr="00301BDE">
        <w:rPr>
          <w:b w:val="0"/>
          <w:bCs w:val="0"/>
          <w:i/>
          <w:iCs/>
          <w:sz w:val="20"/>
          <w:szCs w:val="20"/>
          <w:lang w:val="vi-VN"/>
        </w:rPr>
        <w:t>;</w:t>
      </w:r>
      <w:r w:rsidR="000E72AA" w:rsidRPr="00301BDE">
        <w:rPr>
          <w:i/>
          <w:iCs/>
          <w:sz w:val="20"/>
          <w:szCs w:val="20"/>
          <w:lang w:val="vi-VN"/>
        </w:rPr>
        <w:t xml:space="preserve"> </w:t>
      </w:r>
      <w:r w:rsidRPr="00301BDE">
        <w:rPr>
          <w:rStyle w:val="Strong"/>
          <w:i/>
          <w:iCs/>
          <w:sz w:val="20"/>
          <w:szCs w:val="20"/>
        </w:rPr>
        <w:t>C.</w:t>
      </w:r>
      <w:r w:rsidRPr="00301BDE">
        <w:rPr>
          <w:i/>
          <w:iCs/>
          <w:sz w:val="20"/>
          <w:szCs w:val="20"/>
        </w:rPr>
        <w:t xml:space="preserve"> </w:t>
      </w:r>
      <w:r w:rsidRPr="00301BDE">
        <w:rPr>
          <w:b w:val="0"/>
          <w:bCs w:val="0"/>
          <w:i/>
          <w:iCs/>
          <w:sz w:val="20"/>
          <w:szCs w:val="20"/>
        </w:rPr>
        <w:t>No claim that AI loses grammatical processing ability</w:t>
      </w:r>
      <w:r w:rsidR="000E72AA" w:rsidRPr="00301BDE">
        <w:rPr>
          <w:b w:val="0"/>
          <w:bCs w:val="0"/>
          <w:i/>
          <w:iCs/>
          <w:sz w:val="20"/>
          <w:szCs w:val="20"/>
          <w:lang w:val="vi-VN"/>
        </w:rPr>
        <w:t>;</w:t>
      </w:r>
      <w:r w:rsidR="000E72AA" w:rsidRPr="00301BDE">
        <w:rPr>
          <w:i/>
          <w:iCs/>
          <w:sz w:val="20"/>
          <w:szCs w:val="20"/>
          <w:lang w:val="vi-VN"/>
        </w:rPr>
        <w:t xml:space="preserve"> </w:t>
      </w:r>
      <w:r w:rsidRPr="00301BDE">
        <w:rPr>
          <w:rStyle w:val="Strong"/>
          <w:i/>
          <w:iCs/>
          <w:sz w:val="20"/>
          <w:szCs w:val="20"/>
        </w:rPr>
        <w:t>D.</w:t>
      </w:r>
      <w:r w:rsidRPr="00301BDE">
        <w:rPr>
          <w:i/>
          <w:iCs/>
          <w:sz w:val="20"/>
          <w:szCs w:val="20"/>
        </w:rPr>
        <w:t xml:space="preserve"> </w:t>
      </w:r>
      <w:r w:rsidRPr="00301BDE">
        <w:rPr>
          <w:b w:val="0"/>
          <w:bCs w:val="0"/>
          <w:i/>
          <w:iCs/>
          <w:sz w:val="20"/>
          <w:szCs w:val="20"/>
        </w:rPr>
        <w:t>Pronunciation is not the focus of this critique.</w:t>
      </w:r>
    </w:p>
    <w:p w:rsidR="008A391B" w:rsidRPr="00301BDE" w:rsidRDefault="008A391B" w:rsidP="00380347">
      <w:pPr>
        <w:pStyle w:val="Heading3"/>
        <w:spacing w:before="0" w:beforeAutospacing="0" w:after="0" w:afterAutospacing="0" w:line="276" w:lineRule="auto"/>
        <w:jc w:val="both"/>
        <w:rPr>
          <w:b w:val="0"/>
          <w:bCs w:val="0"/>
          <w:i/>
          <w:iCs/>
          <w:sz w:val="20"/>
          <w:szCs w:val="20"/>
        </w:rPr>
      </w:pPr>
      <w:r w:rsidRPr="00301BDE">
        <w:rPr>
          <w:rStyle w:val="Strong"/>
          <w:b/>
          <w:bCs/>
          <w:i/>
          <w:iCs/>
          <w:sz w:val="20"/>
          <w:szCs w:val="20"/>
        </w:rPr>
        <w:t>Question 5</w:t>
      </w:r>
      <w:r w:rsidR="003E3C72" w:rsidRPr="00301BDE">
        <w:rPr>
          <w:rStyle w:val="Strong"/>
          <w:b/>
          <w:bCs/>
          <w:i/>
          <w:iCs/>
          <w:sz w:val="20"/>
          <w:szCs w:val="20"/>
          <w:lang w:val="vi-VN"/>
        </w:rPr>
        <w:t xml:space="preserve">: </w:t>
      </w:r>
      <w:r w:rsidRPr="00301BDE">
        <w:rPr>
          <w:b w:val="0"/>
          <w:bCs w:val="0"/>
          <w:i/>
          <w:iCs/>
          <w:sz w:val="20"/>
          <w:szCs w:val="20"/>
        </w:rPr>
        <w:t>C</w:t>
      </w:r>
      <w:r w:rsidR="003E3C72" w:rsidRPr="00301BDE">
        <w:rPr>
          <w:b w:val="0"/>
          <w:bCs w:val="0"/>
          <w:i/>
          <w:iCs/>
          <w:sz w:val="20"/>
          <w:szCs w:val="20"/>
          <w:lang w:val="vi-VN"/>
        </w:rPr>
        <w:t xml:space="preserve"> - </w:t>
      </w:r>
      <w:r w:rsidRPr="00301BDE">
        <w:rPr>
          <w:rStyle w:val="Strong"/>
          <w:i/>
          <w:iCs/>
          <w:sz w:val="20"/>
          <w:szCs w:val="20"/>
        </w:rPr>
        <w:t>Bloom’s Level:</w:t>
      </w:r>
      <w:r w:rsidRPr="00301BDE">
        <w:rPr>
          <w:b w:val="0"/>
          <w:bCs w:val="0"/>
          <w:i/>
          <w:iCs/>
          <w:sz w:val="20"/>
          <w:szCs w:val="20"/>
        </w:rPr>
        <w:t xml:space="preserve"> Apply</w:t>
      </w:r>
      <w:r w:rsidR="00380347" w:rsidRPr="00301BDE">
        <w:rPr>
          <w:b w:val="0"/>
          <w:bCs w:val="0"/>
          <w:i/>
          <w:iCs/>
          <w:sz w:val="20"/>
          <w:szCs w:val="20"/>
          <w:lang w:val="vi-VN"/>
        </w:rPr>
        <w:t xml:space="preserve">. </w:t>
      </w:r>
      <w:r w:rsidRPr="00301BDE">
        <w:rPr>
          <w:rStyle w:val="Strong"/>
          <w:b/>
          <w:bCs/>
          <w:i/>
          <w:iCs/>
          <w:sz w:val="20"/>
          <w:szCs w:val="20"/>
        </w:rPr>
        <w:t>Justification:</w:t>
      </w:r>
      <w:r w:rsidRPr="00301BDE">
        <w:rPr>
          <w:b w:val="0"/>
          <w:bCs w:val="0"/>
          <w:i/>
          <w:iCs/>
          <w:sz w:val="20"/>
          <w:szCs w:val="20"/>
        </w:rPr>
        <w:t xml:space="preserve"> “Pluralistic models” imply diversity in language and culture, which is contrasted with “monolithic” ones.</w:t>
      </w:r>
      <w:r w:rsidR="00FF4878" w:rsidRPr="00301BDE">
        <w:rPr>
          <w:b w:val="0"/>
          <w:bCs w:val="0"/>
          <w:i/>
          <w:iCs/>
          <w:sz w:val="20"/>
          <w:szCs w:val="20"/>
          <w:lang w:val="vi-VN"/>
        </w:rPr>
        <w:t xml:space="preserve"> </w:t>
      </w:r>
      <w:r w:rsidRPr="00301BDE">
        <w:rPr>
          <w:rStyle w:val="Strong"/>
          <w:b/>
          <w:bCs/>
          <w:i/>
          <w:iCs/>
          <w:sz w:val="20"/>
          <w:szCs w:val="20"/>
        </w:rPr>
        <w:t>Evidence:</w:t>
      </w:r>
      <w:r w:rsidRPr="00301BDE">
        <w:rPr>
          <w:b w:val="0"/>
          <w:bCs w:val="0"/>
          <w:i/>
          <w:iCs/>
          <w:sz w:val="20"/>
          <w:szCs w:val="20"/>
        </w:rPr>
        <w:t xml:space="preserve"> “...replacing pluralistic models of language education with </w:t>
      </w:r>
      <w:r w:rsidRPr="00301BDE">
        <w:rPr>
          <w:b w:val="0"/>
          <w:bCs w:val="0"/>
          <w:i/>
          <w:iCs/>
          <w:sz w:val="20"/>
          <w:szCs w:val="20"/>
        </w:rPr>
        <w:lastRenderedPageBreak/>
        <w:t>monolithic, efficiency-driven ones.” (Para 4)</w:t>
      </w:r>
      <w:r w:rsidR="00FF4878" w:rsidRPr="00301BDE">
        <w:rPr>
          <w:b w:val="0"/>
          <w:bCs w:val="0"/>
          <w:i/>
          <w:iCs/>
          <w:sz w:val="20"/>
          <w:szCs w:val="20"/>
          <w:lang w:val="vi-VN"/>
        </w:rPr>
        <w:t xml:space="preserve">. </w:t>
      </w:r>
      <w:r w:rsidRPr="00301BDE">
        <w:rPr>
          <w:rStyle w:val="Strong"/>
          <w:b/>
          <w:bCs/>
          <w:i/>
          <w:iCs/>
          <w:sz w:val="20"/>
          <w:szCs w:val="20"/>
        </w:rPr>
        <w:t>Distractor Analysis</w:t>
      </w:r>
      <w:r w:rsidRPr="00301BDE">
        <w:rPr>
          <w:rStyle w:val="Strong"/>
          <w:i/>
          <w:iCs/>
          <w:sz w:val="20"/>
          <w:szCs w:val="20"/>
        </w:rPr>
        <w:t>:</w:t>
      </w:r>
      <w:r w:rsidR="000C6F14" w:rsidRPr="00301BDE">
        <w:rPr>
          <w:rStyle w:val="Strong"/>
          <w:i/>
          <w:iCs/>
          <w:sz w:val="20"/>
          <w:szCs w:val="20"/>
          <w:lang w:val="vi-VN"/>
        </w:rPr>
        <w:t xml:space="preserve"> </w:t>
      </w:r>
      <w:r w:rsidRPr="00301BDE">
        <w:rPr>
          <w:rStyle w:val="Strong"/>
          <w:i/>
          <w:iCs/>
          <w:sz w:val="20"/>
          <w:szCs w:val="20"/>
        </w:rPr>
        <w:t>A.</w:t>
      </w:r>
      <w:r w:rsidRPr="00301BDE">
        <w:rPr>
          <w:i/>
          <w:iCs/>
          <w:sz w:val="20"/>
          <w:szCs w:val="20"/>
        </w:rPr>
        <w:t xml:space="preserve"> </w:t>
      </w:r>
      <w:r w:rsidRPr="00301BDE">
        <w:rPr>
          <w:b w:val="0"/>
          <w:bCs w:val="0"/>
          <w:i/>
          <w:iCs/>
          <w:sz w:val="20"/>
          <w:szCs w:val="20"/>
        </w:rPr>
        <w:t>Native-speaker instruction isn’t addressed</w:t>
      </w:r>
      <w:r w:rsidR="000C6F14" w:rsidRPr="00301BDE">
        <w:rPr>
          <w:b w:val="0"/>
          <w:bCs w:val="0"/>
          <w:i/>
          <w:iCs/>
          <w:sz w:val="20"/>
          <w:szCs w:val="20"/>
          <w:lang w:val="vi-VN"/>
        </w:rPr>
        <w:t>;</w:t>
      </w:r>
      <w:r w:rsidR="000C6F14" w:rsidRPr="00301BDE">
        <w:rPr>
          <w:i/>
          <w:iCs/>
          <w:sz w:val="20"/>
          <w:szCs w:val="20"/>
          <w:lang w:val="vi-VN"/>
        </w:rPr>
        <w:t xml:space="preserve"> </w:t>
      </w:r>
      <w:r w:rsidRPr="00301BDE">
        <w:rPr>
          <w:rStyle w:val="Strong"/>
          <w:i/>
          <w:iCs/>
          <w:sz w:val="20"/>
          <w:szCs w:val="20"/>
        </w:rPr>
        <w:t>B.</w:t>
      </w:r>
      <w:r w:rsidRPr="00301BDE">
        <w:rPr>
          <w:i/>
          <w:iCs/>
          <w:sz w:val="20"/>
          <w:szCs w:val="20"/>
        </w:rPr>
        <w:t xml:space="preserve"> </w:t>
      </w:r>
      <w:r w:rsidRPr="00301BDE">
        <w:rPr>
          <w:b w:val="0"/>
          <w:bCs w:val="0"/>
          <w:i/>
          <w:iCs/>
          <w:sz w:val="20"/>
          <w:szCs w:val="20"/>
        </w:rPr>
        <w:t>Gaming isn’t relevant here</w:t>
      </w:r>
      <w:r w:rsidR="000C6F14" w:rsidRPr="00301BDE">
        <w:rPr>
          <w:b w:val="0"/>
          <w:bCs w:val="0"/>
          <w:i/>
          <w:iCs/>
          <w:sz w:val="20"/>
          <w:szCs w:val="20"/>
          <w:lang w:val="vi-VN"/>
        </w:rPr>
        <w:t>;</w:t>
      </w:r>
      <w:r w:rsidR="000C6F14" w:rsidRPr="00301BDE">
        <w:rPr>
          <w:i/>
          <w:iCs/>
          <w:sz w:val="20"/>
          <w:szCs w:val="20"/>
          <w:lang w:val="vi-VN"/>
        </w:rPr>
        <w:t xml:space="preserve"> </w:t>
      </w:r>
      <w:r w:rsidRPr="00301BDE">
        <w:rPr>
          <w:rStyle w:val="Strong"/>
          <w:i/>
          <w:iCs/>
          <w:sz w:val="20"/>
          <w:szCs w:val="20"/>
        </w:rPr>
        <w:t>D.</w:t>
      </w:r>
      <w:r w:rsidRPr="00301BDE">
        <w:rPr>
          <w:i/>
          <w:iCs/>
          <w:sz w:val="20"/>
          <w:szCs w:val="20"/>
        </w:rPr>
        <w:t xml:space="preserve"> </w:t>
      </w:r>
      <w:r w:rsidRPr="00301BDE">
        <w:rPr>
          <w:b w:val="0"/>
          <w:bCs w:val="0"/>
          <w:i/>
          <w:iCs/>
          <w:sz w:val="20"/>
          <w:szCs w:val="20"/>
        </w:rPr>
        <w:t>Focusing solely on exams contradicts pluralism.</w:t>
      </w:r>
    </w:p>
    <w:p w:rsidR="008A391B" w:rsidRPr="00301BDE" w:rsidRDefault="008A391B" w:rsidP="00380347">
      <w:pPr>
        <w:pStyle w:val="Heading3"/>
        <w:spacing w:before="0" w:beforeAutospacing="0" w:after="0" w:afterAutospacing="0" w:line="276" w:lineRule="auto"/>
        <w:jc w:val="both"/>
        <w:rPr>
          <w:b w:val="0"/>
          <w:bCs w:val="0"/>
          <w:i/>
          <w:iCs/>
          <w:sz w:val="20"/>
          <w:szCs w:val="20"/>
        </w:rPr>
      </w:pPr>
      <w:r w:rsidRPr="00301BDE">
        <w:rPr>
          <w:rStyle w:val="Strong"/>
          <w:b/>
          <w:bCs/>
          <w:i/>
          <w:iCs/>
          <w:sz w:val="20"/>
          <w:szCs w:val="20"/>
        </w:rPr>
        <w:t>Question 6</w:t>
      </w:r>
      <w:r w:rsidR="003E3C72" w:rsidRPr="00301BDE">
        <w:rPr>
          <w:rStyle w:val="Strong"/>
          <w:b/>
          <w:bCs/>
          <w:i/>
          <w:iCs/>
          <w:sz w:val="20"/>
          <w:szCs w:val="20"/>
          <w:lang w:val="vi-VN"/>
        </w:rPr>
        <w:t xml:space="preserve">: </w:t>
      </w:r>
      <w:r w:rsidRPr="00301BDE">
        <w:rPr>
          <w:b w:val="0"/>
          <w:bCs w:val="0"/>
          <w:i/>
          <w:iCs/>
          <w:sz w:val="20"/>
          <w:szCs w:val="20"/>
        </w:rPr>
        <w:t>C</w:t>
      </w:r>
      <w:r w:rsidR="003E3C72" w:rsidRPr="00301BDE">
        <w:rPr>
          <w:b w:val="0"/>
          <w:bCs w:val="0"/>
          <w:i/>
          <w:iCs/>
          <w:sz w:val="20"/>
          <w:szCs w:val="20"/>
          <w:lang w:val="vi-VN"/>
        </w:rPr>
        <w:t xml:space="preserve"> - </w:t>
      </w:r>
      <w:r w:rsidRPr="00301BDE">
        <w:rPr>
          <w:rStyle w:val="Strong"/>
          <w:i/>
          <w:iCs/>
          <w:sz w:val="20"/>
          <w:szCs w:val="20"/>
        </w:rPr>
        <w:t>Bloom’s Level:</w:t>
      </w:r>
      <w:r w:rsidRPr="00301BDE">
        <w:rPr>
          <w:b w:val="0"/>
          <w:bCs w:val="0"/>
          <w:i/>
          <w:iCs/>
          <w:sz w:val="20"/>
          <w:szCs w:val="20"/>
        </w:rPr>
        <w:t xml:space="preserve"> Understand</w:t>
      </w:r>
      <w:r w:rsidR="00380347" w:rsidRPr="00301BDE">
        <w:rPr>
          <w:b w:val="0"/>
          <w:bCs w:val="0"/>
          <w:i/>
          <w:iCs/>
          <w:sz w:val="20"/>
          <w:szCs w:val="20"/>
          <w:lang w:val="vi-VN"/>
        </w:rPr>
        <w:t xml:space="preserve">. </w:t>
      </w:r>
      <w:r w:rsidRPr="00301BDE">
        <w:rPr>
          <w:rStyle w:val="Strong"/>
          <w:b/>
          <w:bCs/>
          <w:i/>
          <w:iCs/>
          <w:sz w:val="20"/>
          <w:szCs w:val="20"/>
        </w:rPr>
        <w:t>Justification:</w:t>
      </w:r>
      <w:r w:rsidRPr="00301BDE">
        <w:rPr>
          <w:b w:val="0"/>
          <w:bCs w:val="0"/>
          <w:i/>
          <w:iCs/>
          <w:sz w:val="20"/>
          <w:szCs w:val="20"/>
        </w:rPr>
        <w:t xml:space="preserve"> Paragraph 5 explains practical ways to implement AI responsibly, including blended models and localized datasets.</w:t>
      </w:r>
      <w:r w:rsidR="00FF4878" w:rsidRPr="00301BDE">
        <w:rPr>
          <w:b w:val="0"/>
          <w:bCs w:val="0"/>
          <w:i/>
          <w:iCs/>
          <w:sz w:val="20"/>
          <w:szCs w:val="20"/>
          <w:lang w:val="vi-VN"/>
        </w:rPr>
        <w:t xml:space="preserve"> </w:t>
      </w:r>
      <w:r w:rsidRPr="00301BDE">
        <w:rPr>
          <w:rStyle w:val="Strong"/>
          <w:b/>
          <w:bCs/>
          <w:i/>
          <w:iCs/>
          <w:sz w:val="20"/>
          <w:szCs w:val="20"/>
        </w:rPr>
        <w:t>Evidence:</w:t>
      </w:r>
      <w:r w:rsidRPr="00301BDE">
        <w:rPr>
          <w:b w:val="0"/>
          <w:bCs w:val="0"/>
          <w:i/>
          <w:iCs/>
          <w:sz w:val="20"/>
          <w:szCs w:val="20"/>
        </w:rPr>
        <w:t xml:space="preserve"> “Human oversight, ethical design, and culturally responsive datasets...”</w:t>
      </w:r>
      <w:r w:rsidR="00FF4878" w:rsidRPr="00301BDE">
        <w:rPr>
          <w:b w:val="0"/>
          <w:bCs w:val="0"/>
          <w:i/>
          <w:iCs/>
          <w:sz w:val="20"/>
          <w:szCs w:val="20"/>
          <w:lang w:val="vi-VN"/>
        </w:rPr>
        <w:t xml:space="preserve"> </w:t>
      </w:r>
      <w:r w:rsidRPr="00301BDE">
        <w:rPr>
          <w:rStyle w:val="Strong"/>
          <w:b/>
          <w:bCs/>
          <w:i/>
          <w:iCs/>
          <w:sz w:val="20"/>
          <w:szCs w:val="20"/>
        </w:rPr>
        <w:t>Distractor Analysis</w:t>
      </w:r>
      <w:r w:rsidRPr="00301BDE">
        <w:rPr>
          <w:rStyle w:val="Strong"/>
          <w:i/>
          <w:iCs/>
          <w:sz w:val="20"/>
          <w:szCs w:val="20"/>
        </w:rPr>
        <w:t>:</w:t>
      </w:r>
      <w:r w:rsidR="000C6F14" w:rsidRPr="00301BDE">
        <w:rPr>
          <w:rStyle w:val="Strong"/>
          <w:i/>
          <w:iCs/>
          <w:sz w:val="20"/>
          <w:szCs w:val="20"/>
          <w:lang w:val="vi-VN"/>
        </w:rPr>
        <w:t xml:space="preserve"> </w:t>
      </w:r>
      <w:r w:rsidRPr="00301BDE">
        <w:rPr>
          <w:rStyle w:val="Strong"/>
          <w:i/>
          <w:iCs/>
          <w:sz w:val="20"/>
          <w:szCs w:val="20"/>
        </w:rPr>
        <w:t>A.</w:t>
      </w:r>
      <w:r w:rsidRPr="00301BDE">
        <w:rPr>
          <w:i/>
          <w:iCs/>
          <w:sz w:val="20"/>
          <w:szCs w:val="20"/>
        </w:rPr>
        <w:t xml:space="preserve"> </w:t>
      </w:r>
      <w:r w:rsidRPr="00301BDE">
        <w:rPr>
          <w:b w:val="0"/>
          <w:bCs w:val="0"/>
          <w:i/>
          <w:iCs/>
          <w:sz w:val="20"/>
          <w:szCs w:val="20"/>
        </w:rPr>
        <w:t>Historical background is not the focus</w:t>
      </w:r>
      <w:r w:rsidR="000C6F14" w:rsidRPr="00301BDE">
        <w:rPr>
          <w:b w:val="0"/>
          <w:bCs w:val="0"/>
          <w:i/>
          <w:iCs/>
          <w:sz w:val="20"/>
          <w:szCs w:val="20"/>
          <w:lang w:val="vi-VN"/>
        </w:rPr>
        <w:t>;</w:t>
      </w:r>
      <w:r w:rsidR="000C6F14" w:rsidRPr="00301BDE">
        <w:rPr>
          <w:i/>
          <w:iCs/>
          <w:sz w:val="20"/>
          <w:szCs w:val="20"/>
          <w:lang w:val="vi-VN"/>
        </w:rPr>
        <w:t xml:space="preserve"> </w:t>
      </w:r>
      <w:r w:rsidRPr="00301BDE">
        <w:rPr>
          <w:rStyle w:val="Strong"/>
          <w:i/>
          <w:iCs/>
          <w:sz w:val="20"/>
          <w:szCs w:val="20"/>
        </w:rPr>
        <w:t>B.</w:t>
      </w:r>
      <w:r w:rsidRPr="00301BDE">
        <w:rPr>
          <w:i/>
          <w:iCs/>
          <w:sz w:val="20"/>
          <w:szCs w:val="20"/>
        </w:rPr>
        <w:t xml:space="preserve"> </w:t>
      </w:r>
      <w:r w:rsidRPr="00301BDE">
        <w:rPr>
          <w:b w:val="0"/>
          <w:bCs w:val="0"/>
          <w:i/>
          <w:iCs/>
          <w:sz w:val="20"/>
          <w:szCs w:val="20"/>
        </w:rPr>
        <w:t>Government critique isn’t emphasized</w:t>
      </w:r>
      <w:r w:rsidR="000C6F14" w:rsidRPr="00301BDE">
        <w:rPr>
          <w:b w:val="0"/>
          <w:bCs w:val="0"/>
          <w:i/>
          <w:iCs/>
          <w:sz w:val="20"/>
          <w:szCs w:val="20"/>
          <w:lang w:val="vi-VN"/>
        </w:rPr>
        <w:t>;</w:t>
      </w:r>
      <w:r w:rsidR="000C6F14" w:rsidRPr="00301BDE">
        <w:rPr>
          <w:i/>
          <w:iCs/>
          <w:sz w:val="20"/>
          <w:szCs w:val="20"/>
          <w:lang w:val="vi-VN"/>
        </w:rPr>
        <w:t xml:space="preserve"> </w:t>
      </w:r>
      <w:r w:rsidRPr="00301BDE">
        <w:rPr>
          <w:rStyle w:val="Strong"/>
          <w:i/>
          <w:iCs/>
          <w:sz w:val="20"/>
          <w:szCs w:val="20"/>
        </w:rPr>
        <w:t>D.</w:t>
      </w:r>
      <w:r w:rsidRPr="00301BDE">
        <w:rPr>
          <w:i/>
          <w:iCs/>
          <w:sz w:val="20"/>
          <w:szCs w:val="20"/>
        </w:rPr>
        <w:t xml:space="preserve"> </w:t>
      </w:r>
      <w:r w:rsidRPr="00301BDE">
        <w:rPr>
          <w:b w:val="0"/>
          <w:bCs w:val="0"/>
          <w:i/>
          <w:iCs/>
          <w:sz w:val="20"/>
          <w:szCs w:val="20"/>
        </w:rPr>
        <w:t>The paragraph promotes AI in blended learning—not dismisses it.</w:t>
      </w:r>
    </w:p>
    <w:p w:rsidR="008A391B" w:rsidRPr="00301BDE" w:rsidRDefault="008A391B" w:rsidP="00380347">
      <w:pPr>
        <w:pStyle w:val="Heading3"/>
        <w:spacing w:before="0" w:beforeAutospacing="0" w:after="0" w:afterAutospacing="0" w:line="276" w:lineRule="auto"/>
        <w:jc w:val="both"/>
        <w:rPr>
          <w:b w:val="0"/>
          <w:bCs w:val="0"/>
          <w:i/>
          <w:iCs/>
          <w:sz w:val="20"/>
          <w:szCs w:val="20"/>
        </w:rPr>
      </w:pPr>
      <w:r w:rsidRPr="00301BDE">
        <w:rPr>
          <w:rStyle w:val="Strong"/>
          <w:b/>
          <w:bCs/>
          <w:i/>
          <w:iCs/>
          <w:sz w:val="20"/>
          <w:szCs w:val="20"/>
        </w:rPr>
        <w:t>Question 7</w:t>
      </w:r>
      <w:r w:rsidR="00F47976" w:rsidRPr="00301BDE">
        <w:rPr>
          <w:rStyle w:val="Strong"/>
          <w:b/>
          <w:bCs/>
          <w:i/>
          <w:iCs/>
          <w:sz w:val="20"/>
          <w:szCs w:val="20"/>
          <w:lang w:val="vi-VN"/>
        </w:rPr>
        <w:t xml:space="preserve">: </w:t>
      </w:r>
      <w:r w:rsidRPr="00301BDE">
        <w:rPr>
          <w:b w:val="0"/>
          <w:bCs w:val="0"/>
          <w:i/>
          <w:iCs/>
          <w:sz w:val="20"/>
          <w:szCs w:val="20"/>
        </w:rPr>
        <w:t>B</w:t>
      </w:r>
      <w:r w:rsidR="00F47976" w:rsidRPr="00301BDE">
        <w:rPr>
          <w:b w:val="0"/>
          <w:bCs w:val="0"/>
          <w:i/>
          <w:iCs/>
          <w:sz w:val="20"/>
          <w:szCs w:val="20"/>
          <w:lang w:val="vi-VN"/>
        </w:rPr>
        <w:t xml:space="preserve"> - </w:t>
      </w:r>
      <w:r w:rsidRPr="00301BDE">
        <w:rPr>
          <w:rStyle w:val="Strong"/>
          <w:i/>
          <w:iCs/>
          <w:sz w:val="20"/>
          <w:szCs w:val="20"/>
        </w:rPr>
        <w:t>Bloom’s Level:</w:t>
      </w:r>
      <w:r w:rsidRPr="00301BDE">
        <w:rPr>
          <w:b w:val="0"/>
          <w:bCs w:val="0"/>
          <w:i/>
          <w:iCs/>
          <w:sz w:val="20"/>
          <w:szCs w:val="20"/>
        </w:rPr>
        <w:t xml:space="preserve"> Analyze</w:t>
      </w:r>
      <w:r w:rsidR="00380347" w:rsidRPr="00301BDE">
        <w:rPr>
          <w:b w:val="0"/>
          <w:bCs w:val="0"/>
          <w:i/>
          <w:iCs/>
          <w:sz w:val="20"/>
          <w:szCs w:val="20"/>
          <w:lang w:val="vi-VN"/>
        </w:rPr>
        <w:t xml:space="preserve">. </w:t>
      </w:r>
      <w:r w:rsidRPr="00301BDE">
        <w:rPr>
          <w:rStyle w:val="Strong"/>
          <w:b/>
          <w:bCs/>
          <w:i/>
          <w:iCs/>
          <w:sz w:val="20"/>
          <w:szCs w:val="20"/>
        </w:rPr>
        <w:t>Justification:</w:t>
      </w:r>
      <w:r w:rsidRPr="00301BDE">
        <w:rPr>
          <w:b w:val="0"/>
          <w:bCs w:val="0"/>
          <w:i/>
          <w:iCs/>
          <w:sz w:val="20"/>
          <w:szCs w:val="20"/>
        </w:rPr>
        <w:t xml:space="preserve"> The paragraph contrasts two conceptions of fluency: grammatical accuracy vs. meaningful social participation.</w:t>
      </w:r>
      <w:r w:rsidR="00FF4878" w:rsidRPr="00301BDE">
        <w:rPr>
          <w:b w:val="0"/>
          <w:bCs w:val="0"/>
          <w:i/>
          <w:iCs/>
          <w:sz w:val="20"/>
          <w:szCs w:val="20"/>
          <w:lang w:val="vi-VN"/>
        </w:rPr>
        <w:t xml:space="preserve"> </w:t>
      </w:r>
      <w:r w:rsidRPr="00301BDE">
        <w:rPr>
          <w:rStyle w:val="Strong"/>
          <w:b/>
          <w:bCs/>
          <w:i/>
          <w:iCs/>
          <w:sz w:val="20"/>
          <w:szCs w:val="20"/>
        </w:rPr>
        <w:t>Evidence:</w:t>
      </w:r>
      <w:r w:rsidRPr="00301BDE">
        <w:rPr>
          <w:b w:val="0"/>
          <w:bCs w:val="0"/>
          <w:i/>
          <w:iCs/>
          <w:sz w:val="20"/>
          <w:szCs w:val="20"/>
        </w:rPr>
        <w:t xml:space="preserve"> “Is fluency the ability to construct grammatically accurate sentences, or the capacity to participate meaningfully in a community?” (Para 6)</w:t>
      </w:r>
      <w:r w:rsidR="00FF4878" w:rsidRPr="00301BDE">
        <w:rPr>
          <w:i/>
          <w:iCs/>
          <w:sz w:val="20"/>
          <w:szCs w:val="20"/>
          <w:lang w:val="vi-VN"/>
        </w:rPr>
        <w:t xml:space="preserve">. </w:t>
      </w:r>
      <w:r w:rsidRPr="00301BDE">
        <w:rPr>
          <w:rStyle w:val="Strong"/>
          <w:b/>
          <w:bCs/>
          <w:i/>
          <w:iCs/>
          <w:sz w:val="20"/>
          <w:szCs w:val="20"/>
        </w:rPr>
        <w:t>Distractor Analysis</w:t>
      </w:r>
      <w:r w:rsidRPr="00301BDE">
        <w:rPr>
          <w:rStyle w:val="Strong"/>
          <w:i/>
          <w:iCs/>
          <w:sz w:val="20"/>
          <w:szCs w:val="20"/>
        </w:rPr>
        <w:t>:</w:t>
      </w:r>
      <w:r w:rsidR="000C6F14" w:rsidRPr="00301BDE">
        <w:rPr>
          <w:rStyle w:val="Strong"/>
          <w:i/>
          <w:iCs/>
          <w:sz w:val="20"/>
          <w:szCs w:val="20"/>
          <w:lang w:val="vi-VN"/>
        </w:rPr>
        <w:t xml:space="preserve"> </w:t>
      </w:r>
      <w:r w:rsidRPr="00301BDE">
        <w:rPr>
          <w:rStyle w:val="Strong"/>
          <w:i/>
          <w:iCs/>
          <w:sz w:val="20"/>
          <w:szCs w:val="20"/>
        </w:rPr>
        <w:t>A, C, D</w:t>
      </w:r>
      <w:r w:rsidRPr="00301BDE">
        <w:rPr>
          <w:b w:val="0"/>
          <w:bCs w:val="0"/>
          <w:i/>
          <w:iCs/>
          <w:sz w:val="20"/>
          <w:szCs w:val="20"/>
        </w:rPr>
        <w:t>: These pairs are not contrasted in the paragraph.</w:t>
      </w:r>
    </w:p>
    <w:p w:rsidR="008A391B" w:rsidRPr="00301BDE" w:rsidRDefault="008A391B" w:rsidP="00380347">
      <w:pPr>
        <w:pStyle w:val="Heading3"/>
        <w:spacing w:before="0" w:beforeAutospacing="0" w:after="0" w:afterAutospacing="0" w:line="276" w:lineRule="auto"/>
        <w:jc w:val="both"/>
        <w:rPr>
          <w:b w:val="0"/>
          <w:bCs w:val="0"/>
          <w:i/>
          <w:iCs/>
          <w:sz w:val="20"/>
          <w:szCs w:val="20"/>
        </w:rPr>
      </w:pPr>
      <w:r w:rsidRPr="00301BDE">
        <w:rPr>
          <w:rStyle w:val="Strong"/>
          <w:b/>
          <w:bCs/>
          <w:i/>
          <w:iCs/>
          <w:sz w:val="20"/>
          <w:szCs w:val="20"/>
        </w:rPr>
        <w:t>Question 8</w:t>
      </w:r>
      <w:r w:rsidR="00F47976" w:rsidRPr="00301BDE">
        <w:rPr>
          <w:rStyle w:val="Strong"/>
          <w:b/>
          <w:bCs/>
          <w:i/>
          <w:iCs/>
          <w:sz w:val="20"/>
          <w:szCs w:val="20"/>
          <w:lang w:val="vi-VN"/>
        </w:rPr>
        <w:t xml:space="preserve">: </w:t>
      </w:r>
      <w:r w:rsidRPr="00301BDE">
        <w:rPr>
          <w:b w:val="0"/>
          <w:bCs w:val="0"/>
          <w:i/>
          <w:iCs/>
          <w:sz w:val="20"/>
          <w:szCs w:val="20"/>
        </w:rPr>
        <w:t>B</w:t>
      </w:r>
      <w:r w:rsidR="00F47976" w:rsidRPr="00301BDE">
        <w:rPr>
          <w:b w:val="0"/>
          <w:bCs w:val="0"/>
          <w:i/>
          <w:iCs/>
          <w:sz w:val="20"/>
          <w:szCs w:val="20"/>
          <w:lang w:val="vi-VN"/>
        </w:rPr>
        <w:t xml:space="preserve"> - </w:t>
      </w:r>
      <w:r w:rsidRPr="00301BDE">
        <w:rPr>
          <w:rStyle w:val="Strong"/>
          <w:i/>
          <w:iCs/>
          <w:sz w:val="20"/>
          <w:szCs w:val="20"/>
        </w:rPr>
        <w:t>Bloom’s Level:</w:t>
      </w:r>
      <w:r w:rsidRPr="00301BDE">
        <w:rPr>
          <w:b w:val="0"/>
          <w:bCs w:val="0"/>
          <w:i/>
          <w:iCs/>
          <w:sz w:val="20"/>
          <w:szCs w:val="20"/>
        </w:rPr>
        <w:t xml:space="preserve"> Infer</w:t>
      </w:r>
      <w:r w:rsidR="00380347" w:rsidRPr="00301BDE">
        <w:rPr>
          <w:b w:val="0"/>
          <w:bCs w:val="0"/>
          <w:i/>
          <w:iCs/>
          <w:sz w:val="20"/>
          <w:szCs w:val="20"/>
          <w:lang w:val="vi-VN"/>
        </w:rPr>
        <w:t xml:space="preserve">. </w:t>
      </w:r>
      <w:r w:rsidRPr="00301BDE">
        <w:rPr>
          <w:rStyle w:val="Strong"/>
          <w:b/>
          <w:bCs/>
          <w:i/>
          <w:iCs/>
          <w:sz w:val="20"/>
          <w:szCs w:val="20"/>
        </w:rPr>
        <w:t>Justification:</w:t>
      </w:r>
      <w:r w:rsidRPr="00301BDE">
        <w:rPr>
          <w:b w:val="0"/>
          <w:bCs w:val="0"/>
          <w:i/>
          <w:iCs/>
          <w:sz w:val="20"/>
          <w:szCs w:val="20"/>
        </w:rPr>
        <w:t xml:space="preserve"> "Flattening communicative practices" implies removing diversity and richness from how language is used.</w:t>
      </w:r>
      <w:r w:rsidR="00FF4878" w:rsidRPr="00301BDE">
        <w:rPr>
          <w:b w:val="0"/>
          <w:bCs w:val="0"/>
          <w:i/>
          <w:iCs/>
          <w:sz w:val="20"/>
          <w:szCs w:val="20"/>
          <w:lang w:val="vi-VN"/>
        </w:rPr>
        <w:t xml:space="preserve"> </w:t>
      </w:r>
      <w:r w:rsidRPr="00301BDE">
        <w:rPr>
          <w:rStyle w:val="Strong"/>
          <w:b/>
          <w:bCs/>
          <w:i/>
          <w:iCs/>
          <w:sz w:val="20"/>
          <w:szCs w:val="20"/>
        </w:rPr>
        <w:t>Evidence:</w:t>
      </w:r>
      <w:r w:rsidRPr="00301BDE">
        <w:rPr>
          <w:b w:val="0"/>
          <w:bCs w:val="0"/>
          <w:i/>
          <w:iCs/>
          <w:sz w:val="20"/>
          <w:szCs w:val="20"/>
        </w:rPr>
        <w:t xml:space="preserve"> “...flattening complex communicative practices into standardized outputs.” (Para 7)</w:t>
      </w:r>
      <w:r w:rsidR="00FF4878" w:rsidRPr="00301BDE">
        <w:rPr>
          <w:b w:val="0"/>
          <w:bCs w:val="0"/>
          <w:i/>
          <w:iCs/>
          <w:sz w:val="20"/>
          <w:szCs w:val="20"/>
          <w:lang w:val="vi-VN"/>
        </w:rPr>
        <w:t xml:space="preserve">. </w:t>
      </w:r>
      <w:r w:rsidRPr="00301BDE">
        <w:rPr>
          <w:rStyle w:val="Strong"/>
          <w:b/>
          <w:bCs/>
          <w:i/>
          <w:iCs/>
          <w:sz w:val="20"/>
          <w:szCs w:val="20"/>
        </w:rPr>
        <w:t>Distractor Analysis</w:t>
      </w:r>
      <w:r w:rsidRPr="00301BDE">
        <w:rPr>
          <w:rStyle w:val="Strong"/>
          <w:i/>
          <w:iCs/>
          <w:sz w:val="20"/>
          <w:szCs w:val="20"/>
        </w:rPr>
        <w:t>:</w:t>
      </w:r>
      <w:r w:rsidR="000C6F14" w:rsidRPr="00301BDE">
        <w:rPr>
          <w:rStyle w:val="Strong"/>
          <w:i/>
          <w:iCs/>
          <w:sz w:val="20"/>
          <w:szCs w:val="20"/>
          <w:lang w:val="vi-VN"/>
        </w:rPr>
        <w:t xml:space="preserve"> </w:t>
      </w:r>
      <w:r w:rsidRPr="00301BDE">
        <w:rPr>
          <w:rStyle w:val="Strong"/>
          <w:i/>
          <w:iCs/>
          <w:sz w:val="20"/>
          <w:szCs w:val="20"/>
        </w:rPr>
        <w:t>A.</w:t>
      </w:r>
      <w:r w:rsidRPr="00301BDE">
        <w:rPr>
          <w:i/>
          <w:iCs/>
          <w:sz w:val="20"/>
          <w:szCs w:val="20"/>
        </w:rPr>
        <w:t xml:space="preserve"> </w:t>
      </w:r>
      <w:r w:rsidRPr="00301BDE">
        <w:rPr>
          <w:b w:val="0"/>
          <w:bCs w:val="0"/>
          <w:i/>
          <w:iCs/>
          <w:sz w:val="20"/>
          <w:szCs w:val="20"/>
        </w:rPr>
        <w:t>Age-based simplification isn’t the meaning</w:t>
      </w:r>
      <w:r w:rsidR="000C6F14" w:rsidRPr="00301BDE">
        <w:rPr>
          <w:b w:val="0"/>
          <w:bCs w:val="0"/>
          <w:i/>
          <w:iCs/>
          <w:sz w:val="20"/>
          <w:szCs w:val="20"/>
          <w:lang w:val="vi-VN"/>
        </w:rPr>
        <w:t>;</w:t>
      </w:r>
      <w:r w:rsidR="000C6F14" w:rsidRPr="00301BDE">
        <w:rPr>
          <w:i/>
          <w:iCs/>
          <w:sz w:val="20"/>
          <w:szCs w:val="20"/>
          <w:lang w:val="vi-VN"/>
        </w:rPr>
        <w:t xml:space="preserve"> </w:t>
      </w:r>
      <w:r w:rsidRPr="00301BDE">
        <w:rPr>
          <w:rStyle w:val="Strong"/>
          <w:i/>
          <w:iCs/>
          <w:sz w:val="20"/>
          <w:szCs w:val="20"/>
        </w:rPr>
        <w:t>C.</w:t>
      </w:r>
      <w:r w:rsidRPr="00301BDE">
        <w:rPr>
          <w:i/>
          <w:iCs/>
          <w:sz w:val="20"/>
          <w:szCs w:val="20"/>
        </w:rPr>
        <w:t xml:space="preserve"> </w:t>
      </w:r>
      <w:r w:rsidRPr="00301BDE">
        <w:rPr>
          <w:b w:val="0"/>
          <w:bCs w:val="0"/>
          <w:i/>
          <w:iCs/>
          <w:sz w:val="20"/>
          <w:szCs w:val="20"/>
        </w:rPr>
        <w:t>Standardized exams aren’t discussed here</w:t>
      </w:r>
      <w:r w:rsidR="000C6F14" w:rsidRPr="00301BDE">
        <w:rPr>
          <w:b w:val="0"/>
          <w:bCs w:val="0"/>
          <w:i/>
          <w:iCs/>
          <w:sz w:val="20"/>
          <w:szCs w:val="20"/>
          <w:lang w:val="vi-VN"/>
        </w:rPr>
        <w:t>;</w:t>
      </w:r>
      <w:r w:rsidR="000C6F14" w:rsidRPr="00301BDE">
        <w:rPr>
          <w:i/>
          <w:iCs/>
          <w:sz w:val="20"/>
          <w:szCs w:val="20"/>
          <w:lang w:val="vi-VN"/>
        </w:rPr>
        <w:t xml:space="preserve"> </w:t>
      </w:r>
      <w:r w:rsidRPr="00301BDE">
        <w:rPr>
          <w:rStyle w:val="Strong"/>
          <w:i/>
          <w:iCs/>
          <w:sz w:val="20"/>
          <w:szCs w:val="20"/>
        </w:rPr>
        <w:t>D.</w:t>
      </w:r>
      <w:r w:rsidRPr="00301BDE">
        <w:rPr>
          <w:i/>
          <w:iCs/>
          <w:sz w:val="20"/>
          <w:szCs w:val="20"/>
        </w:rPr>
        <w:t xml:space="preserve"> </w:t>
      </w:r>
      <w:r w:rsidRPr="00301BDE">
        <w:rPr>
          <w:b w:val="0"/>
          <w:bCs w:val="0"/>
          <w:i/>
          <w:iCs/>
          <w:sz w:val="20"/>
          <w:szCs w:val="20"/>
        </w:rPr>
        <w:t>Opposite of the implied meaning (it's about loss, not gain in dynamism).</w:t>
      </w:r>
    </w:p>
    <w:p w:rsidR="008A391B" w:rsidRPr="00301BDE" w:rsidRDefault="008A391B" w:rsidP="00380347">
      <w:pPr>
        <w:pStyle w:val="Heading3"/>
        <w:spacing w:before="0" w:beforeAutospacing="0" w:after="0" w:afterAutospacing="0" w:line="276" w:lineRule="auto"/>
        <w:jc w:val="both"/>
        <w:rPr>
          <w:b w:val="0"/>
          <w:bCs w:val="0"/>
          <w:i/>
          <w:iCs/>
          <w:sz w:val="20"/>
          <w:szCs w:val="20"/>
        </w:rPr>
      </w:pPr>
      <w:r w:rsidRPr="00301BDE">
        <w:rPr>
          <w:rStyle w:val="Strong"/>
          <w:b/>
          <w:bCs/>
          <w:i/>
          <w:iCs/>
          <w:sz w:val="20"/>
          <w:szCs w:val="20"/>
        </w:rPr>
        <w:t>Question 9</w:t>
      </w:r>
      <w:r w:rsidR="00F47976" w:rsidRPr="00301BDE">
        <w:rPr>
          <w:rStyle w:val="Strong"/>
          <w:b/>
          <w:bCs/>
          <w:i/>
          <w:iCs/>
          <w:sz w:val="20"/>
          <w:szCs w:val="20"/>
          <w:lang w:val="vi-VN"/>
        </w:rPr>
        <w:t xml:space="preserve">: </w:t>
      </w:r>
      <w:r w:rsidRPr="00301BDE">
        <w:rPr>
          <w:b w:val="0"/>
          <w:bCs w:val="0"/>
          <w:i/>
          <w:iCs/>
          <w:sz w:val="20"/>
          <w:szCs w:val="20"/>
        </w:rPr>
        <w:t>C</w:t>
      </w:r>
      <w:r w:rsidR="00F47976" w:rsidRPr="00301BDE">
        <w:rPr>
          <w:b w:val="0"/>
          <w:bCs w:val="0"/>
          <w:i/>
          <w:iCs/>
          <w:sz w:val="20"/>
          <w:szCs w:val="20"/>
          <w:lang w:val="vi-VN"/>
        </w:rPr>
        <w:t xml:space="preserve"> - </w:t>
      </w:r>
      <w:r w:rsidRPr="00301BDE">
        <w:rPr>
          <w:rStyle w:val="Strong"/>
          <w:i/>
          <w:iCs/>
          <w:sz w:val="20"/>
          <w:szCs w:val="20"/>
        </w:rPr>
        <w:t>Bloom’s Level:</w:t>
      </w:r>
      <w:r w:rsidRPr="00301BDE">
        <w:rPr>
          <w:b w:val="0"/>
          <w:bCs w:val="0"/>
          <w:i/>
          <w:iCs/>
          <w:sz w:val="20"/>
          <w:szCs w:val="20"/>
        </w:rPr>
        <w:t xml:space="preserve"> Apply</w:t>
      </w:r>
      <w:r w:rsidR="00380347" w:rsidRPr="00301BDE">
        <w:rPr>
          <w:b w:val="0"/>
          <w:bCs w:val="0"/>
          <w:i/>
          <w:iCs/>
          <w:sz w:val="20"/>
          <w:szCs w:val="20"/>
          <w:lang w:val="vi-VN"/>
        </w:rPr>
        <w:t xml:space="preserve">. </w:t>
      </w:r>
      <w:r w:rsidRPr="00301BDE">
        <w:rPr>
          <w:rStyle w:val="Strong"/>
          <w:b/>
          <w:bCs/>
          <w:i/>
          <w:iCs/>
          <w:sz w:val="20"/>
          <w:szCs w:val="20"/>
        </w:rPr>
        <w:t>Justification:</w:t>
      </w:r>
      <w:r w:rsidRPr="00301BDE">
        <w:rPr>
          <w:b w:val="0"/>
          <w:bCs w:val="0"/>
          <w:i/>
          <w:iCs/>
          <w:sz w:val="20"/>
          <w:szCs w:val="20"/>
        </w:rPr>
        <w:t xml:space="preserve"> The sentence reflects the ideological tension discussed in paragraph 6; it logically follows the first sentence which introduces a core conflict.</w:t>
      </w:r>
      <w:r w:rsidR="00FF4878" w:rsidRPr="00301BDE">
        <w:rPr>
          <w:b w:val="0"/>
          <w:bCs w:val="0"/>
          <w:i/>
          <w:iCs/>
          <w:sz w:val="20"/>
          <w:szCs w:val="20"/>
          <w:lang w:val="vi-VN"/>
        </w:rPr>
        <w:t xml:space="preserve"> </w:t>
      </w:r>
      <w:r w:rsidRPr="00301BDE">
        <w:rPr>
          <w:rStyle w:val="Strong"/>
          <w:b/>
          <w:bCs/>
          <w:i/>
          <w:iCs/>
          <w:sz w:val="20"/>
          <w:szCs w:val="20"/>
        </w:rPr>
        <w:t>Evidence:</w:t>
      </w:r>
      <w:r w:rsidRPr="00301BDE">
        <w:rPr>
          <w:b w:val="0"/>
          <w:bCs w:val="0"/>
          <w:i/>
          <w:iCs/>
          <w:sz w:val="20"/>
          <w:szCs w:val="20"/>
        </w:rPr>
        <w:t xml:space="preserve"> Para 6: “At its core, the debate revolves around differing visions of what language education should achieve...”</w:t>
      </w:r>
      <w:r w:rsidR="00FF4878" w:rsidRPr="00301BDE">
        <w:rPr>
          <w:b w:val="0"/>
          <w:bCs w:val="0"/>
          <w:i/>
          <w:iCs/>
          <w:sz w:val="20"/>
          <w:szCs w:val="20"/>
          <w:lang w:val="vi-VN"/>
        </w:rPr>
        <w:t xml:space="preserve"> </w:t>
      </w:r>
      <w:r w:rsidRPr="00301BDE">
        <w:rPr>
          <w:rStyle w:val="Strong"/>
          <w:b/>
          <w:bCs/>
          <w:i/>
          <w:iCs/>
          <w:sz w:val="20"/>
          <w:szCs w:val="20"/>
        </w:rPr>
        <w:t>Distractor Analysis</w:t>
      </w:r>
      <w:r w:rsidRPr="00301BDE">
        <w:rPr>
          <w:rStyle w:val="Strong"/>
          <w:i/>
          <w:iCs/>
          <w:sz w:val="20"/>
          <w:szCs w:val="20"/>
        </w:rPr>
        <w:t>:</w:t>
      </w:r>
      <w:r w:rsidR="000C6F14" w:rsidRPr="00301BDE">
        <w:rPr>
          <w:rStyle w:val="Strong"/>
          <w:i/>
          <w:iCs/>
          <w:sz w:val="20"/>
          <w:szCs w:val="20"/>
          <w:lang w:val="vi-VN"/>
        </w:rPr>
        <w:t xml:space="preserve"> </w:t>
      </w:r>
      <w:r w:rsidRPr="00301BDE">
        <w:rPr>
          <w:rStyle w:val="Strong"/>
          <w:i/>
          <w:iCs/>
          <w:sz w:val="20"/>
          <w:szCs w:val="20"/>
        </w:rPr>
        <w:t>A.</w:t>
      </w:r>
      <w:r w:rsidRPr="00301BDE">
        <w:rPr>
          <w:i/>
          <w:iCs/>
          <w:sz w:val="20"/>
          <w:szCs w:val="20"/>
        </w:rPr>
        <w:t xml:space="preserve"> </w:t>
      </w:r>
      <w:r w:rsidRPr="00301BDE">
        <w:rPr>
          <w:b w:val="0"/>
          <w:bCs w:val="0"/>
          <w:i/>
          <w:iCs/>
          <w:sz w:val="20"/>
          <w:szCs w:val="20"/>
        </w:rPr>
        <w:t>Too early; the sentence is reflective and belongs mid-argument</w:t>
      </w:r>
      <w:r w:rsidR="000C6F14" w:rsidRPr="00301BDE">
        <w:rPr>
          <w:b w:val="0"/>
          <w:bCs w:val="0"/>
          <w:i/>
          <w:iCs/>
          <w:sz w:val="20"/>
          <w:szCs w:val="20"/>
          <w:lang w:val="vi-VN"/>
        </w:rPr>
        <w:t>;</w:t>
      </w:r>
      <w:r w:rsidR="000C6F14" w:rsidRPr="00301BDE">
        <w:rPr>
          <w:i/>
          <w:iCs/>
          <w:sz w:val="20"/>
          <w:szCs w:val="20"/>
          <w:lang w:val="vi-VN"/>
        </w:rPr>
        <w:t xml:space="preserve"> </w:t>
      </w:r>
      <w:r w:rsidRPr="00301BDE">
        <w:rPr>
          <w:rStyle w:val="Strong"/>
          <w:i/>
          <w:iCs/>
          <w:sz w:val="20"/>
          <w:szCs w:val="20"/>
        </w:rPr>
        <w:t>B.</w:t>
      </w:r>
      <w:r w:rsidRPr="00301BDE">
        <w:rPr>
          <w:i/>
          <w:iCs/>
          <w:sz w:val="20"/>
          <w:szCs w:val="20"/>
        </w:rPr>
        <w:t xml:space="preserve"> </w:t>
      </w:r>
      <w:r w:rsidRPr="00301BDE">
        <w:rPr>
          <w:b w:val="0"/>
          <w:bCs w:val="0"/>
          <w:i/>
          <w:iCs/>
          <w:sz w:val="20"/>
          <w:szCs w:val="20"/>
        </w:rPr>
        <w:t>Paragraph 3 is too focused on criticism</w:t>
      </w:r>
      <w:r w:rsidR="000C6F14" w:rsidRPr="00301BDE">
        <w:rPr>
          <w:b w:val="0"/>
          <w:bCs w:val="0"/>
          <w:i/>
          <w:iCs/>
          <w:sz w:val="20"/>
          <w:szCs w:val="20"/>
          <w:lang w:val="vi-VN"/>
        </w:rPr>
        <w:t>;</w:t>
      </w:r>
      <w:r w:rsidR="000C6F14" w:rsidRPr="00301BDE">
        <w:rPr>
          <w:i/>
          <w:iCs/>
          <w:sz w:val="20"/>
          <w:szCs w:val="20"/>
          <w:lang w:val="vi-VN"/>
        </w:rPr>
        <w:t xml:space="preserve"> </w:t>
      </w:r>
      <w:r w:rsidRPr="00301BDE">
        <w:rPr>
          <w:rStyle w:val="Strong"/>
          <w:i/>
          <w:iCs/>
          <w:sz w:val="20"/>
          <w:szCs w:val="20"/>
        </w:rPr>
        <w:t>D.</w:t>
      </w:r>
      <w:r w:rsidRPr="00301BDE">
        <w:rPr>
          <w:i/>
          <w:iCs/>
          <w:sz w:val="20"/>
          <w:szCs w:val="20"/>
        </w:rPr>
        <w:t xml:space="preserve"> </w:t>
      </w:r>
      <w:r w:rsidRPr="00301BDE">
        <w:rPr>
          <w:b w:val="0"/>
          <w:bCs w:val="0"/>
          <w:i/>
          <w:iCs/>
          <w:sz w:val="20"/>
          <w:szCs w:val="20"/>
        </w:rPr>
        <w:t>Too close to conclusion, would break coherence.</w:t>
      </w:r>
    </w:p>
    <w:p w:rsidR="00C3598B" w:rsidRPr="00301BDE" w:rsidRDefault="008A391B" w:rsidP="00380347">
      <w:pPr>
        <w:pStyle w:val="Heading3"/>
        <w:spacing w:before="0" w:beforeAutospacing="0" w:after="0" w:afterAutospacing="0" w:line="276" w:lineRule="auto"/>
        <w:jc w:val="both"/>
        <w:rPr>
          <w:b w:val="0"/>
          <w:bCs w:val="0"/>
          <w:i/>
          <w:iCs/>
          <w:sz w:val="20"/>
          <w:szCs w:val="20"/>
        </w:rPr>
      </w:pPr>
      <w:r w:rsidRPr="00301BDE">
        <w:rPr>
          <w:rStyle w:val="Strong"/>
          <w:b/>
          <w:bCs/>
          <w:i/>
          <w:iCs/>
          <w:sz w:val="20"/>
          <w:szCs w:val="20"/>
        </w:rPr>
        <w:t>Question 10</w:t>
      </w:r>
      <w:r w:rsidR="00F47976" w:rsidRPr="00301BDE">
        <w:rPr>
          <w:rStyle w:val="Strong"/>
          <w:b/>
          <w:bCs/>
          <w:i/>
          <w:iCs/>
          <w:sz w:val="20"/>
          <w:szCs w:val="20"/>
          <w:lang w:val="vi-VN"/>
        </w:rPr>
        <w:t xml:space="preserve">: </w:t>
      </w:r>
      <w:r w:rsidRPr="00301BDE">
        <w:rPr>
          <w:b w:val="0"/>
          <w:bCs w:val="0"/>
          <w:i/>
          <w:iCs/>
          <w:sz w:val="20"/>
          <w:szCs w:val="20"/>
        </w:rPr>
        <w:t>C</w:t>
      </w:r>
      <w:r w:rsidR="00F47976" w:rsidRPr="00301BDE">
        <w:rPr>
          <w:b w:val="0"/>
          <w:bCs w:val="0"/>
          <w:i/>
          <w:iCs/>
          <w:sz w:val="20"/>
          <w:szCs w:val="20"/>
          <w:lang w:val="vi-VN"/>
        </w:rPr>
        <w:t xml:space="preserve"> - </w:t>
      </w:r>
      <w:r w:rsidRPr="00301BDE">
        <w:rPr>
          <w:rStyle w:val="Strong"/>
          <w:i/>
          <w:iCs/>
          <w:sz w:val="20"/>
          <w:szCs w:val="20"/>
        </w:rPr>
        <w:t>Bloom’s Level:</w:t>
      </w:r>
      <w:r w:rsidRPr="00301BDE">
        <w:rPr>
          <w:b w:val="0"/>
          <w:bCs w:val="0"/>
          <w:i/>
          <w:iCs/>
          <w:sz w:val="20"/>
          <w:szCs w:val="20"/>
        </w:rPr>
        <w:t xml:space="preserve"> Evaluate</w:t>
      </w:r>
      <w:r w:rsidR="00380347" w:rsidRPr="00301BDE">
        <w:rPr>
          <w:b w:val="0"/>
          <w:bCs w:val="0"/>
          <w:i/>
          <w:iCs/>
          <w:sz w:val="20"/>
          <w:szCs w:val="20"/>
          <w:lang w:val="vi-VN"/>
        </w:rPr>
        <w:t xml:space="preserve">. </w:t>
      </w:r>
      <w:r w:rsidRPr="00301BDE">
        <w:rPr>
          <w:rStyle w:val="Strong"/>
          <w:b/>
          <w:bCs/>
          <w:i/>
          <w:iCs/>
          <w:sz w:val="20"/>
          <w:szCs w:val="20"/>
        </w:rPr>
        <w:t>Justification:</w:t>
      </w:r>
      <w:r w:rsidRPr="00301BDE">
        <w:rPr>
          <w:b w:val="0"/>
          <w:bCs w:val="0"/>
          <w:i/>
          <w:iCs/>
          <w:sz w:val="20"/>
          <w:szCs w:val="20"/>
        </w:rPr>
        <w:t xml:space="preserve"> The central issue raised is how to design AI to balance equity, identity, and expression in language learning.</w:t>
      </w:r>
      <w:r w:rsidR="00FF4878" w:rsidRPr="00301BDE">
        <w:rPr>
          <w:b w:val="0"/>
          <w:bCs w:val="0"/>
          <w:i/>
          <w:iCs/>
          <w:sz w:val="20"/>
          <w:szCs w:val="20"/>
          <w:lang w:val="vi-VN"/>
        </w:rPr>
        <w:t xml:space="preserve"> </w:t>
      </w:r>
      <w:r w:rsidRPr="00301BDE">
        <w:rPr>
          <w:rStyle w:val="Strong"/>
          <w:b/>
          <w:bCs/>
          <w:i/>
          <w:iCs/>
          <w:sz w:val="20"/>
          <w:szCs w:val="20"/>
        </w:rPr>
        <w:t>Evidence:</w:t>
      </w:r>
      <w:r w:rsidRPr="00301BDE">
        <w:rPr>
          <w:b w:val="0"/>
          <w:bCs w:val="0"/>
          <w:i/>
          <w:iCs/>
          <w:sz w:val="20"/>
          <w:szCs w:val="20"/>
        </w:rPr>
        <w:t xml:space="preserve"> Para 7: “...requires a commitment to pluralism, pedagogy, and people.”</w:t>
      </w:r>
      <w:r w:rsidR="006866C5" w:rsidRPr="00301BDE">
        <w:rPr>
          <w:b w:val="0"/>
          <w:bCs w:val="0"/>
          <w:i/>
          <w:iCs/>
          <w:sz w:val="20"/>
          <w:szCs w:val="20"/>
          <w:lang w:val="vi-VN"/>
        </w:rPr>
        <w:t xml:space="preserve"> </w:t>
      </w:r>
      <w:r w:rsidRPr="00301BDE">
        <w:rPr>
          <w:rStyle w:val="Strong"/>
          <w:b/>
          <w:bCs/>
          <w:i/>
          <w:iCs/>
          <w:sz w:val="20"/>
          <w:szCs w:val="20"/>
        </w:rPr>
        <w:t>Distractor Analysis</w:t>
      </w:r>
      <w:r w:rsidRPr="00301BDE">
        <w:rPr>
          <w:rStyle w:val="Strong"/>
          <w:i/>
          <w:iCs/>
          <w:sz w:val="20"/>
          <w:szCs w:val="20"/>
        </w:rPr>
        <w:t>:</w:t>
      </w:r>
      <w:r w:rsidR="000C6F14" w:rsidRPr="00301BDE">
        <w:rPr>
          <w:rStyle w:val="Strong"/>
          <w:i/>
          <w:iCs/>
          <w:sz w:val="20"/>
          <w:szCs w:val="20"/>
          <w:lang w:val="vi-VN"/>
        </w:rPr>
        <w:t xml:space="preserve"> </w:t>
      </w:r>
      <w:r w:rsidRPr="00301BDE">
        <w:rPr>
          <w:rStyle w:val="Strong"/>
          <w:i/>
          <w:iCs/>
          <w:sz w:val="20"/>
          <w:szCs w:val="20"/>
        </w:rPr>
        <w:t>A.</w:t>
      </w:r>
      <w:r w:rsidRPr="00301BDE">
        <w:rPr>
          <w:i/>
          <w:iCs/>
          <w:sz w:val="20"/>
          <w:szCs w:val="20"/>
        </w:rPr>
        <w:t xml:space="preserve"> </w:t>
      </w:r>
      <w:r w:rsidRPr="00301BDE">
        <w:rPr>
          <w:b w:val="0"/>
          <w:bCs w:val="0"/>
          <w:i/>
          <w:iCs/>
          <w:sz w:val="20"/>
          <w:szCs w:val="20"/>
        </w:rPr>
        <w:t>Exams are not questioned</w:t>
      </w:r>
      <w:r w:rsidR="000C6F14" w:rsidRPr="00301BDE">
        <w:rPr>
          <w:b w:val="0"/>
          <w:bCs w:val="0"/>
          <w:i/>
          <w:iCs/>
          <w:sz w:val="20"/>
          <w:szCs w:val="20"/>
          <w:lang w:val="vi-VN"/>
        </w:rPr>
        <w:t>;</w:t>
      </w:r>
      <w:r w:rsidR="000C6F14" w:rsidRPr="00301BDE">
        <w:rPr>
          <w:i/>
          <w:iCs/>
          <w:sz w:val="20"/>
          <w:szCs w:val="20"/>
          <w:lang w:val="vi-VN"/>
        </w:rPr>
        <w:t xml:space="preserve"> </w:t>
      </w:r>
      <w:r w:rsidRPr="00301BDE">
        <w:rPr>
          <w:rStyle w:val="Strong"/>
          <w:i/>
          <w:iCs/>
          <w:sz w:val="20"/>
          <w:szCs w:val="20"/>
        </w:rPr>
        <w:t>B.</w:t>
      </w:r>
      <w:r w:rsidRPr="00301BDE">
        <w:rPr>
          <w:i/>
          <w:iCs/>
          <w:sz w:val="20"/>
          <w:szCs w:val="20"/>
        </w:rPr>
        <w:t xml:space="preserve"> </w:t>
      </w:r>
      <w:r w:rsidRPr="00301BDE">
        <w:rPr>
          <w:b w:val="0"/>
          <w:bCs w:val="0"/>
          <w:i/>
          <w:iCs/>
          <w:sz w:val="20"/>
          <w:szCs w:val="20"/>
        </w:rPr>
        <w:t>Grammar revision isn’t discussed</w:t>
      </w:r>
      <w:r w:rsidR="000C6F14" w:rsidRPr="00301BDE">
        <w:rPr>
          <w:b w:val="0"/>
          <w:bCs w:val="0"/>
          <w:i/>
          <w:iCs/>
          <w:sz w:val="20"/>
          <w:szCs w:val="20"/>
          <w:lang w:val="vi-VN"/>
        </w:rPr>
        <w:t>;</w:t>
      </w:r>
      <w:r w:rsidR="000C6F14" w:rsidRPr="00301BDE">
        <w:rPr>
          <w:i/>
          <w:iCs/>
          <w:sz w:val="20"/>
          <w:szCs w:val="20"/>
          <w:lang w:val="vi-VN"/>
        </w:rPr>
        <w:t xml:space="preserve"> </w:t>
      </w:r>
      <w:r w:rsidRPr="00301BDE">
        <w:rPr>
          <w:rStyle w:val="Strong"/>
          <w:i/>
          <w:iCs/>
          <w:sz w:val="20"/>
          <w:szCs w:val="20"/>
        </w:rPr>
        <w:t>D.</w:t>
      </w:r>
      <w:r w:rsidRPr="00301BDE">
        <w:rPr>
          <w:i/>
          <w:iCs/>
          <w:sz w:val="20"/>
          <w:szCs w:val="20"/>
        </w:rPr>
        <w:t xml:space="preserve"> </w:t>
      </w:r>
      <w:r w:rsidRPr="00301BDE">
        <w:rPr>
          <w:b w:val="0"/>
          <w:bCs w:val="0"/>
          <w:i/>
          <w:iCs/>
          <w:sz w:val="20"/>
          <w:szCs w:val="20"/>
        </w:rPr>
        <w:t>The passage rejects the idea of total replacement by AI.</w:t>
      </w:r>
    </w:p>
    <w:p w:rsidR="0049309B" w:rsidRPr="0056653B" w:rsidRDefault="00A218F8" w:rsidP="00A218F8">
      <w:pPr>
        <w:pStyle w:val="Heading3"/>
        <w:spacing w:before="0" w:beforeAutospacing="0" w:after="0" w:afterAutospacing="0" w:line="312" w:lineRule="auto"/>
        <w:ind w:firstLine="720"/>
        <w:rPr>
          <w:b w:val="0"/>
          <w:bCs w:val="0"/>
          <w:i/>
          <w:iCs/>
          <w:sz w:val="25"/>
          <w:szCs w:val="25"/>
        </w:rPr>
      </w:pPr>
      <w:r>
        <w:rPr>
          <w:sz w:val="25"/>
          <w:szCs w:val="25"/>
          <w:lang w:val="vi-VN"/>
        </w:rPr>
        <w:t xml:space="preserve">3.1.3.4. </w:t>
      </w:r>
      <w:r w:rsidR="00D37ADF" w:rsidRPr="0056653B">
        <w:rPr>
          <w:sz w:val="25"/>
          <w:szCs w:val="25"/>
        </w:rPr>
        <w:t>Part</w:t>
      </w:r>
      <w:r w:rsidR="00D37ADF" w:rsidRPr="0056653B">
        <w:rPr>
          <w:sz w:val="25"/>
          <w:szCs w:val="25"/>
          <w:lang w:val="vi-VN"/>
        </w:rPr>
        <w:t xml:space="preserve"> 5:</w:t>
      </w:r>
      <w:r w:rsidR="00D37ADF" w:rsidRPr="0056653B">
        <w:rPr>
          <w:sz w:val="25"/>
          <w:szCs w:val="25"/>
        </w:rPr>
        <w:t xml:space="preserve"> Sample Prompt for AI to</w:t>
      </w:r>
      <w:r w:rsidR="00D37ADF" w:rsidRPr="0056653B">
        <w:rPr>
          <w:sz w:val="25"/>
          <w:szCs w:val="25"/>
          <w:lang w:val="vi-VN"/>
        </w:rPr>
        <w:t xml:space="preserve"> generat</w:t>
      </w:r>
      <w:r w:rsidR="0061580D">
        <w:rPr>
          <w:sz w:val="25"/>
          <w:szCs w:val="25"/>
          <w:lang w:val="vi-VN"/>
        </w:rPr>
        <w:t>e</w:t>
      </w:r>
      <w:r w:rsidR="00D37ADF" w:rsidRPr="0056653B">
        <w:rPr>
          <w:sz w:val="25"/>
          <w:szCs w:val="25"/>
          <w:lang w:val="vi-VN"/>
        </w:rPr>
        <w:t xml:space="preserve"> Matching given information to </w:t>
      </w:r>
      <w:r w:rsidR="0061580D">
        <w:rPr>
          <w:sz w:val="25"/>
          <w:szCs w:val="25"/>
          <w:lang w:val="vi-VN"/>
        </w:rPr>
        <w:t>paragraphs</w:t>
      </w:r>
      <w:r w:rsidR="00D37ADF" w:rsidRPr="0056653B">
        <w:rPr>
          <w:sz w:val="25"/>
          <w:szCs w:val="25"/>
          <w:lang w:val="vi-VN"/>
        </w:rPr>
        <w:t xml:space="preserve"> </w:t>
      </w:r>
      <w:r w:rsidR="0061580D" w:rsidRPr="0056653B">
        <w:rPr>
          <w:sz w:val="25"/>
          <w:szCs w:val="25"/>
          <w:lang w:val="vi-VN"/>
        </w:rPr>
        <w:t>reading task type</w:t>
      </w:r>
      <w:r w:rsidR="0061580D">
        <w:rPr>
          <w:sz w:val="25"/>
          <w:szCs w:val="25"/>
          <w:lang w:val="vi-VN"/>
        </w:rPr>
        <w:t>.</w:t>
      </w:r>
    </w:p>
    <w:p w:rsidR="0049309B" w:rsidRPr="0056653B" w:rsidRDefault="00D5247B" w:rsidP="00625298">
      <w:pPr>
        <w:pStyle w:val="Heading3"/>
        <w:spacing w:before="0" w:beforeAutospacing="0" w:after="0" w:afterAutospacing="0" w:line="312" w:lineRule="auto"/>
        <w:rPr>
          <w:sz w:val="25"/>
          <w:szCs w:val="25"/>
        </w:rPr>
      </w:pPr>
      <w:r w:rsidRPr="0056653B">
        <w:rPr>
          <w:sz w:val="25"/>
          <w:szCs w:val="25"/>
          <w:lang w:val="vi-VN"/>
        </w:rPr>
        <w:t>1</w:t>
      </w:r>
      <w:r w:rsidR="0049309B" w:rsidRPr="0056653B">
        <w:rPr>
          <w:sz w:val="25"/>
          <w:szCs w:val="25"/>
        </w:rPr>
        <w:t xml:space="preserve">. </w:t>
      </w:r>
      <w:r w:rsidRPr="0056653B">
        <w:rPr>
          <w:rStyle w:val="Strong"/>
          <w:b/>
          <w:bCs/>
          <w:sz w:val="25"/>
          <w:szCs w:val="25"/>
          <w:lang w:val="vi-VN"/>
        </w:rPr>
        <w:t>T</w:t>
      </w:r>
      <w:r w:rsidRPr="0056653B">
        <w:rPr>
          <w:rStyle w:val="Strong"/>
          <w:b/>
          <w:bCs/>
          <w:sz w:val="25"/>
          <w:szCs w:val="25"/>
        </w:rPr>
        <w:t>ask description</w:t>
      </w:r>
    </w:p>
    <w:p w:rsidR="00CA26C1" w:rsidRPr="0056653B" w:rsidRDefault="00CA26C1" w:rsidP="006A125C">
      <w:pPr>
        <w:pStyle w:val="NormalWeb"/>
        <w:spacing w:before="0" w:beforeAutospacing="0" w:after="0" w:afterAutospacing="0" w:line="312" w:lineRule="auto"/>
        <w:jc w:val="both"/>
        <w:rPr>
          <w:b/>
          <w:bCs/>
          <w:sz w:val="25"/>
          <w:szCs w:val="25"/>
        </w:rPr>
      </w:pPr>
      <w:r w:rsidRPr="0056653B">
        <w:rPr>
          <w:sz w:val="25"/>
          <w:szCs w:val="25"/>
        </w:rPr>
        <w:t xml:space="preserve">Generate a high-level academic reading passage of </w:t>
      </w:r>
      <w:r w:rsidRPr="0056653B">
        <w:rPr>
          <w:rStyle w:val="Strong"/>
          <w:b w:val="0"/>
          <w:bCs w:val="0"/>
          <w:sz w:val="25"/>
          <w:szCs w:val="25"/>
        </w:rPr>
        <w:t>1,030–1,150 words</w:t>
      </w:r>
      <w:r w:rsidRPr="0056653B">
        <w:rPr>
          <w:sz w:val="25"/>
          <w:szCs w:val="25"/>
        </w:rPr>
        <w:t xml:space="preserve">, structured into </w:t>
      </w:r>
      <w:r w:rsidRPr="0056653B">
        <w:rPr>
          <w:rStyle w:val="Strong"/>
          <w:b w:val="0"/>
          <w:bCs w:val="0"/>
          <w:sz w:val="25"/>
          <w:szCs w:val="25"/>
        </w:rPr>
        <w:t>five clearly labeled sections (A–E)</w:t>
      </w:r>
      <w:r w:rsidRPr="0056653B">
        <w:rPr>
          <w:sz w:val="25"/>
          <w:szCs w:val="25"/>
        </w:rPr>
        <w:t xml:space="preserve">. The passage must simulate the </w:t>
      </w:r>
      <w:r w:rsidRPr="0056653B">
        <w:rPr>
          <w:rStyle w:val="Strong"/>
          <w:b w:val="0"/>
          <w:bCs w:val="0"/>
          <w:sz w:val="25"/>
          <w:szCs w:val="25"/>
        </w:rPr>
        <w:t>Part 5</w:t>
      </w:r>
      <w:r w:rsidRPr="0056653B">
        <w:rPr>
          <w:sz w:val="25"/>
          <w:szCs w:val="25"/>
        </w:rPr>
        <w:t xml:space="preserve"> reading task format in the </w:t>
      </w:r>
      <w:r w:rsidRPr="0056653B">
        <w:rPr>
          <w:rStyle w:val="Strong"/>
          <w:b w:val="0"/>
          <w:bCs w:val="0"/>
          <w:sz w:val="25"/>
          <w:szCs w:val="25"/>
        </w:rPr>
        <w:t>Vietnamese National English Exam for Gifted Students</w:t>
      </w:r>
      <w:r w:rsidRPr="0056653B">
        <w:rPr>
          <w:b/>
          <w:bCs/>
          <w:sz w:val="25"/>
          <w:szCs w:val="25"/>
        </w:rPr>
        <w:t>.</w:t>
      </w:r>
    </w:p>
    <w:p w:rsidR="00CA26C1" w:rsidRPr="0056653B" w:rsidRDefault="00CA26C1" w:rsidP="00625298">
      <w:pPr>
        <w:pStyle w:val="NormalWeb"/>
        <w:spacing w:before="0" w:beforeAutospacing="0" w:after="0" w:afterAutospacing="0" w:line="312" w:lineRule="auto"/>
        <w:rPr>
          <w:b/>
          <w:bCs/>
          <w:sz w:val="25"/>
          <w:szCs w:val="25"/>
        </w:rPr>
      </w:pPr>
      <w:r w:rsidRPr="0056653B">
        <w:rPr>
          <w:rStyle w:val="Strong"/>
          <w:b w:val="0"/>
          <w:bCs w:val="0"/>
          <w:sz w:val="25"/>
          <w:szCs w:val="25"/>
        </w:rPr>
        <w:t>Instruction to include before passage:</w:t>
      </w:r>
    </w:p>
    <w:p w:rsidR="00CA26C1" w:rsidRPr="0056653B" w:rsidRDefault="00CA26C1" w:rsidP="006A125C">
      <w:pPr>
        <w:pStyle w:val="NormalWeb"/>
        <w:spacing w:before="0" w:beforeAutospacing="0" w:after="0" w:afterAutospacing="0" w:line="312" w:lineRule="auto"/>
        <w:jc w:val="both"/>
        <w:rPr>
          <w:sz w:val="25"/>
          <w:szCs w:val="25"/>
        </w:rPr>
      </w:pPr>
      <w:r w:rsidRPr="0056653B">
        <w:rPr>
          <w:rStyle w:val="Strong"/>
          <w:sz w:val="25"/>
          <w:szCs w:val="25"/>
        </w:rPr>
        <w:t xml:space="preserve">“Part 5. For questions </w:t>
      </w:r>
      <w:r w:rsidRPr="0056653B">
        <w:rPr>
          <w:rStyle w:val="Strong"/>
          <w:sz w:val="25"/>
          <w:szCs w:val="25"/>
          <w:lang w:val="vi-VN"/>
        </w:rPr>
        <w:t>1</w:t>
      </w:r>
      <w:r w:rsidRPr="0056653B">
        <w:rPr>
          <w:rStyle w:val="Strong"/>
          <w:sz w:val="25"/>
          <w:szCs w:val="25"/>
        </w:rPr>
        <w:t>–</w:t>
      </w:r>
      <w:r w:rsidRPr="0056653B">
        <w:rPr>
          <w:rStyle w:val="Strong"/>
          <w:sz w:val="25"/>
          <w:szCs w:val="25"/>
          <w:lang w:val="vi-VN"/>
        </w:rPr>
        <w:t>10</w:t>
      </w:r>
      <w:r w:rsidRPr="0056653B">
        <w:rPr>
          <w:rStyle w:val="Strong"/>
          <w:sz w:val="25"/>
          <w:szCs w:val="25"/>
        </w:rPr>
        <w:t>, read the following passage and choose from the sections (A–E). The sections may be selected more than once. Write the letter A, B, C, D, or E in the corresponding numbered boxes provided.”</w:t>
      </w:r>
    </w:p>
    <w:p w:rsidR="00CA26C1" w:rsidRPr="0056653B" w:rsidRDefault="00CA26C1" w:rsidP="006A125C">
      <w:pPr>
        <w:pStyle w:val="NormalWeb"/>
        <w:spacing w:before="0" w:beforeAutospacing="0" w:after="0" w:afterAutospacing="0" w:line="312" w:lineRule="auto"/>
        <w:jc w:val="both"/>
        <w:rPr>
          <w:sz w:val="25"/>
          <w:szCs w:val="25"/>
        </w:rPr>
      </w:pPr>
      <w:r w:rsidRPr="0056653B">
        <w:rPr>
          <w:sz w:val="25"/>
          <w:szCs w:val="25"/>
        </w:rPr>
        <w:t xml:space="preserve">After the passage, create </w:t>
      </w:r>
      <w:r w:rsidRPr="0056653B">
        <w:rPr>
          <w:rStyle w:val="Strong"/>
          <w:b w:val="0"/>
          <w:bCs w:val="0"/>
          <w:sz w:val="25"/>
          <w:szCs w:val="25"/>
        </w:rPr>
        <w:t>10 matching items (Q</w:t>
      </w:r>
      <w:r w:rsidRPr="0056653B">
        <w:rPr>
          <w:rStyle w:val="Strong"/>
          <w:b w:val="0"/>
          <w:bCs w:val="0"/>
          <w:sz w:val="25"/>
          <w:szCs w:val="25"/>
          <w:lang w:val="vi-VN"/>
        </w:rPr>
        <w:t>1</w:t>
      </w:r>
      <w:r w:rsidRPr="0056653B">
        <w:rPr>
          <w:rStyle w:val="Strong"/>
          <w:b w:val="0"/>
          <w:bCs w:val="0"/>
          <w:sz w:val="25"/>
          <w:szCs w:val="25"/>
        </w:rPr>
        <w:t>–</w:t>
      </w:r>
      <w:r w:rsidRPr="0056653B">
        <w:rPr>
          <w:rStyle w:val="Strong"/>
          <w:b w:val="0"/>
          <w:bCs w:val="0"/>
          <w:sz w:val="25"/>
          <w:szCs w:val="25"/>
          <w:lang w:val="vi-VN"/>
        </w:rPr>
        <w:t>10</w:t>
      </w:r>
      <w:r w:rsidRPr="0056653B">
        <w:rPr>
          <w:rStyle w:val="Strong"/>
          <w:b w:val="0"/>
          <w:bCs w:val="0"/>
          <w:sz w:val="25"/>
          <w:szCs w:val="25"/>
        </w:rPr>
        <w:t>)</w:t>
      </w:r>
      <w:r w:rsidRPr="0056653B">
        <w:rPr>
          <w:sz w:val="25"/>
          <w:szCs w:val="25"/>
        </w:rPr>
        <w:t>, each reflecting a heading-like summary that corresponds to one section (A–E).</w:t>
      </w:r>
    </w:p>
    <w:p w:rsidR="00CA26C1" w:rsidRPr="0056653B" w:rsidRDefault="006A125C" w:rsidP="00625298">
      <w:pPr>
        <w:pStyle w:val="Heading3"/>
        <w:spacing w:before="0" w:beforeAutospacing="0" w:after="0" w:afterAutospacing="0" w:line="312" w:lineRule="auto"/>
        <w:rPr>
          <w:sz w:val="25"/>
          <w:szCs w:val="25"/>
        </w:rPr>
      </w:pPr>
      <w:r w:rsidRPr="0056653B">
        <w:rPr>
          <w:sz w:val="25"/>
          <w:szCs w:val="25"/>
          <w:lang w:val="vi-VN"/>
        </w:rPr>
        <w:t>2</w:t>
      </w:r>
      <w:r w:rsidR="00CA26C1" w:rsidRPr="0056653B">
        <w:rPr>
          <w:sz w:val="25"/>
          <w:szCs w:val="25"/>
        </w:rPr>
        <w:t xml:space="preserve">. </w:t>
      </w:r>
      <w:r w:rsidRPr="0056653B">
        <w:rPr>
          <w:sz w:val="25"/>
          <w:szCs w:val="25"/>
          <w:lang w:val="vi-VN"/>
        </w:rPr>
        <w:t>T</w:t>
      </w:r>
      <w:proofErr w:type="spellStart"/>
      <w:r w:rsidRPr="0056653B">
        <w:rPr>
          <w:sz w:val="25"/>
          <w:szCs w:val="25"/>
        </w:rPr>
        <w:t>opic</w:t>
      </w:r>
      <w:proofErr w:type="spellEnd"/>
      <w:r w:rsidRPr="0056653B">
        <w:rPr>
          <w:sz w:val="25"/>
          <w:szCs w:val="25"/>
        </w:rPr>
        <w:t xml:space="preserve"> domain &amp; themes</w:t>
      </w:r>
    </w:p>
    <w:p w:rsidR="00CA26C1" w:rsidRPr="0056653B" w:rsidRDefault="00CA26C1" w:rsidP="00932855">
      <w:pPr>
        <w:pStyle w:val="NormalWeb"/>
        <w:spacing w:before="0" w:beforeAutospacing="0" w:after="0" w:afterAutospacing="0" w:line="312" w:lineRule="auto"/>
        <w:jc w:val="both"/>
        <w:rPr>
          <w:sz w:val="25"/>
          <w:szCs w:val="25"/>
          <w:lang w:val="vi-VN"/>
        </w:rPr>
      </w:pPr>
      <w:r w:rsidRPr="0056653B">
        <w:rPr>
          <w:sz w:val="25"/>
          <w:szCs w:val="25"/>
        </w:rPr>
        <w:t xml:space="preserve">Select </w:t>
      </w:r>
      <w:r w:rsidRPr="0056653B">
        <w:rPr>
          <w:rStyle w:val="Strong"/>
          <w:b w:val="0"/>
          <w:bCs w:val="0"/>
          <w:sz w:val="25"/>
          <w:szCs w:val="25"/>
        </w:rPr>
        <w:t>interdisciplinary, globally relevant themes</w:t>
      </w:r>
      <w:r w:rsidRPr="0056653B">
        <w:rPr>
          <w:sz w:val="25"/>
          <w:szCs w:val="25"/>
        </w:rPr>
        <w:t xml:space="preserve"> involving </w:t>
      </w:r>
      <w:r w:rsidRPr="0056653B">
        <w:rPr>
          <w:rStyle w:val="Strong"/>
          <w:b w:val="0"/>
          <w:bCs w:val="0"/>
          <w:sz w:val="25"/>
          <w:szCs w:val="25"/>
        </w:rPr>
        <w:t>systemic conflict</w:t>
      </w:r>
      <w:r w:rsidRPr="0056653B">
        <w:rPr>
          <w:sz w:val="25"/>
          <w:szCs w:val="25"/>
        </w:rPr>
        <w:t xml:space="preserve">, </w:t>
      </w:r>
      <w:r w:rsidRPr="0056653B">
        <w:rPr>
          <w:rStyle w:val="Strong"/>
          <w:b w:val="0"/>
          <w:bCs w:val="0"/>
          <w:sz w:val="25"/>
          <w:szCs w:val="25"/>
        </w:rPr>
        <w:t>philosophical tension</w:t>
      </w:r>
      <w:r w:rsidRPr="0056653B">
        <w:rPr>
          <w:sz w:val="25"/>
          <w:szCs w:val="25"/>
        </w:rPr>
        <w:t xml:space="preserve">, or </w:t>
      </w:r>
      <w:r w:rsidRPr="0056653B">
        <w:rPr>
          <w:rStyle w:val="Strong"/>
          <w:b w:val="0"/>
          <w:bCs w:val="0"/>
          <w:sz w:val="25"/>
          <w:szCs w:val="25"/>
        </w:rPr>
        <w:t>practical dilemma</w:t>
      </w:r>
      <w:r w:rsidRPr="0056653B">
        <w:rPr>
          <w:sz w:val="25"/>
          <w:szCs w:val="25"/>
        </w:rPr>
        <w:t>. Suggested domains:</w:t>
      </w:r>
      <w:r w:rsidR="00932855" w:rsidRPr="0056653B">
        <w:rPr>
          <w:sz w:val="25"/>
          <w:szCs w:val="25"/>
          <w:lang w:val="vi-VN"/>
        </w:rPr>
        <w:t xml:space="preserve"> </w:t>
      </w:r>
      <w:r w:rsidRPr="0056653B">
        <w:rPr>
          <w:sz w:val="25"/>
          <w:szCs w:val="25"/>
        </w:rPr>
        <w:t>Climate change and environmental governance</w:t>
      </w:r>
      <w:r w:rsidR="00932855" w:rsidRPr="0056653B">
        <w:rPr>
          <w:sz w:val="25"/>
          <w:szCs w:val="25"/>
          <w:lang w:val="vi-VN"/>
        </w:rPr>
        <w:t xml:space="preserve">; </w:t>
      </w:r>
      <w:r w:rsidRPr="0056653B">
        <w:rPr>
          <w:sz w:val="25"/>
          <w:szCs w:val="25"/>
        </w:rPr>
        <w:t>Education reform and post-digital pedagogy</w:t>
      </w:r>
      <w:r w:rsidR="00932855" w:rsidRPr="0056653B">
        <w:rPr>
          <w:sz w:val="25"/>
          <w:szCs w:val="25"/>
          <w:lang w:val="vi-VN"/>
        </w:rPr>
        <w:t xml:space="preserve">; </w:t>
      </w:r>
      <w:r w:rsidRPr="0056653B">
        <w:rPr>
          <w:sz w:val="25"/>
          <w:szCs w:val="25"/>
        </w:rPr>
        <w:t>AI and ethics in public decision-making</w:t>
      </w:r>
      <w:r w:rsidR="00932855" w:rsidRPr="0056653B">
        <w:rPr>
          <w:sz w:val="25"/>
          <w:szCs w:val="25"/>
          <w:lang w:val="vi-VN"/>
        </w:rPr>
        <w:t xml:space="preserve">; </w:t>
      </w:r>
      <w:r w:rsidRPr="0056653B">
        <w:rPr>
          <w:sz w:val="25"/>
          <w:szCs w:val="25"/>
        </w:rPr>
        <w:t>Economic growth vs sustainability</w:t>
      </w:r>
      <w:r w:rsidR="00932855" w:rsidRPr="0056653B">
        <w:rPr>
          <w:sz w:val="25"/>
          <w:szCs w:val="25"/>
          <w:lang w:val="vi-VN"/>
        </w:rPr>
        <w:t xml:space="preserve">; </w:t>
      </w:r>
      <w:r w:rsidRPr="0056653B">
        <w:rPr>
          <w:sz w:val="25"/>
          <w:szCs w:val="25"/>
        </w:rPr>
        <w:t>Indigenous knowledge vs scientific frameworks</w:t>
      </w:r>
      <w:r w:rsidR="00932855" w:rsidRPr="0056653B">
        <w:rPr>
          <w:sz w:val="25"/>
          <w:szCs w:val="25"/>
          <w:lang w:val="vi-VN"/>
        </w:rPr>
        <w:t xml:space="preserve">; </w:t>
      </w:r>
      <w:r w:rsidRPr="0056653B">
        <w:rPr>
          <w:sz w:val="25"/>
          <w:szCs w:val="25"/>
        </w:rPr>
        <w:t>Geopolitical tension from resource scarcity</w:t>
      </w:r>
      <w:r w:rsidR="00932855" w:rsidRPr="0056653B">
        <w:rPr>
          <w:sz w:val="25"/>
          <w:szCs w:val="25"/>
          <w:lang w:val="vi-VN"/>
        </w:rPr>
        <w:t xml:space="preserve">; </w:t>
      </w:r>
      <w:r w:rsidRPr="0056653B">
        <w:rPr>
          <w:sz w:val="25"/>
          <w:szCs w:val="25"/>
        </w:rPr>
        <w:t>Media, truth, and digital literacy</w:t>
      </w:r>
      <w:r w:rsidR="00932855" w:rsidRPr="0056653B">
        <w:rPr>
          <w:sz w:val="25"/>
          <w:szCs w:val="25"/>
          <w:lang w:val="vi-VN"/>
        </w:rPr>
        <w:t xml:space="preserve">; </w:t>
      </w:r>
      <w:r w:rsidRPr="0056653B">
        <w:rPr>
          <w:sz w:val="25"/>
          <w:szCs w:val="25"/>
        </w:rPr>
        <w:t>Cultural preservation in the age of globalization</w:t>
      </w:r>
      <w:r w:rsidR="009C6AAF" w:rsidRPr="0056653B">
        <w:rPr>
          <w:sz w:val="25"/>
          <w:szCs w:val="25"/>
          <w:lang w:val="vi-VN"/>
        </w:rPr>
        <w:t>.</w:t>
      </w:r>
    </w:p>
    <w:p w:rsidR="00CA26C1" w:rsidRPr="0056653B" w:rsidRDefault="00CA26C1" w:rsidP="00625298">
      <w:pPr>
        <w:pStyle w:val="NormalWeb"/>
        <w:spacing w:before="0" w:beforeAutospacing="0" w:after="0" w:afterAutospacing="0" w:line="312" w:lineRule="auto"/>
        <w:rPr>
          <w:sz w:val="25"/>
          <w:szCs w:val="25"/>
        </w:rPr>
      </w:pPr>
      <w:r w:rsidRPr="0056653B">
        <w:rPr>
          <w:sz w:val="25"/>
          <w:szCs w:val="25"/>
        </w:rPr>
        <w:t>Each section should tackle the topic from a different perspective or layer (e.g., economic, political, technological, sociocultural, behavioral).</w:t>
      </w:r>
    </w:p>
    <w:p w:rsidR="00CA26C1" w:rsidRPr="0056653B" w:rsidRDefault="006A125C" w:rsidP="00625298">
      <w:pPr>
        <w:pStyle w:val="Heading3"/>
        <w:spacing w:before="0" w:beforeAutospacing="0" w:after="0" w:afterAutospacing="0" w:line="312" w:lineRule="auto"/>
        <w:rPr>
          <w:sz w:val="25"/>
          <w:szCs w:val="25"/>
        </w:rPr>
      </w:pPr>
      <w:r w:rsidRPr="0056653B">
        <w:rPr>
          <w:sz w:val="25"/>
          <w:szCs w:val="25"/>
          <w:lang w:val="vi-VN"/>
        </w:rPr>
        <w:lastRenderedPageBreak/>
        <w:t>3</w:t>
      </w:r>
      <w:r w:rsidR="00CA26C1" w:rsidRPr="0056653B">
        <w:rPr>
          <w:sz w:val="25"/>
          <w:szCs w:val="25"/>
        </w:rPr>
        <w:t xml:space="preserve">. </w:t>
      </w:r>
      <w:r w:rsidRPr="0056653B">
        <w:rPr>
          <w:sz w:val="25"/>
          <w:szCs w:val="25"/>
          <w:lang w:val="vi-VN"/>
        </w:rPr>
        <w:t>P</w:t>
      </w:r>
      <w:proofErr w:type="spellStart"/>
      <w:r w:rsidRPr="0056653B">
        <w:rPr>
          <w:sz w:val="25"/>
          <w:szCs w:val="25"/>
        </w:rPr>
        <w:t>assage</w:t>
      </w:r>
      <w:proofErr w:type="spellEnd"/>
      <w:r w:rsidRPr="0056653B">
        <w:rPr>
          <w:sz w:val="25"/>
          <w:szCs w:val="25"/>
        </w:rPr>
        <w:t xml:space="preserve"> construction guidelines</w:t>
      </w:r>
    </w:p>
    <w:tbl>
      <w:tblPr>
        <w:tblStyle w:val="TableGrid"/>
        <w:tblW w:w="0" w:type="auto"/>
        <w:tblLook w:val="04A0" w:firstRow="1" w:lastRow="0" w:firstColumn="1" w:lastColumn="0" w:noHBand="0" w:noVBand="1"/>
      </w:tblPr>
      <w:tblGrid>
        <w:gridCol w:w="2110"/>
        <w:gridCol w:w="7150"/>
      </w:tblGrid>
      <w:tr w:rsidR="00CA26C1" w:rsidRPr="0056653B" w:rsidTr="001040E9">
        <w:tc>
          <w:tcPr>
            <w:tcW w:w="2110" w:type="dxa"/>
            <w:hideMark/>
          </w:tcPr>
          <w:p w:rsidR="00CA26C1" w:rsidRPr="0056653B" w:rsidRDefault="00CA26C1" w:rsidP="006A125C">
            <w:pPr>
              <w:jc w:val="center"/>
              <w:rPr>
                <w:b/>
                <w:bCs/>
                <w:sz w:val="25"/>
                <w:szCs w:val="25"/>
              </w:rPr>
            </w:pPr>
            <w:r w:rsidRPr="0056653B">
              <w:rPr>
                <w:b/>
                <w:bCs/>
                <w:sz w:val="25"/>
                <w:szCs w:val="25"/>
              </w:rPr>
              <w:t>Feature</w:t>
            </w:r>
          </w:p>
        </w:tc>
        <w:tc>
          <w:tcPr>
            <w:tcW w:w="7150" w:type="dxa"/>
            <w:hideMark/>
          </w:tcPr>
          <w:p w:rsidR="00CA26C1" w:rsidRPr="0056653B" w:rsidRDefault="00CA26C1" w:rsidP="006A125C">
            <w:pPr>
              <w:jc w:val="center"/>
              <w:rPr>
                <w:b/>
                <w:bCs/>
                <w:sz w:val="25"/>
                <w:szCs w:val="25"/>
              </w:rPr>
            </w:pPr>
            <w:r w:rsidRPr="0056653B">
              <w:rPr>
                <w:b/>
                <w:bCs/>
                <w:sz w:val="25"/>
                <w:szCs w:val="25"/>
              </w:rPr>
              <w:t>Requirement</w:t>
            </w:r>
          </w:p>
        </w:tc>
      </w:tr>
      <w:tr w:rsidR="00CA26C1" w:rsidRPr="0056653B" w:rsidTr="001040E9">
        <w:tc>
          <w:tcPr>
            <w:tcW w:w="2110" w:type="dxa"/>
            <w:hideMark/>
          </w:tcPr>
          <w:p w:rsidR="00CA26C1" w:rsidRPr="0056653B" w:rsidRDefault="00CA26C1" w:rsidP="006A125C">
            <w:pPr>
              <w:rPr>
                <w:sz w:val="25"/>
                <w:szCs w:val="25"/>
              </w:rPr>
            </w:pPr>
            <w:r w:rsidRPr="0056653B">
              <w:rPr>
                <w:rStyle w:val="Strong"/>
                <w:sz w:val="25"/>
                <w:szCs w:val="25"/>
              </w:rPr>
              <w:t>Length</w:t>
            </w:r>
          </w:p>
        </w:tc>
        <w:tc>
          <w:tcPr>
            <w:tcW w:w="7150" w:type="dxa"/>
            <w:hideMark/>
          </w:tcPr>
          <w:p w:rsidR="00CA26C1" w:rsidRPr="0056653B" w:rsidRDefault="00CA26C1" w:rsidP="006A125C">
            <w:pPr>
              <w:rPr>
                <w:sz w:val="25"/>
                <w:szCs w:val="25"/>
              </w:rPr>
            </w:pPr>
            <w:r w:rsidRPr="0056653B">
              <w:rPr>
                <w:sz w:val="25"/>
                <w:szCs w:val="25"/>
              </w:rPr>
              <w:t>1,030–1,150 words</w:t>
            </w:r>
          </w:p>
        </w:tc>
      </w:tr>
      <w:tr w:rsidR="00CA26C1" w:rsidRPr="0056653B" w:rsidTr="001040E9">
        <w:tc>
          <w:tcPr>
            <w:tcW w:w="2110" w:type="dxa"/>
            <w:hideMark/>
          </w:tcPr>
          <w:p w:rsidR="00CA26C1" w:rsidRPr="0056653B" w:rsidRDefault="00CA26C1" w:rsidP="006A125C">
            <w:pPr>
              <w:rPr>
                <w:sz w:val="25"/>
                <w:szCs w:val="25"/>
              </w:rPr>
            </w:pPr>
            <w:r w:rsidRPr="0056653B">
              <w:rPr>
                <w:rStyle w:val="Strong"/>
                <w:sz w:val="25"/>
                <w:szCs w:val="25"/>
              </w:rPr>
              <w:t>Sections</w:t>
            </w:r>
          </w:p>
        </w:tc>
        <w:tc>
          <w:tcPr>
            <w:tcW w:w="7150" w:type="dxa"/>
            <w:hideMark/>
          </w:tcPr>
          <w:p w:rsidR="00CA26C1" w:rsidRPr="0056653B" w:rsidRDefault="00CA26C1" w:rsidP="006A125C">
            <w:pPr>
              <w:rPr>
                <w:sz w:val="25"/>
                <w:szCs w:val="25"/>
              </w:rPr>
            </w:pPr>
            <w:r w:rsidRPr="0056653B">
              <w:rPr>
                <w:sz w:val="25"/>
                <w:szCs w:val="25"/>
              </w:rPr>
              <w:t>5 labeled sections: A–E</w:t>
            </w:r>
          </w:p>
        </w:tc>
      </w:tr>
      <w:tr w:rsidR="00CA26C1" w:rsidRPr="0056653B" w:rsidTr="001040E9">
        <w:tc>
          <w:tcPr>
            <w:tcW w:w="2110" w:type="dxa"/>
            <w:hideMark/>
          </w:tcPr>
          <w:p w:rsidR="00CA26C1" w:rsidRPr="0056653B" w:rsidRDefault="00CA26C1" w:rsidP="006A125C">
            <w:pPr>
              <w:rPr>
                <w:sz w:val="25"/>
                <w:szCs w:val="25"/>
              </w:rPr>
            </w:pPr>
            <w:r w:rsidRPr="0056653B">
              <w:rPr>
                <w:rStyle w:val="Strong"/>
                <w:sz w:val="25"/>
                <w:szCs w:val="25"/>
              </w:rPr>
              <w:t>Section length</w:t>
            </w:r>
          </w:p>
        </w:tc>
        <w:tc>
          <w:tcPr>
            <w:tcW w:w="7150" w:type="dxa"/>
            <w:hideMark/>
          </w:tcPr>
          <w:p w:rsidR="00CA26C1" w:rsidRPr="0056653B" w:rsidRDefault="00CA26C1" w:rsidP="006A125C">
            <w:pPr>
              <w:rPr>
                <w:sz w:val="25"/>
                <w:szCs w:val="25"/>
              </w:rPr>
            </w:pPr>
            <w:r w:rsidRPr="0056653B">
              <w:rPr>
                <w:sz w:val="25"/>
                <w:szCs w:val="25"/>
              </w:rPr>
              <w:t>180–240 words each</w:t>
            </w:r>
          </w:p>
        </w:tc>
      </w:tr>
      <w:tr w:rsidR="00CA26C1" w:rsidRPr="0056653B" w:rsidTr="001040E9">
        <w:tc>
          <w:tcPr>
            <w:tcW w:w="2110" w:type="dxa"/>
            <w:hideMark/>
          </w:tcPr>
          <w:p w:rsidR="00CA26C1" w:rsidRPr="0056653B" w:rsidRDefault="00CA26C1" w:rsidP="006A125C">
            <w:pPr>
              <w:rPr>
                <w:sz w:val="25"/>
                <w:szCs w:val="25"/>
              </w:rPr>
            </w:pPr>
            <w:r w:rsidRPr="0056653B">
              <w:rPr>
                <w:rStyle w:val="Strong"/>
                <w:sz w:val="25"/>
                <w:szCs w:val="25"/>
              </w:rPr>
              <w:t>Register</w:t>
            </w:r>
          </w:p>
        </w:tc>
        <w:tc>
          <w:tcPr>
            <w:tcW w:w="7150" w:type="dxa"/>
            <w:hideMark/>
          </w:tcPr>
          <w:p w:rsidR="00CA26C1" w:rsidRPr="0056653B" w:rsidRDefault="00CA26C1" w:rsidP="006A125C">
            <w:pPr>
              <w:rPr>
                <w:sz w:val="25"/>
                <w:szCs w:val="25"/>
              </w:rPr>
            </w:pPr>
            <w:r w:rsidRPr="0056653B">
              <w:rPr>
                <w:sz w:val="25"/>
                <w:szCs w:val="25"/>
              </w:rPr>
              <w:t>Formal academic, no idioms, uses nominalizations</w:t>
            </w:r>
          </w:p>
        </w:tc>
      </w:tr>
      <w:tr w:rsidR="00CA26C1" w:rsidRPr="0056653B" w:rsidTr="001040E9">
        <w:tc>
          <w:tcPr>
            <w:tcW w:w="2110" w:type="dxa"/>
            <w:hideMark/>
          </w:tcPr>
          <w:p w:rsidR="00CA26C1" w:rsidRPr="0056653B" w:rsidRDefault="00CA26C1" w:rsidP="006A125C">
            <w:pPr>
              <w:rPr>
                <w:sz w:val="25"/>
                <w:szCs w:val="25"/>
              </w:rPr>
            </w:pPr>
            <w:r w:rsidRPr="0056653B">
              <w:rPr>
                <w:rStyle w:val="Strong"/>
                <w:sz w:val="25"/>
                <w:szCs w:val="25"/>
              </w:rPr>
              <w:t>Tone</w:t>
            </w:r>
          </w:p>
        </w:tc>
        <w:tc>
          <w:tcPr>
            <w:tcW w:w="7150" w:type="dxa"/>
            <w:hideMark/>
          </w:tcPr>
          <w:p w:rsidR="00CA26C1" w:rsidRPr="0056653B" w:rsidRDefault="00CA26C1" w:rsidP="006A125C">
            <w:pPr>
              <w:rPr>
                <w:sz w:val="25"/>
                <w:szCs w:val="25"/>
              </w:rPr>
            </w:pPr>
            <w:r w:rsidRPr="0056653B">
              <w:rPr>
                <w:sz w:val="25"/>
                <w:szCs w:val="25"/>
              </w:rPr>
              <w:t>Objective–analytical with moments of rhetorical subtlety</w:t>
            </w:r>
          </w:p>
        </w:tc>
      </w:tr>
      <w:tr w:rsidR="00CA26C1" w:rsidRPr="0056653B" w:rsidTr="001040E9">
        <w:tc>
          <w:tcPr>
            <w:tcW w:w="2110" w:type="dxa"/>
            <w:hideMark/>
          </w:tcPr>
          <w:p w:rsidR="00CA26C1" w:rsidRPr="0056653B" w:rsidRDefault="00CA26C1" w:rsidP="006A125C">
            <w:pPr>
              <w:rPr>
                <w:sz w:val="25"/>
                <w:szCs w:val="25"/>
              </w:rPr>
            </w:pPr>
            <w:r w:rsidRPr="0056653B">
              <w:rPr>
                <w:rStyle w:val="Strong"/>
                <w:sz w:val="25"/>
                <w:szCs w:val="25"/>
              </w:rPr>
              <w:t>Cohesion Devices</w:t>
            </w:r>
          </w:p>
        </w:tc>
        <w:tc>
          <w:tcPr>
            <w:tcW w:w="7150" w:type="dxa"/>
            <w:hideMark/>
          </w:tcPr>
          <w:p w:rsidR="00CA26C1" w:rsidRPr="0056653B" w:rsidRDefault="00CA26C1" w:rsidP="006A125C">
            <w:pPr>
              <w:rPr>
                <w:sz w:val="25"/>
                <w:szCs w:val="25"/>
              </w:rPr>
            </w:pPr>
            <w:r w:rsidRPr="0056653B">
              <w:rPr>
                <w:sz w:val="25"/>
                <w:szCs w:val="25"/>
              </w:rPr>
              <w:t>Include: however, moreover, in contrast, this claim, such a view, consequently, despite this</w:t>
            </w:r>
          </w:p>
        </w:tc>
      </w:tr>
    </w:tbl>
    <w:p w:rsidR="00CA26C1" w:rsidRPr="0056653B" w:rsidRDefault="00CA26C1" w:rsidP="00625298">
      <w:pPr>
        <w:pStyle w:val="NormalWeb"/>
        <w:spacing w:before="0" w:beforeAutospacing="0" w:after="0" w:afterAutospacing="0" w:line="312" w:lineRule="auto"/>
        <w:rPr>
          <w:sz w:val="25"/>
          <w:szCs w:val="25"/>
        </w:rPr>
      </w:pPr>
      <w:r w:rsidRPr="0056653B">
        <w:rPr>
          <w:rStyle w:val="Strong"/>
          <w:b w:val="0"/>
          <w:bCs w:val="0"/>
          <w:sz w:val="25"/>
          <w:szCs w:val="25"/>
        </w:rPr>
        <w:t>Required Discourse Elements</w:t>
      </w:r>
      <w:r w:rsidRPr="0056653B">
        <w:rPr>
          <w:sz w:val="25"/>
          <w:szCs w:val="25"/>
        </w:rPr>
        <w:t>:</w:t>
      </w:r>
    </w:p>
    <w:p w:rsidR="00CA26C1" w:rsidRPr="0056653B" w:rsidRDefault="00CA26C1" w:rsidP="00625298">
      <w:pPr>
        <w:pStyle w:val="NormalWeb"/>
        <w:numPr>
          <w:ilvl w:val="0"/>
          <w:numId w:val="114"/>
        </w:numPr>
        <w:spacing w:before="0" w:beforeAutospacing="0" w:after="0" w:afterAutospacing="0" w:line="312" w:lineRule="auto"/>
        <w:rPr>
          <w:b/>
          <w:bCs/>
          <w:sz w:val="25"/>
          <w:szCs w:val="25"/>
        </w:rPr>
      </w:pPr>
      <w:r w:rsidRPr="0056653B">
        <w:rPr>
          <w:sz w:val="25"/>
          <w:szCs w:val="25"/>
        </w:rPr>
        <w:t xml:space="preserve">1 paragraph must feature </w:t>
      </w:r>
      <w:r w:rsidRPr="0056653B">
        <w:rPr>
          <w:rStyle w:val="Strong"/>
          <w:b w:val="0"/>
          <w:bCs w:val="0"/>
          <w:sz w:val="25"/>
          <w:szCs w:val="25"/>
        </w:rPr>
        <w:t>a metaphor or analogy</w:t>
      </w:r>
    </w:p>
    <w:p w:rsidR="00CA26C1" w:rsidRPr="0056653B" w:rsidRDefault="00CA26C1" w:rsidP="00625298">
      <w:pPr>
        <w:pStyle w:val="NormalWeb"/>
        <w:numPr>
          <w:ilvl w:val="0"/>
          <w:numId w:val="114"/>
        </w:numPr>
        <w:spacing w:before="0" w:beforeAutospacing="0" w:after="0" w:afterAutospacing="0" w:line="312" w:lineRule="auto"/>
        <w:rPr>
          <w:sz w:val="25"/>
          <w:szCs w:val="25"/>
        </w:rPr>
      </w:pPr>
      <w:r w:rsidRPr="0056653B">
        <w:rPr>
          <w:sz w:val="25"/>
          <w:szCs w:val="25"/>
        </w:rPr>
        <w:t xml:space="preserve">1 paragraph must </w:t>
      </w:r>
      <w:r w:rsidRPr="0056653B">
        <w:rPr>
          <w:rStyle w:val="Strong"/>
          <w:b w:val="0"/>
          <w:bCs w:val="0"/>
          <w:sz w:val="25"/>
          <w:szCs w:val="25"/>
        </w:rPr>
        <w:t>shift topic</w:t>
      </w:r>
      <w:r w:rsidRPr="0056653B">
        <w:rPr>
          <w:sz w:val="25"/>
          <w:szCs w:val="25"/>
        </w:rPr>
        <w:t xml:space="preserve"> midway (theme redirection)</w:t>
      </w:r>
    </w:p>
    <w:p w:rsidR="00CA26C1" w:rsidRPr="0056653B" w:rsidRDefault="00CA26C1" w:rsidP="00625298">
      <w:pPr>
        <w:pStyle w:val="NormalWeb"/>
        <w:numPr>
          <w:ilvl w:val="0"/>
          <w:numId w:val="114"/>
        </w:numPr>
        <w:spacing w:before="0" w:beforeAutospacing="0" w:after="0" w:afterAutospacing="0" w:line="312" w:lineRule="auto"/>
        <w:rPr>
          <w:sz w:val="25"/>
          <w:szCs w:val="25"/>
        </w:rPr>
      </w:pPr>
      <w:r w:rsidRPr="0056653B">
        <w:rPr>
          <w:sz w:val="25"/>
          <w:szCs w:val="25"/>
        </w:rPr>
        <w:t xml:space="preserve">1 paragraph must show </w:t>
      </w:r>
      <w:r w:rsidRPr="0056653B">
        <w:rPr>
          <w:rStyle w:val="Strong"/>
          <w:b w:val="0"/>
          <w:bCs w:val="0"/>
          <w:sz w:val="25"/>
          <w:szCs w:val="25"/>
        </w:rPr>
        <w:t>conflicting perspectives or tension</w:t>
      </w:r>
    </w:p>
    <w:p w:rsidR="00CA26C1" w:rsidRPr="0056653B" w:rsidRDefault="00CA26C1" w:rsidP="00625298">
      <w:pPr>
        <w:pStyle w:val="NormalWeb"/>
        <w:numPr>
          <w:ilvl w:val="0"/>
          <w:numId w:val="114"/>
        </w:numPr>
        <w:spacing w:before="0" w:beforeAutospacing="0" w:after="0" w:afterAutospacing="0" w:line="312" w:lineRule="auto"/>
        <w:rPr>
          <w:sz w:val="25"/>
          <w:szCs w:val="25"/>
        </w:rPr>
      </w:pPr>
      <w:r w:rsidRPr="0056653B">
        <w:rPr>
          <w:sz w:val="25"/>
          <w:szCs w:val="25"/>
        </w:rPr>
        <w:t xml:space="preserve">1 paragraph must imply </w:t>
      </w:r>
      <w:r w:rsidRPr="0056653B">
        <w:rPr>
          <w:rStyle w:val="Strong"/>
          <w:b w:val="0"/>
          <w:bCs w:val="0"/>
          <w:sz w:val="25"/>
          <w:szCs w:val="25"/>
        </w:rPr>
        <w:t>the author’s bias subtly</w:t>
      </w:r>
      <w:r w:rsidRPr="0056653B">
        <w:rPr>
          <w:sz w:val="25"/>
          <w:szCs w:val="25"/>
        </w:rPr>
        <w:t xml:space="preserve"> (not stated overtly)</w:t>
      </w:r>
    </w:p>
    <w:p w:rsidR="00CA26C1" w:rsidRPr="0056653B" w:rsidRDefault="00CA26C1" w:rsidP="00625298">
      <w:pPr>
        <w:pStyle w:val="NormalWeb"/>
        <w:numPr>
          <w:ilvl w:val="0"/>
          <w:numId w:val="114"/>
        </w:numPr>
        <w:spacing w:before="0" w:beforeAutospacing="0" w:after="0" w:afterAutospacing="0" w:line="312" w:lineRule="auto"/>
        <w:rPr>
          <w:sz w:val="25"/>
          <w:szCs w:val="25"/>
        </w:rPr>
      </w:pPr>
      <w:r w:rsidRPr="0056653B">
        <w:rPr>
          <w:sz w:val="25"/>
          <w:szCs w:val="25"/>
        </w:rPr>
        <w:t xml:space="preserve">1 paragraph must contrast </w:t>
      </w:r>
      <w:r w:rsidRPr="0056653B">
        <w:rPr>
          <w:rStyle w:val="Strong"/>
          <w:b w:val="0"/>
          <w:bCs w:val="0"/>
          <w:sz w:val="25"/>
          <w:szCs w:val="25"/>
        </w:rPr>
        <w:t>ideal solution vs real-world constraint</w:t>
      </w:r>
    </w:p>
    <w:p w:rsidR="00CA26C1" w:rsidRPr="0056653B" w:rsidRDefault="006A125C" w:rsidP="00625298">
      <w:pPr>
        <w:pStyle w:val="Heading3"/>
        <w:spacing w:before="0" w:beforeAutospacing="0" w:after="0" w:afterAutospacing="0" w:line="312" w:lineRule="auto"/>
        <w:rPr>
          <w:sz w:val="25"/>
          <w:szCs w:val="25"/>
        </w:rPr>
      </w:pPr>
      <w:r w:rsidRPr="0056653B">
        <w:rPr>
          <w:sz w:val="25"/>
          <w:szCs w:val="25"/>
          <w:lang w:val="vi-VN"/>
        </w:rPr>
        <w:t>4</w:t>
      </w:r>
      <w:r w:rsidR="00CA26C1" w:rsidRPr="0056653B">
        <w:rPr>
          <w:sz w:val="25"/>
          <w:szCs w:val="25"/>
        </w:rPr>
        <w:t xml:space="preserve">. </w:t>
      </w:r>
      <w:r w:rsidRPr="0056653B">
        <w:rPr>
          <w:sz w:val="25"/>
          <w:szCs w:val="25"/>
          <w:lang w:val="vi-VN"/>
        </w:rPr>
        <w:t>L</w:t>
      </w:r>
      <w:proofErr w:type="spellStart"/>
      <w:r w:rsidRPr="0056653B">
        <w:rPr>
          <w:sz w:val="25"/>
          <w:szCs w:val="25"/>
        </w:rPr>
        <w:t>inguistic</w:t>
      </w:r>
      <w:proofErr w:type="spellEnd"/>
      <w:r w:rsidRPr="0056653B">
        <w:rPr>
          <w:sz w:val="25"/>
          <w:szCs w:val="25"/>
        </w:rPr>
        <w:t xml:space="preserve"> &amp; cognitive complexity</w:t>
      </w:r>
    </w:p>
    <w:tbl>
      <w:tblPr>
        <w:tblStyle w:val="TableGrid"/>
        <w:tblW w:w="0" w:type="auto"/>
        <w:tblLook w:val="04A0" w:firstRow="1" w:lastRow="0" w:firstColumn="1" w:lastColumn="0" w:noHBand="0" w:noVBand="1"/>
      </w:tblPr>
      <w:tblGrid>
        <w:gridCol w:w="3190"/>
        <w:gridCol w:w="6070"/>
      </w:tblGrid>
      <w:tr w:rsidR="00CA26C1" w:rsidRPr="0056653B" w:rsidTr="001040E9">
        <w:tc>
          <w:tcPr>
            <w:tcW w:w="3190" w:type="dxa"/>
            <w:hideMark/>
          </w:tcPr>
          <w:p w:rsidR="00CA26C1" w:rsidRPr="0056653B" w:rsidRDefault="00CA26C1" w:rsidP="006A125C">
            <w:pPr>
              <w:jc w:val="center"/>
              <w:rPr>
                <w:b/>
                <w:bCs/>
                <w:sz w:val="25"/>
                <w:szCs w:val="25"/>
              </w:rPr>
            </w:pPr>
            <w:r w:rsidRPr="0056653B">
              <w:rPr>
                <w:b/>
                <w:bCs/>
                <w:sz w:val="25"/>
                <w:szCs w:val="25"/>
              </w:rPr>
              <w:t>Feature</w:t>
            </w:r>
          </w:p>
        </w:tc>
        <w:tc>
          <w:tcPr>
            <w:tcW w:w="6070" w:type="dxa"/>
            <w:hideMark/>
          </w:tcPr>
          <w:p w:rsidR="00CA26C1" w:rsidRPr="0056653B" w:rsidRDefault="00CA26C1" w:rsidP="006A125C">
            <w:pPr>
              <w:jc w:val="center"/>
              <w:rPr>
                <w:b/>
                <w:bCs/>
                <w:sz w:val="25"/>
                <w:szCs w:val="25"/>
              </w:rPr>
            </w:pPr>
            <w:r w:rsidRPr="0056653B">
              <w:rPr>
                <w:b/>
                <w:bCs/>
                <w:sz w:val="25"/>
                <w:szCs w:val="25"/>
              </w:rPr>
              <w:t>Specification</w:t>
            </w:r>
          </w:p>
        </w:tc>
      </w:tr>
      <w:tr w:rsidR="00CA26C1" w:rsidRPr="0056653B" w:rsidTr="001040E9">
        <w:tc>
          <w:tcPr>
            <w:tcW w:w="3190" w:type="dxa"/>
            <w:hideMark/>
          </w:tcPr>
          <w:p w:rsidR="00CA26C1" w:rsidRPr="0056653B" w:rsidRDefault="00CA26C1" w:rsidP="006A125C">
            <w:pPr>
              <w:rPr>
                <w:sz w:val="25"/>
                <w:szCs w:val="25"/>
              </w:rPr>
            </w:pPr>
            <w:r w:rsidRPr="0056653B">
              <w:rPr>
                <w:rStyle w:val="Strong"/>
                <w:sz w:val="25"/>
                <w:szCs w:val="25"/>
              </w:rPr>
              <w:t>CEFR Level</w:t>
            </w:r>
          </w:p>
        </w:tc>
        <w:tc>
          <w:tcPr>
            <w:tcW w:w="6070" w:type="dxa"/>
            <w:hideMark/>
          </w:tcPr>
          <w:p w:rsidR="00CA26C1" w:rsidRPr="0056653B" w:rsidRDefault="00CA26C1" w:rsidP="006A125C">
            <w:pPr>
              <w:rPr>
                <w:sz w:val="25"/>
                <w:szCs w:val="25"/>
              </w:rPr>
            </w:pPr>
            <w:r w:rsidRPr="0056653B">
              <w:rPr>
                <w:sz w:val="25"/>
                <w:szCs w:val="25"/>
              </w:rPr>
              <w:t>C1–C2</w:t>
            </w:r>
          </w:p>
        </w:tc>
      </w:tr>
      <w:tr w:rsidR="00CA26C1" w:rsidRPr="0056653B" w:rsidTr="001040E9">
        <w:tc>
          <w:tcPr>
            <w:tcW w:w="3190" w:type="dxa"/>
            <w:hideMark/>
          </w:tcPr>
          <w:p w:rsidR="00CA26C1" w:rsidRPr="0056653B" w:rsidRDefault="00CA26C1" w:rsidP="006A125C">
            <w:pPr>
              <w:rPr>
                <w:sz w:val="25"/>
                <w:szCs w:val="25"/>
              </w:rPr>
            </w:pPr>
            <w:r w:rsidRPr="0056653B">
              <w:rPr>
                <w:rStyle w:val="Strong"/>
                <w:sz w:val="25"/>
                <w:szCs w:val="25"/>
              </w:rPr>
              <w:t>Lexical Density</w:t>
            </w:r>
          </w:p>
        </w:tc>
        <w:tc>
          <w:tcPr>
            <w:tcW w:w="6070" w:type="dxa"/>
            <w:hideMark/>
          </w:tcPr>
          <w:p w:rsidR="00CA26C1" w:rsidRPr="0056653B" w:rsidRDefault="00CA26C1" w:rsidP="006A125C">
            <w:pPr>
              <w:rPr>
                <w:sz w:val="25"/>
                <w:szCs w:val="25"/>
              </w:rPr>
            </w:pPr>
            <w:r w:rsidRPr="0056653B">
              <w:rPr>
                <w:sz w:val="25"/>
                <w:szCs w:val="25"/>
              </w:rPr>
              <w:t>65–68% content words</w:t>
            </w:r>
          </w:p>
        </w:tc>
      </w:tr>
      <w:tr w:rsidR="00CA26C1" w:rsidRPr="0056653B" w:rsidTr="001040E9">
        <w:tc>
          <w:tcPr>
            <w:tcW w:w="3190" w:type="dxa"/>
            <w:hideMark/>
          </w:tcPr>
          <w:p w:rsidR="00CA26C1" w:rsidRPr="0056653B" w:rsidRDefault="00CA26C1" w:rsidP="006A125C">
            <w:pPr>
              <w:rPr>
                <w:sz w:val="25"/>
                <w:szCs w:val="25"/>
              </w:rPr>
            </w:pPr>
            <w:r w:rsidRPr="0056653B">
              <w:rPr>
                <w:rStyle w:val="Strong"/>
                <w:sz w:val="25"/>
                <w:szCs w:val="25"/>
              </w:rPr>
              <w:t>Low-Frequency Vocabulary</w:t>
            </w:r>
          </w:p>
        </w:tc>
        <w:tc>
          <w:tcPr>
            <w:tcW w:w="6070" w:type="dxa"/>
            <w:hideMark/>
          </w:tcPr>
          <w:p w:rsidR="00CA26C1" w:rsidRPr="0056653B" w:rsidRDefault="00CA26C1" w:rsidP="006A125C">
            <w:pPr>
              <w:rPr>
                <w:sz w:val="25"/>
                <w:szCs w:val="25"/>
              </w:rPr>
            </w:pPr>
            <w:r w:rsidRPr="0056653B">
              <w:rPr>
                <w:sz w:val="25"/>
                <w:szCs w:val="25"/>
              </w:rPr>
              <w:t>≥18% from AWL, COCA, or technical disciplines</w:t>
            </w:r>
          </w:p>
        </w:tc>
      </w:tr>
      <w:tr w:rsidR="00CA26C1" w:rsidRPr="0056653B" w:rsidTr="001040E9">
        <w:tc>
          <w:tcPr>
            <w:tcW w:w="3190" w:type="dxa"/>
            <w:hideMark/>
          </w:tcPr>
          <w:p w:rsidR="00CA26C1" w:rsidRPr="0056653B" w:rsidRDefault="00CA26C1" w:rsidP="006A125C">
            <w:pPr>
              <w:rPr>
                <w:sz w:val="25"/>
                <w:szCs w:val="25"/>
              </w:rPr>
            </w:pPr>
            <w:r w:rsidRPr="0056653B">
              <w:rPr>
                <w:rStyle w:val="Strong"/>
                <w:sz w:val="25"/>
                <w:szCs w:val="25"/>
              </w:rPr>
              <w:t>Sentence Length</w:t>
            </w:r>
          </w:p>
        </w:tc>
        <w:tc>
          <w:tcPr>
            <w:tcW w:w="6070" w:type="dxa"/>
            <w:hideMark/>
          </w:tcPr>
          <w:p w:rsidR="00CA26C1" w:rsidRPr="0056653B" w:rsidRDefault="00CA26C1" w:rsidP="006A125C">
            <w:pPr>
              <w:rPr>
                <w:sz w:val="25"/>
                <w:szCs w:val="25"/>
              </w:rPr>
            </w:pPr>
            <w:r w:rsidRPr="0056653B">
              <w:rPr>
                <w:sz w:val="25"/>
                <w:szCs w:val="25"/>
              </w:rPr>
              <w:t>Avg. 30–34 words</w:t>
            </w:r>
          </w:p>
        </w:tc>
      </w:tr>
      <w:tr w:rsidR="00CA26C1" w:rsidRPr="0056653B" w:rsidTr="001040E9">
        <w:tc>
          <w:tcPr>
            <w:tcW w:w="3190" w:type="dxa"/>
            <w:hideMark/>
          </w:tcPr>
          <w:p w:rsidR="00CA26C1" w:rsidRPr="0056653B" w:rsidRDefault="00CA26C1" w:rsidP="006A125C">
            <w:pPr>
              <w:rPr>
                <w:sz w:val="25"/>
                <w:szCs w:val="25"/>
              </w:rPr>
            </w:pPr>
            <w:r w:rsidRPr="0056653B">
              <w:rPr>
                <w:rStyle w:val="Strong"/>
                <w:sz w:val="25"/>
                <w:szCs w:val="25"/>
              </w:rPr>
              <w:t>Clause Density</w:t>
            </w:r>
          </w:p>
        </w:tc>
        <w:tc>
          <w:tcPr>
            <w:tcW w:w="6070" w:type="dxa"/>
            <w:hideMark/>
          </w:tcPr>
          <w:p w:rsidR="00CA26C1" w:rsidRPr="0056653B" w:rsidRDefault="00CA26C1" w:rsidP="006A125C">
            <w:pPr>
              <w:rPr>
                <w:sz w:val="25"/>
                <w:szCs w:val="25"/>
              </w:rPr>
            </w:pPr>
            <w:r w:rsidRPr="0056653B">
              <w:rPr>
                <w:sz w:val="25"/>
                <w:szCs w:val="25"/>
              </w:rPr>
              <w:t>2.8–3.2 clauses/sentence</w:t>
            </w:r>
          </w:p>
        </w:tc>
      </w:tr>
      <w:tr w:rsidR="00CA26C1" w:rsidRPr="0056653B" w:rsidTr="001040E9">
        <w:tc>
          <w:tcPr>
            <w:tcW w:w="3190" w:type="dxa"/>
            <w:hideMark/>
          </w:tcPr>
          <w:p w:rsidR="00CA26C1" w:rsidRPr="0056653B" w:rsidRDefault="00CA26C1" w:rsidP="006A125C">
            <w:pPr>
              <w:rPr>
                <w:sz w:val="25"/>
                <w:szCs w:val="25"/>
              </w:rPr>
            </w:pPr>
            <w:r w:rsidRPr="0056653B">
              <w:rPr>
                <w:rStyle w:val="Strong"/>
                <w:sz w:val="25"/>
                <w:szCs w:val="25"/>
              </w:rPr>
              <w:t>Grammar Features</w:t>
            </w:r>
          </w:p>
        </w:tc>
        <w:tc>
          <w:tcPr>
            <w:tcW w:w="6070" w:type="dxa"/>
            <w:hideMark/>
          </w:tcPr>
          <w:p w:rsidR="00CA26C1" w:rsidRPr="0056653B" w:rsidRDefault="00CA26C1" w:rsidP="006A125C">
            <w:pPr>
              <w:rPr>
                <w:sz w:val="25"/>
                <w:szCs w:val="25"/>
              </w:rPr>
            </w:pPr>
            <w:r w:rsidRPr="0056653B">
              <w:rPr>
                <w:sz w:val="25"/>
                <w:szCs w:val="25"/>
              </w:rPr>
              <w:t>≥10 passives, ≥10 relative clauses, ≥3 conditionals, ≥6 nominalizations</w:t>
            </w:r>
          </w:p>
        </w:tc>
      </w:tr>
      <w:tr w:rsidR="00CA26C1" w:rsidRPr="0056653B" w:rsidTr="001040E9">
        <w:tc>
          <w:tcPr>
            <w:tcW w:w="3190" w:type="dxa"/>
            <w:hideMark/>
          </w:tcPr>
          <w:p w:rsidR="00CA26C1" w:rsidRPr="0056653B" w:rsidRDefault="00CA26C1" w:rsidP="006A125C">
            <w:pPr>
              <w:rPr>
                <w:sz w:val="25"/>
                <w:szCs w:val="25"/>
              </w:rPr>
            </w:pPr>
            <w:r w:rsidRPr="0056653B">
              <w:rPr>
                <w:rStyle w:val="Strong"/>
                <w:sz w:val="25"/>
                <w:szCs w:val="25"/>
              </w:rPr>
              <w:t>Figurative Language</w:t>
            </w:r>
          </w:p>
        </w:tc>
        <w:tc>
          <w:tcPr>
            <w:tcW w:w="6070" w:type="dxa"/>
            <w:hideMark/>
          </w:tcPr>
          <w:p w:rsidR="00CA26C1" w:rsidRPr="0056653B" w:rsidRDefault="00CA26C1" w:rsidP="006A125C">
            <w:pPr>
              <w:rPr>
                <w:sz w:val="25"/>
                <w:szCs w:val="25"/>
              </w:rPr>
            </w:pPr>
            <w:r w:rsidRPr="0056653B">
              <w:rPr>
                <w:sz w:val="25"/>
                <w:szCs w:val="25"/>
              </w:rPr>
              <w:t>At least 1 metaphor, analogy, or indirect comparison (must affect comprehension)</w:t>
            </w:r>
          </w:p>
        </w:tc>
      </w:tr>
    </w:tbl>
    <w:p w:rsidR="00CA26C1" w:rsidRPr="0056653B" w:rsidRDefault="00DE489B" w:rsidP="00625298">
      <w:pPr>
        <w:pStyle w:val="Heading3"/>
        <w:spacing w:before="0" w:beforeAutospacing="0" w:after="0" w:afterAutospacing="0" w:line="312" w:lineRule="auto"/>
        <w:rPr>
          <w:sz w:val="25"/>
          <w:szCs w:val="25"/>
        </w:rPr>
      </w:pPr>
      <w:r w:rsidRPr="0056653B">
        <w:rPr>
          <w:sz w:val="25"/>
          <w:szCs w:val="25"/>
          <w:lang w:val="vi-VN"/>
        </w:rPr>
        <w:t>5</w:t>
      </w:r>
      <w:r w:rsidR="00CA26C1" w:rsidRPr="0056653B">
        <w:rPr>
          <w:sz w:val="25"/>
          <w:szCs w:val="25"/>
        </w:rPr>
        <w:t xml:space="preserve">. </w:t>
      </w:r>
      <w:r w:rsidRPr="0056653B">
        <w:rPr>
          <w:sz w:val="25"/>
          <w:szCs w:val="25"/>
          <w:lang w:val="vi-VN"/>
        </w:rPr>
        <w:t>Q</w:t>
      </w:r>
      <w:proofErr w:type="spellStart"/>
      <w:r w:rsidRPr="0056653B">
        <w:rPr>
          <w:sz w:val="25"/>
          <w:szCs w:val="25"/>
        </w:rPr>
        <w:t>uestion</w:t>
      </w:r>
      <w:proofErr w:type="spellEnd"/>
      <w:r w:rsidRPr="0056653B">
        <w:rPr>
          <w:sz w:val="25"/>
          <w:szCs w:val="25"/>
        </w:rPr>
        <w:t xml:space="preserve"> design requirements (q</w:t>
      </w:r>
      <w:r w:rsidRPr="0056653B">
        <w:rPr>
          <w:sz w:val="25"/>
          <w:szCs w:val="25"/>
          <w:lang w:val="vi-VN"/>
        </w:rPr>
        <w:t>1</w:t>
      </w:r>
      <w:r w:rsidRPr="0056653B">
        <w:rPr>
          <w:sz w:val="25"/>
          <w:szCs w:val="25"/>
        </w:rPr>
        <w:t>–q</w:t>
      </w:r>
      <w:r w:rsidRPr="0056653B">
        <w:rPr>
          <w:sz w:val="25"/>
          <w:szCs w:val="25"/>
          <w:lang w:val="vi-VN"/>
        </w:rPr>
        <w:t>10</w:t>
      </w:r>
      <w:r w:rsidRPr="0056653B">
        <w:rPr>
          <w:sz w:val="25"/>
          <w:szCs w:val="25"/>
        </w:rPr>
        <w:t>)</w:t>
      </w:r>
    </w:p>
    <w:p w:rsidR="00CA26C1" w:rsidRPr="0056653B" w:rsidRDefault="00CA26C1" w:rsidP="00625298">
      <w:pPr>
        <w:pStyle w:val="NormalWeb"/>
        <w:spacing w:before="0" w:beforeAutospacing="0" w:after="0" w:afterAutospacing="0" w:line="312" w:lineRule="auto"/>
        <w:rPr>
          <w:sz w:val="25"/>
          <w:szCs w:val="25"/>
        </w:rPr>
      </w:pPr>
      <w:r w:rsidRPr="0056653B">
        <w:rPr>
          <w:sz w:val="25"/>
          <w:szCs w:val="25"/>
        </w:rPr>
        <w:t xml:space="preserve">Create </w:t>
      </w:r>
      <w:r w:rsidRPr="0056653B">
        <w:rPr>
          <w:rStyle w:val="Strong"/>
          <w:b w:val="0"/>
          <w:bCs w:val="0"/>
          <w:sz w:val="25"/>
          <w:szCs w:val="25"/>
        </w:rPr>
        <w:t>10 matching statement items</w:t>
      </w:r>
      <w:r w:rsidRPr="0056653B">
        <w:rPr>
          <w:sz w:val="25"/>
          <w:szCs w:val="25"/>
        </w:rPr>
        <w:t xml:space="preserve"> (like headings), with the following specifications:</w:t>
      </w:r>
    </w:p>
    <w:p w:rsidR="00CA26C1" w:rsidRPr="0056653B" w:rsidRDefault="00CA26C1" w:rsidP="00625298">
      <w:pPr>
        <w:pStyle w:val="Heading4"/>
        <w:spacing w:before="0" w:line="312" w:lineRule="auto"/>
        <w:rPr>
          <w:rFonts w:ascii="Times New Roman" w:hAnsi="Times New Roman" w:cs="Times New Roman"/>
          <w:color w:val="000000" w:themeColor="text1"/>
          <w:sz w:val="25"/>
          <w:szCs w:val="25"/>
        </w:rPr>
      </w:pPr>
      <w:r w:rsidRPr="0056653B">
        <w:rPr>
          <w:rFonts w:ascii="Times New Roman" w:hAnsi="Times New Roman" w:cs="Times New Roman"/>
          <w:color w:val="000000" w:themeColor="text1"/>
          <w:sz w:val="25"/>
          <w:szCs w:val="25"/>
        </w:rPr>
        <w:t>A. Content &amp; Question Types</w:t>
      </w:r>
    </w:p>
    <w:tbl>
      <w:tblPr>
        <w:tblStyle w:val="TableGrid"/>
        <w:tblW w:w="0" w:type="auto"/>
        <w:tblLook w:val="04A0" w:firstRow="1" w:lastRow="0" w:firstColumn="1" w:lastColumn="0" w:noHBand="0" w:noVBand="1"/>
      </w:tblPr>
      <w:tblGrid>
        <w:gridCol w:w="3730"/>
        <w:gridCol w:w="1216"/>
        <w:gridCol w:w="4444"/>
      </w:tblGrid>
      <w:tr w:rsidR="00CA26C1" w:rsidRPr="0056653B" w:rsidTr="001040E9">
        <w:tc>
          <w:tcPr>
            <w:tcW w:w="3730" w:type="dxa"/>
            <w:hideMark/>
          </w:tcPr>
          <w:p w:rsidR="00CA26C1" w:rsidRPr="0056653B" w:rsidRDefault="00CA26C1" w:rsidP="00DE489B">
            <w:pPr>
              <w:jc w:val="center"/>
              <w:rPr>
                <w:b/>
                <w:bCs/>
                <w:sz w:val="25"/>
                <w:szCs w:val="25"/>
              </w:rPr>
            </w:pPr>
            <w:r w:rsidRPr="0056653B">
              <w:rPr>
                <w:b/>
                <w:bCs/>
                <w:sz w:val="25"/>
                <w:szCs w:val="25"/>
              </w:rPr>
              <w:t>Question Type</w:t>
            </w:r>
          </w:p>
        </w:tc>
        <w:tc>
          <w:tcPr>
            <w:tcW w:w="1056" w:type="dxa"/>
            <w:hideMark/>
          </w:tcPr>
          <w:p w:rsidR="00CA26C1" w:rsidRPr="0056653B" w:rsidRDefault="00CA26C1" w:rsidP="00DE489B">
            <w:pPr>
              <w:jc w:val="center"/>
              <w:rPr>
                <w:b/>
                <w:bCs/>
                <w:sz w:val="25"/>
                <w:szCs w:val="25"/>
              </w:rPr>
            </w:pPr>
            <w:r w:rsidRPr="0056653B">
              <w:rPr>
                <w:b/>
                <w:bCs/>
                <w:sz w:val="25"/>
                <w:szCs w:val="25"/>
              </w:rPr>
              <w:t># Required</w:t>
            </w:r>
          </w:p>
        </w:tc>
        <w:tc>
          <w:tcPr>
            <w:tcW w:w="4444" w:type="dxa"/>
            <w:hideMark/>
          </w:tcPr>
          <w:p w:rsidR="00CA26C1" w:rsidRPr="0056653B" w:rsidRDefault="00CA26C1" w:rsidP="00DE489B">
            <w:pPr>
              <w:jc w:val="center"/>
              <w:rPr>
                <w:b/>
                <w:bCs/>
                <w:sz w:val="25"/>
                <w:szCs w:val="25"/>
              </w:rPr>
            </w:pPr>
            <w:r w:rsidRPr="0056653B">
              <w:rPr>
                <w:b/>
                <w:bCs/>
                <w:sz w:val="25"/>
                <w:szCs w:val="25"/>
              </w:rPr>
              <w:t>Purpose</w:t>
            </w:r>
          </w:p>
        </w:tc>
      </w:tr>
      <w:tr w:rsidR="00CA26C1" w:rsidRPr="0056653B" w:rsidTr="001040E9">
        <w:tc>
          <w:tcPr>
            <w:tcW w:w="3730" w:type="dxa"/>
            <w:hideMark/>
          </w:tcPr>
          <w:p w:rsidR="00CA26C1" w:rsidRPr="0056653B" w:rsidRDefault="00CA26C1" w:rsidP="00DE489B">
            <w:pPr>
              <w:rPr>
                <w:sz w:val="25"/>
                <w:szCs w:val="25"/>
              </w:rPr>
            </w:pPr>
            <w:r w:rsidRPr="0056653B">
              <w:rPr>
                <w:sz w:val="25"/>
                <w:szCs w:val="25"/>
              </w:rPr>
              <w:t>Main idea / paragraph focus</w:t>
            </w:r>
          </w:p>
        </w:tc>
        <w:tc>
          <w:tcPr>
            <w:tcW w:w="1056" w:type="dxa"/>
            <w:hideMark/>
          </w:tcPr>
          <w:p w:rsidR="00CA26C1" w:rsidRPr="0056653B" w:rsidRDefault="00CA26C1" w:rsidP="00DE489B">
            <w:pPr>
              <w:jc w:val="center"/>
              <w:rPr>
                <w:sz w:val="25"/>
                <w:szCs w:val="25"/>
              </w:rPr>
            </w:pPr>
            <w:r w:rsidRPr="0056653B">
              <w:rPr>
                <w:sz w:val="25"/>
                <w:szCs w:val="25"/>
              </w:rPr>
              <w:t>2–3</w:t>
            </w:r>
          </w:p>
        </w:tc>
        <w:tc>
          <w:tcPr>
            <w:tcW w:w="4444" w:type="dxa"/>
            <w:hideMark/>
          </w:tcPr>
          <w:p w:rsidR="00CA26C1" w:rsidRPr="0056653B" w:rsidRDefault="00CA26C1" w:rsidP="00DE489B">
            <w:pPr>
              <w:rPr>
                <w:sz w:val="25"/>
                <w:szCs w:val="25"/>
              </w:rPr>
            </w:pPr>
            <w:r w:rsidRPr="0056653B">
              <w:rPr>
                <w:sz w:val="25"/>
                <w:szCs w:val="25"/>
              </w:rPr>
              <w:t>Identify overarching topic of section</w:t>
            </w:r>
          </w:p>
        </w:tc>
      </w:tr>
      <w:tr w:rsidR="00CA26C1" w:rsidRPr="0056653B" w:rsidTr="001040E9">
        <w:tc>
          <w:tcPr>
            <w:tcW w:w="3730" w:type="dxa"/>
            <w:hideMark/>
          </w:tcPr>
          <w:p w:rsidR="00CA26C1" w:rsidRPr="0056653B" w:rsidRDefault="00CA26C1" w:rsidP="00DE489B">
            <w:pPr>
              <w:rPr>
                <w:sz w:val="25"/>
                <w:szCs w:val="25"/>
              </w:rPr>
            </w:pPr>
            <w:r w:rsidRPr="0056653B">
              <w:rPr>
                <w:sz w:val="25"/>
                <w:szCs w:val="25"/>
              </w:rPr>
              <w:t>Subtle contrast / thematic shift</w:t>
            </w:r>
          </w:p>
        </w:tc>
        <w:tc>
          <w:tcPr>
            <w:tcW w:w="1056" w:type="dxa"/>
            <w:hideMark/>
          </w:tcPr>
          <w:p w:rsidR="00CA26C1" w:rsidRPr="0056653B" w:rsidRDefault="00CA26C1" w:rsidP="00DE489B">
            <w:pPr>
              <w:jc w:val="center"/>
              <w:rPr>
                <w:sz w:val="25"/>
                <w:szCs w:val="25"/>
              </w:rPr>
            </w:pPr>
            <w:r w:rsidRPr="0056653B">
              <w:rPr>
                <w:sz w:val="25"/>
                <w:szCs w:val="25"/>
              </w:rPr>
              <w:t>1–2</w:t>
            </w:r>
          </w:p>
        </w:tc>
        <w:tc>
          <w:tcPr>
            <w:tcW w:w="4444" w:type="dxa"/>
            <w:hideMark/>
          </w:tcPr>
          <w:p w:rsidR="00CA26C1" w:rsidRPr="0056653B" w:rsidRDefault="00CA26C1" w:rsidP="00DE489B">
            <w:pPr>
              <w:rPr>
                <w:sz w:val="25"/>
                <w:szCs w:val="25"/>
              </w:rPr>
            </w:pPr>
            <w:r w:rsidRPr="0056653B">
              <w:rPr>
                <w:sz w:val="25"/>
                <w:szCs w:val="25"/>
              </w:rPr>
              <w:t>Spot implicit comparison or redirection</w:t>
            </w:r>
          </w:p>
        </w:tc>
      </w:tr>
      <w:tr w:rsidR="00CA26C1" w:rsidRPr="0056653B" w:rsidTr="001040E9">
        <w:tc>
          <w:tcPr>
            <w:tcW w:w="3730" w:type="dxa"/>
            <w:hideMark/>
          </w:tcPr>
          <w:p w:rsidR="00CA26C1" w:rsidRPr="0056653B" w:rsidRDefault="00CA26C1" w:rsidP="00DE489B">
            <w:pPr>
              <w:rPr>
                <w:sz w:val="25"/>
                <w:szCs w:val="25"/>
              </w:rPr>
            </w:pPr>
            <w:r w:rsidRPr="0056653B">
              <w:rPr>
                <w:sz w:val="25"/>
                <w:szCs w:val="25"/>
              </w:rPr>
              <w:t>Author’s stance / evaluative bias</w:t>
            </w:r>
          </w:p>
        </w:tc>
        <w:tc>
          <w:tcPr>
            <w:tcW w:w="1056" w:type="dxa"/>
            <w:hideMark/>
          </w:tcPr>
          <w:p w:rsidR="00CA26C1" w:rsidRPr="0056653B" w:rsidRDefault="00CA26C1" w:rsidP="00DE489B">
            <w:pPr>
              <w:jc w:val="center"/>
              <w:rPr>
                <w:sz w:val="25"/>
                <w:szCs w:val="25"/>
              </w:rPr>
            </w:pPr>
            <w:r w:rsidRPr="0056653B">
              <w:rPr>
                <w:sz w:val="25"/>
                <w:szCs w:val="25"/>
              </w:rPr>
              <w:t>1–2</w:t>
            </w:r>
          </w:p>
        </w:tc>
        <w:tc>
          <w:tcPr>
            <w:tcW w:w="4444" w:type="dxa"/>
            <w:hideMark/>
          </w:tcPr>
          <w:p w:rsidR="00CA26C1" w:rsidRPr="0056653B" w:rsidRDefault="00CA26C1" w:rsidP="00DE489B">
            <w:pPr>
              <w:rPr>
                <w:sz w:val="25"/>
                <w:szCs w:val="25"/>
              </w:rPr>
            </w:pPr>
            <w:r w:rsidRPr="0056653B">
              <w:rPr>
                <w:sz w:val="25"/>
                <w:szCs w:val="25"/>
              </w:rPr>
              <w:t>Infer attitude through tone or implication</w:t>
            </w:r>
          </w:p>
        </w:tc>
      </w:tr>
      <w:tr w:rsidR="00CA26C1" w:rsidRPr="0056653B" w:rsidTr="001040E9">
        <w:tc>
          <w:tcPr>
            <w:tcW w:w="3730" w:type="dxa"/>
            <w:hideMark/>
          </w:tcPr>
          <w:p w:rsidR="00CA26C1" w:rsidRPr="0056653B" w:rsidRDefault="00CA26C1" w:rsidP="00DE489B">
            <w:pPr>
              <w:rPr>
                <w:sz w:val="25"/>
                <w:szCs w:val="25"/>
              </w:rPr>
            </w:pPr>
            <w:r w:rsidRPr="0056653B">
              <w:rPr>
                <w:sz w:val="25"/>
                <w:szCs w:val="25"/>
              </w:rPr>
              <w:t>Implication / unstated consequence</w:t>
            </w:r>
          </w:p>
        </w:tc>
        <w:tc>
          <w:tcPr>
            <w:tcW w:w="1056" w:type="dxa"/>
            <w:hideMark/>
          </w:tcPr>
          <w:p w:rsidR="00CA26C1" w:rsidRPr="0056653B" w:rsidRDefault="00CA26C1" w:rsidP="00DE489B">
            <w:pPr>
              <w:jc w:val="center"/>
              <w:rPr>
                <w:sz w:val="25"/>
                <w:szCs w:val="25"/>
              </w:rPr>
            </w:pPr>
            <w:r w:rsidRPr="0056653B">
              <w:rPr>
                <w:sz w:val="25"/>
                <w:szCs w:val="25"/>
              </w:rPr>
              <w:t>2–3</w:t>
            </w:r>
          </w:p>
        </w:tc>
        <w:tc>
          <w:tcPr>
            <w:tcW w:w="4444" w:type="dxa"/>
            <w:hideMark/>
          </w:tcPr>
          <w:p w:rsidR="00CA26C1" w:rsidRPr="0056653B" w:rsidRDefault="00CA26C1" w:rsidP="00DE489B">
            <w:pPr>
              <w:rPr>
                <w:sz w:val="25"/>
                <w:szCs w:val="25"/>
              </w:rPr>
            </w:pPr>
            <w:r w:rsidRPr="0056653B">
              <w:rPr>
                <w:sz w:val="25"/>
                <w:szCs w:val="25"/>
              </w:rPr>
              <w:t>Infer effects or logic unstated in text</w:t>
            </w:r>
          </w:p>
        </w:tc>
      </w:tr>
      <w:tr w:rsidR="00CA26C1" w:rsidRPr="0056653B" w:rsidTr="001040E9">
        <w:tc>
          <w:tcPr>
            <w:tcW w:w="3730" w:type="dxa"/>
            <w:hideMark/>
          </w:tcPr>
          <w:p w:rsidR="00CA26C1" w:rsidRPr="0056653B" w:rsidRDefault="00CA26C1" w:rsidP="00DE489B">
            <w:pPr>
              <w:rPr>
                <w:sz w:val="25"/>
                <w:szCs w:val="25"/>
              </w:rPr>
            </w:pPr>
            <w:r w:rsidRPr="0056653B">
              <w:rPr>
                <w:sz w:val="25"/>
                <w:szCs w:val="25"/>
              </w:rPr>
              <w:t>Metaphor or theory recognition</w:t>
            </w:r>
          </w:p>
        </w:tc>
        <w:tc>
          <w:tcPr>
            <w:tcW w:w="1056" w:type="dxa"/>
            <w:hideMark/>
          </w:tcPr>
          <w:p w:rsidR="00CA26C1" w:rsidRPr="0056653B" w:rsidRDefault="00CA26C1" w:rsidP="00DE489B">
            <w:pPr>
              <w:jc w:val="center"/>
              <w:rPr>
                <w:sz w:val="25"/>
                <w:szCs w:val="25"/>
              </w:rPr>
            </w:pPr>
            <w:r w:rsidRPr="0056653B">
              <w:rPr>
                <w:sz w:val="25"/>
                <w:szCs w:val="25"/>
              </w:rPr>
              <w:t>1</w:t>
            </w:r>
          </w:p>
        </w:tc>
        <w:tc>
          <w:tcPr>
            <w:tcW w:w="4444" w:type="dxa"/>
            <w:hideMark/>
          </w:tcPr>
          <w:p w:rsidR="00CA26C1" w:rsidRPr="0056653B" w:rsidRDefault="00CA26C1" w:rsidP="00DE489B">
            <w:pPr>
              <w:rPr>
                <w:sz w:val="25"/>
                <w:szCs w:val="25"/>
              </w:rPr>
            </w:pPr>
            <w:r w:rsidRPr="0056653B">
              <w:rPr>
                <w:sz w:val="25"/>
                <w:szCs w:val="25"/>
              </w:rPr>
              <w:t>Interpret abstract analogy or symbolic term</w:t>
            </w:r>
          </w:p>
        </w:tc>
      </w:tr>
      <w:tr w:rsidR="00CA26C1" w:rsidRPr="0056653B" w:rsidTr="001040E9">
        <w:tc>
          <w:tcPr>
            <w:tcW w:w="3730" w:type="dxa"/>
            <w:hideMark/>
          </w:tcPr>
          <w:p w:rsidR="00CA26C1" w:rsidRPr="0056653B" w:rsidRDefault="00CA26C1" w:rsidP="00DE489B">
            <w:pPr>
              <w:rPr>
                <w:sz w:val="25"/>
                <w:szCs w:val="25"/>
              </w:rPr>
            </w:pPr>
            <w:r w:rsidRPr="0056653B">
              <w:rPr>
                <w:sz w:val="25"/>
                <w:szCs w:val="25"/>
              </w:rPr>
              <w:t>Conflict / dilemma / contradiction</w:t>
            </w:r>
          </w:p>
        </w:tc>
        <w:tc>
          <w:tcPr>
            <w:tcW w:w="1056" w:type="dxa"/>
            <w:hideMark/>
          </w:tcPr>
          <w:p w:rsidR="00CA26C1" w:rsidRPr="0056653B" w:rsidRDefault="00CA26C1" w:rsidP="00DE489B">
            <w:pPr>
              <w:jc w:val="center"/>
              <w:rPr>
                <w:sz w:val="25"/>
                <w:szCs w:val="25"/>
              </w:rPr>
            </w:pPr>
            <w:r w:rsidRPr="0056653B">
              <w:rPr>
                <w:sz w:val="25"/>
                <w:szCs w:val="25"/>
              </w:rPr>
              <w:t>1</w:t>
            </w:r>
          </w:p>
        </w:tc>
        <w:tc>
          <w:tcPr>
            <w:tcW w:w="4444" w:type="dxa"/>
            <w:hideMark/>
          </w:tcPr>
          <w:p w:rsidR="00CA26C1" w:rsidRPr="0056653B" w:rsidRDefault="00CA26C1" w:rsidP="00DE489B">
            <w:pPr>
              <w:rPr>
                <w:sz w:val="25"/>
                <w:szCs w:val="25"/>
              </w:rPr>
            </w:pPr>
            <w:r w:rsidRPr="0056653B">
              <w:rPr>
                <w:sz w:val="25"/>
                <w:szCs w:val="25"/>
              </w:rPr>
              <w:t>Identify debate or irreconcilable view</w:t>
            </w:r>
          </w:p>
        </w:tc>
      </w:tr>
    </w:tbl>
    <w:p w:rsidR="00CA26C1" w:rsidRPr="0056653B" w:rsidRDefault="00CA26C1" w:rsidP="00625298">
      <w:pPr>
        <w:pStyle w:val="NormalWeb"/>
        <w:spacing w:before="0" w:beforeAutospacing="0" w:after="0" w:afterAutospacing="0" w:line="312" w:lineRule="auto"/>
        <w:rPr>
          <w:sz w:val="25"/>
          <w:szCs w:val="25"/>
        </w:rPr>
      </w:pPr>
      <w:r w:rsidRPr="0056653B">
        <w:rPr>
          <w:sz w:val="25"/>
          <w:szCs w:val="25"/>
        </w:rPr>
        <w:t>Each question must:</w:t>
      </w:r>
    </w:p>
    <w:p w:rsidR="00CA26C1" w:rsidRPr="0056653B" w:rsidRDefault="00CA26C1" w:rsidP="00625298">
      <w:pPr>
        <w:pStyle w:val="NormalWeb"/>
        <w:numPr>
          <w:ilvl w:val="0"/>
          <w:numId w:val="115"/>
        </w:numPr>
        <w:spacing w:before="0" w:beforeAutospacing="0" w:after="0" w:afterAutospacing="0" w:line="312" w:lineRule="auto"/>
        <w:rPr>
          <w:sz w:val="25"/>
          <w:szCs w:val="25"/>
        </w:rPr>
      </w:pPr>
      <w:r w:rsidRPr="0056653B">
        <w:rPr>
          <w:sz w:val="25"/>
          <w:szCs w:val="25"/>
        </w:rPr>
        <w:t xml:space="preserve">Be </w:t>
      </w:r>
      <w:r w:rsidRPr="0056653B">
        <w:rPr>
          <w:rStyle w:val="Strong"/>
          <w:b w:val="0"/>
          <w:bCs w:val="0"/>
          <w:sz w:val="25"/>
          <w:szCs w:val="25"/>
        </w:rPr>
        <w:t>12–22 words long</w:t>
      </w:r>
    </w:p>
    <w:p w:rsidR="00CA26C1" w:rsidRPr="0056653B" w:rsidRDefault="00CA26C1" w:rsidP="00625298">
      <w:pPr>
        <w:pStyle w:val="NormalWeb"/>
        <w:numPr>
          <w:ilvl w:val="0"/>
          <w:numId w:val="115"/>
        </w:numPr>
        <w:spacing w:before="0" w:beforeAutospacing="0" w:after="0" w:afterAutospacing="0" w:line="312" w:lineRule="auto"/>
        <w:rPr>
          <w:sz w:val="25"/>
          <w:szCs w:val="25"/>
        </w:rPr>
      </w:pPr>
      <w:r w:rsidRPr="0056653B">
        <w:rPr>
          <w:sz w:val="25"/>
          <w:szCs w:val="25"/>
        </w:rPr>
        <w:t xml:space="preserve">Use </w:t>
      </w:r>
      <w:r w:rsidRPr="0056653B">
        <w:rPr>
          <w:rStyle w:val="Strong"/>
          <w:b w:val="0"/>
          <w:bCs w:val="0"/>
          <w:sz w:val="25"/>
          <w:szCs w:val="25"/>
        </w:rPr>
        <w:t>academic paraphrasing</w:t>
      </w:r>
      <w:r w:rsidRPr="0056653B">
        <w:rPr>
          <w:sz w:val="25"/>
          <w:szCs w:val="25"/>
        </w:rPr>
        <w:t xml:space="preserve"> – no direct quotes or superficial synonyms</w:t>
      </w:r>
    </w:p>
    <w:p w:rsidR="00CA26C1" w:rsidRPr="0056653B" w:rsidRDefault="00CA26C1" w:rsidP="00625298">
      <w:pPr>
        <w:pStyle w:val="NormalWeb"/>
        <w:numPr>
          <w:ilvl w:val="0"/>
          <w:numId w:val="115"/>
        </w:numPr>
        <w:spacing w:before="0" w:beforeAutospacing="0" w:after="0" w:afterAutospacing="0" w:line="312" w:lineRule="auto"/>
        <w:rPr>
          <w:sz w:val="25"/>
          <w:szCs w:val="25"/>
        </w:rPr>
      </w:pPr>
      <w:r w:rsidRPr="0056653B">
        <w:rPr>
          <w:sz w:val="25"/>
          <w:szCs w:val="25"/>
        </w:rPr>
        <w:lastRenderedPageBreak/>
        <w:t xml:space="preserve">Be </w:t>
      </w:r>
      <w:r w:rsidRPr="0056653B">
        <w:rPr>
          <w:rStyle w:val="Strong"/>
          <w:b w:val="0"/>
          <w:bCs w:val="0"/>
          <w:sz w:val="25"/>
          <w:szCs w:val="25"/>
        </w:rPr>
        <w:t>logically distinct</w:t>
      </w:r>
      <w:r w:rsidRPr="0056653B">
        <w:rPr>
          <w:sz w:val="25"/>
          <w:szCs w:val="25"/>
        </w:rPr>
        <w:t xml:space="preserve"> from the others</w:t>
      </w:r>
    </w:p>
    <w:p w:rsidR="00CA26C1" w:rsidRPr="0056653B" w:rsidRDefault="00CA26C1" w:rsidP="00625298">
      <w:pPr>
        <w:pStyle w:val="Heading4"/>
        <w:spacing w:before="0" w:line="312" w:lineRule="auto"/>
        <w:rPr>
          <w:rFonts w:ascii="Times New Roman" w:hAnsi="Times New Roman" w:cs="Times New Roman"/>
          <w:color w:val="000000" w:themeColor="text1"/>
          <w:sz w:val="25"/>
          <w:szCs w:val="25"/>
        </w:rPr>
      </w:pPr>
      <w:r w:rsidRPr="0056653B">
        <w:rPr>
          <w:rFonts w:ascii="Times New Roman" w:hAnsi="Times New Roman" w:cs="Times New Roman"/>
          <w:color w:val="000000" w:themeColor="text1"/>
          <w:sz w:val="25"/>
          <w:szCs w:val="25"/>
        </w:rPr>
        <w:t>B. Distractor Design (Critical)</w:t>
      </w:r>
    </w:p>
    <w:p w:rsidR="00CA26C1" w:rsidRPr="0056653B" w:rsidRDefault="00CA26C1" w:rsidP="00625298">
      <w:pPr>
        <w:pStyle w:val="NormalWeb"/>
        <w:spacing w:before="0" w:beforeAutospacing="0" w:after="0" w:afterAutospacing="0" w:line="312" w:lineRule="auto"/>
        <w:rPr>
          <w:sz w:val="25"/>
          <w:szCs w:val="25"/>
        </w:rPr>
      </w:pPr>
      <w:r w:rsidRPr="0056653B">
        <w:rPr>
          <w:sz w:val="25"/>
          <w:szCs w:val="25"/>
        </w:rPr>
        <w:t xml:space="preserve">Each item must present </w:t>
      </w:r>
      <w:r w:rsidRPr="0056653B">
        <w:rPr>
          <w:rStyle w:val="Strong"/>
          <w:b w:val="0"/>
          <w:bCs w:val="0"/>
          <w:sz w:val="25"/>
          <w:szCs w:val="25"/>
        </w:rPr>
        <w:t>at least 2 plausible distractor traps</w:t>
      </w:r>
      <w:r w:rsidRPr="0056653B">
        <w:rPr>
          <w:sz w:val="25"/>
          <w:szCs w:val="25"/>
        </w:rPr>
        <w:t>:</w:t>
      </w:r>
    </w:p>
    <w:tbl>
      <w:tblPr>
        <w:tblStyle w:val="TableGrid"/>
        <w:tblW w:w="0" w:type="auto"/>
        <w:tblLook w:val="04A0" w:firstRow="1" w:lastRow="0" w:firstColumn="1" w:lastColumn="0" w:noHBand="0" w:noVBand="1"/>
      </w:tblPr>
      <w:tblGrid>
        <w:gridCol w:w="2556"/>
        <w:gridCol w:w="6666"/>
      </w:tblGrid>
      <w:tr w:rsidR="00CA26C1" w:rsidRPr="0056653B" w:rsidTr="001040E9">
        <w:tc>
          <w:tcPr>
            <w:tcW w:w="0" w:type="auto"/>
            <w:hideMark/>
          </w:tcPr>
          <w:p w:rsidR="00CA26C1" w:rsidRPr="0056653B" w:rsidRDefault="00CA26C1" w:rsidP="005C7DC4">
            <w:pPr>
              <w:jc w:val="center"/>
              <w:rPr>
                <w:b/>
                <w:bCs/>
                <w:sz w:val="25"/>
                <w:szCs w:val="25"/>
              </w:rPr>
            </w:pPr>
            <w:r w:rsidRPr="0056653B">
              <w:rPr>
                <w:b/>
                <w:bCs/>
                <w:sz w:val="25"/>
                <w:szCs w:val="25"/>
              </w:rPr>
              <w:t>Trap Type</w:t>
            </w:r>
          </w:p>
        </w:tc>
        <w:tc>
          <w:tcPr>
            <w:tcW w:w="0" w:type="auto"/>
            <w:hideMark/>
          </w:tcPr>
          <w:p w:rsidR="00CA26C1" w:rsidRPr="0056653B" w:rsidRDefault="00CA26C1" w:rsidP="005C7DC4">
            <w:pPr>
              <w:jc w:val="center"/>
              <w:rPr>
                <w:b/>
                <w:bCs/>
                <w:sz w:val="25"/>
                <w:szCs w:val="25"/>
              </w:rPr>
            </w:pPr>
            <w:r w:rsidRPr="0056653B">
              <w:rPr>
                <w:b/>
                <w:bCs/>
                <w:sz w:val="25"/>
                <w:szCs w:val="25"/>
              </w:rPr>
              <w:t>Description</w:t>
            </w:r>
          </w:p>
        </w:tc>
      </w:tr>
      <w:tr w:rsidR="00CA26C1" w:rsidRPr="0056653B" w:rsidTr="001040E9">
        <w:tc>
          <w:tcPr>
            <w:tcW w:w="0" w:type="auto"/>
            <w:hideMark/>
          </w:tcPr>
          <w:p w:rsidR="00CA26C1" w:rsidRPr="0056653B" w:rsidRDefault="00CA26C1" w:rsidP="005C7DC4">
            <w:pPr>
              <w:rPr>
                <w:sz w:val="25"/>
                <w:szCs w:val="25"/>
              </w:rPr>
            </w:pPr>
            <w:r w:rsidRPr="0056653B">
              <w:rPr>
                <w:sz w:val="25"/>
                <w:szCs w:val="25"/>
              </w:rPr>
              <w:t>Lexical overlap trap</w:t>
            </w:r>
          </w:p>
        </w:tc>
        <w:tc>
          <w:tcPr>
            <w:tcW w:w="0" w:type="auto"/>
            <w:hideMark/>
          </w:tcPr>
          <w:p w:rsidR="00CA26C1" w:rsidRPr="0056653B" w:rsidRDefault="00CA26C1" w:rsidP="005C7DC4">
            <w:pPr>
              <w:rPr>
                <w:sz w:val="25"/>
                <w:szCs w:val="25"/>
              </w:rPr>
            </w:pPr>
            <w:r w:rsidRPr="0056653B">
              <w:rPr>
                <w:sz w:val="25"/>
                <w:szCs w:val="25"/>
              </w:rPr>
              <w:t>Shares keywords with wrong paragraph, but logic doesn’t match</w:t>
            </w:r>
          </w:p>
        </w:tc>
      </w:tr>
      <w:tr w:rsidR="00CA26C1" w:rsidRPr="0056653B" w:rsidTr="001040E9">
        <w:tc>
          <w:tcPr>
            <w:tcW w:w="0" w:type="auto"/>
            <w:hideMark/>
          </w:tcPr>
          <w:p w:rsidR="00CA26C1" w:rsidRPr="0056653B" w:rsidRDefault="00CA26C1" w:rsidP="005C7DC4">
            <w:pPr>
              <w:rPr>
                <w:sz w:val="25"/>
                <w:szCs w:val="25"/>
              </w:rPr>
            </w:pPr>
            <w:r w:rsidRPr="0056653B">
              <w:rPr>
                <w:sz w:val="25"/>
                <w:szCs w:val="25"/>
              </w:rPr>
              <w:t>Global/general trap</w:t>
            </w:r>
          </w:p>
        </w:tc>
        <w:tc>
          <w:tcPr>
            <w:tcW w:w="0" w:type="auto"/>
            <w:hideMark/>
          </w:tcPr>
          <w:p w:rsidR="00CA26C1" w:rsidRPr="0056653B" w:rsidRDefault="00CA26C1" w:rsidP="005C7DC4">
            <w:pPr>
              <w:rPr>
                <w:sz w:val="25"/>
                <w:szCs w:val="25"/>
              </w:rPr>
            </w:pPr>
            <w:r w:rsidRPr="0056653B">
              <w:rPr>
                <w:sz w:val="25"/>
                <w:szCs w:val="25"/>
              </w:rPr>
              <w:t>Sounds reasonable but doesn’t match specific argument</w:t>
            </w:r>
          </w:p>
        </w:tc>
      </w:tr>
      <w:tr w:rsidR="00CA26C1" w:rsidRPr="0056653B" w:rsidTr="001040E9">
        <w:tc>
          <w:tcPr>
            <w:tcW w:w="0" w:type="auto"/>
            <w:hideMark/>
          </w:tcPr>
          <w:p w:rsidR="00CA26C1" w:rsidRPr="0056653B" w:rsidRDefault="00CA26C1" w:rsidP="005C7DC4">
            <w:pPr>
              <w:rPr>
                <w:sz w:val="25"/>
                <w:szCs w:val="25"/>
              </w:rPr>
            </w:pPr>
            <w:r w:rsidRPr="0056653B">
              <w:rPr>
                <w:sz w:val="25"/>
                <w:szCs w:val="25"/>
              </w:rPr>
              <w:t>Logical reversal trap</w:t>
            </w:r>
          </w:p>
        </w:tc>
        <w:tc>
          <w:tcPr>
            <w:tcW w:w="0" w:type="auto"/>
            <w:hideMark/>
          </w:tcPr>
          <w:p w:rsidR="00CA26C1" w:rsidRPr="0056653B" w:rsidRDefault="00CA26C1" w:rsidP="005C7DC4">
            <w:pPr>
              <w:rPr>
                <w:sz w:val="25"/>
                <w:szCs w:val="25"/>
              </w:rPr>
            </w:pPr>
            <w:r w:rsidRPr="0056653B">
              <w:rPr>
                <w:sz w:val="25"/>
                <w:szCs w:val="25"/>
              </w:rPr>
              <w:t>Inverts cause–effect or stance</w:t>
            </w:r>
          </w:p>
        </w:tc>
      </w:tr>
      <w:tr w:rsidR="00CA26C1" w:rsidRPr="0056653B" w:rsidTr="001040E9">
        <w:tc>
          <w:tcPr>
            <w:tcW w:w="0" w:type="auto"/>
            <w:hideMark/>
          </w:tcPr>
          <w:p w:rsidR="00CA26C1" w:rsidRPr="0056653B" w:rsidRDefault="00CA26C1" w:rsidP="005C7DC4">
            <w:pPr>
              <w:rPr>
                <w:sz w:val="25"/>
                <w:szCs w:val="25"/>
              </w:rPr>
            </w:pPr>
            <w:r w:rsidRPr="0056653B">
              <w:rPr>
                <w:sz w:val="25"/>
                <w:szCs w:val="25"/>
              </w:rPr>
              <w:t>Oversimplification trap</w:t>
            </w:r>
          </w:p>
        </w:tc>
        <w:tc>
          <w:tcPr>
            <w:tcW w:w="0" w:type="auto"/>
            <w:hideMark/>
          </w:tcPr>
          <w:p w:rsidR="00CA26C1" w:rsidRPr="0056653B" w:rsidRDefault="00CA26C1" w:rsidP="005C7DC4">
            <w:pPr>
              <w:rPr>
                <w:sz w:val="25"/>
                <w:szCs w:val="25"/>
              </w:rPr>
            </w:pPr>
            <w:r w:rsidRPr="0056653B">
              <w:rPr>
                <w:sz w:val="25"/>
                <w:szCs w:val="25"/>
              </w:rPr>
              <w:t>Strips nuance from complex claim</w:t>
            </w:r>
          </w:p>
        </w:tc>
      </w:tr>
      <w:tr w:rsidR="00CA26C1" w:rsidRPr="0056653B" w:rsidTr="001040E9">
        <w:tc>
          <w:tcPr>
            <w:tcW w:w="0" w:type="auto"/>
            <w:hideMark/>
          </w:tcPr>
          <w:p w:rsidR="00CA26C1" w:rsidRPr="0056653B" w:rsidRDefault="00CA26C1" w:rsidP="005C7DC4">
            <w:pPr>
              <w:rPr>
                <w:sz w:val="25"/>
                <w:szCs w:val="25"/>
              </w:rPr>
            </w:pPr>
            <w:r w:rsidRPr="0056653B">
              <w:rPr>
                <w:sz w:val="25"/>
                <w:szCs w:val="25"/>
              </w:rPr>
              <w:t>Misread metaphor trap</w:t>
            </w:r>
          </w:p>
        </w:tc>
        <w:tc>
          <w:tcPr>
            <w:tcW w:w="0" w:type="auto"/>
            <w:hideMark/>
          </w:tcPr>
          <w:p w:rsidR="00CA26C1" w:rsidRPr="0056653B" w:rsidRDefault="00CA26C1" w:rsidP="005C7DC4">
            <w:pPr>
              <w:rPr>
                <w:sz w:val="25"/>
                <w:szCs w:val="25"/>
              </w:rPr>
            </w:pPr>
            <w:r w:rsidRPr="0056653B">
              <w:rPr>
                <w:sz w:val="25"/>
                <w:szCs w:val="25"/>
              </w:rPr>
              <w:t>Treats metaphor literally or misattributes section</w:t>
            </w:r>
          </w:p>
        </w:tc>
      </w:tr>
      <w:tr w:rsidR="00CA26C1" w:rsidRPr="0056653B" w:rsidTr="001040E9">
        <w:tc>
          <w:tcPr>
            <w:tcW w:w="0" w:type="auto"/>
            <w:hideMark/>
          </w:tcPr>
          <w:p w:rsidR="00CA26C1" w:rsidRPr="0056653B" w:rsidRDefault="00CA26C1" w:rsidP="005C7DC4">
            <w:pPr>
              <w:rPr>
                <w:sz w:val="25"/>
                <w:szCs w:val="25"/>
              </w:rPr>
            </w:pPr>
            <w:r w:rsidRPr="0056653B">
              <w:rPr>
                <w:sz w:val="25"/>
                <w:szCs w:val="25"/>
              </w:rPr>
              <w:t>Misplaced focus trap</w:t>
            </w:r>
          </w:p>
        </w:tc>
        <w:tc>
          <w:tcPr>
            <w:tcW w:w="0" w:type="auto"/>
            <w:hideMark/>
          </w:tcPr>
          <w:p w:rsidR="00CA26C1" w:rsidRPr="0056653B" w:rsidRDefault="00CA26C1" w:rsidP="005C7DC4">
            <w:pPr>
              <w:rPr>
                <w:sz w:val="25"/>
                <w:szCs w:val="25"/>
              </w:rPr>
            </w:pPr>
            <w:r w:rsidRPr="0056653B">
              <w:rPr>
                <w:sz w:val="25"/>
                <w:szCs w:val="25"/>
              </w:rPr>
              <w:t>Focuses on detail instead of main function of paragraph</w:t>
            </w:r>
          </w:p>
        </w:tc>
      </w:tr>
    </w:tbl>
    <w:p w:rsidR="00CA26C1" w:rsidRPr="0056653B" w:rsidRDefault="005C7DC4" w:rsidP="00625298">
      <w:pPr>
        <w:pStyle w:val="Heading3"/>
        <w:spacing w:before="0" w:beforeAutospacing="0" w:after="0" w:afterAutospacing="0" w:line="312" w:lineRule="auto"/>
        <w:rPr>
          <w:sz w:val="25"/>
          <w:szCs w:val="25"/>
        </w:rPr>
      </w:pPr>
      <w:r w:rsidRPr="0056653B">
        <w:rPr>
          <w:sz w:val="25"/>
          <w:szCs w:val="25"/>
          <w:lang w:val="vi-VN"/>
        </w:rPr>
        <w:t>6</w:t>
      </w:r>
      <w:r w:rsidR="00CA26C1" w:rsidRPr="0056653B">
        <w:rPr>
          <w:sz w:val="25"/>
          <w:szCs w:val="25"/>
        </w:rPr>
        <w:t xml:space="preserve">. </w:t>
      </w:r>
      <w:r w:rsidRPr="0056653B">
        <w:rPr>
          <w:sz w:val="25"/>
          <w:szCs w:val="25"/>
          <w:lang w:val="vi-VN"/>
        </w:rPr>
        <w:t>D</w:t>
      </w:r>
      <w:proofErr w:type="spellStart"/>
      <w:r w:rsidRPr="0056653B">
        <w:rPr>
          <w:sz w:val="25"/>
          <w:szCs w:val="25"/>
        </w:rPr>
        <w:t>eliverables</w:t>
      </w:r>
      <w:proofErr w:type="spellEnd"/>
    </w:p>
    <w:p w:rsidR="00CA26C1" w:rsidRPr="0056653B" w:rsidRDefault="00CA26C1" w:rsidP="00625298">
      <w:pPr>
        <w:pStyle w:val="Heading4"/>
        <w:spacing w:before="0" w:line="312" w:lineRule="auto"/>
        <w:rPr>
          <w:rFonts w:ascii="Times New Roman" w:hAnsi="Times New Roman" w:cs="Times New Roman"/>
          <w:color w:val="000000" w:themeColor="text1"/>
          <w:sz w:val="25"/>
          <w:szCs w:val="25"/>
        </w:rPr>
      </w:pPr>
      <w:r w:rsidRPr="0056653B">
        <w:rPr>
          <w:rFonts w:ascii="Times New Roman" w:hAnsi="Times New Roman" w:cs="Times New Roman"/>
          <w:color w:val="000000" w:themeColor="text1"/>
          <w:sz w:val="25"/>
          <w:szCs w:val="25"/>
        </w:rPr>
        <w:t xml:space="preserve">1. </w:t>
      </w:r>
      <w:r w:rsidRPr="0056653B">
        <w:rPr>
          <w:rStyle w:val="Strong"/>
          <w:rFonts w:ascii="Times New Roman" w:hAnsi="Times New Roman" w:cs="Times New Roman"/>
          <w:b w:val="0"/>
          <w:bCs w:val="0"/>
          <w:color w:val="000000" w:themeColor="text1"/>
          <w:sz w:val="25"/>
          <w:szCs w:val="25"/>
        </w:rPr>
        <w:t>Reading Passage</w:t>
      </w:r>
    </w:p>
    <w:p w:rsidR="00CA26C1" w:rsidRPr="0056653B" w:rsidRDefault="00CA26C1" w:rsidP="00625298">
      <w:pPr>
        <w:pStyle w:val="NormalWeb"/>
        <w:numPr>
          <w:ilvl w:val="0"/>
          <w:numId w:val="116"/>
        </w:numPr>
        <w:spacing w:before="0" w:beforeAutospacing="0" w:after="0" w:afterAutospacing="0" w:line="312" w:lineRule="auto"/>
        <w:rPr>
          <w:color w:val="000000" w:themeColor="text1"/>
          <w:sz w:val="25"/>
          <w:szCs w:val="25"/>
        </w:rPr>
      </w:pPr>
      <w:r w:rsidRPr="0056653B">
        <w:rPr>
          <w:color w:val="000000" w:themeColor="text1"/>
          <w:sz w:val="25"/>
          <w:szCs w:val="25"/>
        </w:rPr>
        <w:t>~1,100 words</w:t>
      </w:r>
    </w:p>
    <w:p w:rsidR="00CA26C1" w:rsidRPr="0056653B" w:rsidRDefault="00CA26C1" w:rsidP="00625298">
      <w:pPr>
        <w:pStyle w:val="NormalWeb"/>
        <w:numPr>
          <w:ilvl w:val="0"/>
          <w:numId w:val="116"/>
        </w:numPr>
        <w:spacing w:before="0" w:beforeAutospacing="0" w:after="0" w:afterAutospacing="0" w:line="312" w:lineRule="auto"/>
        <w:rPr>
          <w:color w:val="000000" w:themeColor="text1"/>
          <w:sz w:val="25"/>
          <w:szCs w:val="25"/>
        </w:rPr>
      </w:pPr>
      <w:r w:rsidRPr="0056653B">
        <w:rPr>
          <w:color w:val="000000" w:themeColor="text1"/>
          <w:sz w:val="25"/>
          <w:szCs w:val="25"/>
        </w:rPr>
        <w:t>5 sections labeled A–E</w:t>
      </w:r>
    </w:p>
    <w:p w:rsidR="00CA26C1" w:rsidRPr="0056653B" w:rsidRDefault="00CA26C1" w:rsidP="00625298">
      <w:pPr>
        <w:pStyle w:val="NormalWeb"/>
        <w:numPr>
          <w:ilvl w:val="0"/>
          <w:numId w:val="116"/>
        </w:numPr>
        <w:spacing w:before="0" w:beforeAutospacing="0" w:after="0" w:afterAutospacing="0" w:line="312" w:lineRule="auto"/>
        <w:rPr>
          <w:color w:val="000000" w:themeColor="text1"/>
          <w:sz w:val="25"/>
          <w:szCs w:val="25"/>
        </w:rPr>
      </w:pPr>
      <w:r w:rsidRPr="0056653B">
        <w:rPr>
          <w:color w:val="000000" w:themeColor="text1"/>
          <w:sz w:val="25"/>
          <w:szCs w:val="25"/>
        </w:rPr>
        <w:t>Thematically cohesive but internally diverse</w:t>
      </w:r>
    </w:p>
    <w:p w:rsidR="00CA26C1" w:rsidRPr="0056653B" w:rsidRDefault="00CA26C1" w:rsidP="00625298">
      <w:pPr>
        <w:pStyle w:val="NormalWeb"/>
        <w:numPr>
          <w:ilvl w:val="0"/>
          <w:numId w:val="116"/>
        </w:numPr>
        <w:spacing w:before="0" w:beforeAutospacing="0" w:after="0" w:afterAutospacing="0" w:line="312" w:lineRule="auto"/>
        <w:rPr>
          <w:color w:val="000000" w:themeColor="text1"/>
          <w:sz w:val="25"/>
          <w:szCs w:val="25"/>
        </w:rPr>
      </w:pPr>
      <w:r w:rsidRPr="0056653B">
        <w:rPr>
          <w:color w:val="000000" w:themeColor="text1"/>
          <w:sz w:val="25"/>
          <w:szCs w:val="25"/>
        </w:rPr>
        <w:t>Must require inference, synthesis, and evaluative judgment</w:t>
      </w:r>
    </w:p>
    <w:p w:rsidR="00CA26C1" w:rsidRPr="0056653B" w:rsidRDefault="00CA26C1" w:rsidP="00625298">
      <w:pPr>
        <w:pStyle w:val="Heading4"/>
        <w:spacing w:before="0" w:line="312" w:lineRule="auto"/>
        <w:rPr>
          <w:rFonts w:ascii="Times New Roman" w:hAnsi="Times New Roman" w:cs="Times New Roman"/>
          <w:color w:val="000000" w:themeColor="text1"/>
          <w:sz w:val="25"/>
          <w:szCs w:val="25"/>
        </w:rPr>
      </w:pPr>
      <w:r w:rsidRPr="0056653B">
        <w:rPr>
          <w:rFonts w:ascii="Times New Roman" w:hAnsi="Times New Roman" w:cs="Times New Roman"/>
          <w:color w:val="000000" w:themeColor="text1"/>
          <w:sz w:val="25"/>
          <w:szCs w:val="25"/>
        </w:rPr>
        <w:t xml:space="preserve">2. </w:t>
      </w:r>
      <w:r w:rsidRPr="0056653B">
        <w:rPr>
          <w:rStyle w:val="Strong"/>
          <w:rFonts w:ascii="Times New Roman" w:hAnsi="Times New Roman" w:cs="Times New Roman"/>
          <w:b w:val="0"/>
          <w:bCs w:val="0"/>
          <w:color w:val="000000" w:themeColor="text1"/>
          <w:sz w:val="25"/>
          <w:szCs w:val="25"/>
        </w:rPr>
        <w:t>Questions 86–95</w:t>
      </w:r>
    </w:p>
    <w:p w:rsidR="00CA26C1" w:rsidRPr="0056653B" w:rsidRDefault="00CA26C1" w:rsidP="00625298">
      <w:pPr>
        <w:pStyle w:val="NormalWeb"/>
        <w:numPr>
          <w:ilvl w:val="0"/>
          <w:numId w:val="117"/>
        </w:numPr>
        <w:spacing w:before="0" w:beforeAutospacing="0" w:after="0" w:afterAutospacing="0" w:line="312" w:lineRule="auto"/>
        <w:rPr>
          <w:color w:val="000000" w:themeColor="text1"/>
          <w:sz w:val="25"/>
          <w:szCs w:val="25"/>
        </w:rPr>
      </w:pPr>
      <w:r w:rsidRPr="0056653B">
        <w:rPr>
          <w:color w:val="000000" w:themeColor="text1"/>
          <w:sz w:val="25"/>
          <w:szCs w:val="25"/>
        </w:rPr>
        <w:t>10 matching statement items</w:t>
      </w:r>
    </w:p>
    <w:p w:rsidR="00CA26C1" w:rsidRPr="0056653B" w:rsidRDefault="00CA26C1" w:rsidP="00625298">
      <w:pPr>
        <w:pStyle w:val="NormalWeb"/>
        <w:numPr>
          <w:ilvl w:val="0"/>
          <w:numId w:val="117"/>
        </w:numPr>
        <w:spacing w:before="0" w:beforeAutospacing="0" w:after="0" w:afterAutospacing="0" w:line="312" w:lineRule="auto"/>
        <w:rPr>
          <w:color w:val="000000" w:themeColor="text1"/>
          <w:sz w:val="25"/>
          <w:szCs w:val="25"/>
        </w:rPr>
      </w:pPr>
      <w:r w:rsidRPr="0056653B">
        <w:rPr>
          <w:color w:val="000000" w:themeColor="text1"/>
          <w:sz w:val="25"/>
          <w:szCs w:val="25"/>
        </w:rPr>
        <w:t>No answer key in this section</w:t>
      </w:r>
    </w:p>
    <w:p w:rsidR="00CA26C1" w:rsidRPr="0056653B" w:rsidRDefault="00CA26C1" w:rsidP="00625298">
      <w:pPr>
        <w:pStyle w:val="Heading4"/>
        <w:spacing w:before="0" w:line="312" w:lineRule="auto"/>
        <w:rPr>
          <w:rFonts w:ascii="Times New Roman" w:hAnsi="Times New Roman" w:cs="Times New Roman"/>
          <w:sz w:val="25"/>
          <w:szCs w:val="25"/>
        </w:rPr>
      </w:pPr>
      <w:r w:rsidRPr="0056653B">
        <w:rPr>
          <w:rFonts w:ascii="Times New Roman" w:hAnsi="Times New Roman" w:cs="Times New Roman"/>
          <w:color w:val="000000" w:themeColor="text1"/>
          <w:sz w:val="25"/>
          <w:szCs w:val="25"/>
        </w:rPr>
        <w:t xml:space="preserve">3. </w:t>
      </w:r>
      <w:r w:rsidRPr="0056653B">
        <w:rPr>
          <w:rStyle w:val="Strong"/>
          <w:rFonts w:ascii="Times New Roman" w:hAnsi="Times New Roman" w:cs="Times New Roman"/>
          <w:b w:val="0"/>
          <w:bCs w:val="0"/>
          <w:color w:val="000000" w:themeColor="text1"/>
          <w:sz w:val="25"/>
          <w:szCs w:val="25"/>
        </w:rPr>
        <w:t>Answer Key with Full Explanation</w:t>
      </w:r>
    </w:p>
    <w:p w:rsidR="00CA26C1" w:rsidRPr="0056653B" w:rsidRDefault="00CA26C1" w:rsidP="00625298">
      <w:pPr>
        <w:pStyle w:val="NormalWeb"/>
        <w:spacing w:before="0" w:beforeAutospacing="0" w:after="0" w:afterAutospacing="0" w:line="312" w:lineRule="auto"/>
        <w:rPr>
          <w:sz w:val="25"/>
          <w:szCs w:val="25"/>
        </w:rPr>
      </w:pPr>
      <w:r w:rsidRPr="0056653B">
        <w:rPr>
          <w:sz w:val="25"/>
          <w:szCs w:val="25"/>
        </w:rPr>
        <w:t>For each question:</w:t>
      </w:r>
    </w:p>
    <w:p w:rsidR="00CA26C1" w:rsidRPr="0056653B" w:rsidRDefault="00CA26C1" w:rsidP="00625298">
      <w:pPr>
        <w:pStyle w:val="NormalWeb"/>
        <w:numPr>
          <w:ilvl w:val="0"/>
          <w:numId w:val="118"/>
        </w:numPr>
        <w:spacing w:before="0" w:beforeAutospacing="0" w:after="0" w:afterAutospacing="0" w:line="312" w:lineRule="auto"/>
        <w:rPr>
          <w:sz w:val="25"/>
          <w:szCs w:val="25"/>
        </w:rPr>
      </w:pPr>
      <w:r w:rsidRPr="0056653B">
        <w:rPr>
          <w:sz w:val="25"/>
          <w:szCs w:val="25"/>
        </w:rPr>
        <w:t>Correct section (A–E)</w:t>
      </w:r>
    </w:p>
    <w:p w:rsidR="00CA26C1" w:rsidRPr="0056653B" w:rsidRDefault="00CA26C1" w:rsidP="00625298">
      <w:pPr>
        <w:pStyle w:val="NormalWeb"/>
        <w:numPr>
          <w:ilvl w:val="0"/>
          <w:numId w:val="118"/>
        </w:numPr>
        <w:spacing w:before="0" w:beforeAutospacing="0" w:after="0" w:afterAutospacing="0" w:line="312" w:lineRule="auto"/>
        <w:rPr>
          <w:sz w:val="25"/>
          <w:szCs w:val="25"/>
        </w:rPr>
      </w:pPr>
      <w:r w:rsidRPr="0056653B">
        <w:rPr>
          <w:rStyle w:val="Strong"/>
          <w:b w:val="0"/>
          <w:bCs w:val="0"/>
          <w:sz w:val="25"/>
          <w:szCs w:val="25"/>
        </w:rPr>
        <w:t>Bloom’s Taxonomy Level</w:t>
      </w:r>
      <w:r w:rsidRPr="0056653B">
        <w:rPr>
          <w:sz w:val="25"/>
          <w:szCs w:val="25"/>
        </w:rPr>
        <w:t xml:space="preserve"> (Understand / Analyze / Evaluate)</w:t>
      </w:r>
    </w:p>
    <w:p w:rsidR="00CA26C1" w:rsidRPr="0056653B" w:rsidRDefault="00CA26C1" w:rsidP="00625298">
      <w:pPr>
        <w:pStyle w:val="NormalWeb"/>
        <w:numPr>
          <w:ilvl w:val="0"/>
          <w:numId w:val="118"/>
        </w:numPr>
        <w:spacing w:before="0" w:beforeAutospacing="0" w:after="0" w:afterAutospacing="0" w:line="312" w:lineRule="auto"/>
        <w:rPr>
          <w:sz w:val="25"/>
          <w:szCs w:val="25"/>
        </w:rPr>
      </w:pPr>
      <w:r w:rsidRPr="0056653B">
        <w:rPr>
          <w:sz w:val="25"/>
          <w:szCs w:val="25"/>
        </w:rPr>
        <w:t>1–2 sentence justification for correct answer</w:t>
      </w:r>
    </w:p>
    <w:p w:rsidR="00CA26C1" w:rsidRPr="0056653B" w:rsidRDefault="00CA26C1" w:rsidP="00625298">
      <w:pPr>
        <w:pStyle w:val="NormalWeb"/>
        <w:numPr>
          <w:ilvl w:val="0"/>
          <w:numId w:val="118"/>
        </w:numPr>
        <w:spacing w:before="0" w:beforeAutospacing="0" w:after="0" w:afterAutospacing="0" w:line="312" w:lineRule="auto"/>
        <w:rPr>
          <w:sz w:val="25"/>
          <w:szCs w:val="25"/>
        </w:rPr>
      </w:pPr>
      <w:r w:rsidRPr="0056653B">
        <w:rPr>
          <w:sz w:val="25"/>
          <w:szCs w:val="25"/>
        </w:rPr>
        <w:t>Textual evidence (phrase or sentence + section)</w:t>
      </w:r>
    </w:p>
    <w:p w:rsidR="00FA3263" w:rsidRPr="0056653B" w:rsidRDefault="00CA26C1" w:rsidP="00625298">
      <w:pPr>
        <w:pStyle w:val="NormalWeb"/>
        <w:numPr>
          <w:ilvl w:val="0"/>
          <w:numId w:val="118"/>
        </w:numPr>
        <w:spacing w:before="0" w:beforeAutospacing="0" w:after="0" w:afterAutospacing="0" w:line="312" w:lineRule="auto"/>
        <w:rPr>
          <w:sz w:val="25"/>
          <w:szCs w:val="25"/>
        </w:rPr>
      </w:pPr>
      <w:r w:rsidRPr="0056653B">
        <w:rPr>
          <w:rStyle w:val="Strong"/>
          <w:b w:val="0"/>
          <w:bCs w:val="0"/>
          <w:sz w:val="25"/>
          <w:szCs w:val="25"/>
        </w:rPr>
        <w:t>Distractor analysis</w:t>
      </w:r>
      <w:r w:rsidRPr="0056653B">
        <w:rPr>
          <w:sz w:val="25"/>
          <w:szCs w:val="25"/>
        </w:rPr>
        <w:t>: why other 3 sections are incorrect</w:t>
      </w:r>
    </w:p>
    <w:p w:rsidR="00CA26C1" w:rsidRPr="0056653B" w:rsidRDefault="005C7DC4" w:rsidP="00625298">
      <w:pPr>
        <w:pStyle w:val="NormalWeb"/>
        <w:spacing w:before="0" w:beforeAutospacing="0" w:after="0" w:afterAutospacing="0" w:line="312" w:lineRule="auto"/>
        <w:rPr>
          <w:rStyle w:val="Strong"/>
          <w:sz w:val="25"/>
          <w:szCs w:val="25"/>
          <w:lang w:val="vi-VN"/>
        </w:rPr>
      </w:pPr>
      <w:r w:rsidRPr="0056653B">
        <w:rPr>
          <w:b/>
          <w:bCs/>
          <w:sz w:val="25"/>
          <w:szCs w:val="25"/>
          <w:lang w:val="vi-VN"/>
        </w:rPr>
        <w:t>*</w:t>
      </w:r>
      <w:r w:rsidR="00CA26C1" w:rsidRPr="0056653B">
        <w:rPr>
          <w:b/>
          <w:bCs/>
          <w:sz w:val="25"/>
          <w:szCs w:val="25"/>
          <w:lang w:val="vi-VN"/>
        </w:rPr>
        <w:t>Sample AI-generative reading text for part 5 using this prompt</w:t>
      </w:r>
    </w:p>
    <w:p w:rsidR="00CA26C1" w:rsidRPr="00301BDE" w:rsidRDefault="00CA26C1" w:rsidP="0056653B">
      <w:pPr>
        <w:spacing w:line="276" w:lineRule="auto"/>
        <w:jc w:val="both"/>
        <w:outlineLvl w:val="1"/>
        <w:rPr>
          <w:b/>
          <w:bCs/>
          <w:i/>
          <w:iCs/>
          <w:sz w:val="20"/>
          <w:szCs w:val="20"/>
        </w:rPr>
      </w:pPr>
      <w:r w:rsidRPr="00301BDE">
        <w:rPr>
          <w:b/>
          <w:bCs/>
          <w:i/>
          <w:iCs/>
          <w:sz w:val="20"/>
          <w:szCs w:val="20"/>
        </w:rPr>
        <w:t xml:space="preserve">Part 5. For questions </w:t>
      </w:r>
      <w:r w:rsidRPr="00301BDE">
        <w:rPr>
          <w:b/>
          <w:bCs/>
          <w:i/>
          <w:iCs/>
          <w:sz w:val="20"/>
          <w:szCs w:val="20"/>
          <w:lang w:val="vi-VN"/>
        </w:rPr>
        <w:t>1</w:t>
      </w:r>
      <w:r w:rsidRPr="00301BDE">
        <w:rPr>
          <w:b/>
          <w:bCs/>
          <w:i/>
          <w:iCs/>
          <w:sz w:val="20"/>
          <w:szCs w:val="20"/>
        </w:rPr>
        <w:t>–</w:t>
      </w:r>
      <w:r w:rsidRPr="00301BDE">
        <w:rPr>
          <w:b/>
          <w:bCs/>
          <w:i/>
          <w:iCs/>
          <w:sz w:val="20"/>
          <w:szCs w:val="20"/>
          <w:lang w:val="vi-VN"/>
        </w:rPr>
        <w:t>10</w:t>
      </w:r>
      <w:r w:rsidRPr="00301BDE">
        <w:rPr>
          <w:b/>
          <w:bCs/>
          <w:i/>
          <w:iCs/>
          <w:sz w:val="20"/>
          <w:szCs w:val="20"/>
        </w:rPr>
        <w:t>, read the following passage and choose from the sections (A–E). The sections may be selected more than once. Write the letter A, B, C, D, or E in the corresponding numbered boxes provided.</w:t>
      </w:r>
    </w:p>
    <w:p w:rsidR="00CA26C1" w:rsidRPr="00301BDE" w:rsidRDefault="005C7DC4" w:rsidP="0056653B">
      <w:pPr>
        <w:spacing w:line="276" w:lineRule="auto"/>
        <w:jc w:val="center"/>
        <w:outlineLvl w:val="1"/>
        <w:rPr>
          <w:b/>
          <w:bCs/>
          <w:i/>
          <w:iCs/>
          <w:sz w:val="20"/>
          <w:szCs w:val="20"/>
        </w:rPr>
      </w:pPr>
      <w:r w:rsidRPr="00301BDE">
        <w:rPr>
          <w:b/>
          <w:bCs/>
          <w:i/>
          <w:iCs/>
          <w:sz w:val="20"/>
          <w:szCs w:val="20"/>
        </w:rPr>
        <w:t>THE PARADOX OF PROGRESS: RECONCILING DEVELOPMENT AND PLANETARY BOUNDARIES</w:t>
      </w:r>
    </w:p>
    <w:p w:rsidR="00CA26C1" w:rsidRPr="00301BDE" w:rsidRDefault="00CA26C1" w:rsidP="0056653B">
      <w:pPr>
        <w:spacing w:line="276" w:lineRule="auto"/>
        <w:jc w:val="both"/>
        <w:outlineLvl w:val="2"/>
        <w:rPr>
          <w:b/>
          <w:bCs/>
          <w:i/>
          <w:iCs/>
          <w:sz w:val="20"/>
          <w:szCs w:val="20"/>
        </w:rPr>
      </w:pPr>
      <w:r w:rsidRPr="00301BDE">
        <w:rPr>
          <w:b/>
          <w:bCs/>
          <w:i/>
          <w:iCs/>
          <w:sz w:val="20"/>
          <w:szCs w:val="20"/>
        </w:rPr>
        <w:t>A.</w:t>
      </w:r>
      <w:r w:rsidRPr="00301BDE">
        <w:rPr>
          <w:b/>
          <w:bCs/>
          <w:i/>
          <w:iCs/>
          <w:sz w:val="20"/>
          <w:szCs w:val="20"/>
          <w:lang w:val="vi-VN"/>
        </w:rPr>
        <w:t xml:space="preserve"> </w:t>
      </w:r>
      <w:r w:rsidRPr="00301BDE">
        <w:rPr>
          <w:i/>
          <w:iCs/>
          <w:sz w:val="20"/>
          <w:szCs w:val="20"/>
        </w:rPr>
        <w:t>In recent decades, the rhetoric surrounding environmental sustainability has evolved from mere awareness to urgent action. International agreements, scientific reports, and climate pledges all reinforce the need to stay within the “planetary boundaries” that define Earth’s ecological limits. However, this consensus is undermined by competing national interests and economic aspirations. Developing nations, in particular, contend that calls for environmental restraint often originate from industrialized countries that historically contributed most to ecological degradation. The contradiction is stark: countries still striving to eradicate poverty and build basic infrastructure are now being asked to constrain their emissions and consumption. This ethical dilemma—between environmental responsibility and economic equity—sits at the heart of climate diplomacy and continues to fragment global cooperation.</w:t>
      </w:r>
    </w:p>
    <w:p w:rsidR="00CA26C1" w:rsidRPr="00301BDE" w:rsidRDefault="00CA26C1" w:rsidP="0056653B">
      <w:pPr>
        <w:spacing w:line="276" w:lineRule="auto"/>
        <w:jc w:val="both"/>
        <w:outlineLvl w:val="2"/>
        <w:rPr>
          <w:b/>
          <w:bCs/>
          <w:i/>
          <w:iCs/>
          <w:sz w:val="20"/>
          <w:szCs w:val="20"/>
        </w:rPr>
      </w:pPr>
      <w:r w:rsidRPr="00301BDE">
        <w:rPr>
          <w:b/>
          <w:bCs/>
          <w:i/>
          <w:iCs/>
          <w:sz w:val="20"/>
          <w:szCs w:val="20"/>
        </w:rPr>
        <w:t>B.</w:t>
      </w:r>
      <w:r w:rsidRPr="00301BDE">
        <w:rPr>
          <w:b/>
          <w:bCs/>
          <w:i/>
          <w:iCs/>
          <w:sz w:val="20"/>
          <w:szCs w:val="20"/>
          <w:lang w:val="vi-VN"/>
        </w:rPr>
        <w:t xml:space="preserve"> </w:t>
      </w:r>
      <w:r w:rsidRPr="00301BDE">
        <w:rPr>
          <w:i/>
          <w:iCs/>
          <w:sz w:val="20"/>
          <w:szCs w:val="20"/>
        </w:rPr>
        <w:t xml:space="preserve">To address this impasse, some environmental economists advocate for the concept of “climate justice,” which demands differentiated responsibilities based on historical emissions and economic capacity. This approach underpins mechanisms like carbon financing and technology transfers from the Global North to the Global South. Yet these initiatives often fall short in practice. Critics argue that carbon offset schemes disproportionately benefit wealthier corporations, allowing them to pollute while paying for symbolic environmental projects elsewhere. Similarly, </w:t>
      </w:r>
      <w:r w:rsidRPr="00301BDE">
        <w:rPr>
          <w:i/>
          <w:iCs/>
          <w:sz w:val="20"/>
          <w:szCs w:val="20"/>
        </w:rPr>
        <w:lastRenderedPageBreak/>
        <w:t>technology transfers, while promising on paper, often fail to account for local infrastructure limitations or political barriers. As a result, “green assistance” may reinforce existing power hierarchies rather than correct them. Bridging the gap between rhetoric and action remains a central challenge.</w:t>
      </w:r>
    </w:p>
    <w:p w:rsidR="00CA26C1" w:rsidRPr="00301BDE" w:rsidRDefault="00CA26C1" w:rsidP="0056653B">
      <w:pPr>
        <w:spacing w:line="276" w:lineRule="auto"/>
        <w:jc w:val="both"/>
        <w:outlineLvl w:val="2"/>
        <w:rPr>
          <w:b/>
          <w:bCs/>
          <w:i/>
          <w:iCs/>
          <w:sz w:val="20"/>
          <w:szCs w:val="20"/>
        </w:rPr>
      </w:pPr>
      <w:r w:rsidRPr="00301BDE">
        <w:rPr>
          <w:b/>
          <w:bCs/>
          <w:i/>
          <w:iCs/>
          <w:sz w:val="20"/>
          <w:szCs w:val="20"/>
        </w:rPr>
        <w:t>C.</w:t>
      </w:r>
      <w:r w:rsidRPr="00301BDE">
        <w:rPr>
          <w:b/>
          <w:bCs/>
          <w:i/>
          <w:iCs/>
          <w:sz w:val="20"/>
          <w:szCs w:val="20"/>
          <w:lang w:val="vi-VN"/>
        </w:rPr>
        <w:t xml:space="preserve"> </w:t>
      </w:r>
      <w:r w:rsidRPr="00301BDE">
        <w:rPr>
          <w:i/>
          <w:iCs/>
          <w:sz w:val="20"/>
          <w:szCs w:val="20"/>
        </w:rPr>
        <w:t>Beyond national disputes lies a deeper issue: the dominant cultural narrative that equates progress with expansion. In many societies, especially in consumer-driven economies, economic growth is viewed as both a national goal and personal success. The very notion of “sacrifice” for ecological preservation runs counter to aspirational lifestyles promoted through media and advertising. This psychological and cultural dimension is perhaps the most intractable obstacle to sustainability. Metaphorically, humanity is caught in a tug-of-war between the desire to soar and the need to stay grounded. Changing behavior, then, is not simply a matter of policy but of identity, values, and collective imagination. Without a shift in what we consider “normal,” even the most ambitious policies risk failure.</w:t>
      </w:r>
    </w:p>
    <w:p w:rsidR="00CA26C1" w:rsidRPr="00301BDE" w:rsidRDefault="00CA26C1" w:rsidP="0056653B">
      <w:pPr>
        <w:spacing w:line="276" w:lineRule="auto"/>
        <w:jc w:val="both"/>
        <w:outlineLvl w:val="2"/>
        <w:rPr>
          <w:b/>
          <w:bCs/>
          <w:i/>
          <w:iCs/>
          <w:sz w:val="20"/>
          <w:szCs w:val="20"/>
        </w:rPr>
      </w:pPr>
      <w:r w:rsidRPr="00301BDE">
        <w:rPr>
          <w:b/>
          <w:bCs/>
          <w:i/>
          <w:iCs/>
          <w:sz w:val="20"/>
          <w:szCs w:val="20"/>
        </w:rPr>
        <w:t>D.</w:t>
      </w:r>
      <w:r w:rsidRPr="00301BDE">
        <w:rPr>
          <w:b/>
          <w:bCs/>
          <w:i/>
          <w:iCs/>
          <w:sz w:val="20"/>
          <w:szCs w:val="20"/>
          <w:lang w:val="vi-VN"/>
        </w:rPr>
        <w:t xml:space="preserve"> </w:t>
      </w:r>
      <w:r w:rsidRPr="00301BDE">
        <w:rPr>
          <w:i/>
          <w:iCs/>
          <w:sz w:val="20"/>
          <w:szCs w:val="20"/>
        </w:rPr>
        <w:t>Not all hope, however, lies in top-down reforms or international treaties. In many regions, grassroots movements have become potent forces for environmental change. From indigenous communities defending their lands against deforestation to urban collectives promoting zero-waste living, localized efforts are challenging the inertia of large systems. These initiatives, while diverse in form and scale, share a common ethos: that sustainability must be lived, not just legislated. Ironically, such efforts often emerge in places least responsible for global emissions. Yet their moral clarity and practical resilience contrast sharply with the ambiguity of diplomatic negotiations. They serve as both models and moral critiques—demonstrating that another way is possible, even if it remains marginalized.</w:t>
      </w:r>
    </w:p>
    <w:p w:rsidR="00CA26C1" w:rsidRPr="00301BDE" w:rsidRDefault="00CA26C1" w:rsidP="0056653B">
      <w:pPr>
        <w:spacing w:line="276" w:lineRule="auto"/>
        <w:jc w:val="both"/>
        <w:outlineLvl w:val="2"/>
        <w:rPr>
          <w:b/>
          <w:bCs/>
          <w:i/>
          <w:iCs/>
          <w:sz w:val="20"/>
          <w:szCs w:val="20"/>
        </w:rPr>
      </w:pPr>
      <w:r w:rsidRPr="00301BDE">
        <w:rPr>
          <w:b/>
          <w:bCs/>
          <w:i/>
          <w:iCs/>
          <w:sz w:val="20"/>
          <w:szCs w:val="20"/>
        </w:rPr>
        <w:t>E.</w:t>
      </w:r>
      <w:r w:rsidRPr="00301BDE">
        <w:rPr>
          <w:b/>
          <w:bCs/>
          <w:i/>
          <w:iCs/>
          <w:sz w:val="20"/>
          <w:szCs w:val="20"/>
          <w:lang w:val="vi-VN"/>
        </w:rPr>
        <w:t xml:space="preserve"> </w:t>
      </w:r>
      <w:r w:rsidRPr="00301BDE">
        <w:rPr>
          <w:i/>
          <w:iCs/>
          <w:sz w:val="20"/>
          <w:szCs w:val="20"/>
        </w:rPr>
        <w:t>Meanwhile, the role of technological innovation continues to divide environmental thinkers. Optimists argue that breakthroughs in clean energy, carbon capture, and synthetic biology could decouple economic growth from environmental harm. Pessimists, however, warn that an overreliance on technological salvation risks postponing behavioral and systemic change. There is also the issue of accessibility: many green technologies remain prohibitively expensive or geographically limited. Furthermore, unintended consequences—such as increased resource extraction for “green” batteries—raise new ethical questions. The broader concern is that focusing too heavily on future solutions can obscure the need for present restraint. As one analyst notes, “The problem with pinning hopes on tomorrow is that it lets today off the hook.”</w:t>
      </w:r>
    </w:p>
    <w:p w:rsidR="00CA26C1" w:rsidRPr="00301BDE" w:rsidRDefault="00CA26C1" w:rsidP="0056653B">
      <w:pPr>
        <w:spacing w:line="276" w:lineRule="auto"/>
        <w:outlineLvl w:val="1"/>
        <w:rPr>
          <w:b/>
          <w:bCs/>
          <w:i/>
          <w:iCs/>
          <w:sz w:val="20"/>
          <w:szCs w:val="20"/>
          <w:lang w:val="vi-VN"/>
        </w:rPr>
      </w:pPr>
      <w:r w:rsidRPr="00301BDE">
        <w:rPr>
          <w:b/>
          <w:bCs/>
          <w:i/>
          <w:iCs/>
          <w:sz w:val="20"/>
          <w:szCs w:val="20"/>
        </w:rPr>
        <w:t xml:space="preserve">Questions </w:t>
      </w:r>
      <w:r w:rsidRPr="00301BDE">
        <w:rPr>
          <w:b/>
          <w:bCs/>
          <w:i/>
          <w:iCs/>
          <w:sz w:val="20"/>
          <w:szCs w:val="20"/>
          <w:lang w:val="vi-VN"/>
        </w:rPr>
        <w:t>1</w:t>
      </w:r>
      <w:r w:rsidRPr="00301BDE">
        <w:rPr>
          <w:b/>
          <w:bCs/>
          <w:i/>
          <w:iCs/>
          <w:sz w:val="20"/>
          <w:szCs w:val="20"/>
        </w:rPr>
        <w:t>–</w:t>
      </w:r>
      <w:r w:rsidRPr="00301BDE">
        <w:rPr>
          <w:b/>
          <w:bCs/>
          <w:i/>
          <w:iCs/>
          <w:sz w:val="20"/>
          <w:szCs w:val="20"/>
          <w:lang w:val="vi-VN"/>
        </w:rPr>
        <w:t xml:space="preserve">10: </w:t>
      </w:r>
      <w:r w:rsidRPr="00301BDE">
        <w:rPr>
          <w:i/>
          <w:iCs/>
          <w:sz w:val="20"/>
          <w:szCs w:val="20"/>
        </w:rPr>
        <w:t>In which section are the following ideas mentioned?</w:t>
      </w:r>
    </w:p>
    <w:p w:rsidR="00CA26C1" w:rsidRPr="00301BDE" w:rsidRDefault="00CA26C1" w:rsidP="0056653B">
      <w:pPr>
        <w:spacing w:line="276" w:lineRule="auto"/>
        <w:rPr>
          <w:i/>
          <w:iCs/>
          <w:sz w:val="20"/>
          <w:szCs w:val="20"/>
        </w:rPr>
      </w:pPr>
      <w:r w:rsidRPr="00301BDE">
        <w:rPr>
          <w:b/>
          <w:bCs/>
          <w:i/>
          <w:iCs/>
          <w:sz w:val="20"/>
          <w:szCs w:val="20"/>
          <w:lang w:val="vi-VN"/>
        </w:rPr>
        <w:t>1</w:t>
      </w:r>
      <w:r w:rsidRPr="00301BDE">
        <w:rPr>
          <w:b/>
          <w:bCs/>
          <w:i/>
          <w:iCs/>
          <w:sz w:val="20"/>
          <w:szCs w:val="20"/>
        </w:rPr>
        <w:t>.</w:t>
      </w:r>
      <w:r w:rsidRPr="00301BDE">
        <w:rPr>
          <w:i/>
          <w:iCs/>
          <w:sz w:val="20"/>
          <w:szCs w:val="20"/>
        </w:rPr>
        <w:t xml:space="preserve"> The internal contradiction between ambitious climate goals and the need for basic development.</w:t>
      </w:r>
      <w:r w:rsidRPr="00301BDE">
        <w:rPr>
          <w:i/>
          <w:iCs/>
          <w:sz w:val="20"/>
          <w:szCs w:val="20"/>
        </w:rPr>
        <w:br/>
      </w:r>
      <w:r w:rsidRPr="00301BDE">
        <w:rPr>
          <w:b/>
          <w:bCs/>
          <w:i/>
          <w:iCs/>
          <w:sz w:val="20"/>
          <w:szCs w:val="20"/>
          <w:lang w:val="vi-VN"/>
        </w:rPr>
        <w:t>2</w:t>
      </w:r>
      <w:r w:rsidRPr="00301BDE">
        <w:rPr>
          <w:b/>
          <w:bCs/>
          <w:i/>
          <w:iCs/>
          <w:sz w:val="20"/>
          <w:szCs w:val="20"/>
        </w:rPr>
        <w:t>.</w:t>
      </w:r>
      <w:r w:rsidRPr="00301BDE">
        <w:rPr>
          <w:i/>
          <w:iCs/>
          <w:sz w:val="20"/>
          <w:szCs w:val="20"/>
        </w:rPr>
        <w:t xml:space="preserve"> A metaphor describing humanity’s conflicting desires as a psychological dilemma.</w:t>
      </w:r>
      <w:r w:rsidRPr="00301BDE">
        <w:rPr>
          <w:i/>
          <w:iCs/>
          <w:sz w:val="20"/>
          <w:szCs w:val="20"/>
        </w:rPr>
        <w:br/>
      </w:r>
      <w:r w:rsidRPr="00301BDE">
        <w:rPr>
          <w:b/>
          <w:bCs/>
          <w:i/>
          <w:iCs/>
          <w:sz w:val="20"/>
          <w:szCs w:val="20"/>
          <w:lang w:val="vi-VN"/>
        </w:rPr>
        <w:t>3</w:t>
      </w:r>
      <w:r w:rsidRPr="00301BDE">
        <w:rPr>
          <w:b/>
          <w:bCs/>
          <w:i/>
          <w:iCs/>
          <w:sz w:val="20"/>
          <w:szCs w:val="20"/>
        </w:rPr>
        <w:t>.</w:t>
      </w:r>
      <w:r w:rsidRPr="00301BDE">
        <w:rPr>
          <w:i/>
          <w:iCs/>
          <w:sz w:val="20"/>
          <w:szCs w:val="20"/>
        </w:rPr>
        <w:t xml:space="preserve"> The limited effectiveness of assistance programs due to infrastructure and power gaps.</w:t>
      </w:r>
      <w:r w:rsidRPr="00301BDE">
        <w:rPr>
          <w:i/>
          <w:iCs/>
          <w:sz w:val="20"/>
          <w:szCs w:val="20"/>
        </w:rPr>
        <w:br/>
      </w:r>
      <w:r w:rsidRPr="00301BDE">
        <w:rPr>
          <w:b/>
          <w:bCs/>
          <w:i/>
          <w:iCs/>
          <w:sz w:val="20"/>
          <w:szCs w:val="20"/>
          <w:lang w:val="vi-VN"/>
        </w:rPr>
        <w:t>4</w:t>
      </w:r>
      <w:r w:rsidRPr="00301BDE">
        <w:rPr>
          <w:b/>
          <w:bCs/>
          <w:i/>
          <w:iCs/>
          <w:sz w:val="20"/>
          <w:szCs w:val="20"/>
        </w:rPr>
        <w:t>.</w:t>
      </w:r>
      <w:r w:rsidRPr="00301BDE">
        <w:rPr>
          <w:i/>
          <w:iCs/>
          <w:sz w:val="20"/>
          <w:szCs w:val="20"/>
        </w:rPr>
        <w:t xml:space="preserve"> A concern that future-oriented solutions might delay necessary present-day changes.</w:t>
      </w:r>
      <w:r w:rsidRPr="00301BDE">
        <w:rPr>
          <w:i/>
          <w:iCs/>
          <w:sz w:val="20"/>
          <w:szCs w:val="20"/>
        </w:rPr>
        <w:br/>
      </w:r>
      <w:r w:rsidRPr="00301BDE">
        <w:rPr>
          <w:b/>
          <w:bCs/>
          <w:i/>
          <w:iCs/>
          <w:sz w:val="20"/>
          <w:szCs w:val="20"/>
          <w:lang w:val="vi-VN"/>
        </w:rPr>
        <w:t>5</w:t>
      </w:r>
      <w:r w:rsidRPr="00301BDE">
        <w:rPr>
          <w:b/>
          <w:bCs/>
          <w:i/>
          <w:iCs/>
          <w:sz w:val="20"/>
          <w:szCs w:val="20"/>
        </w:rPr>
        <w:t>.</w:t>
      </w:r>
      <w:r w:rsidRPr="00301BDE">
        <w:rPr>
          <w:i/>
          <w:iCs/>
          <w:sz w:val="20"/>
          <w:szCs w:val="20"/>
        </w:rPr>
        <w:t xml:space="preserve"> The grassroots actions that emerge from people most vulnerable to climate change.</w:t>
      </w:r>
      <w:r w:rsidRPr="00301BDE">
        <w:rPr>
          <w:i/>
          <w:iCs/>
          <w:sz w:val="20"/>
          <w:szCs w:val="20"/>
        </w:rPr>
        <w:br/>
      </w:r>
      <w:r w:rsidRPr="00301BDE">
        <w:rPr>
          <w:b/>
          <w:bCs/>
          <w:i/>
          <w:iCs/>
          <w:sz w:val="20"/>
          <w:szCs w:val="20"/>
          <w:lang w:val="vi-VN"/>
        </w:rPr>
        <w:t>6</w:t>
      </w:r>
      <w:r w:rsidRPr="00301BDE">
        <w:rPr>
          <w:b/>
          <w:bCs/>
          <w:i/>
          <w:iCs/>
          <w:sz w:val="20"/>
          <w:szCs w:val="20"/>
        </w:rPr>
        <w:t>.</w:t>
      </w:r>
      <w:r w:rsidRPr="00301BDE">
        <w:rPr>
          <w:i/>
          <w:iCs/>
          <w:sz w:val="20"/>
          <w:szCs w:val="20"/>
        </w:rPr>
        <w:t xml:space="preserve"> Cultural definitions of success that undermine sustainability efforts.</w:t>
      </w:r>
      <w:r w:rsidRPr="00301BDE">
        <w:rPr>
          <w:i/>
          <w:iCs/>
          <w:sz w:val="20"/>
          <w:szCs w:val="20"/>
        </w:rPr>
        <w:br/>
      </w:r>
      <w:r w:rsidRPr="00301BDE">
        <w:rPr>
          <w:b/>
          <w:bCs/>
          <w:i/>
          <w:iCs/>
          <w:sz w:val="20"/>
          <w:szCs w:val="20"/>
          <w:lang w:val="vi-VN"/>
        </w:rPr>
        <w:t>7</w:t>
      </w:r>
      <w:r w:rsidRPr="00301BDE">
        <w:rPr>
          <w:b/>
          <w:bCs/>
          <w:i/>
          <w:iCs/>
          <w:sz w:val="20"/>
          <w:szCs w:val="20"/>
        </w:rPr>
        <w:t>.</w:t>
      </w:r>
      <w:r w:rsidRPr="00301BDE">
        <w:rPr>
          <w:i/>
          <w:iCs/>
          <w:sz w:val="20"/>
          <w:szCs w:val="20"/>
        </w:rPr>
        <w:t xml:space="preserve"> An effort to distribute environmental obligations based on historical contribution.</w:t>
      </w:r>
      <w:r w:rsidRPr="00301BDE">
        <w:rPr>
          <w:i/>
          <w:iCs/>
          <w:sz w:val="20"/>
          <w:szCs w:val="20"/>
        </w:rPr>
        <w:br/>
      </w:r>
      <w:r w:rsidRPr="00301BDE">
        <w:rPr>
          <w:b/>
          <w:bCs/>
          <w:i/>
          <w:iCs/>
          <w:sz w:val="20"/>
          <w:szCs w:val="20"/>
          <w:lang w:val="vi-VN"/>
        </w:rPr>
        <w:t>8</w:t>
      </w:r>
      <w:r w:rsidRPr="00301BDE">
        <w:rPr>
          <w:b/>
          <w:bCs/>
          <w:i/>
          <w:iCs/>
          <w:sz w:val="20"/>
          <w:szCs w:val="20"/>
        </w:rPr>
        <w:t>.</w:t>
      </w:r>
      <w:r w:rsidRPr="00301BDE">
        <w:rPr>
          <w:i/>
          <w:iCs/>
          <w:sz w:val="20"/>
          <w:szCs w:val="20"/>
        </w:rPr>
        <w:t xml:space="preserve"> A warning that green technologies may reproduce global inequality.</w:t>
      </w:r>
      <w:r w:rsidRPr="00301BDE">
        <w:rPr>
          <w:i/>
          <w:iCs/>
          <w:sz w:val="20"/>
          <w:szCs w:val="20"/>
        </w:rPr>
        <w:br/>
      </w:r>
      <w:r w:rsidRPr="00301BDE">
        <w:rPr>
          <w:b/>
          <w:bCs/>
          <w:i/>
          <w:iCs/>
          <w:sz w:val="20"/>
          <w:szCs w:val="20"/>
          <w:lang w:val="vi-VN"/>
        </w:rPr>
        <w:t>9</w:t>
      </w:r>
      <w:r w:rsidRPr="00301BDE">
        <w:rPr>
          <w:b/>
          <w:bCs/>
          <w:i/>
          <w:iCs/>
          <w:sz w:val="20"/>
          <w:szCs w:val="20"/>
        </w:rPr>
        <w:t>.</w:t>
      </w:r>
      <w:r w:rsidRPr="00301BDE">
        <w:rPr>
          <w:i/>
          <w:iCs/>
          <w:sz w:val="20"/>
          <w:szCs w:val="20"/>
        </w:rPr>
        <w:t xml:space="preserve"> Examples where international cooperation fails to align with implementation realities.</w:t>
      </w:r>
      <w:r w:rsidRPr="00301BDE">
        <w:rPr>
          <w:i/>
          <w:iCs/>
          <w:sz w:val="20"/>
          <w:szCs w:val="20"/>
        </w:rPr>
        <w:br/>
      </w:r>
      <w:r w:rsidRPr="00301BDE">
        <w:rPr>
          <w:b/>
          <w:bCs/>
          <w:i/>
          <w:iCs/>
          <w:sz w:val="20"/>
          <w:szCs w:val="20"/>
          <w:lang w:val="vi-VN"/>
        </w:rPr>
        <w:t>10</w:t>
      </w:r>
      <w:r w:rsidRPr="00301BDE">
        <w:rPr>
          <w:b/>
          <w:bCs/>
          <w:i/>
          <w:iCs/>
          <w:sz w:val="20"/>
          <w:szCs w:val="20"/>
        </w:rPr>
        <w:t>.</w:t>
      </w:r>
      <w:r w:rsidRPr="00301BDE">
        <w:rPr>
          <w:i/>
          <w:iCs/>
          <w:sz w:val="20"/>
          <w:szCs w:val="20"/>
        </w:rPr>
        <w:t xml:space="preserve"> A contrasting view of where real environmental momentum may come from.</w:t>
      </w:r>
    </w:p>
    <w:p w:rsidR="00CA26C1" w:rsidRPr="00301BDE" w:rsidRDefault="00CA26C1" w:rsidP="0056653B">
      <w:pPr>
        <w:spacing w:line="276" w:lineRule="auto"/>
        <w:outlineLvl w:val="1"/>
        <w:rPr>
          <w:b/>
          <w:bCs/>
          <w:sz w:val="20"/>
          <w:szCs w:val="20"/>
        </w:rPr>
      </w:pPr>
      <w:r w:rsidRPr="00301BDE">
        <w:rPr>
          <w:b/>
          <w:bCs/>
          <w:sz w:val="20"/>
          <w:szCs w:val="20"/>
        </w:rPr>
        <w:t xml:space="preserve"> Answer Key &amp; Explanations</w:t>
      </w:r>
    </w:p>
    <w:p w:rsidR="00CA26C1" w:rsidRPr="00301BDE" w:rsidRDefault="00CA26C1" w:rsidP="0056653B">
      <w:pPr>
        <w:spacing w:line="276" w:lineRule="auto"/>
        <w:jc w:val="both"/>
        <w:outlineLvl w:val="2"/>
        <w:rPr>
          <w:b/>
          <w:bCs/>
          <w:i/>
          <w:iCs/>
          <w:sz w:val="20"/>
          <w:szCs w:val="20"/>
        </w:rPr>
      </w:pPr>
      <w:r w:rsidRPr="00301BDE">
        <w:rPr>
          <w:b/>
          <w:bCs/>
          <w:i/>
          <w:iCs/>
          <w:sz w:val="20"/>
          <w:szCs w:val="20"/>
          <w:lang w:val="vi-VN"/>
        </w:rPr>
        <w:t>1</w:t>
      </w:r>
      <w:r w:rsidRPr="00301BDE">
        <w:rPr>
          <w:b/>
          <w:bCs/>
          <w:i/>
          <w:iCs/>
          <w:sz w:val="20"/>
          <w:szCs w:val="20"/>
        </w:rPr>
        <w:t>. A</w:t>
      </w:r>
      <w:r w:rsidR="00C156A1" w:rsidRPr="00301BDE">
        <w:rPr>
          <w:b/>
          <w:bCs/>
          <w:i/>
          <w:iCs/>
          <w:sz w:val="20"/>
          <w:szCs w:val="20"/>
          <w:lang w:val="vi-VN"/>
        </w:rPr>
        <w:t xml:space="preserve"> - </w:t>
      </w:r>
      <w:r w:rsidRPr="00301BDE">
        <w:rPr>
          <w:b/>
          <w:bCs/>
          <w:i/>
          <w:iCs/>
          <w:sz w:val="20"/>
          <w:szCs w:val="20"/>
        </w:rPr>
        <w:t>Bloom’s Level:</w:t>
      </w:r>
      <w:r w:rsidRPr="00301BDE">
        <w:rPr>
          <w:i/>
          <w:iCs/>
          <w:sz w:val="20"/>
          <w:szCs w:val="20"/>
        </w:rPr>
        <w:t xml:space="preserve"> Analyze</w:t>
      </w:r>
      <w:r w:rsidR="00B46245" w:rsidRPr="00301BDE">
        <w:rPr>
          <w:b/>
          <w:bCs/>
          <w:i/>
          <w:iCs/>
          <w:sz w:val="20"/>
          <w:szCs w:val="20"/>
          <w:lang w:val="vi-VN"/>
        </w:rPr>
        <w:t xml:space="preserve">. </w:t>
      </w:r>
      <w:r w:rsidRPr="00301BDE">
        <w:rPr>
          <w:b/>
          <w:bCs/>
          <w:i/>
          <w:iCs/>
          <w:sz w:val="20"/>
          <w:szCs w:val="20"/>
        </w:rPr>
        <w:t>Evidence:</w:t>
      </w:r>
      <w:r w:rsidRPr="00301BDE">
        <w:rPr>
          <w:i/>
          <w:iCs/>
          <w:sz w:val="20"/>
          <w:szCs w:val="20"/>
        </w:rPr>
        <w:t xml:space="preserve"> “...countries still striving to eradicate poverty... are now being asked to constrain emissions.”</w:t>
      </w:r>
      <w:r w:rsidR="00B46245" w:rsidRPr="00301BDE">
        <w:rPr>
          <w:b/>
          <w:bCs/>
          <w:i/>
          <w:iCs/>
          <w:sz w:val="20"/>
          <w:szCs w:val="20"/>
          <w:lang w:val="vi-VN"/>
        </w:rPr>
        <w:t xml:space="preserve">. </w:t>
      </w:r>
      <w:r w:rsidRPr="00301BDE">
        <w:rPr>
          <w:b/>
          <w:bCs/>
          <w:i/>
          <w:iCs/>
          <w:sz w:val="20"/>
          <w:szCs w:val="20"/>
        </w:rPr>
        <w:t>Explanation:</w:t>
      </w:r>
      <w:r w:rsidRPr="00301BDE">
        <w:rPr>
          <w:i/>
          <w:iCs/>
          <w:sz w:val="20"/>
          <w:szCs w:val="20"/>
        </w:rPr>
        <w:t xml:space="preserve"> This presents a direct contradiction between development needs and ecological restraint.</w:t>
      </w:r>
      <w:r w:rsidR="009C6AAF" w:rsidRPr="00301BDE">
        <w:rPr>
          <w:i/>
          <w:iCs/>
          <w:sz w:val="20"/>
          <w:szCs w:val="20"/>
          <w:lang w:val="vi-VN"/>
        </w:rPr>
        <w:t xml:space="preserve"> </w:t>
      </w:r>
      <w:r w:rsidRPr="00301BDE">
        <w:rPr>
          <w:b/>
          <w:bCs/>
          <w:i/>
          <w:iCs/>
          <w:sz w:val="20"/>
          <w:szCs w:val="20"/>
        </w:rPr>
        <w:t>Distractor Analysis:</w:t>
      </w:r>
      <w:r w:rsidR="00C156A1" w:rsidRPr="00301BDE">
        <w:rPr>
          <w:i/>
          <w:iCs/>
          <w:sz w:val="20"/>
          <w:szCs w:val="20"/>
          <w:lang w:val="vi-VN"/>
        </w:rPr>
        <w:t xml:space="preserve"> </w:t>
      </w:r>
      <w:r w:rsidRPr="00301BDE">
        <w:rPr>
          <w:i/>
          <w:iCs/>
          <w:sz w:val="20"/>
          <w:szCs w:val="20"/>
        </w:rPr>
        <w:t>B: Focuses on solutions</w:t>
      </w:r>
      <w:r w:rsidR="00C156A1" w:rsidRPr="00301BDE">
        <w:rPr>
          <w:i/>
          <w:iCs/>
          <w:sz w:val="20"/>
          <w:szCs w:val="20"/>
          <w:lang w:val="vi-VN"/>
        </w:rPr>
        <w:t xml:space="preserve">; </w:t>
      </w:r>
      <w:r w:rsidRPr="00301BDE">
        <w:rPr>
          <w:i/>
          <w:iCs/>
          <w:sz w:val="20"/>
          <w:szCs w:val="20"/>
        </w:rPr>
        <w:t>C: Focuses on mindset, not development</w:t>
      </w:r>
      <w:r w:rsidR="00C156A1" w:rsidRPr="00301BDE">
        <w:rPr>
          <w:i/>
          <w:iCs/>
          <w:sz w:val="20"/>
          <w:szCs w:val="20"/>
          <w:lang w:val="vi-VN"/>
        </w:rPr>
        <w:t xml:space="preserve">; </w:t>
      </w:r>
      <w:r w:rsidRPr="00301BDE">
        <w:rPr>
          <w:i/>
          <w:iCs/>
          <w:sz w:val="20"/>
          <w:szCs w:val="20"/>
        </w:rPr>
        <w:t>E: Focuses on technology</w:t>
      </w:r>
    </w:p>
    <w:p w:rsidR="00CA26C1" w:rsidRPr="00301BDE" w:rsidRDefault="00CA26C1" w:rsidP="0056653B">
      <w:pPr>
        <w:spacing w:line="276" w:lineRule="auto"/>
        <w:jc w:val="both"/>
        <w:outlineLvl w:val="2"/>
        <w:rPr>
          <w:b/>
          <w:bCs/>
          <w:i/>
          <w:iCs/>
          <w:sz w:val="20"/>
          <w:szCs w:val="20"/>
        </w:rPr>
      </w:pPr>
      <w:r w:rsidRPr="00301BDE">
        <w:rPr>
          <w:b/>
          <w:bCs/>
          <w:i/>
          <w:iCs/>
          <w:sz w:val="20"/>
          <w:szCs w:val="20"/>
          <w:lang w:val="vi-VN"/>
        </w:rPr>
        <w:t>2</w:t>
      </w:r>
      <w:r w:rsidRPr="00301BDE">
        <w:rPr>
          <w:b/>
          <w:bCs/>
          <w:i/>
          <w:iCs/>
          <w:sz w:val="20"/>
          <w:szCs w:val="20"/>
        </w:rPr>
        <w:t>. C</w:t>
      </w:r>
      <w:r w:rsidR="00C156A1" w:rsidRPr="00301BDE">
        <w:rPr>
          <w:b/>
          <w:bCs/>
          <w:i/>
          <w:iCs/>
          <w:sz w:val="20"/>
          <w:szCs w:val="20"/>
          <w:lang w:val="vi-VN"/>
        </w:rPr>
        <w:t xml:space="preserve"> - </w:t>
      </w:r>
      <w:r w:rsidRPr="00301BDE">
        <w:rPr>
          <w:b/>
          <w:bCs/>
          <w:i/>
          <w:iCs/>
          <w:sz w:val="20"/>
          <w:szCs w:val="20"/>
        </w:rPr>
        <w:t>Bloom’s Level:</w:t>
      </w:r>
      <w:r w:rsidRPr="00301BDE">
        <w:rPr>
          <w:i/>
          <w:iCs/>
          <w:sz w:val="20"/>
          <w:szCs w:val="20"/>
        </w:rPr>
        <w:t xml:space="preserve"> Evaluate</w:t>
      </w:r>
      <w:r w:rsidR="00B46245" w:rsidRPr="00301BDE">
        <w:rPr>
          <w:b/>
          <w:bCs/>
          <w:i/>
          <w:iCs/>
          <w:sz w:val="20"/>
          <w:szCs w:val="20"/>
          <w:lang w:val="vi-VN"/>
        </w:rPr>
        <w:t xml:space="preserve">. </w:t>
      </w:r>
      <w:r w:rsidRPr="00301BDE">
        <w:rPr>
          <w:b/>
          <w:bCs/>
          <w:i/>
          <w:iCs/>
          <w:sz w:val="20"/>
          <w:szCs w:val="20"/>
        </w:rPr>
        <w:t>Evidence:</w:t>
      </w:r>
      <w:r w:rsidRPr="00301BDE">
        <w:rPr>
          <w:i/>
          <w:iCs/>
          <w:sz w:val="20"/>
          <w:szCs w:val="20"/>
        </w:rPr>
        <w:t xml:space="preserve"> “Metaphorically, humanity is caught in a tug-of-war...”</w:t>
      </w:r>
      <w:r w:rsidR="00B46245" w:rsidRPr="00301BDE">
        <w:rPr>
          <w:b/>
          <w:bCs/>
          <w:i/>
          <w:iCs/>
          <w:sz w:val="20"/>
          <w:szCs w:val="20"/>
          <w:lang w:val="vi-VN"/>
        </w:rPr>
        <w:t xml:space="preserve">. </w:t>
      </w:r>
      <w:r w:rsidRPr="00301BDE">
        <w:rPr>
          <w:b/>
          <w:bCs/>
          <w:i/>
          <w:iCs/>
          <w:sz w:val="20"/>
          <w:szCs w:val="20"/>
        </w:rPr>
        <w:t>Explanation:</w:t>
      </w:r>
      <w:r w:rsidRPr="00301BDE">
        <w:rPr>
          <w:i/>
          <w:iCs/>
          <w:sz w:val="20"/>
          <w:szCs w:val="20"/>
        </w:rPr>
        <w:t xml:space="preserve"> Symbolizes internal tension between aspiration and limits.</w:t>
      </w:r>
      <w:r w:rsidR="009C6AAF" w:rsidRPr="00301BDE">
        <w:rPr>
          <w:i/>
          <w:iCs/>
          <w:sz w:val="20"/>
          <w:szCs w:val="20"/>
          <w:lang w:val="vi-VN"/>
        </w:rPr>
        <w:t xml:space="preserve"> </w:t>
      </w:r>
      <w:r w:rsidRPr="00301BDE">
        <w:rPr>
          <w:b/>
          <w:bCs/>
          <w:i/>
          <w:iCs/>
          <w:sz w:val="20"/>
          <w:szCs w:val="20"/>
        </w:rPr>
        <w:t>Distractor Analysis:</w:t>
      </w:r>
      <w:r w:rsidR="00C156A1" w:rsidRPr="00301BDE">
        <w:rPr>
          <w:i/>
          <w:iCs/>
          <w:sz w:val="20"/>
          <w:szCs w:val="20"/>
          <w:lang w:val="vi-VN"/>
        </w:rPr>
        <w:t xml:space="preserve"> </w:t>
      </w:r>
      <w:r w:rsidRPr="00301BDE">
        <w:rPr>
          <w:i/>
          <w:iCs/>
          <w:sz w:val="20"/>
          <w:szCs w:val="20"/>
        </w:rPr>
        <w:t>A: Structural dilemma, not metaphor</w:t>
      </w:r>
      <w:r w:rsidR="00C156A1" w:rsidRPr="00301BDE">
        <w:rPr>
          <w:i/>
          <w:iCs/>
          <w:sz w:val="20"/>
          <w:szCs w:val="20"/>
          <w:lang w:val="vi-VN"/>
        </w:rPr>
        <w:t xml:space="preserve">; </w:t>
      </w:r>
      <w:r w:rsidRPr="00301BDE">
        <w:rPr>
          <w:i/>
          <w:iCs/>
          <w:sz w:val="20"/>
          <w:szCs w:val="20"/>
        </w:rPr>
        <w:t>D: Activism, not psychology</w:t>
      </w:r>
      <w:r w:rsidR="00C156A1" w:rsidRPr="00301BDE">
        <w:rPr>
          <w:i/>
          <w:iCs/>
          <w:sz w:val="20"/>
          <w:szCs w:val="20"/>
          <w:lang w:val="vi-VN"/>
        </w:rPr>
        <w:t xml:space="preserve">; </w:t>
      </w:r>
      <w:r w:rsidRPr="00301BDE">
        <w:rPr>
          <w:i/>
          <w:iCs/>
          <w:sz w:val="20"/>
          <w:szCs w:val="20"/>
        </w:rPr>
        <w:t>E: Technological debate, not mindset</w:t>
      </w:r>
    </w:p>
    <w:p w:rsidR="00CA26C1" w:rsidRPr="00301BDE" w:rsidRDefault="00CA26C1" w:rsidP="0056653B">
      <w:pPr>
        <w:spacing w:line="276" w:lineRule="auto"/>
        <w:jc w:val="both"/>
        <w:outlineLvl w:val="2"/>
        <w:rPr>
          <w:b/>
          <w:bCs/>
          <w:i/>
          <w:iCs/>
          <w:sz w:val="20"/>
          <w:szCs w:val="20"/>
        </w:rPr>
      </w:pPr>
      <w:r w:rsidRPr="00301BDE">
        <w:rPr>
          <w:b/>
          <w:bCs/>
          <w:i/>
          <w:iCs/>
          <w:sz w:val="20"/>
          <w:szCs w:val="20"/>
          <w:lang w:val="vi-VN"/>
        </w:rPr>
        <w:t>3</w:t>
      </w:r>
      <w:r w:rsidRPr="00301BDE">
        <w:rPr>
          <w:b/>
          <w:bCs/>
          <w:i/>
          <w:iCs/>
          <w:sz w:val="20"/>
          <w:szCs w:val="20"/>
        </w:rPr>
        <w:t>. B</w:t>
      </w:r>
      <w:r w:rsidR="00C156A1" w:rsidRPr="00301BDE">
        <w:rPr>
          <w:b/>
          <w:bCs/>
          <w:i/>
          <w:iCs/>
          <w:sz w:val="20"/>
          <w:szCs w:val="20"/>
          <w:lang w:val="vi-VN"/>
        </w:rPr>
        <w:t xml:space="preserve"> - </w:t>
      </w:r>
      <w:r w:rsidRPr="00301BDE">
        <w:rPr>
          <w:b/>
          <w:bCs/>
          <w:i/>
          <w:iCs/>
          <w:sz w:val="20"/>
          <w:szCs w:val="20"/>
        </w:rPr>
        <w:t>Bloom’s Level:</w:t>
      </w:r>
      <w:r w:rsidRPr="00301BDE">
        <w:rPr>
          <w:i/>
          <w:iCs/>
          <w:sz w:val="20"/>
          <w:szCs w:val="20"/>
        </w:rPr>
        <w:t xml:space="preserve"> Analyze</w:t>
      </w:r>
      <w:r w:rsidR="00B46245" w:rsidRPr="00301BDE">
        <w:rPr>
          <w:b/>
          <w:bCs/>
          <w:i/>
          <w:iCs/>
          <w:sz w:val="20"/>
          <w:szCs w:val="20"/>
          <w:lang w:val="vi-VN"/>
        </w:rPr>
        <w:t xml:space="preserve">. </w:t>
      </w:r>
      <w:r w:rsidRPr="00301BDE">
        <w:rPr>
          <w:b/>
          <w:bCs/>
          <w:i/>
          <w:iCs/>
          <w:sz w:val="20"/>
          <w:szCs w:val="20"/>
        </w:rPr>
        <w:t>Evidence:</w:t>
      </w:r>
      <w:r w:rsidRPr="00301BDE">
        <w:rPr>
          <w:i/>
          <w:iCs/>
          <w:sz w:val="20"/>
          <w:szCs w:val="20"/>
        </w:rPr>
        <w:t xml:space="preserve"> “...fail to account for local infrastructure limitations or political barriers.”</w:t>
      </w:r>
      <w:r w:rsidR="009C6AAF" w:rsidRPr="00301BDE">
        <w:rPr>
          <w:i/>
          <w:iCs/>
          <w:sz w:val="20"/>
          <w:szCs w:val="20"/>
          <w:lang w:val="vi-VN"/>
        </w:rPr>
        <w:t xml:space="preserve"> </w:t>
      </w:r>
      <w:r w:rsidRPr="00301BDE">
        <w:rPr>
          <w:b/>
          <w:bCs/>
          <w:i/>
          <w:iCs/>
          <w:sz w:val="20"/>
          <w:szCs w:val="20"/>
        </w:rPr>
        <w:t>Explanation:</w:t>
      </w:r>
      <w:r w:rsidRPr="00301BDE">
        <w:rPr>
          <w:i/>
          <w:iCs/>
          <w:sz w:val="20"/>
          <w:szCs w:val="20"/>
        </w:rPr>
        <w:t xml:space="preserve"> Green aid sounds good but fails in execution.</w:t>
      </w:r>
      <w:r w:rsidR="009C6AAF" w:rsidRPr="00301BDE">
        <w:rPr>
          <w:i/>
          <w:iCs/>
          <w:sz w:val="20"/>
          <w:szCs w:val="20"/>
          <w:lang w:val="vi-VN"/>
        </w:rPr>
        <w:t xml:space="preserve"> </w:t>
      </w:r>
      <w:r w:rsidRPr="00301BDE">
        <w:rPr>
          <w:b/>
          <w:bCs/>
          <w:i/>
          <w:iCs/>
          <w:sz w:val="20"/>
          <w:szCs w:val="20"/>
        </w:rPr>
        <w:t>Distractor Analysis:</w:t>
      </w:r>
      <w:r w:rsidR="00C156A1" w:rsidRPr="00301BDE">
        <w:rPr>
          <w:i/>
          <w:iCs/>
          <w:sz w:val="20"/>
          <w:szCs w:val="20"/>
          <w:lang w:val="vi-VN"/>
        </w:rPr>
        <w:t xml:space="preserve"> </w:t>
      </w:r>
      <w:r w:rsidRPr="00301BDE">
        <w:rPr>
          <w:i/>
          <w:iCs/>
          <w:sz w:val="20"/>
          <w:szCs w:val="20"/>
        </w:rPr>
        <w:t>A: No discussion of aid</w:t>
      </w:r>
      <w:r w:rsidR="00C156A1" w:rsidRPr="00301BDE">
        <w:rPr>
          <w:i/>
          <w:iCs/>
          <w:sz w:val="20"/>
          <w:szCs w:val="20"/>
          <w:lang w:val="vi-VN"/>
        </w:rPr>
        <w:t xml:space="preserve">; </w:t>
      </w:r>
      <w:r w:rsidRPr="00301BDE">
        <w:rPr>
          <w:i/>
          <w:iCs/>
          <w:sz w:val="20"/>
          <w:szCs w:val="20"/>
        </w:rPr>
        <w:t>D: Discusses grassroots action</w:t>
      </w:r>
      <w:r w:rsidR="00C156A1" w:rsidRPr="00301BDE">
        <w:rPr>
          <w:i/>
          <w:iCs/>
          <w:sz w:val="20"/>
          <w:szCs w:val="20"/>
          <w:lang w:val="vi-VN"/>
        </w:rPr>
        <w:t xml:space="preserve">; </w:t>
      </w:r>
      <w:r w:rsidRPr="00301BDE">
        <w:rPr>
          <w:i/>
          <w:iCs/>
          <w:sz w:val="20"/>
          <w:szCs w:val="20"/>
        </w:rPr>
        <w:t>E: Discusses innovation, not aid</w:t>
      </w:r>
    </w:p>
    <w:p w:rsidR="00CA26C1" w:rsidRPr="00301BDE" w:rsidRDefault="00CA26C1" w:rsidP="0056653B">
      <w:pPr>
        <w:spacing w:line="276" w:lineRule="auto"/>
        <w:jc w:val="both"/>
        <w:outlineLvl w:val="2"/>
        <w:rPr>
          <w:b/>
          <w:bCs/>
          <w:i/>
          <w:iCs/>
          <w:sz w:val="20"/>
          <w:szCs w:val="20"/>
        </w:rPr>
      </w:pPr>
      <w:r w:rsidRPr="00301BDE">
        <w:rPr>
          <w:b/>
          <w:bCs/>
          <w:i/>
          <w:iCs/>
          <w:sz w:val="20"/>
          <w:szCs w:val="20"/>
          <w:lang w:val="vi-VN"/>
        </w:rPr>
        <w:t>4</w:t>
      </w:r>
      <w:r w:rsidRPr="00301BDE">
        <w:rPr>
          <w:b/>
          <w:bCs/>
          <w:i/>
          <w:iCs/>
          <w:sz w:val="20"/>
          <w:szCs w:val="20"/>
        </w:rPr>
        <w:t>. E</w:t>
      </w:r>
      <w:r w:rsidR="00C156A1" w:rsidRPr="00301BDE">
        <w:rPr>
          <w:b/>
          <w:bCs/>
          <w:i/>
          <w:iCs/>
          <w:sz w:val="20"/>
          <w:szCs w:val="20"/>
          <w:lang w:val="vi-VN"/>
        </w:rPr>
        <w:t xml:space="preserve"> - </w:t>
      </w:r>
      <w:r w:rsidRPr="00301BDE">
        <w:rPr>
          <w:b/>
          <w:bCs/>
          <w:i/>
          <w:iCs/>
          <w:sz w:val="20"/>
          <w:szCs w:val="20"/>
        </w:rPr>
        <w:t>Bloom’s Level:</w:t>
      </w:r>
      <w:r w:rsidRPr="00301BDE">
        <w:rPr>
          <w:i/>
          <w:iCs/>
          <w:sz w:val="20"/>
          <w:szCs w:val="20"/>
        </w:rPr>
        <w:t xml:space="preserve"> Evaluate</w:t>
      </w:r>
      <w:r w:rsidR="00B46245" w:rsidRPr="00301BDE">
        <w:rPr>
          <w:b/>
          <w:bCs/>
          <w:i/>
          <w:iCs/>
          <w:sz w:val="20"/>
          <w:szCs w:val="20"/>
          <w:lang w:val="vi-VN"/>
        </w:rPr>
        <w:t xml:space="preserve">. </w:t>
      </w:r>
      <w:r w:rsidRPr="00301BDE">
        <w:rPr>
          <w:b/>
          <w:bCs/>
          <w:i/>
          <w:iCs/>
          <w:sz w:val="20"/>
          <w:szCs w:val="20"/>
        </w:rPr>
        <w:t>Evidence:</w:t>
      </w:r>
      <w:r w:rsidRPr="00301BDE">
        <w:rPr>
          <w:i/>
          <w:iCs/>
          <w:sz w:val="20"/>
          <w:szCs w:val="20"/>
        </w:rPr>
        <w:t xml:space="preserve"> “...focusing too heavily on future solutions can obscure the need for present restraint.”</w:t>
      </w:r>
      <w:r w:rsidR="009C6AAF" w:rsidRPr="00301BDE">
        <w:rPr>
          <w:i/>
          <w:iCs/>
          <w:sz w:val="20"/>
          <w:szCs w:val="20"/>
          <w:lang w:val="vi-VN"/>
        </w:rPr>
        <w:t xml:space="preserve"> </w:t>
      </w:r>
      <w:r w:rsidRPr="00301BDE">
        <w:rPr>
          <w:b/>
          <w:bCs/>
          <w:i/>
          <w:iCs/>
          <w:sz w:val="20"/>
          <w:szCs w:val="20"/>
        </w:rPr>
        <w:t>Explanation:</w:t>
      </w:r>
      <w:r w:rsidRPr="00301BDE">
        <w:rPr>
          <w:i/>
          <w:iCs/>
          <w:sz w:val="20"/>
          <w:szCs w:val="20"/>
        </w:rPr>
        <w:t xml:space="preserve"> Critique of technology optimism</w:t>
      </w:r>
      <w:r w:rsidR="009C6AAF" w:rsidRPr="00301BDE">
        <w:rPr>
          <w:i/>
          <w:iCs/>
          <w:sz w:val="20"/>
          <w:szCs w:val="20"/>
          <w:lang w:val="vi-VN"/>
        </w:rPr>
        <w:t xml:space="preserve">. </w:t>
      </w:r>
      <w:r w:rsidRPr="00301BDE">
        <w:rPr>
          <w:b/>
          <w:bCs/>
          <w:i/>
          <w:iCs/>
          <w:sz w:val="20"/>
          <w:szCs w:val="20"/>
        </w:rPr>
        <w:t>Distractor Analysis:</w:t>
      </w:r>
      <w:r w:rsidR="00C156A1" w:rsidRPr="00301BDE">
        <w:rPr>
          <w:i/>
          <w:iCs/>
          <w:sz w:val="20"/>
          <w:szCs w:val="20"/>
          <w:lang w:val="vi-VN"/>
        </w:rPr>
        <w:t xml:space="preserve"> </w:t>
      </w:r>
      <w:r w:rsidRPr="00301BDE">
        <w:rPr>
          <w:i/>
          <w:iCs/>
          <w:sz w:val="20"/>
          <w:szCs w:val="20"/>
        </w:rPr>
        <w:t>A: Long-term goals vs development</w:t>
      </w:r>
      <w:r w:rsidR="00C156A1" w:rsidRPr="00301BDE">
        <w:rPr>
          <w:i/>
          <w:iCs/>
          <w:sz w:val="20"/>
          <w:szCs w:val="20"/>
          <w:lang w:val="vi-VN"/>
        </w:rPr>
        <w:t xml:space="preserve">; </w:t>
      </w:r>
      <w:r w:rsidRPr="00301BDE">
        <w:rPr>
          <w:i/>
          <w:iCs/>
          <w:sz w:val="20"/>
          <w:szCs w:val="20"/>
        </w:rPr>
        <w:t>B: Carbon trading critiques</w:t>
      </w:r>
      <w:r w:rsidR="00C156A1" w:rsidRPr="00301BDE">
        <w:rPr>
          <w:i/>
          <w:iCs/>
          <w:sz w:val="20"/>
          <w:szCs w:val="20"/>
          <w:lang w:val="vi-VN"/>
        </w:rPr>
        <w:t xml:space="preserve">; </w:t>
      </w:r>
      <w:r w:rsidRPr="00301BDE">
        <w:rPr>
          <w:i/>
          <w:iCs/>
          <w:sz w:val="20"/>
          <w:szCs w:val="20"/>
        </w:rPr>
        <w:t>C: Cultural values, not timing</w:t>
      </w:r>
    </w:p>
    <w:p w:rsidR="00CA26C1" w:rsidRPr="00301BDE" w:rsidRDefault="00CA26C1" w:rsidP="0056653B">
      <w:pPr>
        <w:spacing w:line="276" w:lineRule="auto"/>
        <w:jc w:val="both"/>
        <w:outlineLvl w:val="2"/>
        <w:rPr>
          <w:b/>
          <w:bCs/>
          <w:i/>
          <w:iCs/>
          <w:sz w:val="20"/>
          <w:szCs w:val="20"/>
        </w:rPr>
      </w:pPr>
      <w:r w:rsidRPr="00301BDE">
        <w:rPr>
          <w:b/>
          <w:bCs/>
          <w:i/>
          <w:iCs/>
          <w:sz w:val="20"/>
          <w:szCs w:val="20"/>
          <w:lang w:val="vi-VN"/>
        </w:rPr>
        <w:lastRenderedPageBreak/>
        <w:t>5</w:t>
      </w:r>
      <w:r w:rsidRPr="00301BDE">
        <w:rPr>
          <w:b/>
          <w:bCs/>
          <w:i/>
          <w:iCs/>
          <w:sz w:val="20"/>
          <w:szCs w:val="20"/>
        </w:rPr>
        <w:t>.  D</w:t>
      </w:r>
      <w:r w:rsidR="00C156A1" w:rsidRPr="00301BDE">
        <w:rPr>
          <w:b/>
          <w:bCs/>
          <w:i/>
          <w:iCs/>
          <w:sz w:val="20"/>
          <w:szCs w:val="20"/>
          <w:lang w:val="vi-VN"/>
        </w:rPr>
        <w:t xml:space="preserve"> - </w:t>
      </w:r>
      <w:r w:rsidRPr="00301BDE">
        <w:rPr>
          <w:b/>
          <w:bCs/>
          <w:i/>
          <w:iCs/>
          <w:sz w:val="20"/>
          <w:szCs w:val="20"/>
        </w:rPr>
        <w:t>Bloom’s Level:</w:t>
      </w:r>
      <w:r w:rsidRPr="00301BDE">
        <w:rPr>
          <w:i/>
          <w:iCs/>
          <w:sz w:val="20"/>
          <w:szCs w:val="20"/>
        </w:rPr>
        <w:t xml:space="preserve"> Understand</w:t>
      </w:r>
      <w:r w:rsidR="00B46245" w:rsidRPr="00301BDE">
        <w:rPr>
          <w:b/>
          <w:bCs/>
          <w:i/>
          <w:iCs/>
          <w:sz w:val="20"/>
          <w:szCs w:val="20"/>
          <w:lang w:val="vi-VN"/>
        </w:rPr>
        <w:t xml:space="preserve">. </w:t>
      </w:r>
      <w:r w:rsidRPr="00301BDE">
        <w:rPr>
          <w:b/>
          <w:bCs/>
          <w:i/>
          <w:iCs/>
          <w:sz w:val="20"/>
          <w:szCs w:val="20"/>
        </w:rPr>
        <w:t>Evidence:</w:t>
      </w:r>
      <w:r w:rsidRPr="00301BDE">
        <w:rPr>
          <w:i/>
          <w:iCs/>
          <w:sz w:val="20"/>
          <w:szCs w:val="20"/>
        </w:rPr>
        <w:t xml:space="preserve"> “...emerge in places least responsible for global emissions.”</w:t>
      </w:r>
      <w:r w:rsidR="009C6AAF" w:rsidRPr="00301BDE">
        <w:rPr>
          <w:i/>
          <w:iCs/>
          <w:sz w:val="20"/>
          <w:szCs w:val="20"/>
          <w:lang w:val="vi-VN"/>
        </w:rPr>
        <w:t xml:space="preserve">. </w:t>
      </w:r>
      <w:r w:rsidRPr="00301BDE">
        <w:rPr>
          <w:b/>
          <w:bCs/>
          <w:i/>
          <w:iCs/>
          <w:sz w:val="20"/>
          <w:szCs w:val="20"/>
        </w:rPr>
        <w:t>Explanation:</w:t>
      </w:r>
      <w:r w:rsidRPr="00301BDE">
        <w:rPr>
          <w:i/>
          <w:iCs/>
          <w:sz w:val="20"/>
          <w:szCs w:val="20"/>
        </w:rPr>
        <w:t xml:space="preserve"> Locally driven movements from vulnerable communities</w:t>
      </w:r>
      <w:r w:rsidR="009C6AAF" w:rsidRPr="00301BDE">
        <w:rPr>
          <w:i/>
          <w:iCs/>
          <w:sz w:val="20"/>
          <w:szCs w:val="20"/>
          <w:lang w:val="vi-VN"/>
        </w:rPr>
        <w:t xml:space="preserve">. </w:t>
      </w:r>
      <w:r w:rsidRPr="00301BDE">
        <w:rPr>
          <w:b/>
          <w:bCs/>
          <w:i/>
          <w:iCs/>
          <w:sz w:val="20"/>
          <w:szCs w:val="20"/>
        </w:rPr>
        <w:t>Distractor Analysis:</w:t>
      </w:r>
      <w:r w:rsidR="00C156A1" w:rsidRPr="00301BDE">
        <w:rPr>
          <w:i/>
          <w:iCs/>
          <w:sz w:val="20"/>
          <w:szCs w:val="20"/>
          <w:lang w:val="vi-VN"/>
        </w:rPr>
        <w:t xml:space="preserve"> </w:t>
      </w:r>
      <w:r w:rsidRPr="00301BDE">
        <w:rPr>
          <w:i/>
          <w:iCs/>
          <w:sz w:val="20"/>
          <w:szCs w:val="20"/>
        </w:rPr>
        <w:t>A: Global politics</w:t>
      </w:r>
      <w:r w:rsidR="00C156A1" w:rsidRPr="00301BDE">
        <w:rPr>
          <w:i/>
          <w:iCs/>
          <w:sz w:val="20"/>
          <w:szCs w:val="20"/>
          <w:lang w:val="vi-VN"/>
        </w:rPr>
        <w:t xml:space="preserve">; </w:t>
      </w:r>
      <w:r w:rsidRPr="00301BDE">
        <w:rPr>
          <w:i/>
          <w:iCs/>
          <w:sz w:val="20"/>
          <w:szCs w:val="20"/>
        </w:rPr>
        <w:t>B: Governmental mechanisms</w:t>
      </w:r>
      <w:r w:rsidR="00C156A1" w:rsidRPr="00301BDE">
        <w:rPr>
          <w:i/>
          <w:iCs/>
          <w:sz w:val="20"/>
          <w:szCs w:val="20"/>
          <w:lang w:val="vi-VN"/>
        </w:rPr>
        <w:t xml:space="preserve">; </w:t>
      </w:r>
      <w:r w:rsidRPr="00301BDE">
        <w:rPr>
          <w:i/>
          <w:iCs/>
          <w:sz w:val="20"/>
          <w:szCs w:val="20"/>
        </w:rPr>
        <w:t>C: Societal psychology</w:t>
      </w:r>
    </w:p>
    <w:p w:rsidR="00CA26C1" w:rsidRPr="00301BDE" w:rsidRDefault="00CA26C1" w:rsidP="0056653B">
      <w:pPr>
        <w:spacing w:line="276" w:lineRule="auto"/>
        <w:jc w:val="both"/>
        <w:outlineLvl w:val="2"/>
        <w:rPr>
          <w:b/>
          <w:bCs/>
          <w:i/>
          <w:iCs/>
          <w:sz w:val="20"/>
          <w:szCs w:val="20"/>
        </w:rPr>
      </w:pPr>
      <w:r w:rsidRPr="00301BDE">
        <w:rPr>
          <w:b/>
          <w:bCs/>
          <w:i/>
          <w:iCs/>
          <w:sz w:val="20"/>
          <w:szCs w:val="20"/>
          <w:lang w:val="vi-VN"/>
        </w:rPr>
        <w:t>6</w:t>
      </w:r>
      <w:r w:rsidRPr="00301BDE">
        <w:rPr>
          <w:b/>
          <w:bCs/>
          <w:i/>
          <w:iCs/>
          <w:sz w:val="20"/>
          <w:szCs w:val="20"/>
        </w:rPr>
        <w:t>. C</w:t>
      </w:r>
      <w:r w:rsidR="00C156A1" w:rsidRPr="00301BDE">
        <w:rPr>
          <w:b/>
          <w:bCs/>
          <w:i/>
          <w:iCs/>
          <w:sz w:val="20"/>
          <w:szCs w:val="20"/>
          <w:lang w:val="vi-VN"/>
        </w:rPr>
        <w:t xml:space="preserve"> - </w:t>
      </w:r>
      <w:r w:rsidRPr="00301BDE">
        <w:rPr>
          <w:b/>
          <w:bCs/>
          <w:i/>
          <w:iCs/>
          <w:sz w:val="20"/>
          <w:szCs w:val="20"/>
        </w:rPr>
        <w:t>Bloom’s Level:</w:t>
      </w:r>
      <w:r w:rsidRPr="00301BDE">
        <w:rPr>
          <w:i/>
          <w:iCs/>
          <w:sz w:val="20"/>
          <w:szCs w:val="20"/>
        </w:rPr>
        <w:t xml:space="preserve"> Analyze</w:t>
      </w:r>
      <w:r w:rsidR="00B46245" w:rsidRPr="00301BDE">
        <w:rPr>
          <w:b/>
          <w:bCs/>
          <w:i/>
          <w:iCs/>
          <w:sz w:val="20"/>
          <w:szCs w:val="20"/>
          <w:lang w:val="vi-VN"/>
        </w:rPr>
        <w:t xml:space="preserve">. </w:t>
      </w:r>
      <w:r w:rsidRPr="00301BDE">
        <w:rPr>
          <w:b/>
          <w:bCs/>
          <w:i/>
          <w:iCs/>
          <w:sz w:val="20"/>
          <w:szCs w:val="20"/>
        </w:rPr>
        <w:t>Evidence:</w:t>
      </w:r>
      <w:r w:rsidRPr="00301BDE">
        <w:rPr>
          <w:i/>
          <w:iCs/>
          <w:sz w:val="20"/>
          <w:szCs w:val="20"/>
        </w:rPr>
        <w:t xml:space="preserve"> “Economic growth is viewed as both a national goal and personal success.”</w:t>
      </w:r>
      <w:r w:rsidR="009C6AAF" w:rsidRPr="00301BDE">
        <w:rPr>
          <w:i/>
          <w:iCs/>
          <w:sz w:val="20"/>
          <w:szCs w:val="20"/>
          <w:lang w:val="vi-VN"/>
        </w:rPr>
        <w:t xml:space="preserve">. </w:t>
      </w:r>
      <w:r w:rsidRPr="00301BDE">
        <w:rPr>
          <w:b/>
          <w:bCs/>
          <w:i/>
          <w:iCs/>
          <w:sz w:val="20"/>
          <w:szCs w:val="20"/>
        </w:rPr>
        <w:t>Explanation:</w:t>
      </w:r>
      <w:r w:rsidRPr="00301BDE">
        <w:rPr>
          <w:i/>
          <w:iCs/>
          <w:sz w:val="20"/>
          <w:szCs w:val="20"/>
        </w:rPr>
        <w:t xml:space="preserve"> Challenges to identity and values derail sustainability</w:t>
      </w:r>
      <w:r w:rsidR="009C6AAF" w:rsidRPr="00301BDE">
        <w:rPr>
          <w:i/>
          <w:iCs/>
          <w:sz w:val="20"/>
          <w:szCs w:val="20"/>
          <w:lang w:val="vi-VN"/>
        </w:rPr>
        <w:t xml:space="preserve">. </w:t>
      </w:r>
      <w:r w:rsidRPr="00301BDE">
        <w:rPr>
          <w:b/>
          <w:bCs/>
          <w:i/>
          <w:iCs/>
          <w:sz w:val="20"/>
          <w:szCs w:val="20"/>
        </w:rPr>
        <w:t>Distractor Analysis:</w:t>
      </w:r>
      <w:r w:rsidR="00C156A1" w:rsidRPr="00301BDE">
        <w:rPr>
          <w:i/>
          <w:iCs/>
          <w:sz w:val="20"/>
          <w:szCs w:val="20"/>
          <w:lang w:val="vi-VN"/>
        </w:rPr>
        <w:t xml:space="preserve"> </w:t>
      </w:r>
      <w:r w:rsidRPr="00301BDE">
        <w:rPr>
          <w:i/>
          <w:iCs/>
          <w:sz w:val="20"/>
          <w:szCs w:val="20"/>
        </w:rPr>
        <w:t>A: Political contradiction</w:t>
      </w:r>
      <w:r w:rsidR="00C156A1" w:rsidRPr="00301BDE">
        <w:rPr>
          <w:i/>
          <w:iCs/>
          <w:sz w:val="20"/>
          <w:szCs w:val="20"/>
          <w:lang w:val="vi-VN"/>
        </w:rPr>
        <w:t xml:space="preserve">; </w:t>
      </w:r>
      <w:r w:rsidRPr="00301BDE">
        <w:rPr>
          <w:i/>
          <w:iCs/>
          <w:sz w:val="20"/>
          <w:szCs w:val="20"/>
        </w:rPr>
        <w:t>B: Inequity in carbon finance</w:t>
      </w:r>
      <w:r w:rsidR="00C156A1" w:rsidRPr="00301BDE">
        <w:rPr>
          <w:i/>
          <w:iCs/>
          <w:sz w:val="20"/>
          <w:szCs w:val="20"/>
          <w:lang w:val="vi-VN"/>
        </w:rPr>
        <w:t xml:space="preserve">; </w:t>
      </w:r>
      <w:r w:rsidRPr="00301BDE">
        <w:rPr>
          <w:i/>
          <w:iCs/>
          <w:sz w:val="20"/>
          <w:szCs w:val="20"/>
        </w:rPr>
        <w:t>D: Action-based, not value-based</w:t>
      </w:r>
    </w:p>
    <w:p w:rsidR="00CA26C1" w:rsidRPr="00301BDE" w:rsidRDefault="00CA26C1" w:rsidP="0056653B">
      <w:pPr>
        <w:spacing w:line="276" w:lineRule="auto"/>
        <w:jc w:val="both"/>
        <w:outlineLvl w:val="2"/>
        <w:rPr>
          <w:b/>
          <w:bCs/>
          <w:i/>
          <w:iCs/>
          <w:sz w:val="20"/>
          <w:szCs w:val="20"/>
        </w:rPr>
      </w:pPr>
      <w:r w:rsidRPr="00301BDE">
        <w:rPr>
          <w:b/>
          <w:bCs/>
          <w:i/>
          <w:iCs/>
          <w:sz w:val="20"/>
          <w:szCs w:val="20"/>
          <w:lang w:val="vi-VN"/>
        </w:rPr>
        <w:t>7</w:t>
      </w:r>
      <w:r w:rsidRPr="00301BDE">
        <w:rPr>
          <w:b/>
          <w:bCs/>
          <w:i/>
          <w:iCs/>
          <w:sz w:val="20"/>
          <w:szCs w:val="20"/>
        </w:rPr>
        <w:t>. B</w:t>
      </w:r>
      <w:r w:rsidR="00C156A1" w:rsidRPr="00301BDE">
        <w:rPr>
          <w:b/>
          <w:bCs/>
          <w:i/>
          <w:iCs/>
          <w:sz w:val="20"/>
          <w:szCs w:val="20"/>
          <w:lang w:val="vi-VN"/>
        </w:rPr>
        <w:t xml:space="preserve"> - </w:t>
      </w:r>
      <w:r w:rsidRPr="00301BDE">
        <w:rPr>
          <w:b/>
          <w:bCs/>
          <w:i/>
          <w:iCs/>
          <w:sz w:val="20"/>
          <w:szCs w:val="20"/>
        </w:rPr>
        <w:t>Bloom’s Level:</w:t>
      </w:r>
      <w:r w:rsidRPr="00301BDE">
        <w:rPr>
          <w:i/>
          <w:iCs/>
          <w:sz w:val="20"/>
          <w:szCs w:val="20"/>
        </w:rPr>
        <w:t xml:space="preserve"> Understand</w:t>
      </w:r>
      <w:r w:rsidR="00B46245" w:rsidRPr="00301BDE">
        <w:rPr>
          <w:b/>
          <w:bCs/>
          <w:i/>
          <w:iCs/>
          <w:sz w:val="20"/>
          <w:szCs w:val="20"/>
          <w:lang w:val="vi-VN"/>
        </w:rPr>
        <w:t xml:space="preserve">. </w:t>
      </w:r>
      <w:r w:rsidRPr="00301BDE">
        <w:rPr>
          <w:b/>
          <w:bCs/>
          <w:i/>
          <w:iCs/>
          <w:sz w:val="20"/>
          <w:szCs w:val="20"/>
        </w:rPr>
        <w:t>Evidence:</w:t>
      </w:r>
      <w:r w:rsidRPr="00301BDE">
        <w:rPr>
          <w:i/>
          <w:iCs/>
          <w:sz w:val="20"/>
          <w:szCs w:val="20"/>
        </w:rPr>
        <w:t xml:space="preserve"> “...differentiated responsibilities based on historical emissions...”</w:t>
      </w:r>
      <w:r w:rsidR="009C6AAF" w:rsidRPr="00301BDE">
        <w:rPr>
          <w:i/>
          <w:iCs/>
          <w:sz w:val="20"/>
          <w:szCs w:val="20"/>
          <w:lang w:val="vi-VN"/>
        </w:rPr>
        <w:t xml:space="preserve">. </w:t>
      </w:r>
      <w:r w:rsidRPr="00301BDE">
        <w:rPr>
          <w:b/>
          <w:bCs/>
          <w:i/>
          <w:iCs/>
          <w:sz w:val="20"/>
          <w:szCs w:val="20"/>
        </w:rPr>
        <w:t>Explanation:</w:t>
      </w:r>
      <w:r w:rsidRPr="00301BDE">
        <w:rPr>
          <w:i/>
          <w:iCs/>
          <w:sz w:val="20"/>
          <w:szCs w:val="20"/>
        </w:rPr>
        <w:t xml:space="preserve"> Core principle of climate justice</w:t>
      </w:r>
      <w:r w:rsidR="009C6AAF" w:rsidRPr="00301BDE">
        <w:rPr>
          <w:i/>
          <w:iCs/>
          <w:sz w:val="20"/>
          <w:szCs w:val="20"/>
          <w:lang w:val="vi-VN"/>
        </w:rPr>
        <w:t xml:space="preserve">. </w:t>
      </w:r>
      <w:r w:rsidRPr="00301BDE">
        <w:rPr>
          <w:b/>
          <w:bCs/>
          <w:i/>
          <w:iCs/>
          <w:sz w:val="20"/>
          <w:szCs w:val="20"/>
        </w:rPr>
        <w:t>Distractor Analysis:</w:t>
      </w:r>
      <w:r w:rsidR="00C156A1" w:rsidRPr="00301BDE">
        <w:rPr>
          <w:i/>
          <w:iCs/>
          <w:sz w:val="20"/>
          <w:szCs w:val="20"/>
          <w:lang w:val="vi-VN"/>
        </w:rPr>
        <w:t xml:space="preserve"> </w:t>
      </w:r>
      <w:r w:rsidRPr="00301BDE">
        <w:rPr>
          <w:i/>
          <w:iCs/>
          <w:sz w:val="20"/>
          <w:szCs w:val="20"/>
        </w:rPr>
        <w:t>A: Talks about contradiction, not justice</w:t>
      </w:r>
      <w:r w:rsidR="00C156A1" w:rsidRPr="00301BDE">
        <w:rPr>
          <w:i/>
          <w:iCs/>
          <w:sz w:val="20"/>
          <w:szCs w:val="20"/>
          <w:lang w:val="vi-VN"/>
        </w:rPr>
        <w:t xml:space="preserve">; </w:t>
      </w:r>
      <w:r w:rsidRPr="00301BDE">
        <w:rPr>
          <w:i/>
          <w:iCs/>
          <w:sz w:val="20"/>
          <w:szCs w:val="20"/>
        </w:rPr>
        <w:t>D: Doesn’t address historical responsibility</w:t>
      </w:r>
      <w:r w:rsidR="00C156A1" w:rsidRPr="00301BDE">
        <w:rPr>
          <w:i/>
          <w:iCs/>
          <w:sz w:val="20"/>
          <w:szCs w:val="20"/>
          <w:lang w:val="vi-VN"/>
        </w:rPr>
        <w:t xml:space="preserve">; </w:t>
      </w:r>
      <w:r w:rsidRPr="00301BDE">
        <w:rPr>
          <w:i/>
          <w:iCs/>
          <w:sz w:val="20"/>
          <w:szCs w:val="20"/>
        </w:rPr>
        <w:t>E: Technical, not ethical frame</w:t>
      </w:r>
    </w:p>
    <w:p w:rsidR="00CA26C1" w:rsidRPr="00301BDE" w:rsidRDefault="00CA26C1" w:rsidP="0056653B">
      <w:pPr>
        <w:spacing w:line="276" w:lineRule="auto"/>
        <w:jc w:val="both"/>
        <w:outlineLvl w:val="2"/>
        <w:rPr>
          <w:b/>
          <w:bCs/>
          <w:i/>
          <w:iCs/>
          <w:sz w:val="20"/>
          <w:szCs w:val="20"/>
        </w:rPr>
      </w:pPr>
      <w:r w:rsidRPr="00301BDE">
        <w:rPr>
          <w:b/>
          <w:bCs/>
          <w:i/>
          <w:iCs/>
          <w:sz w:val="20"/>
          <w:szCs w:val="20"/>
          <w:lang w:val="vi-VN"/>
        </w:rPr>
        <w:t>8</w:t>
      </w:r>
      <w:r w:rsidRPr="00301BDE">
        <w:rPr>
          <w:b/>
          <w:bCs/>
          <w:i/>
          <w:iCs/>
          <w:sz w:val="20"/>
          <w:szCs w:val="20"/>
        </w:rPr>
        <w:t>.  E</w:t>
      </w:r>
      <w:r w:rsidR="00C156A1" w:rsidRPr="00301BDE">
        <w:rPr>
          <w:b/>
          <w:bCs/>
          <w:i/>
          <w:iCs/>
          <w:sz w:val="20"/>
          <w:szCs w:val="20"/>
          <w:lang w:val="vi-VN"/>
        </w:rPr>
        <w:t xml:space="preserve"> - </w:t>
      </w:r>
      <w:r w:rsidRPr="00301BDE">
        <w:rPr>
          <w:b/>
          <w:bCs/>
          <w:i/>
          <w:iCs/>
          <w:sz w:val="20"/>
          <w:szCs w:val="20"/>
        </w:rPr>
        <w:t>Bloom’s Level:</w:t>
      </w:r>
      <w:r w:rsidRPr="00301BDE">
        <w:rPr>
          <w:i/>
          <w:iCs/>
          <w:sz w:val="20"/>
          <w:szCs w:val="20"/>
        </w:rPr>
        <w:t xml:space="preserve"> Analyze</w:t>
      </w:r>
      <w:r w:rsidR="00B46245" w:rsidRPr="00301BDE">
        <w:rPr>
          <w:b/>
          <w:bCs/>
          <w:i/>
          <w:iCs/>
          <w:sz w:val="20"/>
          <w:szCs w:val="20"/>
          <w:lang w:val="vi-VN"/>
        </w:rPr>
        <w:t xml:space="preserve">. </w:t>
      </w:r>
      <w:r w:rsidRPr="00301BDE">
        <w:rPr>
          <w:b/>
          <w:bCs/>
          <w:i/>
          <w:iCs/>
          <w:sz w:val="20"/>
          <w:szCs w:val="20"/>
        </w:rPr>
        <w:t>Evidence:</w:t>
      </w:r>
      <w:r w:rsidRPr="00301BDE">
        <w:rPr>
          <w:i/>
          <w:iCs/>
          <w:sz w:val="20"/>
          <w:szCs w:val="20"/>
        </w:rPr>
        <w:t xml:space="preserve"> “...green technologies remain prohibitively expensive...”</w:t>
      </w:r>
      <w:r w:rsidR="009C6AAF" w:rsidRPr="00301BDE">
        <w:rPr>
          <w:i/>
          <w:iCs/>
          <w:sz w:val="20"/>
          <w:szCs w:val="20"/>
          <w:lang w:val="vi-VN"/>
        </w:rPr>
        <w:t xml:space="preserve">. </w:t>
      </w:r>
      <w:r w:rsidRPr="00301BDE">
        <w:rPr>
          <w:b/>
          <w:bCs/>
          <w:i/>
          <w:iCs/>
          <w:sz w:val="20"/>
          <w:szCs w:val="20"/>
        </w:rPr>
        <w:t>Explanation:</w:t>
      </w:r>
      <w:r w:rsidRPr="00301BDE">
        <w:rPr>
          <w:i/>
          <w:iCs/>
          <w:sz w:val="20"/>
          <w:szCs w:val="20"/>
        </w:rPr>
        <w:t xml:space="preserve"> Shows how innovation can deepen inequality</w:t>
      </w:r>
      <w:r w:rsidR="009C6AAF" w:rsidRPr="00301BDE">
        <w:rPr>
          <w:i/>
          <w:iCs/>
          <w:sz w:val="20"/>
          <w:szCs w:val="20"/>
          <w:lang w:val="vi-VN"/>
        </w:rPr>
        <w:t xml:space="preserve">. </w:t>
      </w:r>
      <w:r w:rsidRPr="00301BDE">
        <w:rPr>
          <w:b/>
          <w:bCs/>
          <w:i/>
          <w:iCs/>
          <w:sz w:val="20"/>
          <w:szCs w:val="20"/>
        </w:rPr>
        <w:t>Distractor Analysis:</w:t>
      </w:r>
      <w:r w:rsidR="00C156A1" w:rsidRPr="00301BDE">
        <w:rPr>
          <w:i/>
          <w:iCs/>
          <w:sz w:val="20"/>
          <w:szCs w:val="20"/>
          <w:lang w:val="vi-VN"/>
        </w:rPr>
        <w:t xml:space="preserve"> </w:t>
      </w:r>
      <w:r w:rsidRPr="00301BDE">
        <w:rPr>
          <w:i/>
          <w:iCs/>
          <w:sz w:val="20"/>
          <w:szCs w:val="20"/>
        </w:rPr>
        <w:t>B: Aid inequality, not tech</w:t>
      </w:r>
      <w:r w:rsidR="00C156A1" w:rsidRPr="00301BDE">
        <w:rPr>
          <w:i/>
          <w:iCs/>
          <w:sz w:val="20"/>
          <w:szCs w:val="20"/>
          <w:lang w:val="vi-VN"/>
        </w:rPr>
        <w:t xml:space="preserve">; </w:t>
      </w:r>
      <w:r w:rsidRPr="00301BDE">
        <w:rPr>
          <w:i/>
          <w:iCs/>
          <w:sz w:val="20"/>
          <w:szCs w:val="20"/>
        </w:rPr>
        <w:t>D: Grassroots empowerment</w:t>
      </w:r>
      <w:r w:rsidR="00C156A1" w:rsidRPr="00301BDE">
        <w:rPr>
          <w:i/>
          <w:iCs/>
          <w:sz w:val="20"/>
          <w:szCs w:val="20"/>
          <w:lang w:val="vi-VN"/>
        </w:rPr>
        <w:t xml:space="preserve">; </w:t>
      </w:r>
      <w:r w:rsidRPr="00301BDE">
        <w:rPr>
          <w:i/>
          <w:iCs/>
          <w:sz w:val="20"/>
          <w:szCs w:val="20"/>
        </w:rPr>
        <w:t>C: Cultural norms, not access</w:t>
      </w:r>
    </w:p>
    <w:p w:rsidR="00CA26C1" w:rsidRPr="00301BDE" w:rsidRDefault="00CA26C1" w:rsidP="0056653B">
      <w:pPr>
        <w:spacing w:line="276" w:lineRule="auto"/>
        <w:jc w:val="both"/>
        <w:outlineLvl w:val="2"/>
        <w:rPr>
          <w:b/>
          <w:bCs/>
          <w:i/>
          <w:iCs/>
          <w:sz w:val="20"/>
          <w:szCs w:val="20"/>
        </w:rPr>
      </w:pPr>
      <w:r w:rsidRPr="00301BDE">
        <w:rPr>
          <w:b/>
          <w:bCs/>
          <w:i/>
          <w:iCs/>
          <w:sz w:val="20"/>
          <w:szCs w:val="20"/>
          <w:lang w:val="vi-VN"/>
        </w:rPr>
        <w:t>9</w:t>
      </w:r>
      <w:r w:rsidRPr="00301BDE">
        <w:rPr>
          <w:b/>
          <w:bCs/>
          <w:i/>
          <w:iCs/>
          <w:sz w:val="20"/>
          <w:szCs w:val="20"/>
        </w:rPr>
        <w:t>.  B</w:t>
      </w:r>
      <w:r w:rsidR="00C156A1" w:rsidRPr="00301BDE">
        <w:rPr>
          <w:b/>
          <w:bCs/>
          <w:i/>
          <w:iCs/>
          <w:sz w:val="20"/>
          <w:szCs w:val="20"/>
          <w:lang w:val="vi-VN"/>
        </w:rPr>
        <w:t xml:space="preserve"> - </w:t>
      </w:r>
      <w:r w:rsidRPr="00301BDE">
        <w:rPr>
          <w:b/>
          <w:bCs/>
          <w:i/>
          <w:iCs/>
          <w:sz w:val="20"/>
          <w:szCs w:val="20"/>
        </w:rPr>
        <w:t>Bloom’s Level:</w:t>
      </w:r>
      <w:r w:rsidRPr="00301BDE">
        <w:rPr>
          <w:i/>
          <w:iCs/>
          <w:sz w:val="20"/>
          <w:szCs w:val="20"/>
        </w:rPr>
        <w:t xml:space="preserve"> Evaluate</w:t>
      </w:r>
      <w:r w:rsidR="00B46245" w:rsidRPr="00301BDE">
        <w:rPr>
          <w:b/>
          <w:bCs/>
          <w:i/>
          <w:iCs/>
          <w:sz w:val="20"/>
          <w:szCs w:val="20"/>
          <w:lang w:val="vi-VN"/>
        </w:rPr>
        <w:t xml:space="preserve">. </w:t>
      </w:r>
      <w:r w:rsidRPr="00301BDE">
        <w:rPr>
          <w:b/>
          <w:bCs/>
          <w:i/>
          <w:iCs/>
          <w:sz w:val="20"/>
          <w:szCs w:val="20"/>
        </w:rPr>
        <w:t>Evidence:</w:t>
      </w:r>
      <w:r w:rsidRPr="00301BDE">
        <w:rPr>
          <w:i/>
          <w:iCs/>
          <w:sz w:val="20"/>
          <w:szCs w:val="20"/>
        </w:rPr>
        <w:t xml:space="preserve"> “...fall short in practice...” + failures of offset schemes</w:t>
      </w:r>
      <w:r w:rsidR="009C6AAF" w:rsidRPr="00301BDE">
        <w:rPr>
          <w:i/>
          <w:iCs/>
          <w:sz w:val="20"/>
          <w:szCs w:val="20"/>
          <w:lang w:val="vi-VN"/>
        </w:rPr>
        <w:t xml:space="preserve">. </w:t>
      </w:r>
      <w:r w:rsidRPr="00301BDE">
        <w:rPr>
          <w:b/>
          <w:bCs/>
          <w:i/>
          <w:iCs/>
          <w:sz w:val="20"/>
          <w:szCs w:val="20"/>
        </w:rPr>
        <w:t>Explanation:</w:t>
      </w:r>
      <w:r w:rsidRPr="00301BDE">
        <w:rPr>
          <w:i/>
          <w:iCs/>
          <w:sz w:val="20"/>
          <w:szCs w:val="20"/>
        </w:rPr>
        <w:t xml:space="preserve"> Rhetoric vs reality</w:t>
      </w:r>
      <w:r w:rsidR="009C6AAF" w:rsidRPr="00301BDE">
        <w:rPr>
          <w:i/>
          <w:iCs/>
          <w:sz w:val="20"/>
          <w:szCs w:val="20"/>
          <w:lang w:val="vi-VN"/>
        </w:rPr>
        <w:t xml:space="preserve">. </w:t>
      </w:r>
      <w:r w:rsidRPr="00301BDE">
        <w:rPr>
          <w:b/>
          <w:bCs/>
          <w:i/>
          <w:iCs/>
          <w:sz w:val="20"/>
          <w:szCs w:val="20"/>
        </w:rPr>
        <w:t>Distractor Analysis:</w:t>
      </w:r>
      <w:r w:rsidR="00C156A1" w:rsidRPr="00301BDE">
        <w:rPr>
          <w:i/>
          <w:iCs/>
          <w:sz w:val="20"/>
          <w:szCs w:val="20"/>
          <w:lang w:val="vi-VN"/>
        </w:rPr>
        <w:t xml:space="preserve"> </w:t>
      </w:r>
      <w:r w:rsidRPr="00301BDE">
        <w:rPr>
          <w:i/>
          <w:iCs/>
          <w:sz w:val="20"/>
          <w:szCs w:val="20"/>
        </w:rPr>
        <w:t>C: Individual behavior</w:t>
      </w:r>
      <w:r w:rsidR="00C156A1" w:rsidRPr="00301BDE">
        <w:rPr>
          <w:i/>
          <w:iCs/>
          <w:sz w:val="20"/>
          <w:szCs w:val="20"/>
          <w:lang w:val="vi-VN"/>
        </w:rPr>
        <w:t xml:space="preserve">; </w:t>
      </w:r>
      <w:r w:rsidRPr="00301BDE">
        <w:rPr>
          <w:i/>
          <w:iCs/>
          <w:sz w:val="20"/>
          <w:szCs w:val="20"/>
        </w:rPr>
        <w:t>E: Debate on overreliance</w:t>
      </w:r>
      <w:r w:rsidR="00C156A1" w:rsidRPr="00301BDE">
        <w:rPr>
          <w:i/>
          <w:iCs/>
          <w:sz w:val="20"/>
          <w:szCs w:val="20"/>
          <w:lang w:val="vi-VN"/>
        </w:rPr>
        <w:t xml:space="preserve">; </w:t>
      </w:r>
      <w:r w:rsidRPr="00301BDE">
        <w:rPr>
          <w:i/>
          <w:iCs/>
          <w:sz w:val="20"/>
          <w:szCs w:val="20"/>
        </w:rPr>
        <w:t>D: Local successes, not failure</w:t>
      </w:r>
    </w:p>
    <w:p w:rsidR="00C156A1" w:rsidRPr="00301BDE" w:rsidRDefault="00CA26C1" w:rsidP="0056653B">
      <w:pPr>
        <w:spacing w:line="276" w:lineRule="auto"/>
        <w:jc w:val="both"/>
        <w:outlineLvl w:val="2"/>
        <w:rPr>
          <w:b/>
          <w:bCs/>
          <w:i/>
          <w:iCs/>
          <w:sz w:val="20"/>
          <w:szCs w:val="20"/>
        </w:rPr>
      </w:pPr>
      <w:r w:rsidRPr="00301BDE">
        <w:rPr>
          <w:b/>
          <w:bCs/>
          <w:i/>
          <w:iCs/>
          <w:sz w:val="20"/>
          <w:szCs w:val="20"/>
          <w:lang w:val="vi-VN"/>
        </w:rPr>
        <w:t>10</w:t>
      </w:r>
      <w:r w:rsidRPr="00301BDE">
        <w:rPr>
          <w:b/>
          <w:bCs/>
          <w:i/>
          <w:iCs/>
          <w:sz w:val="20"/>
          <w:szCs w:val="20"/>
        </w:rPr>
        <w:t>.  D</w:t>
      </w:r>
      <w:r w:rsidR="00C156A1" w:rsidRPr="00301BDE">
        <w:rPr>
          <w:b/>
          <w:bCs/>
          <w:i/>
          <w:iCs/>
          <w:sz w:val="20"/>
          <w:szCs w:val="20"/>
          <w:lang w:val="vi-VN"/>
        </w:rPr>
        <w:t xml:space="preserve"> - </w:t>
      </w:r>
      <w:r w:rsidRPr="00301BDE">
        <w:rPr>
          <w:b/>
          <w:bCs/>
          <w:i/>
          <w:iCs/>
          <w:sz w:val="20"/>
          <w:szCs w:val="20"/>
        </w:rPr>
        <w:t>Bloom’s Level:</w:t>
      </w:r>
      <w:r w:rsidRPr="00301BDE">
        <w:rPr>
          <w:i/>
          <w:iCs/>
          <w:sz w:val="20"/>
          <w:szCs w:val="20"/>
        </w:rPr>
        <w:t xml:space="preserve"> Analyze</w:t>
      </w:r>
      <w:r w:rsidR="00B46245" w:rsidRPr="00301BDE">
        <w:rPr>
          <w:b/>
          <w:bCs/>
          <w:i/>
          <w:iCs/>
          <w:sz w:val="20"/>
          <w:szCs w:val="20"/>
          <w:lang w:val="vi-VN"/>
        </w:rPr>
        <w:t xml:space="preserve">. </w:t>
      </w:r>
      <w:r w:rsidRPr="00301BDE">
        <w:rPr>
          <w:b/>
          <w:bCs/>
          <w:i/>
          <w:iCs/>
          <w:sz w:val="20"/>
          <w:szCs w:val="20"/>
        </w:rPr>
        <w:t>Evidence:</w:t>
      </w:r>
      <w:r w:rsidRPr="00301BDE">
        <w:rPr>
          <w:i/>
          <w:iCs/>
          <w:sz w:val="20"/>
          <w:szCs w:val="20"/>
        </w:rPr>
        <w:t xml:space="preserve"> “...grassroots movements have become potent forces...”</w:t>
      </w:r>
      <w:r w:rsidR="009C6AAF" w:rsidRPr="00301BDE">
        <w:rPr>
          <w:i/>
          <w:iCs/>
          <w:sz w:val="20"/>
          <w:szCs w:val="20"/>
          <w:lang w:val="vi-VN"/>
        </w:rPr>
        <w:t xml:space="preserve">. </w:t>
      </w:r>
      <w:r w:rsidRPr="00301BDE">
        <w:rPr>
          <w:b/>
          <w:bCs/>
          <w:i/>
          <w:iCs/>
          <w:sz w:val="20"/>
          <w:szCs w:val="20"/>
        </w:rPr>
        <w:t>Explanation:</w:t>
      </w:r>
      <w:r w:rsidRPr="00301BDE">
        <w:rPr>
          <w:i/>
          <w:iCs/>
          <w:sz w:val="20"/>
          <w:szCs w:val="20"/>
        </w:rPr>
        <w:t xml:space="preserve"> Momentum comes from the bottom-up, not global deals</w:t>
      </w:r>
      <w:r w:rsidR="009C6AAF" w:rsidRPr="00301BDE">
        <w:rPr>
          <w:i/>
          <w:iCs/>
          <w:sz w:val="20"/>
          <w:szCs w:val="20"/>
          <w:lang w:val="vi-VN"/>
        </w:rPr>
        <w:t xml:space="preserve">. </w:t>
      </w:r>
      <w:r w:rsidRPr="00301BDE">
        <w:rPr>
          <w:b/>
          <w:bCs/>
          <w:i/>
          <w:iCs/>
          <w:sz w:val="20"/>
          <w:szCs w:val="20"/>
        </w:rPr>
        <w:t>Distractor Analysis:</w:t>
      </w:r>
      <w:r w:rsidR="00C156A1" w:rsidRPr="00301BDE">
        <w:rPr>
          <w:i/>
          <w:iCs/>
          <w:sz w:val="20"/>
          <w:szCs w:val="20"/>
          <w:lang w:val="vi-VN"/>
        </w:rPr>
        <w:t xml:space="preserve"> </w:t>
      </w:r>
      <w:r w:rsidRPr="00301BDE">
        <w:rPr>
          <w:i/>
          <w:iCs/>
          <w:sz w:val="20"/>
          <w:szCs w:val="20"/>
        </w:rPr>
        <w:t>A: Focuses on tension</w:t>
      </w:r>
      <w:r w:rsidR="00C156A1" w:rsidRPr="00301BDE">
        <w:rPr>
          <w:i/>
          <w:iCs/>
          <w:sz w:val="20"/>
          <w:szCs w:val="20"/>
          <w:lang w:val="vi-VN"/>
        </w:rPr>
        <w:t xml:space="preserve">; </w:t>
      </w:r>
      <w:r w:rsidRPr="00301BDE">
        <w:rPr>
          <w:i/>
          <w:iCs/>
          <w:sz w:val="20"/>
          <w:szCs w:val="20"/>
        </w:rPr>
        <w:t>B: Global programs</w:t>
      </w:r>
      <w:r w:rsidR="00C156A1" w:rsidRPr="00301BDE">
        <w:rPr>
          <w:i/>
          <w:iCs/>
          <w:sz w:val="20"/>
          <w:szCs w:val="20"/>
          <w:lang w:val="vi-VN"/>
        </w:rPr>
        <w:t xml:space="preserve">; </w:t>
      </w:r>
      <w:r w:rsidRPr="00301BDE">
        <w:rPr>
          <w:i/>
          <w:iCs/>
          <w:sz w:val="20"/>
          <w:szCs w:val="20"/>
        </w:rPr>
        <w:t>E: Technology solutions</w:t>
      </w:r>
    </w:p>
    <w:p w:rsidR="0012417B" w:rsidRPr="00975070" w:rsidRDefault="002752DF" w:rsidP="000C6682">
      <w:pPr>
        <w:pStyle w:val="Heading3"/>
        <w:spacing w:before="0" w:beforeAutospacing="0" w:after="0" w:afterAutospacing="0" w:line="312" w:lineRule="auto"/>
        <w:rPr>
          <w:sz w:val="26"/>
          <w:szCs w:val="26"/>
        </w:rPr>
      </w:pPr>
      <w:r w:rsidRPr="00975070">
        <w:rPr>
          <w:sz w:val="26"/>
          <w:szCs w:val="26"/>
          <w:lang w:val="vi-VN"/>
        </w:rPr>
        <w:t>3.1.4. S</w:t>
      </w:r>
      <w:r w:rsidRPr="00975070">
        <w:rPr>
          <w:sz w:val="26"/>
          <w:szCs w:val="26"/>
        </w:rPr>
        <w:t>tep 4: deploying the tasks</w:t>
      </w:r>
    </w:p>
    <w:p w:rsidR="000C6682" w:rsidRPr="00975070" w:rsidRDefault="000C6682" w:rsidP="000C6682">
      <w:pPr>
        <w:pStyle w:val="NormalWeb"/>
        <w:spacing w:before="0" w:beforeAutospacing="0" w:after="0" w:afterAutospacing="0" w:line="312" w:lineRule="auto"/>
        <w:ind w:firstLine="720"/>
        <w:jc w:val="both"/>
        <w:rPr>
          <w:sz w:val="26"/>
          <w:szCs w:val="26"/>
        </w:rPr>
      </w:pPr>
      <w:r w:rsidRPr="00975070">
        <w:rPr>
          <w:sz w:val="26"/>
          <w:szCs w:val="26"/>
        </w:rPr>
        <w:t xml:space="preserve">The next crucial stage after creating adaptive texts and task items is distributing them to students in a way that guarantees accessibility and performance tracking. </w:t>
      </w:r>
      <w:r w:rsidR="0012417B" w:rsidRPr="00975070">
        <w:rPr>
          <w:sz w:val="26"/>
          <w:szCs w:val="26"/>
        </w:rPr>
        <w:t xml:space="preserve"> In this stage, teachers take the lead by distributing the reading tasks through </w:t>
      </w:r>
      <w:r w:rsidR="0012417B" w:rsidRPr="00975070">
        <w:rPr>
          <w:rStyle w:val="Strong"/>
          <w:b w:val="0"/>
          <w:bCs w:val="0"/>
          <w:sz w:val="26"/>
          <w:szCs w:val="26"/>
        </w:rPr>
        <w:t>Google Forms</w:t>
      </w:r>
      <w:r w:rsidR="0012417B" w:rsidRPr="00975070">
        <w:rPr>
          <w:sz w:val="26"/>
          <w:szCs w:val="26"/>
        </w:rPr>
        <w:t xml:space="preserve">, which allows for both classwork and self-paced practice. </w:t>
      </w:r>
      <w:r w:rsidRPr="00975070">
        <w:rPr>
          <w:sz w:val="26"/>
          <w:szCs w:val="26"/>
        </w:rPr>
        <w:t xml:space="preserve">In addition to </w:t>
      </w:r>
      <w:proofErr w:type="spellStart"/>
      <w:r w:rsidRPr="00975070">
        <w:rPr>
          <w:sz w:val="26"/>
          <w:szCs w:val="26"/>
        </w:rPr>
        <w:t>standardi</w:t>
      </w:r>
      <w:proofErr w:type="spellEnd"/>
      <w:r w:rsidRPr="00975070">
        <w:rPr>
          <w:sz w:val="26"/>
          <w:szCs w:val="26"/>
          <w:lang w:val="vi-VN"/>
        </w:rPr>
        <w:t>s</w:t>
      </w:r>
      <w:proofErr w:type="spellStart"/>
      <w:r w:rsidRPr="00975070">
        <w:rPr>
          <w:sz w:val="26"/>
          <w:szCs w:val="26"/>
        </w:rPr>
        <w:t>ing</w:t>
      </w:r>
      <w:proofErr w:type="spellEnd"/>
      <w:r w:rsidRPr="00975070">
        <w:rPr>
          <w:sz w:val="26"/>
          <w:szCs w:val="26"/>
        </w:rPr>
        <w:t xml:space="preserve"> how questions are presented, Google Forms makes it possible to collect data automatically without requiring extra infrastructure.</w:t>
      </w:r>
    </w:p>
    <w:p w:rsidR="000C6682" w:rsidRPr="00975070" w:rsidRDefault="000C6682" w:rsidP="000C6682">
      <w:pPr>
        <w:pStyle w:val="NormalWeb"/>
        <w:spacing w:before="0" w:beforeAutospacing="0" w:after="0" w:afterAutospacing="0" w:line="312" w:lineRule="auto"/>
        <w:ind w:firstLine="360"/>
        <w:jc w:val="both"/>
        <w:rPr>
          <w:sz w:val="26"/>
          <w:szCs w:val="26"/>
        </w:rPr>
      </w:pPr>
      <w:r w:rsidRPr="00975070">
        <w:rPr>
          <w:sz w:val="26"/>
          <w:szCs w:val="26"/>
        </w:rPr>
        <w:t xml:space="preserve">Teachers may also share access to a GPT-4-powered chatbot interface for more independent participation. </w:t>
      </w:r>
      <w:r w:rsidR="0012417B" w:rsidRPr="00975070">
        <w:rPr>
          <w:sz w:val="26"/>
          <w:szCs w:val="26"/>
        </w:rPr>
        <w:t xml:space="preserve">This chatbot can deliver adaptive tasks and provide real-time support to learners who prefer on-demand practice. </w:t>
      </w:r>
      <w:r w:rsidRPr="00975070">
        <w:rPr>
          <w:sz w:val="26"/>
          <w:szCs w:val="26"/>
        </w:rPr>
        <w:t>Because of this flexibility, teachers can accommodate different learning styles and classroom environments by combining traditional instruction with AI-driven platforms.</w:t>
      </w:r>
    </w:p>
    <w:p w:rsidR="00AC08DA" w:rsidRPr="00975070" w:rsidRDefault="00B05000" w:rsidP="00B05000">
      <w:pPr>
        <w:pStyle w:val="NormalWeb"/>
        <w:spacing w:before="0" w:beforeAutospacing="0" w:after="0" w:afterAutospacing="0" w:line="312" w:lineRule="auto"/>
        <w:ind w:firstLine="720"/>
        <w:rPr>
          <w:sz w:val="26"/>
          <w:szCs w:val="26"/>
        </w:rPr>
      </w:pPr>
      <w:r>
        <w:rPr>
          <w:rStyle w:val="Strong"/>
          <w:b w:val="0"/>
          <w:bCs w:val="0"/>
          <w:sz w:val="26"/>
          <w:szCs w:val="26"/>
          <w:lang w:val="vi-VN"/>
        </w:rPr>
        <w:t xml:space="preserve">- </w:t>
      </w:r>
      <w:r w:rsidR="0012417B" w:rsidRPr="00975070">
        <w:rPr>
          <w:rStyle w:val="Strong"/>
          <w:b w:val="0"/>
          <w:bCs w:val="0"/>
          <w:sz w:val="26"/>
          <w:szCs w:val="26"/>
        </w:rPr>
        <w:t>Tools</w:t>
      </w:r>
      <w:r w:rsidR="0012417B" w:rsidRPr="00975070">
        <w:rPr>
          <w:sz w:val="26"/>
          <w:szCs w:val="26"/>
        </w:rPr>
        <w:t>: Google Forms, GPT-based chatbot</w:t>
      </w:r>
      <w:r w:rsidR="00907E0E" w:rsidRPr="00975070">
        <w:rPr>
          <w:sz w:val="26"/>
          <w:szCs w:val="26"/>
          <w:lang w:val="vi-VN"/>
        </w:rPr>
        <w:t xml:space="preserve"> - </w:t>
      </w:r>
      <w:r w:rsidR="0012417B" w:rsidRPr="00975070">
        <w:rPr>
          <w:rStyle w:val="Strong"/>
          <w:b w:val="0"/>
          <w:bCs w:val="0"/>
          <w:sz w:val="26"/>
          <w:szCs w:val="26"/>
        </w:rPr>
        <w:t>Role</w:t>
      </w:r>
      <w:r w:rsidR="0012417B" w:rsidRPr="00975070">
        <w:rPr>
          <w:sz w:val="26"/>
          <w:szCs w:val="26"/>
        </w:rPr>
        <w:t>: Teacher</w:t>
      </w:r>
    </w:p>
    <w:p w:rsidR="0012417B" w:rsidRPr="00975070" w:rsidRDefault="00B05000" w:rsidP="00B05000">
      <w:pPr>
        <w:pStyle w:val="NormalWeb"/>
        <w:spacing w:before="0" w:beforeAutospacing="0" w:after="0" w:afterAutospacing="0" w:line="312" w:lineRule="auto"/>
        <w:ind w:firstLine="720"/>
        <w:rPr>
          <w:sz w:val="26"/>
          <w:szCs w:val="26"/>
        </w:rPr>
      </w:pPr>
      <w:r>
        <w:rPr>
          <w:rStyle w:val="Strong"/>
          <w:b w:val="0"/>
          <w:bCs w:val="0"/>
          <w:sz w:val="26"/>
          <w:szCs w:val="26"/>
          <w:lang w:val="vi-VN"/>
        </w:rPr>
        <w:t xml:space="preserve">- </w:t>
      </w:r>
      <w:r w:rsidR="0012417B" w:rsidRPr="00975070">
        <w:rPr>
          <w:rStyle w:val="Strong"/>
          <w:b w:val="0"/>
          <w:bCs w:val="0"/>
          <w:sz w:val="26"/>
          <w:szCs w:val="26"/>
        </w:rPr>
        <w:t>Output</w:t>
      </w:r>
      <w:r w:rsidR="0012417B" w:rsidRPr="00975070">
        <w:rPr>
          <w:sz w:val="26"/>
          <w:szCs w:val="26"/>
        </w:rPr>
        <w:t>: Tasks delivered in a format suitable for tracking or real-time practice</w:t>
      </w:r>
    </w:p>
    <w:p w:rsidR="0012417B" w:rsidRPr="00975070" w:rsidRDefault="002752DF" w:rsidP="00AC08DA">
      <w:pPr>
        <w:pStyle w:val="Heading3"/>
        <w:spacing w:before="0" w:beforeAutospacing="0" w:after="0" w:afterAutospacing="0" w:line="312" w:lineRule="auto"/>
        <w:jc w:val="both"/>
        <w:rPr>
          <w:sz w:val="26"/>
          <w:szCs w:val="26"/>
        </w:rPr>
      </w:pPr>
      <w:r w:rsidRPr="00975070">
        <w:rPr>
          <w:sz w:val="26"/>
          <w:szCs w:val="26"/>
          <w:lang w:val="vi-VN"/>
        </w:rPr>
        <w:t>3.1.5. S</w:t>
      </w:r>
      <w:proofErr w:type="spellStart"/>
      <w:r w:rsidRPr="00975070">
        <w:rPr>
          <w:sz w:val="26"/>
          <w:szCs w:val="26"/>
        </w:rPr>
        <w:t>tep</w:t>
      </w:r>
      <w:proofErr w:type="spellEnd"/>
      <w:r w:rsidRPr="00975070">
        <w:rPr>
          <w:sz w:val="26"/>
          <w:szCs w:val="26"/>
        </w:rPr>
        <w:t xml:space="preserve"> 5: </w:t>
      </w:r>
      <w:r w:rsidRPr="00975070">
        <w:rPr>
          <w:sz w:val="26"/>
          <w:szCs w:val="26"/>
          <w:lang w:val="vi-VN"/>
        </w:rPr>
        <w:t>C</w:t>
      </w:r>
      <w:proofErr w:type="spellStart"/>
      <w:r w:rsidRPr="00975070">
        <w:rPr>
          <w:sz w:val="26"/>
          <w:szCs w:val="26"/>
        </w:rPr>
        <w:t>ollecting</w:t>
      </w:r>
      <w:proofErr w:type="spellEnd"/>
      <w:r w:rsidRPr="00975070">
        <w:rPr>
          <w:sz w:val="26"/>
          <w:szCs w:val="26"/>
        </w:rPr>
        <w:t xml:space="preserve"> student data</w:t>
      </w:r>
    </w:p>
    <w:p w:rsidR="0012417B" w:rsidRPr="00975070" w:rsidRDefault="0012417B" w:rsidP="009C6AAF">
      <w:pPr>
        <w:pStyle w:val="NormalWeb"/>
        <w:spacing w:before="0" w:beforeAutospacing="0" w:after="0" w:afterAutospacing="0" w:line="312" w:lineRule="auto"/>
        <w:ind w:firstLine="720"/>
        <w:jc w:val="both"/>
        <w:rPr>
          <w:sz w:val="26"/>
          <w:szCs w:val="26"/>
        </w:rPr>
      </w:pPr>
      <w:r w:rsidRPr="00975070">
        <w:rPr>
          <w:sz w:val="26"/>
          <w:szCs w:val="26"/>
        </w:rPr>
        <w:t xml:space="preserve">Once students complete the reading tasks, their responses must be systematically collected and organized for analysis. </w:t>
      </w:r>
      <w:r w:rsidR="0016631C" w:rsidRPr="00975070">
        <w:rPr>
          <w:sz w:val="26"/>
          <w:szCs w:val="26"/>
        </w:rPr>
        <w:t>All responses to Google Forms are automatically saved in Google Sheets, generating a data set for performance evaluation immediately.</w:t>
      </w:r>
      <w:r w:rsidR="0016631C" w:rsidRPr="00975070">
        <w:rPr>
          <w:sz w:val="26"/>
          <w:szCs w:val="26"/>
          <w:lang w:val="vi-VN"/>
        </w:rPr>
        <w:t xml:space="preserve"> </w:t>
      </w:r>
      <w:r w:rsidRPr="00975070">
        <w:rPr>
          <w:sz w:val="26"/>
          <w:szCs w:val="26"/>
        </w:rPr>
        <w:t xml:space="preserve">To enhance this process, </w:t>
      </w:r>
      <w:r w:rsidRPr="00975070">
        <w:rPr>
          <w:rStyle w:val="Strong"/>
          <w:b w:val="0"/>
          <w:bCs w:val="0"/>
          <w:sz w:val="26"/>
          <w:szCs w:val="26"/>
        </w:rPr>
        <w:t>Google Apps Script</w:t>
      </w:r>
      <w:r w:rsidRPr="00975070">
        <w:rPr>
          <w:sz w:val="26"/>
          <w:szCs w:val="26"/>
        </w:rPr>
        <w:t xml:space="preserve"> can be integrated to automate backend processes, such as logging timestamps, identifying incorrect responses, and triggering personalized feedback scripts.</w:t>
      </w:r>
      <w:r w:rsidR="009C6AAF" w:rsidRPr="00975070">
        <w:rPr>
          <w:sz w:val="26"/>
          <w:szCs w:val="26"/>
          <w:lang w:val="vi-VN"/>
        </w:rPr>
        <w:t xml:space="preserve"> </w:t>
      </w:r>
      <w:r w:rsidRPr="00975070">
        <w:rPr>
          <w:sz w:val="26"/>
          <w:szCs w:val="26"/>
        </w:rPr>
        <w:t xml:space="preserve">This automated pipeline minimizes manual effort while ensuring that structured data is available for the AI to process. Importantly, </w:t>
      </w:r>
      <w:r w:rsidR="0016631C" w:rsidRPr="00975070">
        <w:rPr>
          <w:sz w:val="26"/>
          <w:szCs w:val="26"/>
        </w:rPr>
        <w:t xml:space="preserve">it also makes it possible to track trends in </w:t>
      </w:r>
      <w:r w:rsidR="0016631C" w:rsidRPr="00975070">
        <w:rPr>
          <w:sz w:val="26"/>
          <w:szCs w:val="26"/>
        </w:rPr>
        <w:lastRenderedPageBreak/>
        <w:t>student performance in real time, which is crucial for overseeing differentiated instruction for talented students.</w:t>
      </w:r>
    </w:p>
    <w:p w:rsidR="00AC08DA" w:rsidRPr="00975070" w:rsidRDefault="00B05000" w:rsidP="00B05000">
      <w:pPr>
        <w:pStyle w:val="NormalWeb"/>
        <w:spacing w:before="0" w:beforeAutospacing="0" w:after="0" w:afterAutospacing="0" w:line="312" w:lineRule="auto"/>
        <w:ind w:firstLine="720"/>
        <w:rPr>
          <w:sz w:val="26"/>
          <w:szCs w:val="26"/>
        </w:rPr>
      </w:pPr>
      <w:r>
        <w:rPr>
          <w:rStyle w:val="Strong"/>
          <w:b w:val="0"/>
          <w:bCs w:val="0"/>
          <w:sz w:val="26"/>
          <w:szCs w:val="26"/>
          <w:lang w:val="vi-VN"/>
        </w:rPr>
        <w:t xml:space="preserve">- </w:t>
      </w:r>
      <w:r w:rsidR="0012417B" w:rsidRPr="00975070">
        <w:rPr>
          <w:rStyle w:val="Strong"/>
          <w:b w:val="0"/>
          <w:bCs w:val="0"/>
          <w:sz w:val="26"/>
          <w:szCs w:val="26"/>
        </w:rPr>
        <w:t>Tools</w:t>
      </w:r>
      <w:r w:rsidR="0012417B" w:rsidRPr="00975070">
        <w:rPr>
          <w:sz w:val="26"/>
          <w:szCs w:val="26"/>
        </w:rPr>
        <w:t>: Google Sheets, Google Apps Script</w:t>
      </w:r>
      <w:r w:rsidR="00907E0E" w:rsidRPr="00975070">
        <w:rPr>
          <w:sz w:val="26"/>
          <w:szCs w:val="26"/>
          <w:lang w:val="vi-VN"/>
        </w:rPr>
        <w:t xml:space="preserve"> - </w:t>
      </w:r>
      <w:r w:rsidR="0012417B" w:rsidRPr="00975070">
        <w:rPr>
          <w:rStyle w:val="Strong"/>
          <w:b w:val="0"/>
          <w:bCs w:val="0"/>
          <w:sz w:val="26"/>
          <w:szCs w:val="26"/>
        </w:rPr>
        <w:t>Role</w:t>
      </w:r>
      <w:r w:rsidR="0012417B" w:rsidRPr="00975070">
        <w:rPr>
          <w:sz w:val="26"/>
          <w:szCs w:val="26"/>
        </w:rPr>
        <w:t>: AI and Script</w:t>
      </w:r>
    </w:p>
    <w:p w:rsidR="0012417B" w:rsidRPr="00975070" w:rsidRDefault="00C5436F" w:rsidP="00C5436F">
      <w:pPr>
        <w:pStyle w:val="NormalWeb"/>
        <w:spacing w:before="0" w:beforeAutospacing="0" w:after="0" w:afterAutospacing="0" w:line="312" w:lineRule="auto"/>
        <w:ind w:left="360" w:firstLine="360"/>
        <w:rPr>
          <w:sz w:val="26"/>
          <w:szCs w:val="26"/>
        </w:rPr>
      </w:pPr>
      <w:r>
        <w:rPr>
          <w:rStyle w:val="Strong"/>
          <w:b w:val="0"/>
          <w:bCs w:val="0"/>
          <w:sz w:val="26"/>
          <w:szCs w:val="26"/>
          <w:lang w:val="vi-VN"/>
        </w:rPr>
        <w:t xml:space="preserve">- </w:t>
      </w:r>
      <w:r w:rsidR="0012417B" w:rsidRPr="00975070">
        <w:rPr>
          <w:rStyle w:val="Strong"/>
          <w:b w:val="0"/>
          <w:bCs w:val="0"/>
          <w:sz w:val="26"/>
          <w:szCs w:val="26"/>
        </w:rPr>
        <w:t>Output</w:t>
      </w:r>
      <w:r w:rsidR="0012417B" w:rsidRPr="00975070">
        <w:rPr>
          <w:sz w:val="26"/>
          <w:szCs w:val="26"/>
        </w:rPr>
        <w:t>: Organized response data categorized by question type, response accuracy, and time-on-task</w:t>
      </w:r>
    </w:p>
    <w:p w:rsidR="0012417B" w:rsidRPr="00975070" w:rsidRDefault="002752DF" w:rsidP="00C94EB3">
      <w:pPr>
        <w:pStyle w:val="Heading3"/>
        <w:spacing w:before="0" w:beforeAutospacing="0" w:after="0" w:afterAutospacing="0" w:line="312" w:lineRule="auto"/>
        <w:rPr>
          <w:sz w:val="26"/>
          <w:szCs w:val="26"/>
        </w:rPr>
      </w:pPr>
      <w:r w:rsidRPr="00975070">
        <w:rPr>
          <w:sz w:val="26"/>
          <w:szCs w:val="26"/>
          <w:lang w:val="vi-VN"/>
        </w:rPr>
        <w:t>3.1.6. S</w:t>
      </w:r>
      <w:proofErr w:type="spellStart"/>
      <w:r w:rsidRPr="00975070">
        <w:rPr>
          <w:sz w:val="26"/>
          <w:szCs w:val="26"/>
        </w:rPr>
        <w:t>tep</w:t>
      </w:r>
      <w:proofErr w:type="spellEnd"/>
      <w:r w:rsidRPr="00975070">
        <w:rPr>
          <w:sz w:val="26"/>
          <w:szCs w:val="26"/>
        </w:rPr>
        <w:t xml:space="preserve"> 6: </w:t>
      </w:r>
      <w:r w:rsidRPr="00975070">
        <w:rPr>
          <w:sz w:val="26"/>
          <w:szCs w:val="26"/>
          <w:lang w:val="vi-VN"/>
        </w:rPr>
        <w:t>G</w:t>
      </w:r>
      <w:proofErr w:type="spellStart"/>
      <w:r w:rsidRPr="00975070">
        <w:rPr>
          <w:sz w:val="26"/>
          <w:szCs w:val="26"/>
        </w:rPr>
        <w:t>enerating</w:t>
      </w:r>
      <w:proofErr w:type="spellEnd"/>
      <w:r w:rsidRPr="00975070">
        <w:rPr>
          <w:sz w:val="26"/>
          <w:szCs w:val="26"/>
        </w:rPr>
        <w:t xml:space="preserve"> personalized feedback</w:t>
      </w:r>
    </w:p>
    <w:p w:rsidR="00C94EB3" w:rsidRPr="00975070" w:rsidRDefault="00C94EB3" w:rsidP="00C94EB3">
      <w:pPr>
        <w:pStyle w:val="NormalWeb"/>
        <w:spacing w:before="0" w:beforeAutospacing="0" w:after="0" w:afterAutospacing="0" w:line="312" w:lineRule="auto"/>
        <w:ind w:firstLine="360"/>
        <w:jc w:val="both"/>
        <w:rPr>
          <w:sz w:val="26"/>
          <w:szCs w:val="26"/>
        </w:rPr>
      </w:pPr>
      <w:r w:rsidRPr="00975070">
        <w:rPr>
          <w:sz w:val="26"/>
          <w:szCs w:val="26"/>
        </w:rPr>
        <w:t xml:space="preserve">The sixth step makes use of AI's ability to evaluate student performance and provide </w:t>
      </w:r>
      <w:proofErr w:type="spellStart"/>
      <w:r w:rsidRPr="00975070">
        <w:rPr>
          <w:sz w:val="26"/>
          <w:szCs w:val="26"/>
        </w:rPr>
        <w:t>customised</w:t>
      </w:r>
      <w:proofErr w:type="spellEnd"/>
      <w:r w:rsidRPr="00975070">
        <w:rPr>
          <w:sz w:val="26"/>
          <w:szCs w:val="26"/>
        </w:rPr>
        <w:t xml:space="preserve"> feedback. Teachers can instruct GPT-4 to </w:t>
      </w:r>
      <w:proofErr w:type="spellStart"/>
      <w:r w:rsidRPr="00975070">
        <w:rPr>
          <w:sz w:val="26"/>
          <w:szCs w:val="26"/>
        </w:rPr>
        <w:t>analyse</w:t>
      </w:r>
      <w:proofErr w:type="spellEnd"/>
      <w:r w:rsidRPr="00975070">
        <w:rPr>
          <w:sz w:val="26"/>
          <w:szCs w:val="26"/>
        </w:rPr>
        <w:t xml:space="preserve"> students' responses, </w:t>
      </w:r>
      <w:proofErr w:type="spellStart"/>
      <w:r w:rsidRPr="00975070">
        <w:rPr>
          <w:sz w:val="26"/>
          <w:szCs w:val="26"/>
        </w:rPr>
        <w:t>categorise</w:t>
      </w:r>
      <w:proofErr w:type="spellEnd"/>
      <w:r w:rsidRPr="00975070">
        <w:rPr>
          <w:sz w:val="26"/>
          <w:szCs w:val="26"/>
        </w:rPr>
        <w:t xml:space="preserve"> different kinds of errors (such as lexical misunderstanding, syntactic misinterpretation, or inference failure), and recommend particular follow-up assignments. These follow-up exercises could involve: Reintroducing difficult grammar patterns; Focused vocabulary practice for academic or low-frequency words; modified enquiries that provide scaffolded support while addressing the same skills; simplified versions of the original texts for students who have difficulty understanding them.</w:t>
      </w:r>
    </w:p>
    <w:p w:rsidR="00C94EB3" w:rsidRPr="00975070" w:rsidRDefault="00C94EB3" w:rsidP="00C94EB3">
      <w:pPr>
        <w:pStyle w:val="NormalWeb"/>
        <w:spacing w:before="0" w:beforeAutospacing="0" w:after="0" w:afterAutospacing="0" w:line="312" w:lineRule="auto"/>
        <w:ind w:firstLine="360"/>
        <w:jc w:val="both"/>
        <w:rPr>
          <w:sz w:val="26"/>
          <w:szCs w:val="26"/>
        </w:rPr>
      </w:pPr>
      <w:r w:rsidRPr="00975070">
        <w:rPr>
          <w:sz w:val="26"/>
          <w:szCs w:val="26"/>
        </w:rPr>
        <w:t xml:space="preserve">This AI-driven feedback process reflects the core principles of </w:t>
      </w:r>
      <w:r w:rsidRPr="00975070">
        <w:rPr>
          <w:rStyle w:val="Strong"/>
          <w:b w:val="0"/>
          <w:bCs w:val="0"/>
          <w:sz w:val="26"/>
          <w:szCs w:val="26"/>
        </w:rPr>
        <w:t>adaptive instruction</w:t>
      </w:r>
      <w:r w:rsidRPr="00975070">
        <w:rPr>
          <w:sz w:val="26"/>
          <w:szCs w:val="26"/>
        </w:rPr>
        <w:t xml:space="preserve">, as it dynamically adjusts content based on individual learner profiles. For gifted students, who need support and challenge at the right level of cognitive demand, this kind of </w:t>
      </w:r>
      <w:proofErr w:type="spellStart"/>
      <w:r w:rsidRPr="00975070">
        <w:rPr>
          <w:sz w:val="26"/>
          <w:szCs w:val="26"/>
        </w:rPr>
        <w:t>personalisation</w:t>
      </w:r>
      <w:proofErr w:type="spellEnd"/>
      <w:r w:rsidRPr="00975070">
        <w:rPr>
          <w:sz w:val="26"/>
          <w:szCs w:val="26"/>
        </w:rPr>
        <w:t xml:space="preserve"> is especially important.</w:t>
      </w:r>
    </w:p>
    <w:p w:rsidR="00A342FA" w:rsidRPr="00975070" w:rsidRDefault="00C5436F" w:rsidP="00C5436F">
      <w:pPr>
        <w:pStyle w:val="NormalWeb"/>
        <w:spacing w:before="0" w:beforeAutospacing="0" w:after="0" w:afterAutospacing="0" w:line="312" w:lineRule="auto"/>
        <w:ind w:firstLine="360"/>
        <w:rPr>
          <w:sz w:val="26"/>
          <w:szCs w:val="26"/>
        </w:rPr>
      </w:pPr>
      <w:r>
        <w:rPr>
          <w:rStyle w:val="Strong"/>
          <w:b w:val="0"/>
          <w:bCs w:val="0"/>
          <w:sz w:val="26"/>
          <w:szCs w:val="26"/>
          <w:lang w:val="vi-VN"/>
        </w:rPr>
        <w:t xml:space="preserve">- </w:t>
      </w:r>
      <w:r w:rsidR="0012417B" w:rsidRPr="00975070">
        <w:rPr>
          <w:rStyle w:val="Strong"/>
          <w:b w:val="0"/>
          <w:bCs w:val="0"/>
          <w:sz w:val="26"/>
          <w:szCs w:val="26"/>
        </w:rPr>
        <w:t>Tools</w:t>
      </w:r>
      <w:r w:rsidR="0012417B" w:rsidRPr="00975070">
        <w:rPr>
          <w:sz w:val="26"/>
          <w:szCs w:val="26"/>
        </w:rPr>
        <w:t>: GPT-4 with prompt engineering based on task results</w:t>
      </w:r>
      <w:r w:rsidR="00907E0E" w:rsidRPr="00975070">
        <w:rPr>
          <w:sz w:val="26"/>
          <w:szCs w:val="26"/>
          <w:lang w:val="vi-VN"/>
        </w:rPr>
        <w:t xml:space="preserve"> - </w:t>
      </w:r>
      <w:r w:rsidR="0012417B" w:rsidRPr="00975070">
        <w:rPr>
          <w:rStyle w:val="Strong"/>
          <w:b w:val="0"/>
          <w:bCs w:val="0"/>
          <w:sz w:val="26"/>
          <w:szCs w:val="26"/>
        </w:rPr>
        <w:t>Role</w:t>
      </w:r>
      <w:r w:rsidR="0012417B" w:rsidRPr="00975070">
        <w:rPr>
          <w:sz w:val="26"/>
          <w:szCs w:val="26"/>
        </w:rPr>
        <w:t>: AI</w:t>
      </w:r>
    </w:p>
    <w:p w:rsidR="00C94EB3" w:rsidRPr="00975070" w:rsidRDefault="00C5436F" w:rsidP="00C5436F">
      <w:pPr>
        <w:pStyle w:val="NormalWeb"/>
        <w:spacing w:before="0" w:beforeAutospacing="0" w:after="0" w:afterAutospacing="0" w:line="312" w:lineRule="auto"/>
        <w:ind w:firstLine="360"/>
        <w:rPr>
          <w:sz w:val="26"/>
          <w:szCs w:val="26"/>
        </w:rPr>
      </w:pPr>
      <w:r>
        <w:rPr>
          <w:rStyle w:val="Strong"/>
          <w:b w:val="0"/>
          <w:bCs w:val="0"/>
          <w:sz w:val="26"/>
          <w:szCs w:val="26"/>
          <w:lang w:val="vi-VN"/>
        </w:rPr>
        <w:t xml:space="preserve">- </w:t>
      </w:r>
      <w:r w:rsidR="0012417B" w:rsidRPr="00975070">
        <w:rPr>
          <w:rStyle w:val="Strong"/>
          <w:b w:val="0"/>
          <w:bCs w:val="0"/>
          <w:sz w:val="26"/>
          <w:szCs w:val="26"/>
        </w:rPr>
        <w:t>Output</w:t>
      </w:r>
      <w:r w:rsidR="0012417B" w:rsidRPr="00975070">
        <w:rPr>
          <w:sz w:val="26"/>
          <w:szCs w:val="26"/>
        </w:rPr>
        <w:t>: Customized feedback and new tasks aligned with learner needs</w:t>
      </w:r>
    </w:p>
    <w:p w:rsidR="0012417B" w:rsidRPr="00975070" w:rsidRDefault="002752DF" w:rsidP="00625298">
      <w:pPr>
        <w:pStyle w:val="Heading3"/>
        <w:spacing w:before="0" w:beforeAutospacing="0" w:after="0" w:afterAutospacing="0" w:line="312" w:lineRule="auto"/>
        <w:rPr>
          <w:sz w:val="26"/>
          <w:szCs w:val="26"/>
        </w:rPr>
      </w:pPr>
      <w:r w:rsidRPr="00975070">
        <w:rPr>
          <w:sz w:val="26"/>
          <w:szCs w:val="26"/>
          <w:lang w:val="vi-VN"/>
        </w:rPr>
        <w:t>3.1.7. S</w:t>
      </w:r>
      <w:proofErr w:type="spellStart"/>
      <w:r w:rsidRPr="00975070">
        <w:rPr>
          <w:sz w:val="26"/>
          <w:szCs w:val="26"/>
        </w:rPr>
        <w:t>tep</w:t>
      </w:r>
      <w:proofErr w:type="spellEnd"/>
      <w:r w:rsidRPr="00975070">
        <w:rPr>
          <w:sz w:val="26"/>
          <w:szCs w:val="26"/>
        </w:rPr>
        <w:t xml:space="preserve"> 7: </w:t>
      </w:r>
      <w:r w:rsidRPr="00975070">
        <w:rPr>
          <w:sz w:val="26"/>
          <w:szCs w:val="26"/>
          <w:lang w:val="vi-VN"/>
        </w:rPr>
        <w:t>I</w:t>
      </w:r>
      <w:proofErr w:type="spellStart"/>
      <w:r w:rsidRPr="00975070">
        <w:rPr>
          <w:sz w:val="26"/>
          <w:szCs w:val="26"/>
        </w:rPr>
        <w:t>terating</w:t>
      </w:r>
      <w:proofErr w:type="spellEnd"/>
      <w:r w:rsidRPr="00975070">
        <w:rPr>
          <w:sz w:val="26"/>
          <w:szCs w:val="26"/>
        </w:rPr>
        <w:t xml:space="preserve"> and scaling the learning loop</w:t>
      </w:r>
    </w:p>
    <w:p w:rsidR="00BE21D1" w:rsidRPr="00975070" w:rsidRDefault="0012417B" w:rsidP="00A342FA">
      <w:pPr>
        <w:pStyle w:val="NormalWeb"/>
        <w:spacing w:before="0" w:beforeAutospacing="0" w:after="0" w:afterAutospacing="0" w:line="312" w:lineRule="auto"/>
        <w:ind w:firstLine="720"/>
        <w:jc w:val="both"/>
        <w:rPr>
          <w:sz w:val="26"/>
          <w:szCs w:val="26"/>
        </w:rPr>
      </w:pPr>
      <w:r w:rsidRPr="00975070">
        <w:rPr>
          <w:sz w:val="26"/>
          <w:szCs w:val="26"/>
        </w:rPr>
        <w:t xml:space="preserve">The final step in the workflow emphasizes the importance of </w:t>
      </w:r>
      <w:r w:rsidRPr="00975070">
        <w:rPr>
          <w:rStyle w:val="Strong"/>
          <w:b w:val="0"/>
          <w:bCs w:val="0"/>
          <w:sz w:val="26"/>
          <w:szCs w:val="26"/>
        </w:rPr>
        <w:t>iterative development</w:t>
      </w:r>
      <w:r w:rsidRPr="00975070">
        <w:rPr>
          <w:sz w:val="26"/>
          <w:szCs w:val="26"/>
        </w:rPr>
        <w:t xml:space="preserve"> and </w:t>
      </w:r>
      <w:r w:rsidRPr="00975070">
        <w:rPr>
          <w:rStyle w:val="Strong"/>
          <w:b w:val="0"/>
          <w:bCs w:val="0"/>
          <w:sz w:val="26"/>
          <w:szCs w:val="26"/>
        </w:rPr>
        <w:t>scalability</w:t>
      </w:r>
      <w:r w:rsidRPr="00975070">
        <w:rPr>
          <w:sz w:val="26"/>
          <w:szCs w:val="26"/>
        </w:rPr>
        <w:t xml:space="preserve">. With feedback implemented and new data available, teachers and AI collaboratively evaluate whether learners have progressed toward higher proficiency levels. </w:t>
      </w:r>
      <w:r w:rsidR="00BE21D1" w:rsidRPr="00975070">
        <w:rPr>
          <w:sz w:val="26"/>
          <w:szCs w:val="26"/>
        </w:rPr>
        <w:t>The following cycle of task generation can be started based on this evaluation; however, this time, the parameters will be changed to progressively increase the complexity of lexical density, syntactic structures, and cognitive demands.</w:t>
      </w:r>
    </w:p>
    <w:p w:rsidR="00BE21D1" w:rsidRPr="00975070" w:rsidRDefault="00BE21D1" w:rsidP="00BE21D1">
      <w:pPr>
        <w:pStyle w:val="NormalWeb"/>
        <w:spacing w:before="0" w:beforeAutospacing="0" w:after="0" w:afterAutospacing="0" w:line="312" w:lineRule="auto"/>
        <w:ind w:firstLine="720"/>
        <w:jc w:val="both"/>
        <w:rPr>
          <w:sz w:val="26"/>
          <w:szCs w:val="26"/>
        </w:rPr>
      </w:pPr>
      <w:r w:rsidRPr="00975070">
        <w:rPr>
          <w:sz w:val="26"/>
          <w:szCs w:val="26"/>
        </w:rPr>
        <w:t xml:space="preserve">With AI-assisted guidance, this step guarantees that task design stays in line with the Zone of Proximal Development (Vygotsky, 1978), enabling students to work at the edge of their abilities. Additionally, the system can start to differentiate at scale as it collects more data from learners and tasks. </w:t>
      </w:r>
    </w:p>
    <w:p w:rsidR="00A342FA" w:rsidRPr="00975070" w:rsidRDefault="00EE102E" w:rsidP="00EE102E">
      <w:pPr>
        <w:pStyle w:val="NormalWeb"/>
        <w:spacing w:before="0" w:beforeAutospacing="0" w:after="0" w:afterAutospacing="0" w:line="312" w:lineRule="auto"/>
        <w:ind w:firstLine="360"/>
        <w:rPr>
          <w:sz w:val="26"/>
          <w:szCs w:val="26"/>
        </w:rPr>
      </w:pPr>
      <w:r>
        <w:rPr>
          <w:rStyle w:val="Strong"/>
          <w:b w:val="0"/>
          <w:bCs w:val="0"/>
          <w:sz w:val="26"/>
          <w:szCs w:val="26"/>
          <w:lang w:val="vi-VN"/>
        </w:rPr>
        <w:t xml:space="preserve">- </w:t>
      </w:r>
      <w:r w:rsidR="0012417B" w:rsidRPr="00975070">
        <w:rPr>
          <w:rStyle w:val="Strong"/>
          <w:b w:val="0"/>
          <w:bCs w:val="0"/>
          <w:sz w:val="26"/>
          <w:szCs w:val="26"/>
        </w:rPr>
        <w:t>Tools</w:t>
      </w:r>
      <w:r w:rsidR="0012417B" w:rsidRPr="00975070">
        <w:rPr>
          <w:sz w:val="26"/>
          <w:szCs w:val="26"/>
        </w:rPr>
        <w:t>: Teacher judgment, GPT-4, learner performance history</w:t>
      </w:r>
      <w:r w:rsidR="00907E0E" w:rsidRPr="00975070">
        <w:rPr>
          <w:sz w:val="26"/>
          <w:szCs w:val="26"/>
          <w:lang w:val="vi-VN"/>
        </w:rPr>
        <w:t xml:space="preserve"> - </w:t>
      </w:r>
      <w:r w:rsidR="0012417B" w:rsidRPr="00975070">
        <w:rPr>
          <w:rStyle w:val="Strong"/>
          <w:b w:val="0"/>
          <w:bCs w:val="0"/>
          <w:sz w:val="26"/>
          <w:szCs w:val="26"/>
        </w:rPr>
        <w:t>Role</w:t>
      </w:r>
      <w:r w:rsidR="0012417B" w:rsidRPr="00975070">
        <w:rPr>
          <w:sz w:val="26"/>
          <w:szCs w:val="26"/>
        </w:rPr>
        <w:t>: Teacher and AI</w:t>
      </w:r>
    </w:p>
    <w:p w:rsidR="00907E0E" w:rsidRPr="00975070" w:rsidRDefault="00EE102E" w:rsidP="00EE102E">
      <w:pPr>
        <w:pStyle w:val="NormalWeb"/>
        <w:spacing w:before="0" w:beforeAutospacing="0" w:after="0" w:afterAutospacing="0" w:line="312" w:lineRule="auto"/>
        <w:ind w:firstLine="360"/>
        <w:rPr>
          <w:sz w:val="26"/>
          <w:szCs w:val="26"/>
        </w:rPr>
      </w:pPr>
      <w:r>
        <w:rPr>
          <w:rStyle w:val="Strong"/>
          <w:b w:val="0"/>
          <w:bCs w:val="0"/>
          <w:sz w:val="26"/>
          <w:szCs w:val="26"/>
          <w:lang w:val="vi-VN"/>
        </w:rPr>
        <w:t xml:space="preserve">- </w:t>
      </w:r>
      <w:r w:rsidR="0012417B" w:rsidRPr="00975070">
        <w:rPr>
          <w:rStyle w:val="Strong"/>
          <w:b w:val="0"/>
          <w:bCs w:val="0"/>
          <w:sz w:val="26"/>
          <w:szCs w:val="26"/>
        </w:rPr>
        <w:t>Output</w:t>
      </w:r>
      <w:r w:rsidR="0012417B" w:rsidRPr="00975070">
        <w:rPr>
          <w:sz w:val="26"/>
          <w:szCs w:val="26"/>
        </w:rPr>
        <w:t>: A new cycle of adaptive tasks informed by student growth and evolving needs</w:t>
      </w:r>
    </w:p>
    <w:p w:rsidR="00907E0E" w:rsidRPr="00975070" w:rsidRDefault="004B7773" w:rsidP="00975070">
      <w:pPr>
        <w:rPr>
          <w:b/>
          <w:bCs/>
          <w:sz w:val="26"/>
          <w:szCs w:val="26"/>
          <w:lang w:val="vi-VN"/>
        </w:rPr>
      </w:pPr>
      <w:r w:rsidRPr="00975070">
        <w:rPr>
          <w:b/>
          <w:bCs/>
          <w:sz w:val="26"/>
          <w:szCs w:val="26"/>
          <w:lang w:val="vi-VN"/>
        </w:rPr>
        <w:br w:type="page"/>
      </w:r>
      <w:r w:rsidR="002A7CED" w:rsidRPr="00975070">
        <w:rPr>
          <w:b/>
          <w:bCs/>
          <w:sz w:val="26"/>
          <w:szCs w:val="26"/>
          <w:lang w:val="vi-VN"/>
        </w:rPr>
        <w:lastRenderedPageBreak/>
        <w:t>CHAPTER IV CONCLUSION</w:t>
      </w:r>
    </w:p>
    <w:p w:rsidR="00907E0E" w:rsidRPr="00975070" w:rsidRDefault="00907E0E" w:rsidP="00907E0E">
      <w:pPr>
        <w:spacing w:line="312" w:lineRule="auto"/>
        <w:jc w:val="both"/>
        <w:rPr>
          <w:b/>
          <w:bCs/>
          <w:sz w:val="26"/>
          <w:szCs w:val="26"/>
          <w:lang w:val="vi-VN"/>
        </w:rPr>
      </w:pPr>
      <w:r w:rsidRPr="00975070">
        <w:rPr>
          <w:b/>
          <w:bCs/>
          <w:sz w:val="26"/>
          <w:szCs w:val="26"/>
          <w:lang w:val="vi-VN"/>
        </w:rPr>
        <w:t>4.</w:t>
      </w:r>
      <w:r w:rsidRPr="00975070">
        <w:rPr>
          <w:b/>
          <w:bCs/>
          <w:sz w:val="26"/>
          <w:szCs w:val="26"/>
        </w:rPr>
        <w:t xml:space="preserve">1. </w:t>
      </w:r>
      <w:r w:rsidR="00C858D0" w:rsidRPr="00975070">
        <w:rPr>
          <w:b/>
          <w:bCs/>
          <w:sz w:val="26"/>
          <w:szCs w:val="26"/>
        </w:rPr>
        <w:t>Summary of Key Findings</w:t>
      </w:r>
    </w:p>
    <w:p w:rsidR="00907E0E" w:rsidRPr="00975070" w:rsidRDefault="00DF5032" w:rsidP="00EB4C50">
      <w:pPr>
        <w:pStyle w:val="NormalWeb"/>
        <w:spacing w:before="0" w:beforeAutospacing="0" w:after="0" w:afterAutospacing="0" w:line="312" w:lineRule="auto"/>
        <w:ind w:firstLine="720"/>
        <w:jc w:val="both"/>
        <w:rPr>
          <w:sz w:val="26"/>
          <w:szCs w:val="26"/>
        </w:rPr>
      </w:pPr>
      <w:r w:rsidRPr="00975070">
        <w:rPr>
          <w:sz w:val="26"/>
          <w:szCs w:val="26"/>
        </w:rPr>
        <w:t xml:space="preserve">With an emphasis on National English Competition preparation, this study investigated how teachers in Vietnam can use artificial intelligence (AI) to help them create adaptive reading assignments for talented students. Research has shown that the quality, cognitive challenge, and </w:t>
      </w:r>
      <w:proofErr w:type="spellStart"/>
      <w:r w:rsidRPr="00975070">
        <w:rPr>
          <w:sz w:val="26"/>
          <w:szCs w:val="26"/>
        </w:rPr>
        <w:t>personalisation</w:t>
      </w:r>
      <w:proofErr w:type="spellEnd"/>
      <w:r w:rsidRPr="00975070">
        <w:rPr>
          <w:sz w:val="26"/>
          <w:szCs w:val="26"/>
        </w:rPr>
        <w:t xml:space="preserve"> of reading materials can be improved by combining AI tools with careful instructional design. This has been accomplished through theoretical discussion, language complexity analysis, and a practical implementation model.</w:t>
      </w:r>
    </w:p>
    <w:p w:rsidR="00907E0E" w:rsidRPr="00975070" w:rsidRDefault="00907E0E" w:rsidP="00975070">
      <w:pPr>
        <w:pStyle w:val="NormalWeb"/>
        <w:spacing w:before="0" w:beforeAutospacing="0" w:after="0" w:afterAutospacing="0" w:line="312" w:lineRule="auto"/>
        <w:ind w:firstLine="720"/>
        <w:jc w:val="both"/>
        <w:rPr>
          <w:sz w:val="26"/>
          <w:szCs w:val="26"/>
        </w:rPr>
      </w:pPr>
      <w:r w:rsidRPr="00975070">
        <w:rPr>
          <w:sz w:val="26"/>
          <w:szCs w:val="26"/>
        </w:rPr>
        <w:t xml:space="preserve">Chapter I established the educational rationale, highlighting the cognitive and linguistic demands placed on gifted learners in high-stakes exams and the existing gap between their needs and available instructional resources. Chapter II built a theoretical foundation by integrating Vygotsky’s ZPD, Universal Design for Learning, Cognitive Load Theory, and Bloom’s Taxonomy into the design of adaptive texts. The role of AI in managing vocabulary difficulty, syntactic complexity, and cognitive level alignment was also discussed. Chapter III proposed a concrete 7-step workflow integrating teacher decisions with AI-powered tools like GPT-4, </w:t>
      </w:r>
      <w:proofErr w:type="spellStart"/>
      <w:r w:rsidRPr="00975070">
        <w:rPr>
          <w:sz w:val="26"/>
          <w:szCs w:val="26"/>
        </w:rPr>
        <w:t>Coh</w:t>
      </w:r>
      <w:proofErr w:type="spellEnd"/>
      <w:r w:rsidRPr="00975070">
        <w:rPr>
          <w:sz w:val="26"/>
          <w:szCs w:val="26"/>
        </w:rPr>
        <w:t>-Metrix, and Google Apps Script. This cycle of task generation, student data collection, feedback, and iterative improvement represents a scalable model for personalized reading instruction.</w:t>
      </w:r>
      <w:r w:rsidR="00975070">
        <w:rPr>
          <w:sz w:val="26"/>
          <w:szCs w:val="26"/>
          <w:lang w:val="vi-VN"/>
        </w:rPr>
        <w:t xml:space="preserve"> </w:t>
      </w:r>
      <w:r w:rsidRPr="00975070">
        <w:rPr>
          <w:sz w:val="26"/>
          <w:szCs w:val="26"/>
        </w:rPr>
        <w:t>Ultimately, the study affirms that AI can support both differentiated and adaptive instruction, helping teachers provide reading tasks that are challenging and tailored to each gifted student’s development zone.</w:t>
      </w:r>
    </w:p>
    <w:p w:rsidR="00907E0E" w:rsidRPr="00975070" w:rsidRDefault="00907E0E" w:rsidP="00907E0E">
      <w:pPr>
        <w:pStyle w:val="Heading3"/>
        <w:spacing w:before="0" w:beforeAutospacing="0" w:after="0" w:afterAutospacing="0" w:line="312" w:lineRule="auto"/>
        <w:jc w:val="both"/>
        <w:rPr>
          <w:sz w:val="26"/>
          <w:szCs w:val="26"/>
        </w:rPr>
      </w:pPr>
      <w:r w:rsidRPr="00975070">
        <w:rPr>
          <w:sz w:val="26"/>
          <w:szCs w:val="26"/>
          <w:lang w:val="vi-VN"/>
        </w:rPr>
        <w:t>4.</w:t>
      </w:r>
      <w:r w:rsidRPr="00975070">
        <w:rPr>
          <w:sz w:val="26"/>
          <w:szCs w:val="26"/>
        </w:rPr>
        <w:t>2. Limitations</w:t>
      </w:r>
    </w:p>
    <w:p w:rsidR="00907E0E" w:rsidRPr="00975070" w:rsidRDefault="00907E0E" w:rsidP="00907E0E">
      <w:pPr>
        <w:pStyle w:val="NormalWeb"/>
        <w:spacing w:before="0" w:beforeAutospacing="0" w:after="0" w:afterAutospacing="0" w:line="312" w:lineRule="auto"/>
        <w:jc w:val="both"/>
        <w:rPr>
          <w:sz w:val="26"/>
          <w:szCs w:val="26"/>
        </w:rPr>
      </w:pPr>
      <w:r w:rsidRPr="00975070">
        <w:rPr>
          <w:sz w:val="26"/>
          <w:szCs w:val="26"/>
        </w:rPr>
        <w:t>While the study offers practical insights, several limitations must be acknowledged:</w:t>
      </w:r>
    </w:p>
    <w:p w:rsidR="00907E0E" w:rsidRPr="00975070" w:rsidRDefault="00907E0E" w:rsidP="00907E0E">
      <w:pPr>
        <w:pStyle w:val="NormalWeb"/>
        <w:spacing w:before="0" w:beforeAutospacing="0" w:after="0" w:afterAutospacing="0" w:line="312" w:lineRule="auto"/>
        <w:jc w:val="both"/>
        <w:rPr>
          <w:sz w:val="26"/>
          <w:szCs w:val="26"/>
        </w:rPr>
      </w:pPr>
      <w:r w:rsidRPr="00975070">
        <w:rPr>
          <w:rStyle w:val="Strong"/>
          <w:sz w:val="26"/>
          <w:szCs w:val="26"/>
        </w:rPr>
        <w:t>Scope Restriction</w:t>
      </w:r>
      <w:r w:rsidRPr="00975070">
        <w:rPr>
          <w:sz w:val="26"/>
          <w:szCs w:val="26"/>
        </w:rPr>
        <w:t>: The research focuses solely on reading tasks within the context of the English National Competition in Vietnam. It does not address other skills (e.g., writing, listening) or broader applications of AI in language teaching.</w:t>
      </w:r>
    </w:p>
    <w:p w:rsidR="00907E0E" w:rsidRPr="00975070" w:rsidRDefault="00907E0E" w:rsidP="00907E0E">
      <w:pPr>
        <w:pStyle w:val="NormalWeb"/>
        <w:spacing w:before="0" w:beforeAutospacing="0" w:after="0" w:afterAutospacing="0" w:line="312" w:lineRule="auto"/>
        <w:jc w:val="both"/>
        <w:rPr>
          <w:sz w:val="26"/>
          <w:szCs w:val="26"/>
        </w:rPr>
      </w:pPr>
      <w:r w:rsidRPr="00975070">
        <w:rPr>
          <w:rStyle w:val="Strong"/>
          <w:sz w:val="26"/>
          <w:szCs w:val="26"/>
        </w:rPr>
        <w:t>Tool Dependency</w:t>
      </w:r>
      <w:r w:rsidRPr="00975070">
        <w:rPr>
          <w:sz w:val="26"/>
          <w:szCs w:val="26"/>
        </w:rPr>
        <w:t>: The quality of AI-generated content heavily depends on prompt engineering and teacher expertise. Improper use may result in texts that are linguistically appropriate but pedagogically misaligned.</w:t>
      </w:r>
    </w:p>
    <w:p w:rsidR="00907E0E" w:rsidRPr="00975070" w:rsidRDefault="00907E0E" w:rsidP="00907E0E">
      <w:pPr>
        <w:pStyle w:val="Heading3"/>
        <w:spacing w:before="0" w:beforeAutospacing="0" w:after="0" w:afterAutospacing="0" w:line="312" w:lineRule="auto"/>
        <w:jc w:val="both"/>
        <w:rPr>
          <w:sz w:val="26"/>
          <w:szCs w:val="26"/>
        </w:rPr>
      </w:pPr>
      <w:r w:rsidRPr="00975070">
        <w:rPr>
          <w:sz w:val="26"/>
          <w:szCs w:val="26"/>
          <w:lang w:val="vi-VN"/>
        </w:rPr>
        <w:t>4.</w:t>
      </w:r>
      <w:r w:rsidRPr="00975070">
        <w:rPr>
          <w:sz w:val="26"/>
          <w:szCs w:val="26"/>
        </w:rPr>
        <w:t>3. Recommendations for Future Research</w:t>
      </w:r>
    </w:p>
    <w:p w:rsidR="0098549F" w:rsidRPr="00975070" w:rsidRDefault="00907E0E" w:rsidP="00975070">
      <w:pPr>
        <w:pStyle w:val="NormalWeb"/>
        <w:spacing w:before="0" w:beforeAutospacing="0" w:after="0" w:afterAutospacing="0" w:line="312" w:lineRule="auto"/>
        <w:ind w:firstLine="720"/>
        <w:jc w:val="both"/>
        <w:rPr>
          <w:sz w:val="26"/>
          <w:szCs w:val="26"/>
        </w:rPr>
      </w:pPr>
      <w:r w:rsidRPr="00975070">
        <w:rPr>
          <w:sz w:val="26"/>
          <w:szCs w:val="26"/>
        </w:rPr>
        <w:t>Building on this foundational work, future research may explore the following directions:</w:t>
      </w:r>
      <w:r w:rsidR="00975070">
        <w:rPr>
          <w:sz w:val="26"/>
          <w:szCs w:val="26"/>
          <w:lang w:val="vi-VN"/>
        </w:rPr>
        <w:t xml:space="preserve"> </w:t>
      </w:r>
      <w:r w:rsidR="0098549F" w:rsidRPr="00975070">
        <w:rPr>
          <w:sz w:val="26"/>
          <w:szCs w:val="26"/>
        </w:rPr>
        <w:t xml:space="preserve">Perform experiments to evaluate how well AI-generated reading assignments affect students' performance on national examinations; Extend adaptive systems to include writing, speaking, and listening exercises in addition to reading. Examine best practices for preparing educators to use AI tools efficiently, such as data interpretation, task validation, and prompt engineering. </w:t>
      </w:r>
    </w:p>
    <w:p w:rsidR="00FE7202" w:rsidRPr="00144F2A" w:rsidRDefault="0098549F" w:rsidP="006D5994">
      <w:pPr>
        <w:jc w:val="center"/>
        <w:rPr>
          <w:b/>
          <w:bCs/>
          <w:sz w:val="26"/>
          <w:szCs w:val="26"/>
        </w:rPr>
      </w:pPr>
      <w:r w:rsidRPr="00975070">
        <w:rPr>
          <w:b/>
          <w:bCs/>
          <w:sz w:val="26"/>
          <w:szCs w:val="26"/>
        </w:rPr>
        <w:br w:type="page"/>
      </w:r>
      <w:r w:rsidR="00685A52" w:rsidRPr="00144F2A">
        <w:rPr>
          <w:b/>
          <w:bCs/>
          <w:sz w:val="26"/>
          <w:szCs w:val="26"/>
        </w:rPr>
        <w:lastRenderedPageBreak/>
        <w:t>REFERENCES</w:t>
      </w:r>
    </w:p>
    <w:p w:rsidR="00C548DC" w:rsidRPr="00C548DC" w:rsidRDefault="00C548DC" w:rsidP="00C548DC">
      <w:pPr>
        <w:pStyle w:val="NormalWeb"/>
        <w:jc w:val="both"/>
        <w:rPr>
          <w:sz w:val="25"/>
          <w:szCs w:val="25"/>
        </w:rPr>
      </w:pPr>
      <w:r w:rsidRPr="00C548DC">
        <w:rPr>
          <w:sz w:val="25"/>
          <w:szCs w:val="25"/>
        </w:rPr>
        <w:t xml:space="preserve">Anderson, L. W., &amp; Krathwohl, D. R. (Eds.). (2001). </w:t>
      </w:r>
      <w:r w:rsidRPr="00C548DC">
        <w:rPr>
          <w:rStyle w:val="Emphasis"/>
          <w:sz w:val="25"/>
          <w:szCs w:val="25"/>
        </w:rPr>
        <w:t>A taxonomy for learning, teaching, and assessing: A revision of Bloom's taxonomy of educational objectives</w:t>
      </w:r>
      <w:r w:rsidRPr="00C548DC">
        <w:rPr>
          <w:sz w:val="25"/>
          <w:szCs w:val="25"/>
        </w:rPr>
        <w:t>. Longman.</w:t>
      </w:r>
    </w:p>
    <w:p w:rsidR="00C548DC" w:rsidRPr="00C548DC" w:rsidRDefault="00C548DC" w:rsidP="00C548DC">
      <w:pPr>
        <w:pStyle w:val="NormalWeb"/>
        <w:jc w:val="both"/>
        <w:rPr>
          <w:sz w:val="25"/>
          <w:szCs w:val="25"/>
        </w:rPr>
      </w:pPr>
      <w:r w:rsidRPr="00C548DC">
        <w:rPr>
          <w:sz w:val="25"/>
          <w:szCs w:val="25"/>
        </w:rPr>
        <w:t xml:space="preserve">CAST. (2018). </w:t>
      </w:r>
      <w:r w:rsidRPr="00C548DC">
        <w:rPr>
          <w:rStyle w:val="Emphasis"/>
          <w:sz w:val="25"/>
          <w:szCs w:val="25"/>
        </w:rPr>
        <w:t>Universal design for learning guidelines version 2.2</w:t>
      </w:r>
      <w:r w:rsidRPr="00C548DC">
        <w:rPr>
          <w:sz w:val="25"/>
          <w:szCs w:val="25"/>
        </w:rPr>
        <w:t xml:space="preserve">. </w:t>
      </w:r>
      <w:hyperlink r:id="rId8" w:tgtFrame="_new" w:history="1">
        <w:r w:rsidRPr="00C548DC">
          <w:rPr>
            <w:rStyle w:val="Hyperlink"/>
            <w:sz w:val="25"/>
            <w:szCs w:val="25"/>
          </w:rPr>
          <w:t>http://udlguidelines.cast.org</w:t>
        </w:r>
      </w:hyperlink>
    </w:p>
    <w:p w:rsidR="00C548DC" w:rsidRPr="00C548DC" w:rsidRDefault="00C548DC" w:rsidP="00C548DC">
      <w:pPr>
        <w:pStyle w:val="NormalWeb"/>
        <w:jc w:val="both"/>
        <w:rPr>
          <w:sz w:val="25"/>
          <w:szCs w:val="25"/>
        </w:rPr>
      </w:pPr>
      <w:r w:rsidRPr="00C548DC">
        <w:rPr>
          <w:sz w:val="25"/>
          <w:szCs w:val="25"/>
        </w:rPr>
        <w:t xml:space="preserve">Hiebert, E. H., &amp; Mesmer, H. A. E. (2013). Upping the ante of text complexity in the Common Core State Standards: Examining its potential impact on young readers. </w:t>
      </w:r>
      <w:r w:rsidRPr="00C548DC">
        <w:rPr>
          <w:rStyle w:val="Emphasis"/>
          <w:sz w:val="25"/>
          <w:szCs w:val="25"/>
        </w:rPr>
        <w:t>Educational Researcher</w:t>
      </w:r>
      <w:r w:rsidRPr="00C548DC">
        <w:rPr>
          <w:sz w:val="25"/>
          <w:szCs w:val="25"/>
        </w:rPr>
        <w:t xml:space="preserve">, 42(1), 44–51. </w:t>
      </w:r>
      <w:hyperlink r:id="rId9" w:tgtFrame="_new" w:history="1">
        <w:r w:rsidRPr="00C548DC">
          <w:rPr>
            <w:rStyle w:val="Hyperlink"/>
            <w:sz w:val="25"/>
            <w:szCs w:val="25"/>
          </w:rPr>
          <w:t>https://doi.org/10.3102/0013189X12459802</w:t>
        </w:r>
      </w:hyperlink>
    </w:p>
    <w:p w:rsidR="00C548DC" w:rsidRPr="00C548DC" w:rsidRDefault="00C548DC" w:rsidP="00C548DC">
      <w:pPr>
        <w:pStyle w:val="NormalWeb"/>
        <w:jc w:val="both"/>
        <w:rPr>
          <w:sz w:val="25"/>
          <w:szCs w:val="25"/>
        </w:rPr>
      </w:pPr>
      <w:r w:rsidRPr="00C548DC">
        <w:rPr>
          <w:sz w:val="25"/>
          <w:szCs w:val="25"/>
        </w:rPr>
        <w:t xml:space="preserve">Li, J., Tan, C., &amp; Li, Q. (2021). Automatic classification of cognitive levels in educational questions using natural language processing. </w:t>
      </w:r>
      <w:r w:rsidRPr="00C548DC">
        <w:rPr>
          <w:rStyle w:val="Emphasis"/>
          <w:sz w:val="25"/>
          <w:szCs w:val="25"/>
        </w:rPr>
        <w:t>Journal of Educational Computing Research</w:t>
      </w:r>
      <w:r w:rsidRPr="00C548DC">
        <w:rPr>
          <w:sz w:val="25"/>
          <w:szCs w:val="25"/>
        </w:rPr>
        <w:t>, 59(7), 1223–1242. https://doi.org/10.1177/0735633121993712</w:t>
      </w:r>
    </w:p>
    <w:p w:rsidR="00C548DC" w:rsidRPr="00C548DC" w:rsidRDefault="00C548DC" w:rsidP="00C548DC">
      <w:pPr>
        <w:pStyle w:val="NormalWeb"/>
        <w:jc w:val="both"/>
        <w:rPr>
          <w:sz w:val="25"/>
          <w:szCs w:val="25"/>
        </w:rPr>
      </w:pPr>
      <w:r w:rsidRPr="00C548DC">
        <w:rPr>
          <w:sz w:val="25"/>
          <w:szCs w:val="25"/>
        </w:rPr>
        <w:t xml:space="preserve">Pham, T. H., &amp; Le, N. T. (2021). Gifted education in Vietnam: Current practices and challenges. </w:t>
      </w:r>
      <w:r w:rsidRPr="00C548DC">
        <w:rPr>
          <w:rStyle w:val="Emphasis"/>
          <w:sz w:val="25"/>
          <w:szCs w:val="25"/>
        </w:rPr>
        <w:t>Asia Pacific Journal of Education</w:t>
      </w:r>
      <w:r w:rsidRPr="00C548DC">
        <w:rPr>
          <w:sz w:val="25"/>
          <w:szCs w:val="25"/>
        </w:rPr>
        <w:t>, 41(2), 271–287. https://doi.org/10.1080/02188791.2020.1812503</w:t>
      </w:r>
    </w:p>
    <w:p w:rsidR="00C548DC" w:rsidRPr="00C548DC" w:rsidRDefault="00C548DC" w:rsidP="00C548DC">
      <w:pPr>
        <w:pStyle w:val="NormalWeb"/>
        <w:jc w:val="both"/>
        <w:rPr>
          <w:sz w:val="25"/>
          <w:szCs w:val="25"/>
        </w:rPr>
      </w:pPr>
      <w:r w:rsidRPr="00C548DC">
        <w:rPr>
          <w:sz w:val="25"/>
          <w:szCs w:val="25"/>
        </w:rPr>
        <w:t xml:space="preserve">Shute, V. J., &amp; Zapata-Rivera, D. (2012). Adaptive educational systems. In P. </w:t>
      </w:r>
      <w:proofErr w:type="spellStart"/>
      <w:r w:rsidRPr="00C548DC">
        <w:rPr>
          <w:sz w:val="25"/>
          <w:szCs w:val="25"/>
        </w:rPr>
        <w:t>Durlach</w:t>
      </w:r>
      <w:proofErr w:type="spellEnd"/>
      <w:r w:rsidRPr="00C548DC">
        <w:rPr>
          <w:sz w:val="25"/>
          <w:szCs w:val="25"/>
        </w:rPr>
        <w:t xml:space="preserve"> &amp; A. </w:t>
      </w:r>
      <w:proofErr w:type="spellStart"/>
      <w:r w:rsidRPr="00C548DC">
        <w:rPr>
          <w:sz w:val="25"/>
          <w:szCs w:val="25"/>
        </w:rPr>
        <w:t>Lesgold</w:t>
      </w:r>
      <w:proofErr w:type="spellEnd"/>
      <w:r w:rsidRPr="00C548DC">
        <w:rPr>
          <w:sz w:val="25"/>
          <w:szCs w:val="25"/>
        </w:rPr>
        <w:t xml:space="preserve"> (Eds.), </w:t>
      </w:r>
      <w:r w:rsidRPr="00C548DC">
        <w:rPr>
          <w:rStyle w:val="Emphasis"/>
          <w:sz w:val="25"/>
          <w:szCs w:val="25"/>
        </w:rPr>
        <w:t>Adaptive technologies for training and education</w:t>
      </w:r>
      <w:r w:rsidRPr="00C548DC">
        <w:rPr>
          <w:sz w:val="25"/>
          <w:szCs w:val="25"/>
        </w:rPr>
        <w:t xml:space="preserve"> (pp. 7–27). Cambridge University Press.</w:t>
      </w:r>
    </w:p>
    <w:p w:rsidR="00C548DC" w:rsidRPr="00C548DC" w:rsidRDefault="00C548DC" w:rsidP="00C548DC">
      <w:pPr>
        <w:pStyle w:val="NormalWeb"/>
        <w:jc w:val="both"/>
        <w:rPr>
          <w:sz w:val="25"/>
          <w:szCs w:val="25"/>
        </w:rPr>
      </w:pPr>
      <w:r w:rsidRPr="00C548DC">
        <w:rPr>
          <w:sz w:val="25"/>
          <w:szCs w:val="25"/>
        </w:rPr>
        <w:t xml:space="preserve">Snow, C. E., &amp; </w:t>
      </w:r>
      <w:proofErr w:type="spellStart"/>
      <w:r w:rsidRPr="00C548DC">
        <w:rPr>
          <w:sz w:val="25"/>
          <w:szCs w:val="25"/>
        </w:rPr>
        <w:t>Biancarosa</w:t>
      </w:r>
      <w:proofErr w:type="spellEnd"/>
      <w:r w:rsidRPr="00C548DC">
        <w:rPr>
          <w:sz w:val="25"/>
          <w:szCs w:val="25"/>
        </w:rPr>
        <w:t xml:space="preserve">, G. (2003). Adolescent literacy and the achievement gap: What do we know and where do we go from here? </w:t>
      </w:r>
      <w:r w:rsidRPr="00C548DC">
        <w:rPr>
          <w:rStyle w:val="Emphasis"/>
          <w:sz w:val="25"/>
          <w:szCs w:val="25"/>
        </w:rPr>
        <w:t>Carnegie Corporation of New York</w:t>
      </w:r>
      <w:r w:rsidRPr="00C548DC">
        <w:rPr>
          <w:sz w:val="25"/>
          <w:szCs w:val="25"/>
        </w:rPr>
        <w:t>.</w:t>
      </w:r>
    </w:p>
    <w:p w:rsidR="00C548DC" w:rsidRPr="00C548DC" w:rsidRDefault="00C548DC" w:rsidP="00C548DC">
      <w:pPr>
        <w:pStyle w:val="NormalWeb"/>
        <w:jc w:val="both"/>
        <w:rPr>
          <w:sz w:val="25"/>
          <w:szCs w:val="25"/>
        </w:rPr>
      </w:pPr>
      <w:proofErr w:type="spellStart"/>
      <w:r w:rsidRPr="00C548DC">
        <w:rPr>
          <w:sz w:val="25"/>
          <w:szCs w:val="25"/>
        </w:rPr>
        <w:t>Sweller</w:t>
      </w:r>
      <w:proofErr w:type="spellEnd"/>
      <w:r w:rsidRPr="00C548DC">
        <w:rPr>
          <w:sz w:val="25"/>
          <w:szCs w:val="25"/>
        </w:rPr>
        <w:t xml:space="preserve">, J. (1988). Cognitive load during problem solving: Effects on learning. </w:t>
      </w:r>
      <w:r w:rsidRPr="00C548DC">
        <w:rPr>
          <w:rStyle w:val="Emphasis"/>
          <w:sz w:val="25"/>
          <w:szCs w:val="25"/>
        </w:rPr>
        <w:t>Cognitive Science</w:t>
      </w:r>
      <w:r w:rsidRPr="00C548DC">
        <w:rPr>
          <w:sz w:val="25"/>
          <w:szCs w:val="25"/>
        </w:rPr>
        <w:t>, 12(2), 257–285. https://doi.org/10.1207/s15516709cog1202_4</w:t>
      </w:r>
    </w:p>
    <w:p w:rsidR="00C548DC" w:rsidRPr="00C548DC" w:rsidRDefault="00C548DC" w:rsidP="00C548DC">
      <w:pPr>
        <w:pStyle w:val="NormalWeb"/>
        <w:jc w:val="both"/>
        <w:rPr>
          <w:sz w:val="25"/>
          <w:szCs w:val="25"/>
        </w:rPr>
      </w:pPr>
      <w:r w:rsidRPr="00C548DC">
        <w:rPr>
          <w:sz w:val="25"/>
          <w:szCs w:val="25"/>
        </w:rPr>
        <w:t xml:space="preserve">Tomlinson, C. A. (2014). </w:t>
      </w:r>
      <w:r w:rsidRPr="00C548DC">
        <w:rPr>
          <w:rStyle w:val="Emphasis"/>
          <w:sz w:val="25"/>
          <w:szCs w:val="25"/>
        </w:rPr>
        <w:t>The differentiated classroom: Responding to the needs of all learners</w:t>
      </w:r>
      <w:r w:rsidRPr="00C548DC">
        <w:rPr>
          <w:sz w:val="25"/>
          <w:szCs w:val="25"/>
        </w:rPr>
        <w:t xml:space="preserve"> (2nd ed.). ASCD.</w:t>
      </w:r>
    </w:p>
    <w:p w:rsidR="00C548DC" w:rsidRPr="00C548DC" w:rsidRDefault="00C548DC" w:rsidP="00C548DC">
      <w:pPr>
        <w:pStyle w:val="NormalWeb"/>
        <w:jc w:val="both"/>
        <w:rPr>
          <w:sz w:val="25"/>
          <w:szCs w:val="25"/>
        </w:rPr>
      </w:pPr>
      <w:proofErr w:type="spellStart"/>
      <w:r w:rsidRPr="00C548DC">
        <w:rPr>
          <w:sz w:val="25"/>
          <w:szCs w:val="25"/>
        </w:rPr>
        <w:t>Zawacki</w:t>
      </w:r>
      <w:proofErr w:type="spellEnd"/>
      <w:r w:rsidRPr="00C548DC">
        <w:rPr>
          <w:sz w:val="25"/>
          <w:szCs w:val="25"/>
        </w:rPr>
        <w:t xml:space="preserve">-Richter, O., Marín, V. I., Bond, M., &amp; Gouverneur, F. (2019). Systematic review of research on artificial intelligence applications in higher education – where are the educators? </w:t>
      </w:r>
      <w:r w:rsidRPr="00C548DC">
        <w:rPr>
          <w:rStyle w:val="Emphasis"/>
          <w:sz w:val="25"/>
          <w:szCs w:val="25"/>
        </w:rPr>
        <w:t>International Journal of Educational Technology in Higher Education</w:t>
      </w:r>
      <w:r w:rsidRPr="00C548DC">
        <w:rPr>
          <w:sz w:val="25"/>
          <w:szCs w:val="25"/>
        </w:rPr>
        <w:t xml:space="preserve">, 16(1), 1–27. </w:t>
      </w:r>
      <w:hyperlink r:id="rId10" w:tgtFrame="_new" w:history="1">
        <w:r w:rsidRPr="00C548DC">
          <w:rPr>
            <w:rStyle w:val="Hyperlink"/>
            <w:sz w:val="25"/>
            <w:szCs w:val="25"/>
          </w:rPr>
          <w:t>https://doi.org/10.1186/s41239-019-0171-0</w:t>
        </w:r>
      </w:hyperlink>
    </w:p>
    <w:p w:rsidR="00C548DC" w:rsidRDefault="00C548DC">
      <w:pPr>
        <w:rPr>
          <w:b/>
          <w:bCs/>
          <w:sz w:val="26"/>
          <w:szCs w:val="26"/>
          <w:lang w:val="vi-VN"/>
        </w:rPr>
      </w:pPr>
      <w:r>
        <w:rPr>
          <w:b/>
          <w:bCs/>
          <w:sz w:val="26"/>
          <w:szCs w:val="26"/>
          <w:lang w:val="vi-VN"/>
        </w:rPr>
        <w:br w:type="page"/>
      </w:r>
    </w:p>
    <w:p w:rsidR="005C4FA5" w:rsidRDefault="009059C7" w:rsidP="00685A52">
      <w:pPr>
        <w:pStyle w:val="NormalWeb"/>
        <w:spacing w:before="0" w:beforeAutospacing="0" w:after="0" w:afterAutospacing="0" w:line="312" w:lineRule="auto"/>
        <w:jc w:val="center"/>
        <w:rPr>
          <w:b/>
          <w:bCs/>
          <w:sz w:val="26"/>
          <w:szCs w:val="26"/>
          <w:lang w:val="vi-VN"/>
        </w:rPr>
      </w:pPr>
      <w:r w:rsidRPr="00144F2A">
        <w:rPr>
          <w:b/>
          <w:bCs/>
          <w:sz w:val="26"/>
          <w:szCs w:val="26"/>
          <w:lang w:val="vi-VN"/>
        </w:rPr>
        <w:lastRenderedPageBreak/>
        <w:t>APPENDIX</w:t>
      </w:r>
    </w:p>
    <w:p w:rsidR="00E20B47" w:rsidRDefault="00E20B47" w:rsidP="00E20B47">
      <w:pPr>
        <w:pStyle w:val="NormalWeb"/>
        <w:spacing w:before="0" w:beforeAutospacing="0" w:after="0" w:afterAutospacing="0" w:line="312" w:lineRule="auto"/>
        <w:rPr>
          <w:b/>
          <w:bCs/>
          <w:sz w:val="20"/>
          <w:szCs w:val="20"/>
          <w:lang w:val="vi-VN"/>
        </w:rPr>
      </w:pPr>
      <w:r w:rsidRPr="00E20B47">
        <w:rPr>
          <w:b/>
          <w:bCs/>
          <w:sz w:val="20"/>
          <w:szCs w:val="20"/>
        </w:rPr>
        <w:t>ANALYZE COMPLEXITY</w:t>
      </w:r>
      <w:r w:rsidRPr="00E20B47">
        <w:rPr>
          <w:b/>
          <w:bCs/>
          <w:sz w:val="20"/>
          <w:szCs w:val="20"/>
          <w:lang w:val="vi-VN"/>
        </w:rPr>
        <w:t xml:space="preserve"> OF EACH PART</w:t>
      </w:r>
    </w:p>
    <w:p w:rsidR="001133E5" w:rsidRPr="00E20B47" w:rsidRDefault="001133E5" w:rsidP="00E20B47">
      <w:pPr>
        <w:pStyle w:val="NormalWeb"/>
        <w:spacing w:before="0" w:beforeAutospacing="0" w:after="0" w:afterAutospacing="0" w:line="312" w:lineRule="auto"/>
        <w:rPr>
          <w:b/>
          <w:bCs/>
          <w:sz w:val="20"/>
          <w:szCs w:val="20"/>
          <w:lang w:val="vi-VN"/>
        </w:rPr>
      </w:pPr>
      <w:r w:rsidRPr="001133E5">
        <w:rPr>
          <w:b/>
          <w:bCs/>
          <w:sz w:val="20"/>
          <w:szCs w:val="20"/>
          <w:lang w:val="vi-VN"/>
        </w:rPr>
        <w:t>Based on the Language Complexity Summary Table presented in Chapter 2, a detailed analysis of the linguistic features and cognitive demands of th</w:t>
      </w:r>
      <w:r>
        <w:rPr>
          <w:b/>
          <w:bCs/>
          <w:sz w:val="20"/>
          <w:szCs w:val="20"/>
          <w:lang w:val="vi-VN"/>
        </w:rPr>
        <w:t>e</w:t>
      </w:r>
      <w:r w:rsidRPr="001133E5">
        <w:rPr>
          <w:b/>
          <w:bCs/>
          <w:sz w:val="20"/>
          <w:szCs w:val="20"/>
          <w:lang w:val="vi-VN"/>
        </w:rPr>
        <w:t xml:space="preserve"> reading passage</w:t>
      </w:r>
      <w:r>
        <w:rPr>
          <w:b/>
          <w:bCs/>
          <w:sz w:val="20"/>
          <w:szCs w:val="20"/>
          <w:lang w:val="vi-VN"/>
        </w:rPr>
        <w:t>s</w:t>
      </w:r>
      <w:r w:rsidRPr="001133E5">
        <w:rPr>
          <w:b/>
          <w:bCs/>
          <w:sz w:val="20"/>
          <w:szCs w:val="20"/>
          <w:lang w:val="vi-VN"/>
        </w:rPr>
        <w:t xml:space="preserve"> </w:t>
      </w:r>
      <w:r>
        <w:rPr>
          <w:b/>
          <w:bCs/>
          <w:sz w:val="20"/>
          <w:szCs w:val="20"/>
          <w:lang w:val="vi-VN"/>
        </w:rPr>
        <w:t xml:space="preserve">extracted from the official National English Competition (2024-2025) </w:t>
      </w:r>
      <w:r w:rsidRPr="001133E5">
        <w:rPr>
          <w:b/>
          <w:bCs/>
          <w:sz w:val="20"/>
          <w:szCs w:val="20"/>
          <w:lang w:val="vi-VN"/>
        </w:rPr>
        <w:t>is provided below.</w:t>
      </w:r>
    </w:p>
    <w:p w:rsidR="00F818A7" w:rsidRPr="00574507" w:rsidRDefault="00F818A7" w:rsidP="00574507">
      <w:pPr>
        <w:pStyle w:val="NormalWeb"/>
        <w:spacing w:before="0" w:beforeAutospacing="0" w:after="0" w:afterAutospacing="0"/>
        <w:jc w:val="both"/>
        <w:rPr>
          <w:i/>
          <w:iCs/>
          <w:sz w:val="20"/>
          <w:szCs w:val="20"/>
          <w:u w:val="single"/>
        </w:rPr>
      </w:pPr>
      <w:r w:rsidRPr="00574507">
        <w:rPr>
          <w:i/>
          <w:iCs/>
          <w:sz w:val="20"/>
          <w:szCs w:val="20"/>
          <w:u w:val="single"/>
        </w:rPr>
        <w:t xml:space="preserve">Part 2 involves reading the passage titled </w:t>
      </w:r>
      <w:r w:rsidRPr="00574507">
        <w:rPr>
          <w:rStyle w:val="Emphasis"/>
          <w:i w:val="0"/>
          <w:iCs w:val="0"/>
          <w:sz w:val="20"/>
          <w:szCs w:val="20"/>
          <w:u w:val="single"/>
        </w:rPr>
        <w:t>“The Reinvention of a Brand (Lego)”</w:t>
      </w:r>
      <w:r w:rsidRPr="00574507">
        <w:rPr>
          <w:i/>
          <w:iCs/>
          <w:sz w:val="20"/>
          <w:szCs w:val="20"/>
          <w:u w:val="single"/>
        </w:rPr>
        <w:t xml:space="preserve"> and completing two types of tasks:</w:t>
      </w:r>
    </w:p>
    <w:p w:rsidR="00F818A7" w:rsidRPr="00574507" w:rsidRDefault="00F818A7" w:rsidP="00574507">
      <w:pPr>
        <w:pStyle w:val="NormalWeb"/>
        <w:numPr>
          <w:ilvl w:val="0"/>
          <w:numId w:val="87"/>
        </w:numPr>
        <w:spacing w:before="0" w:beforeAutospacing="0" w:after="0" w:afterAutospacing="0"/>
        <w:jc w:val="both"/>
        <w:rPr>
          <w:sz w:val="20"/>
          <w:szCs w:val="20"/>
        </w:rPr>
      </w:pPr>
      <w:r w:rsidRPr="00574507">
        <w:rPr>
          <w:sz w:val="20"/>
          <w:szCs w:val="20"/>
        </w:rPr>
        <w:t>Identifying whether given statements are True (T), False (F), or Not Given (NG) based on the passage.</w:t>
      </w:r>
    </w:p>
    <w:p w:rsidR="00F818A7" w:rsidRPr="00574507" w:rsidRDefault="00F818A7" w:rsidP="00574507">
      <w:pPr>
        <w:pStyle w:val="NormalWeb"/>
        <w:numPr>
          <w:ilvl w:val="0"/>
          <w:numId w:val="87"/>
        </w:numPr>
        <w:spacing w:before="0" w:beforeAutospacing="0" w:after="0" w:afterAutospacing="0"/>
        <w:jc w:val="both"/>
        <w:rPr>
          <w:sz w:val="20"/>
          <w:szCs w:val="20"/>
        </w:rPr>
      </w:pPr>
      <w:r w:rsidRPr="00574507">
        <w:rPr>
          <w:sz w:val="20"/>
          <w:szCs w:val="20"/>
        </w:rPr>
        <w:t xml:space="preserve">Completing a summary using </w:t>
      </w:r>
      <w:r w:rsidRPr="00574507">
        <w:rPr>
          <w:rStyle w:val="Strong"/>
          <w:b w:val="0"/>
          <w:bCs w:val="0"/>
          <w:sz w:val="20"/>
          <w:szCs w:val="20"/>
        </w:rPr>
        <w:t>no more than three words</w:t>
      </w:r>
      <w:r w:rsidRPr="00574507">
        <w:rPr>
          <w:sz w:val="20"/>
          <w:szCs w:val="20"/>
        </w:rPr>
        <w:t xml:space="preserve"> taken directly from the text.</w:t>
      </w:r>
    </w:p>
    <w:p w:rsidR="00F818A7" w:rsidRPr="00574507" w:rsidRDefault="00F818A7" w:rsidP="00574507">
      <w:pPr>
        <w:pStyle w:val="Heading2"/>
        <w:spacing w:before="0"/>
        <w:rPr>
          <w:rFonts w:ascii="Times New Roman" w:hAnsi="Times New Roman" w:cs="Times New Roman"/>
          <w:b/>
          <w:bCs/>
          <w:color w:val="000000" w:themeColor="text1"/>
          <w:sz w:val="20"/>
          <w:szCs w:val="20"/>
        </w:rPr>
      </w:pPr>
      <w:r w:rsidRPr="00574507">
        <w:rPr>
          <w:rFonts w:ascii="Times New Roman" w:hAnsi="Times New Roman" w:cs="Times New Roman"/>
          <w:b/>
          <w:bCs/>
          <w:color w:val="000000" w:themeColor="text1"/>
          <w:sz w:val="20"/>
          <w:szCs w:val="20"/>
        </w:rPr>
        <w:t xml:space="preserve">1. </w:t>
      </w:r>
      <w:r w:rsidRPr="00574507">
        <w:rPr>
          <w:rStyle w:val="Strong"/>
          <w:rFonts w:ascii="Times New Roman" w:hAnsi="Times New Roman" w:cs="Times New Roman"/>
          <w:color w:val="000000" w:themeColor="text1"/>
          <w:sz w:val="20"/>
          <w:szCs w:val="20"/>
        </w:rPr>
        <w:t>Topic &amp; Content Focus</w:t>
      </w:r>
    </w:p>
    <w:tbl>
      <w:tblPr>
        <w:tblStyle w:val="TableGrid"/>
        <w:tblW w:w="0" w:type="auto"/>
        <w:tblLook w:val="04A0" w:firstRow="1" w:lastRow="0" w:firstColumn="1" w:lastColumn="0" w:noHBand="0" w:noVBand="1"/>
      </w:tblPr>
      <w:tblGrid>
        <w:gridCol w:w="1844"/>
        <w:gridCol w:w="7422"/>
      </w:tblGrid>
      <w:tr w:rsidR="00F818A7" w:rsidRPr="00574507" w:rsidTr="00CA2B5F">
        <w:tc>
          <w:tcPr>
            <w:tcW w:w="0" w:type="auto"/>
            <w:hideMark/>
          </w:tcPr>
          <w:p w:rsidR="00F818A7" w:rsidRPr="00574507" w:rsidRDefault="00F818A7" w:rsidP="00574507">
            <w:pPr>
              <w:jc w:val="center"/>
              <w:rPr>
                <w:b/>
                <w:bCs/>
                <w:sz w:val="20"/>
                <w:szCs w:val="20"/>
              </w:rPr>
            </w:pPr>
            <w:r w:rsidRPr="00574507">
              <w:rPr>
                <w:b/>
                <w:bCs/>
                <w:sz w:val="20"/>
                <w:szCs w:val="20"/>
              </w:rPr>
              <w:t>Element</w:t>
            </w:r>
          </w:p>
        </w:tc>
        <w:tc>
          <w:tcPr>
            <w:tcW w:w="7422" w:type="dxa"/>
            <w:hideMark/>
          </w:tcPr>
          <w:p w:rsidR="00F818A7" w:rsidRPr="00574507" w:rsidRDefault="00F818A7" w:rsidP="00574507">
            <w:pPr>
              <w:jc w:val="center"/>
              <w:rPr>
                <w:b/>
                <w:bCs/>
                <w:sz w:val="20"/>
                <w:szCs w:val="20"/>
              </w:rPr>
            </w:pPr>
            <w:r w:rsidRPr="00574507">
              <w:rPr>
                <w:b/>
                <w:bCs/>
                <w:sz w:val="20"/>
                <w:szCs w:val="20"/>
              </w:rPr>
              <w:t>Requirement</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Topic domain</w:t>
            </w:r>
          </w:p>
        </w:tc>
        <w:tc>
          <w:tcPr>
            <w:tcW w:w="7422" w:type="dxa"/>
            <w:hideMark/>
          </w:tcPr>
          <w:p w:rsidR="00F818A7" w:rsidRPr="00574507" w:rsidRDefault="00F818A7" w:rsidP="00574507">
            <w:pPr>
              <w:rPr>
                <w:sz w:val="20"/>
                <w:szCs w:val="20"/>
              </w:rPr>
            </w:pPr>
            <w:r w:rsidRPr="00574507">
              <w:rPr>
                <w:sz w:val="20"/>
                <w:szCs w:val="20"/>
              </w:rPr>
              <w:t>Business, education, technology, science, arts, or other real-world fields with authentic relevance</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Real-world context</w:t>
            </w:r>
          </w:p>
        </w:tc>
        <w:tc>
          <w:tcPr>
            <w:tcW w:w="7422" w:type="dxa"/>
            <w:hideMark/>
          </w:tcPr>
          <w:p w:rsidR="00F818A7" w:rsidRPr="00574507" w:rsidRDefault="00F818A7" w:rsidP="00574507">
            <w:pPr>
              <w:rPr>
                <w:sz w:val="20"/>
                <w:szCs w:val="20"/>
              </w:rPr>
            </w:pPr>
            <w:r w:rsidRPr="00574507">
              <w:rPr>
                <w:sz w:val="20"/>
                <w:szCs w:val="20"/>
              </w:rPr>
              <w:t xml:space="preserve">Based on a </w:t>
            </w:r>
            <w:r w:rsidRPr="00574507">
              <w:rPr>
                <w:rStyle w:val="Strong"/>
                <w:b w:val="0"/>
                <w:bCs w:val="0"/>
                <w:sz w:val="20"/>
                <w:szCs w:val="20"/>
              </w:rPr>
              <w:t>recognized or influential</w:t>
            </w:r>
            <w:r w:rsidRPr="00574507">
              <w:rPr>
                <w:sz w:val="20"/>
                <w:szCs w:val="20"/>
              </w:rPr>
              <w:t xml:space="preserve"> product, company, policy, initiative, system, or concept from any global or national context</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Thematic focus</w:t>
            </w:r>
          </w:p>
        </w:tc>
        <w:tc>
          <w:tcPr>
            <w:tcW w:w="7422" w:type="dxa"/>
            <w:hideMark/>
          </w:tcPr>
          <w:p w:rsidR="00F818A7" w:rsidRPr="00574507" w:rsidRDefault="00F818A7" w:rsidP="00574507">
            <w:pPr>
              <w:rPr>
                <w:sz w:val="20"/>
                <w:szCs w:val="20"/>
              </w:rPr>
            </w:pPr>
            <w:r w:rsidRPr="00574507">
              <w:rPr>
                <w:sz w:val="20"/>
                <w:szCs w:val="20"/>
              </w:rPr>
              <w:t xml:space="preserve">Must center around </w:t>
            </w:r>
            <w:r w:rsidRPr="00574507">
              <w:rPr>
                <w:rStyle w:val="Strong"/>
                <w:b w:val="0"/>
                <w:bCs w:val="0"/>
                <w:sz w:val="20"/>
                <w:szCs w:val="20"/>
              </w:rPr>
              <w:t>transformation, innovation, or repositioning</w:t>
            </w:r>
            <w:r w:rsidRPr="00574507">
              <w:rPr>
                <w:sz w:val="20"/>
                <w:szCs w:val="20"/>
              </w:rPr>
              <w:t>, including digitalization, strategic shifts, systemic reform, or crisis adaptation</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Cognitive lens</w:t>
            </w:r>
          </w:p>
        </w:tc>
        <w:tc>
          <w:tcPr>
            <w:tcW w:w="7422" w:type="dxa"/>
            <w:hideMark/>
          </w:tcPr>
          <w:p w:rsidR="00F818A7" w:rsidRPr="00574507" w:rsidRDefault="00F818A7" w:rsidP="00574507">
            <w:pPr>
              <w:rPr>
                <w:sz w:val="20"/>
                <w:szCs w:val="20"/>
              </w:rPr>
            </w:pPr>
            <w:r w:rsidRPr="00574507">
              <w:rPr>
                <w:sz w:val="20"/>
                <w:szCs w:val="20"/>
              </w:rPr>
              <w:t xml:space="preserve">Text should invite </w:t>
            </w:r>
            <w:r w:rsidRPr="00574507">
              <w:rPr>
                <w:rStyle w:val="Strong"/>
                <w:b w:val="0"/>
                <w:bCs w:val="0"/>
                <w:sz w:val="20"/>
                <w:szCs w:val="20"/>
              </w:rPr>
              <w:t>interpretation, critical thinking, and judgment</w:t>
            </w:r>
            <w:r w:rsidRPr="00574507">
              <w:rPr>
                <w:sz w:val="20"/>
                <w:szCs w:val="20"/>
              </w:rPr>
              <w:t xml:space="preserve"> about the rationale, process, or consequences of the transformation</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Tone</w:t>
            </w:r>
          </w:p>
        </w:tc>
        <w:tc>
          <w:tcPr>
            <w:tcW w:w="7422" w:type="dxa"/>
            <w:hideMark/>
          </w:tcPr>
          <w:p w:rsidR="00F818A7" w:rsidRPr="00574507" w:rsidRDefault="00F818A7" w:rsidP="00574507">
            <w:pPr>
              <w:rPr>
                <w:sz w:val="20"/>
                <w:szCs w:val="20"/>
              </w:rPr>
            </w:pPr>
            <w:r w:rsidRPr="00574507">
              <w:rPr>
                <w:sz w:val="20"/>
                <w:szCs w:val="20"/>
              </w:rPr>
              <w:t>Academic-informative, objective, and analytical; avoid overt opinions unless clearly attributed to sources or actors</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Relevance</w:t>
            </w:r>
          </w:p>
        </w:tc>
        <w:tc>
          <w:tcPr>
            <w:tcW w:w="7422" w:type="dxa"/>
            <w:hideMark/>
          </w:tcPr>
          <w:p w:rsidR="00F818A7" w:rsidRPr="00574507" w:rsidRDefault="00F818A7" w:rsidP="00574507">
            <w:pPr>
              <w:rPr>
                <w:sz w:val="20"/>
                <w:szCs w:val="20"/>
              </w:rPr>
            </w:pPr>
            <w:r w:rsidRPr="00574507">
              <w:rPr>
                <w:sz w:val="20"/>
                <w:szCs w:val="20"/>
              </w:rPr>
              <w:t>Topic should be timely, socially relevant, or historically significant, encouraging connections with current global knowledge or debates</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Fonts w:ascii="Times New Roman" w:hAnsi="Times New Roman" w:cs="Times New Roman"/>
          <w:b/>
          <w:bCs/>
          <w:color w:val="000000" w:themeColor="text1"/>
          <w:sz w:val="20"/>
          <w:szCs w:val="20"/>
        </w:rPr>
        <w:t xml:space="preserve"> 2. </w:t>
      </w:r>
      <w:r w:rsidRPr="00574507">
        <w:rPr>
          <w:rStyle w:val="Strong"/>
          <w:rFonts w:ascii="Times New Roman" w:hAnsi="Times New Roman" w:cs="Times New Roman"/>
          <w:color w:val="000000" w:themeColor="text1"/>
          <w:sz w:val="20"/>
          <w:szCs w:val="20"/>
        </w:rPr>
        <w:t>Vocabulary Complexity</w:t>
      </w:r>
    </w:p>
    <w:tbl>
      <w:tblPr>
        <w:tblStyle w:val="TableGrid"/>
        <w:tblW w:w="0" w:type="auto"/>
        <w:tblLook w:val="04A0" w:firstRow="1" w:lastRow="0" w:firstColumn="1" w:lastColumn="0" w:noHBand="0" w:noVBand="1"/>
      </w:tblPr>
      <w:tblGrid>
        <w:gridCol w:w="2740"/>
        <w:gridCol w:w="6520"/>
      </w:tblGrid>
      <w:tr w:rsidR="00F818A7" w:rsidRPr="00574507" w:rsidTr="00574507">
        <w:tc>
          <w:tcPr>
            <w:tcW w:w="2740" w:type="dxa"/>
            <w:hideMark/>
          </w:tcPr>
          <w:p w:rsidR="00F818A7" w:rsidRPr="00574507" w:rsidRDefault="00F818A7" w:rsidP="00574507">
            <w:pPr>
              <w:jc w:val="center"/>
              <w:rPr>
                <w:b/>
                <w:bCs/>
                <w:sz w:val="20"/>
                <w:szCs w:val="20"/>
              </w:rPr>
            </w:pPr>
            <w:r w:rsidRPr="00574507">
              <w:rPr>
                <w:b/>
                <w:bCs/>
                <w:sz w:val="20"/>
                <w:szCs w:val="20"/>
              </w:rPr>
              <w:t>Feature</w:t>
            </w:r>
          </w:p>
        </w:tc>
        <w:tc>
          <w:tcPr>
            <w:tcW w:w="6520" w:type="dxa"/>
            <w:hideMark/>
          </w:tcPr>
          <w:p w:rsidR="00F818A7" w:rsidRPr="00574507" w:rsidRDefault="00F818A7" w:rsidP="00574507">
            <w:pPr>
              <w:jc w:val="center"/>
              <w:rPr>
                <w:b/>
                <w:bCs/>
                <w:sz w:val="20"/>
                <w:szCs w:val="20"/>
              </w:rPr>
            </w:pPr>
            <w:r w:rsidRPr="00574507">
              <w:rPr>
                <w:b/>
                <w:bCs/>
                <w:sz w:val="20"/>
                <w:szCs w:val="20"/>
              </w:rPr>
              <w:t>Specification</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Lexical Density</w:t>
            </w:r>
          </w:p>
        </w:tc>
        <w:tc>
          <w:tcPr>
            <w:tcW w:w="6520" w:type="dxa"/>
            <w:hideMark/>
          </w:tcPr>
          <w:p w:rsidR="00F818A7" w:rsidRPr="00574507" w:rsidRDefault="00F818A7" w:rsidP="00574507">
            <w:pPr>
              <w:rPr>
                <w:sz w:val="20"/>
                <w:szCs w:val="20"/>
              </w:rPr>
            </w:pPr>
            <w:r w:rsidRPr="00574507">
              <w:rPr>
                <w:sz w:val="20"/>
                <w:szCs w:val="20"/>
              </w:rPr>
              <w:t>~63–67% content words (nouns, verbs, adjectives, adverbs)</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Low-frequency terms</w:t>
            </w:r>
          </w:p>
        </w:tc>
        <w:tc>
          <w:tcPr>
            <w:tcW w:w="6520" w:type="dxa"/>
            <w:hideMark/>
          </w:tcPr>
          <w:p w:rsidR="00F818A7" w:rsidRPr="00574507" w:rsidRDefault="00F818A7" w:rsidP="00574507">
            <w:pPr>
              <w:rPr>
                <w:sz w:val="20"/>
                <w:szCs w:val="20"/>
              </w:rPr>
            </w:pPr>
            <w:r w:rsidRPr="00574507">
              <w:rPr>
                <w:sz w:val="20"/>
                <w:szCs w:val="20"/>
              </w:rPr>
              <w:t>~17% of total vocabulary should come from academic or domain-specific registers</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Wordlists used</w:t>
            </w:r>
          </w:p>
        </w:tc>
        <w:tc>
          <w:tcPr>
            <w:tcW w:w="6520" w:type="dxa"/>
            <w:hideMark/>
          </w:tcPr>
          <w:p w:rsidR="00F818A7" w:rsidRPr="00574507" w:rsidRDefault="00F818A7" w:rsidP="00574507">
            <w:pPr>
              <w:rPr>
                <w:sz w:val="20"/>
                <w:szCs w:val="20"/>
              </w:rPr>
            </w:pPr>
            <w:r w:rsidRPr="00574507">
              <w:rPr>
                <w:sz w:val="20"/>
                <w:szCs w:val="20"/>
              </w:rPr>
              <w:t xml:space="preserve">Draw vocabulary from AWL (Academic Word List), COCA, BNC; use precise technical terms (e.g., </w:t>
            </w:r>
            <w:r w:rsidRPr="00574507">
              <w:rPr>
                <w:rStyle w:val="Emphasis"/>
                <w:sz w:val="20"/>
                <w:szCs w:val="20"/>
              </w:rPr>
              <w:t>streamlined, commissioned, scalable</w:t>
            </w:r>
            <w:r w:rsidRPr="00574507">
              <w:rPr>
                <w:sz w:val="20"/>
                <w:szCs w:val="20"/>
              </w:rPr>
              <w:t>)</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Word families &amp; collocations</w:t>
            </w:r>
          </w:p>
        </w:tc>
        <w:tc>
          <w:tcPr>
            <w:tcW w:w="6520" w:type="dxa"/>
            <w:hideMark/>
          </w:tcPr>
          <w:p w:rsidR="00F818A7" w:rsidRPr="00574507" w:rsidRDefault="00F818A7" w:rsidP="00574507">
            <w:pPr>
              <w:rPr>
                <w:sz w:val="20"/>
                <w:szCs w:val="20"/>
              </w:rPr>
            </w:pPr>
            <w:r w:rsidRPr="00574507">
              <w:rPr>
                <w:sz w:val="20"/>
                <w:szCs w:val="20"/>
              </w:rPr>
              <w:t xml:space="preserve">Include conceptually linked word groups (e.g., </w:t>
            </w:r>
            <w:r w:rsidRPr="00574507">
              <w:rPr>
                <w:rStyle w:val="Emphasis"/>
                <w:sz w:val="20"/>
                <w:szCs w:val="20"/>
              </w:rPr>
              <w:t>innovation, innovate, innovative</w:t>
            </w:r>
            <w:r w:rsidRPr="00574507">
              <w:rPr>
                <w:sz w:val="20"/>
                <w:szCs w:val="20"/>
              </w:rPr>
              <w:t>)</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Topical consistency</w:t>
            </w:r>
          </w:p>
        </w:tc>
        <w:tc>
          <w:tcPr>
            <w:tcW w:w="6520" w:type="dxa"/>
            <w:hideMark/>
          </w:tcPr>
          <w:p w:rsidR="00F818A7" w:rsidRPr="00574507" w:rsidRDefault="00F818A7" w:rsidP="00574507">
            <w:pPr>
              <w:rPr>
                <w:sz w:val="20"/>
                <w:szCs w:val="20"/>
              </w:rPr>
            </w:pPr>
            <w:r w:rsidRPr="00574507">
              <w:rPr>
                <w:sz w:val="20"/>
                <w:szCs w:val="20"/>
              </w:rPr>
              <w:t>Vocabulary clusters should reinforce key themes (e.g., “automation + efficiency + digital pipeline” in tech contexts)</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Fonts w:ascii="Times New Roman" w:hAnsi="Times New Roman" w:cs="Times New Roman"/>
          <w:b/>
          <w:bCs/>
          <w:color w:val="000000" w:themeColor="text1"/>
          <w:sz w:val="20"/>
          <w:szCs w:val="20"/>
        </w:rPr>
        <w:t xml:space="preserve">3. </w:t>
      </w:r>
      <w:r w:rsidRPr="00574507">
        <w:rPr>
          <w:rStyle w:val="Strong"/>
          <w:rFonts w:ascii="Times New Roman" w:hAnsi="Times New Roman" w:cs="Times New Roman"/>
          <w:color w:val="000000" w:themeColor="text1"/>
          <w:sz w:val="20"/>
          <w:szCs w:val="20"/>
        </w:rPr>
        <w:t>Grammar &amp; Syntax</w:t>
      </w:r>
    </w:p>
    <w:tbl>
      <w:tblPr>
        <w:tblStyle w:val="TableGrid"/>
        <w:tblW w:w="0" w:type="auto"/>
        <w:tblLook w:val="04A0" w:firstRow="1" w:lastRow="0" w:firstColumn="1" w:lastColumn="0" w:noHBand="0" w:noVBand="1"/>
      </w:tblPr>
      <w:tblGrid>
        <w:gridCol w:w="2740"/>
        <w:gridCol w:w="6490"/>
      </w:tblGrid>
      <w:tr w:rsidR="00F818A7" w:rsidRPr="00574507" w:rsidTr="00CA2B5F">
        <w:tc>
          <w:tcPr>
            <w:tcW w:w="2740" w:type="dxa"/>
            <w:hideMark/>
          </w:tcPr>
          <w:p w:rsidR="00F818A7" w:rsidRPr="00574507" w:rsidRDefault="00F818A7" w:rsidP="00574507">
            <w:pPr>
              <w:jc w:val="center"/>
              <w:rPr>
                <w:b/>
                <w:bCs/>
                <w:sz w:val="20"/>
                <w:szCs w:val="20"/>
              </w:rPr>
            </w:pPr>
            <w:r w:rsidRPr="00574507">
              <w:rPr>
                <w:b/>
                <w:bCs/>
                <w:sz w:val="20"/>
                <w:szCs w:val="20"/>
              </w:rPr>
              <w:t>Feature</w:t>
            </w:r>
          </w:p>
        </w:tc>
        <w:tc>
          <w:tcPr>
            <w:tcW w:w="6490" w:type="dxa"/>
            <w:hideMark/>
          </w:tcPr>
          <w:p w:rsidR="00F818A7" w:rsidRPr="00574507" w:rsidRDefault="00F818A7" w:rsidP="00574507">
            <w:pPr>
              <w:jc w:val="center"/>
              <w:rPr>
                <w:b/>
                <w:bCs/>
                <w:sz w:val="20"/>
                <w:szCs w:val="20"/>
              </w:rPr>
            </w:pPr>
            <w:r w:rsidRPr="00574507">
              <w:rPr>
                <w:b/>
                <w:bCs/>
                <w:sz w:val="20"/>
                <w:szCs w:val="20"/>
              </w:rPr>
              <w:t>Specification</w:t>
            </w:r>
          </w:p>
        </w:tc>
      </w:tr>
      <w:tr w:rsidR="00F818A7" w:rsidRPr="00574507" w:rsidTr="00CA2B5F">
        <w:tc>
          <w:tcPr>
            <w:tcW w:w="2740" w:type="dxa"/>
            <w:hideMark/>
          </w:tcPr>
          <w:p w:rsidR="00F818A7" w:rsidRPr="00574507" w:rsidRDefault="00F818A7" w:rsidP="00574507">
            <w:pPr>
              <w:rPr>
                <w:sz w:val="20"/>
                <w:szCs w:val="20"/>
              </w:rPr>
            </w:pPr>
            <w:r w:rsidRPr="00574507">
              <w:rPr>
                <w:rStyle w:val="Strong"/>
                <w:sz w:val="20"/>
                <w:szCs w:val="20"/>
              </w:rPr>
              <w:t>Average sentence length</w:t>
            </w:r>
          </w:p>
        </w:tc>
        <w:tc>
          <w:tcPr>
            <w:tcW w:w="6490" w:type="dxa"/>
            <w:hideMark/>
          </w:tcPr>
          <w:p w:rsidR="00F818A7" w:rsidRPr="00574507" w:rsidRDefault="00F818A7" w:rsidP="00574507">
            <w:pPr>
              <w:rPr>
                <w:sz w:val="20"/>
                <w:szCs w:val="20"/>
              </w:rPr>
            </w:pPr>
            <w:r w:rsidRPr="00574507">
              <w:rPr>
                <w:sz w:val="20"/>
                <w:szCs w:val="20"/>
              </w:rPr>
              <w:t>28–32 words per sentence</w:t>
            </w:r>
          </w:p>
        </w:tc>
      </w:tr>
      <w:tr w:rsidR="00F818A7" w:rsidRPr="00574507" w:rsidTr="00CA2B5F">
        <w:tc>
          <w:tcPr>
            <w:tcW w:w="2740" w:type="dxa"/>
            <w:hideMark/>
          </w:tcPr>
          <w:p w:rsidR="00F818A7" w:rsidRPr="00574507" w:rsidRDefault="00F818A7" w:rsidP="00574507">
            <w:pPr>
              <w:rPr>
                <w:sz w:val="20"/>
                <w:szCs w:val="20"/>
              </w:rPr>
            </w:pPr>
            <w:r w:rsidRPr="00574507">
              <w:rPr>
                <w:rStyle w:val="Strong"/>
                <w:sz w:val="20"/>
                <w:szCs w:val="20"/>
              </w:rPr>
              <w:t>Clause density</w:t>
            </w:r>
          </w:p>
        </w:tc>
        <w:tc>
          <w:tcPr>
            <w:tcW w:w="6490" w:type="dxa"/>
            <w:hideMark/>
          </w:tcPr>
          <w:p w:rsidR="00F818A7" w:rsidRPr="00574507" w:rsidRDefault="00F818A7" w:rsidP="00574507">
            <w:pPr>
              <w:rPr>
                <w:sz w:val="20"/>
                <w:szCs w:val="20"/>
              </w:rPr>
            </w:pPr>
            <w:r w:rsidRPr="00574507">
              <w:rPr>
                <w:sz w:val="20"/>
                <w:szCs w:val="20"/>
              </w:rPr>
              <w:t>~2.5–3.2 clauses per sentence</w:t>
            </w:r>
          </w:p>
        </w:tc>
      </w:tr>
      <w:tr w:rsidR="00F818A7" w:rsidRPr="00574507" w:rsidTr="00CA2B5F">
        <w:tc>
          <w:tcPr>
            <w:tcW w:w="2740" w:type="dxa"/>
            <w:hideMark/>
          </w:tcPr>
          <w:p w:rsidR="00F818A7" w:rsidRPr="00574507" w:rsidRDefault="00F818A7" w:rsidP="00574507">
            <w:pPr>
              <w:rPr>
                <w:sz w:val="20"/>
                <w:szCs w:val="20"/>
              </w:rPr>
            </w:pPr>
            <w:r w:rsidRPr="00574507">
              <w:rPr>
                <w:rStyle w:val="Strong"/>
                <w:sz w:val="20"/>
                <w:szCs w:val="20"/>
              </w:rPr>
              <w:t>Sentence structure</w:t>
            </w:r>
          </w:p>
        </w:tc>
        <w:tc>
          <w:tcPr>
            <w:tcW w:w="6490" w:type="dxa"/>
            <w:hideMark/>
          </w:tcPr>
          <w:p w:rsidR="00F818A7" w:rsidRPr="00574507" w:rsidRDefault="00F818A7" w:rsidP="00574507">
            <w:pPr>
              <w:rPr>
                <w:sz w:val="20"/>
                <w:szCs w:val="20"/>
              </w:rPr>
            </w:pPr>
            <w:r w:rsidRPr="00574507">
              <w:rPr>
                <w:sz w:val="20"/>
                <w:szCs w:val="20"/>
              </w:rPr>
              <w:t>~70% complex, 25% compound, 5% simple</w:t>
            </w:r>
          </w:p>
        </w:tc>
      </w:tr>
      <w:tr w:rsidR="00F818A7" w:rsidRPr="00574507" w:rsidTr="00CA2B5F">
        <w:tc>
          <w:tcPr>
            <w:tcW w:w="2740" w:type="dxa"/>
            <w:hideMark/>
          </w:tcPr>
          <w:p w:rsidR="00F818A7" w:rsidRPr="00574507" w:rsidRDefault="00F818A7" w:rsidP="00574507">
            <w:pPr>
              <w:rPr>
                <w:sz w:val="20"/>
                <w:szCs w:val="20"/>
              </w:rPr>
            </w:pPr>
            <w:r w:rsidRPr="00574507">
              <w:rPr>
                <w:rStyle w:val="Strong"/>
                <w:sz w:val="20"/>
                <w:szCs w:val="20"/>
              </w:rPr>
              <w:t>Required grammatical features</w:t>
            </w:r>
          </w:p>
        </w:tc>
        <w:tc>
          <w:tcPr>
            <w:tcW w:w="6490" w:type="dxa"/>
            <w:hideMark/>
          </w:tcPr>
          <w:p w:rsidR="00F818A7" w:rsidRPr="00574507" w:rsidRDefault="00F818A7" w:rsidP="00574507">
            <w:pPr>
              <w:rPr>
                <w:sz w:val="20"/>
                <w:szCs w:val="20"/>
              </w:rPr>
            </w:pPr>
            <w:r w:rsidRPr="00574507">
              <w:rPr>
                <w:sz w:val="20"/>
                <w:szCs w:val="20"/>
              </w:rPr>
              <w:t>At least: 10+ passive constructions, 10+ relative clauses, 2–3 conditionals, and consistent use of nominalizations</w:t>
            </w:r>
          </w:p>
        </w:tc>
      </w:tr>
      <w:tr w:rsidR="00F818A7" w:rsidRPr="00574507" w:rsidTr="00CA2B5F">
        <w:tc>
          <w:tcPr>
            <w:tcW w:w="2740" w:type="dxa"/>
            <w:hideMark/>
          </w:tcPr>
          <w:p w:rsidR="00F818A7" w:rsidRPr="00574507" w:rsidRDefault="00F818A7" w:rsidP="00574507">
            <w:pPr>
              <w:rPr>
                <w:sz w:val="20"/>
                <w:szCs w:val="20"/>
              </w:rPr>
            </w:pPr>
            <w:r w:rsidRPr="00574507">
              <w:rPr>
                <w:rStyle w:val="Strong"/>
                <w:sz w:val="20"/>
                <w:szCs w:val="20"/>
              </w:rPr>
              <w:t>Register</w:t>
            </w:r>
          </w:p>
        </w:tc>
        <w:tc>
          <w:tcPr>
            <w:tcW w:w="6490" w:type="dxa"/>
            <w:hideMark/>
          </w:tcPr>
          <w:p w:rsidR="00F818A7" w:rsidRPr="00574507" w:rsidRDefault="00F818A7" w:rsidP="00574507">
            <w:pPr>
              <w:rPr>
                <w:sz w:val="20"/>
                <w:szCs w:val="20"/>
              </w:rPr>
            </w:pPr>
            <w:r w:rsidRPr="00574507">
              <w:rPr>
                <w:sz w:val="20"/>
                <w:szCs w:val="20"/>
              </w:rPr>
              <w:t>Formal-academic; no conversational, idiomatic, or casual language</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Fonts w:ascii="Times New Roman" w:hAnsi="Times New Roman" w:cs="Times New Roman"/>
          <w:b/>
          <w:bCs/>
          <w:color w:val="000000" w:themeColor="text1"/>
          <w:sz w:val="20"/>
          <w:szCs w:val="20"/>
        </w:rPr>
        <w:t>4.</w:t>
      </w:r>
      <w:r w:rsidRPr="00574507">
        <w:rPr>
          <w:rFonts w:ascii="Times New Roman" w:hAnsi="Times New Roman" w:cs="Times New Roman"/>
          <w:color w:val="000000" w:themeColor="text1"/>
          <w:sz w:val="20"/>
          <w:szCs w:val="20"/>
        </w:rPr>
        <w:t xml:space="preserve"> </w:t>
      </w:r>
      <w:r w:rsidRPr="00574507">
        <w:rPr>
          <w:rStyle w:val="Strong"/>
          <w:rFonts w:ascii="Times New Roman" w:hAnsi="Times New Roman" w:cs="Times New Roman"/>
          <w:color w:val="000000" w:themeColor="text1"/>
          <w:sz w:val="20"/>
          <w:szCs w:val="20"/>
        </w:rPr>
        <w:t>Structure &amp; Organization</w:t>
      </w:r>
    </w:p>
    <w:tbl>
      <w:tblPr>
        <w:tblStyle w:val="TableGrid"/>
        <w:tblW w:w="0" w:type="auto"/>
        <w:tblLook w:val="04A0" w:firstRow="1" w:lastRow="0" w:firstColumn="1" w:lastColumn="0" w:noHBand="0" w:noVBand="1"/>
      </w:tblPr>
      <w:tblGrid>
        <w:gridCol w:w="2740"/>
        <w:gridCol w:w="6520"/>
      </w:tblGrid>
      <w:tr w:rsidR="00F818A7" w:rsidRPr="00574507" w:rsidTr="00574507">
        <w:tc>
          <w:tcPr>
            <w:tcW w:w="2740" w:type="dxa"/>
            <w:hideMark/>
          </w:tcPr>
          <w:p w:rsidR="00F818A7" w:rsidRPr="00574507" w:rsidRDefault="00F818A7" w:rsidP="00574507">
            <w:pPr>
              <w:jc w:val="center"/>
              <w:rPr>
                <w:b/>
                <w:bCs/>
                <w:sz w:val="20"/>
                <w:szCs w:val="20"/>
              </w:rPr>
            </w:pPr>
            <w:r w:rsidRPr="00574507">
              <w:rPr>
                <w:b/>
                <w:bCs/>
                <w:sz w:val="20"/>
                <w:szCs w:val="20"/>
              </w:rPr>
              <w:t>Feature</w:t>
            </w:r>
          </w:p>
        </w:tc>
        <w:tc>
          <w:tcPr>
            <w:tcW w:w="6520" w:type="dxa"/>
            <w:hideMark/>
          </w:tcPr>
          <w:p w:rsidR="00F818A7" w:rsidRPr="00574507" w:rsidRDefault="00F818A7" w:rsidP="00574507">
            <w:pPr>
              <w:jc w:val="center"/>
              <w:rPr>
                <w:b/>
                <w:bCs/>
                <w:sz w:val="20"/>
                <w:szCs w:val="20"/>
              </w:rPr>
            </w:pPr>
            <w:r w:rsidRPr="00574507">
              <w:rPr>
                <w:b/>
                <w:bCs/>
                <w:sz w:val="20"/>
                <w:szCs w:val="20"/>
              </w:rPr>
              <w:t>Specification</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Length</w:t>
            </w:r>
          </w:p>
        </w:tc>
        <w:tc>
          <w:tcPr>
            <w:tcW w:w="6520" w:type="dxa"/>
            <w:hideMark/>
          </w:tcPr>
          <w:p w:rsidR="00F818A7" w:rsidRPr="00574507" w:rsidRDefault="00F818A7" w:rsidP="00574507">
            <w:pPr>
              <w:rPr>
                <w:sz w:val="20"/>
                <w:szCs w:val="20"/>
              </w:rPr>
            </w:pPr>
            <w:r w:rsidRPr="00574507">
              <w:rPr>
                <w:sz w:val="20"/>
                <w:szCs w:val="20"/>
              </w:rPr>
              <w:t>~950–1,100 words</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Paragraph count</w:t>
            </w:r>
          </w:p>
        </w:tc>
        <w:tc>
          <w:tcPr>
            <w:tcW w:w="6520" w:type="dxa"/>
            <w:hideMark/>
          </w:tcPr>
          <w:p w:rsidR="00F818A7" w:rsidRPr="00574507" w:rsidRDefault="00F818A7" w:rsidP="00574507">
            <w:pPr>
              <w:rPr>
                <w:sz w:val="20"/>
                <w:szCs w:val="20"/>
              </w:rPr>
            </w:pPr>
            <w:r w:rsidRPr="00574507">
              <w:rPr>
                <w:sz w:val="20"/>
                <w:szCs w:val="20"/>
              </w:rPr>
              <w:t>9–11 paragraphs, each ~80–130 words</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Discourse structure</w:t>
            </w:r>
          </w:p>
        </w:tc>
        <w:tc>
          <w:tcPr>
            <w:tcW w:w="6520" w:type="dxa"/>
            <w:hideMark/>
          </w:tcPr>
          <w:p w:rsidR="00F818A7" w:rsidRPr="00574507" w:rsidRDefault="00F818A7" w:rsidP="00574507">
            <w:pPr>
              <w:rPr>
                <w:sz w:val="20"/>
                <w:szCs w:val="20"/>
              </w:rPr>
            </w:pPr>
            <w:r w:rsidRPr="00574507">
              <w:rPr>
                <w:sz w:val="20"/>
                <w:szCs w:val="20"/>
              </w:rPr>
              <w:t>Use topic-appropriate rhetorical pattern: chronological, cause-effect, problem-solution, or compare-contrast</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Cohesion devices</w:t>
            </w:r>
          </w:p>
        </w:tc>
        <w:tc>
          <w:tcPr>
            <w:tcW w:w="6520" w:type="dxa"/>
            <w:hideMark/>
          </w:tcPr>
          <w:p w:rsidR="00F818A7" w:rsidRPr="00574507" w:rsidRDefault="00F818A7" w:rsidP="00574507">
            <w:pPr>
              <w:rPr>
                <w:sz w:val="20"/>
                <w:szCs w:val="20"/>
              </w:rPr>
            </w:pPr>
            <w:r w:rsidRPr="00574507">
              <w:rPr>
                <w:sz w:val="20"/>
                <w:szCs w:val="20"/>
              </w:rPr>
              <w:t xml:space="preserve">Use of reference (e.g., </w:t>
            </w:r>
            <w:r w:rsidRPr="00574507">
              <w:rPr>
                <w:rStyle w:val="Emphasis"/>
                <w:sz w:val="20"/>
                <w:szCs w:val="20"/>
              </w:rPr>
              <w:t>this, it, they</w:t>
            </w:r>
            <w:r w:rsidRPr="00574507">
              <w:rPr>
                <w:sz w:val="20"/>
                <w:szCs w:val="20"/>
              </w:rPr>
              <w:t xml:space="preserve">), logical conjunctions (e.g., </w:t>
            </w:r>
            <w:r w:rsidRPr="00574507">
              <w:rPr>
                <w:rStyle w:val="Emphasis"/>
                <w:sz w:val="20"/>
                <w:szCs w:val="20"/>
              </w:rPr>
              <w:t>however, therefore, as a result</w:t>
            </w:r>
            <w:r w:rsidRPr="00574507">
              <w:rPr>
                <w:sz w:val="20"/>
                <w:szCs w:val="20"/>
              </w:rPr>
              <w:t>)</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Flow &amp; coherence</w:t>
            </w:r>
          </w:p>
        </w:tc>
        <w:tc>
          <w:tcPr>
            <w:tcW w:w="6520" w:type="dxa"/>
            <w:hideMark/>
          </w:tcPr>
          <w:p w:rsidR="00F818A7" w:rsidRPr="00574507" w:rsidRDefault="00F818A7" w:rsidP="00574507">
            <w:pPr>
              <w:rPr>
                <w:sz w:val="20"/>
                <w:szCs w:val="20"/>
              </w:rPr>
            </w:pPr>
            <w:r w:rsidRPr="00574507">
              <w:rPr>
                <w:sz w:val="20"/>
                <w:szCs w:val="20"/>
              </w:rPr>
              <w:t>Logical progression of ideas; ensure each paragraph advances the central argument/concept thematically</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Fonts w:ascii="Times New Roman" w:hAnsi="Times New Roman" w:cs="Times New Roman"/>
          <w:b/>
          <w:bCs/>
          <w:color w:val="000000" w:themeColor="text1"/>
          <w:sz w:val="20"/>
          <w:szCs w:val="20"/>
        </w:rPr>
        <w:t>5.</w:t>
      </w:r>
      <w:r w:rsidRPr="00574507">
        <w:rPr>
          <w:rFonts w:ascii="Times New Roman" w:hAnsi="Times New Roman" w:cs="Times New Roman"/>
          <w:color w:val="000000" w:themeColor="text1"/>
          <w:sz w:val="20"/>
          <w:szCs w:val="20"/>
        </w:rPr>
        <w:t xml:space="preserve"> </w:t>
      </w:r>
      <w:r w:rsidRPr="00574507">
        <w:rPr>
          <w:rStyle w:val="Strong"/>
          <w:rFonts w:ascii="Times New Roman" w:hAnsi="Times New Roman" w:cs="Times New Roman"/>
          <w:color w:val="000000" w:themeColor="text1"/>
          <w:sz w:val="20"/>
          <w:szCs w:val="20"/>
        </w:rPr>
        <w:t>Readability &amp; Difficulty Index</w:t>
      </w:r>
    </w:p>
    <w:tbl>
      <w:tblPr>
        <w:tblStyle w:val="TableGrid"/>
        <w:tblW w:w="0" w:type="auto"/>
        <w:tblLook w:val="04A0" w:firstRow="1" w:lastRow="0" w:firstColumn="1" w:lastColumn="0" w:noHBand="0" w:noVBand="1"/>
      </w:tblPr>
      <w:tblGrid>
        <w:gridCol w:w="3400"/>
        <w:gridCol w:w="5865"/>
      </w:tblGrid>
      <w:tr w:rsidR="00F818A7" w:rsidRPr="00574507" w:rsidTr="00CA2B5F">
        <w:tc>
          <w:tcPr>
            <w:tcW w:w="0" w:type="auto"/>
            <w:hideMark/>
          </w:tcPr>
          <w:p w:rsidR="00F818A7" w:rsidRPr="00574507" w:rsidRDefault="00F818A7" w:rsidP="00574507">
            <w:pPr>
              <w:jc w:val="center"/>
              <w:rPr>
                <w:b/>
                <w:bCs/>
                <w:sz w:val="20"/>
                <w:szCs w:val="20"/>
              </w:rPr>
            </w:pPr>
            <w:r w:rsidRPr="00574507">
              <w:rPr>
                <w:b/>
                <w:bCs/>
                <w:sz w:val="20"/>
                <w:szCs w:val="20"/>
              </w:rPr>
              <w:t>Metric</w:t>
            </w:r>
          </w:p>
        </w:tc>
        <w:tc>
          <w:tcPr>
            <w:tcW w:w="5865" w:type="dxa"/>
            <w:hideMark/>
          </w:tcPr>
          <w:p w:rsidR="00F818A7" w:rsidRPr="00574507" w:rsidRDefault="00F818A7" w:rsidP="00574507">
            <w:pPr>
              <w:jc w:val="center"/>
              <w:rPr>
                <w:b/>
                <w:bCs/>
                <w:sz w:val="20"/>
                <w:szCs w:val="20"/>
              </w:rPr>
            </w:pPr>
            <w:r w:rsidRPr="00574507">
              <w:rPr>
                <w:b/>
                <w:bCs/>
                <w:sz w:val="20"/>
                <w:szCs w:val="20"/>
              </w:rPr>
              <w:t>Value / Range</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Flesch–Kincaid Grade Level (FKGL)</w:t>
            </w:r>
          </w:p>
        </w:tc>
        <w:tc>
          <w:tcPr>
            <w:tcW w:w="5865" w:type="dxa"/>
            <w:hideMark/>
          </w:tcPr>
          <w:p w:rsidR="00F818A7" w:rsidRPr="00574507" w:rsidRDefault="00F818A7" w:rsidP="00574507">
            <w:pPr>
              <w:rPr>
                <w:sz w:val="20"/>
                <w:szCs w:val="20"/>
              </w:rPr>
            </w:pPr>
            <w:r w:rsidRPr="00574507">
              <w:rPr>
                <w:sz w:val="20"/>
                <w:szCs w:val="20"/>
              </w:rPr>
              <w:t>12.5–13.5</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Gunning Fog Index</w:t>
            </w:r>
          </w:p>
        </w:tc>
        <w:tc>
          <w:tcPr>
            <w:tcW w:w="5865" w:type="dxa"/>
            <w:hideMark/>
          </w:tcPr>
          <w:p w:rsidR="00F818A7" w:rsidRPr="00574507" w:rsidRDefault="00F818A7" w:rsidP="00574507">
            <w:pPr>
              <w:rPr>
                <w:sz w:val="20"/>
                <w:szCs w:val="20"/>
              </w:rPr>
            </w:pPr>
            <w:r w:rsidRPr="00574507">
              <w:rPr>
                <w:sz w:val="20"/>
                <w:szCs w:val="20"/>
              </w:rPr>
              <w:t>14–15.5</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Target reader</w:t>
            </w:r>
          </w:p>
        </w:tc>
        <w:tc>
          <w:tcPr>
            <w:tcW w:w="5865" w:type="dxa"/>
            <w:hideMark/>
          </w:tcPr>
          <w:p w:rsidR="00F818A7" w:rsidRPr="00574507" w:rsidRDefault="00F818A7" w:rsidP="00574507">
            <w:pPr>
              <w:rPr>
                <w:sz w:val="20"/>
                <w:szCs w:val="20"/>
              </w:rPr>
            </w:pPr>
            <w:r w:rsidRPr="00574507">
              <w:rPr>
                <w:sz w:val="20"/>
                <w:szCs w:val="20"/>
              </w:rPr>
              <w:t>Gifted Grade 12 students in Vietnam or EFL learners at CEFR C1–C2 level</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lastRenderedPageBreak/>
              <w:t>Purpose</w:t>
            </w:r>
          </w:p>
        </w:tc>
        <w:tc>
          <w:tcPr>
            <w:tcW w:w="5865" w:type="dxa"/>
            <w:hideMark/>
          </w:tcPr>
          <w:p w:rsidR="00F818A7" w:rsidRPr="00574507" w:rsidRDefault="00F818A7" w:rsidP="00574507">
            <w:pPr>
              <w:rPr>
                <w:sz w:val="20"/>
                <w:szCs w:val="20"/>
              </w:rPr>
            </w:pPr>
            <w:r w:rsidRPr="00574507">
              <w:rPr>
                <w:sz w:val="20"/>
                <w:szCs w:val="20"/>
              </w:rPr>
              <w:t>High-stakes reading practice for National English Competitions, Olympic teams, and elite language programs</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Fonts w:ascii="Times New Roman" w:hAnsi="Times New Roman" w:cs="Times New Roman"/>
          <w:b/>
          <w:bCs/>
          <w:color w:val="000000" w:themeColor="text1"/>
          <w:sz w:val="20"/>
          <w:szCs w:val="20"/>
        </w:rPr>
        <w:t>6.</w:t>
      </w:r>
      <w:r w:rsidRPr="00574507">
        <w:rPr>
          <w:rFonts w:ascii="Times New Roman" w:hAnsi="Times New Roman" w:cs="Times New Roman"/>
          <w:color w:val="000000" w:themeColor="text1"/>
          <w:sz w:val="20"/>
          <w:szCs w:val="20"/>
        </w:rPr>
        <w:t xml:space="preserve"> </w:t>
      </w:r>
      <w:r w:rsidRPr="00574507">
        <w:rPr>
          <w:rStyle w:val="Strong"/>
          <w:rFonts w:ascii="Times New Roman" w:hAnsi="Times New Roman" w:cs="Times New Roman"/>
          <w:color w:val="000000" w:themeColor="text1"/>
          <w:sz w:val="20"/>
          <w:szCs w:val="20"/>
        </w:rPr>
        <w:t>Cognitive Demands – Bloom’s Taxonomy Mapping</w:t>
      </w:r>
    </w:p>
    <w:tbl>
      <w:tblPr>
        <w:tblStyle w:val="TableGrid"/>
        <w:tblW w:w="0" w:type="auto"/>
        <w:tblLook w:val="04A0" w:firstRow="1" w:lastRow="0" w:firstColumn="1" w:lastColumn="0" w:noHBand="0" w:noVBand="1"/>
      </w:tblPr>
      <w:tblGrid>
        <w:gridCol w:w="2650"/>
        <w:gridCol w:w="6610"/>
      </w:tblGrid>
      <w:tr w:rsidR="00F818A7" w:rsidRPr="00574507" w:rsidTr="00574507">
        <w:tc>
          <w:tcPr>
            <w:tcW w:w="2650" w:type="dxa"/>
            <w:hideMark/>
          </w:tcPr>
          <w:p w:rsidR="00F818A7" w:rsidRPr="00574507" w:rsidRDefault="00F818A7" w:rsidP="00574507">
            <w:pPr>
              <w:jc w:val="center"/>
              <w:rPr>
                <w:b/>
                <w:bCs/>
                <w:sz w:val="20"/>
                <w:szCs w:val="20"/>
              </w:rPr>
            </w:pPr>
            <w:r w:rsidRPr="00574507">
              <w:rPr>
                <w:b/>
                <w:bCs/>
                <w:sz w:val="20"/>
                <w:szCs w:val="20"/>
              </w:rPr>
              <w:t>Bloom Level</w:t>
            </w:r>
          </w:p>
        </w:tc>
        <w:tc>
          <w:tcPr>
            <w:tcW w:w="6610" w:type="dxa"/>
            <w:hideMark/>
          </w:tcPr>
          <w:p w:rsidR="00F818A7" w:rsidRPr="00574507" w:rsidRDefault="00F818A7" w:rsidP="00574507">
            <w:pPr>
              <w:jc w:val="center"/>
              <w:rPr>
                <w:b/>
                <w:bCs/>
                <w:sz w:val="20"/>
                <w:szCs w:val="20"/>
              </w:rPr>
            </w:pPr>
            <w:r w:rsidRPr="00574507">
              <w:rPr>
                <w:b/>
                <w:bCs/>
                <w:sz w:val="20"/>
                <w:szCs w:val="20"/>
              </w:rPr>
              <w:t>Required Question Types and Expectations</w:t>
            </w:r>
          </w:p>
        </w:tc>
      </w:tr>
      <w:tr w:rsidR="00F818A7" w:rsidRPr="00574507" w:rsidTr="00574507">
        <w:tc>
          <w:tcPr>
            <w:tcW w:w="2650" w:type="dxa"/>
            <w:hideMark/>
          </w:tcPr>
          <w:p w:rsidR="00F818A7" w:rsidRPr="00574507" w:rsidRDefault="00F818A7" w:rsidP="00574507">
            <w:pPr>
              <w:rPr>
                <w:sz w:val="20"/>
                <w:szCs w:val="20"/>
              </w:rPr>
            </w:pPr>
            <w:r w:rsidRPr="00574507">
              <w:rPr>
                <w:rStyle w:val="Strong"/>
                <w:sz w:val="20"/>
                <w:szCs w:val="20"/>
              </w:rPr>
              <w:t>Remember</w:t>
            </w:r>
          </w:p>
        </w:tc>
        <w:tc>
          <w:tcPr>
            <w:tcW w:w="6610" w:type="dxa"/>
            <w:hideMark/>
          </w:tcPr>
          <w:p w:rsidR="00F818A7" w:rsidRPr="00574507" w:rsidRDefault="00F818A7" w:rsidP="00574507">
            <w:pPr>
              <w:rPr>
                <w:sz w:val="20"/>
                <w:szCs w:val="20"/>
              </w:rPr>
            </w:pPr>
            <w:r w:rsidRPr="00574507">
              <w:rPr>
                <w:sz w:val="20"/>
                <w:szCs w:val="20"/>
              </w:rPr>
              <w:t>Recall names, dates, or concrete facts (optional – only if embedded in analytical context)</w:t>
            </w:r>
          </w:p>
        </w:tc>
      </w:tr>
      <w:tr w:rsidR="00F818A7" w:rsidRPr="00574507" w:rsidTr="00574507">
        <w:tc>
          <w:tcPr>
            <w:tcW w:w="2650" w:type="dxa"/>
            <w:hideMark/>
          </w:tcPr>
          <w:p w:rsidR="00F818A7" w:rsidRPr="00574507" w:rsidRDefault="00F818A7" w:rsidP="00574507">
            <w:pPr>
              <w:rPr>
                <w:sz w:val="20"/>
                <w:szCs w:val="20"/>
              </w:rPr>
            </w:pPr>
            <w:r w:rsidRPr="00574507">
              <w:rPr>
                <w:rStyle w:val="Strong"/>
                <w:sz w:val="20"/>
                <w:szCs w:val="20"/>
              </w:rPr>
              <w:t>Understand</w:t>
            </w:r>
          </w:p>
        </w:tc>
        <w:tc>
          <w:tcPr>
            <w:tcW w:w="6610" w:type="dxa"/>
            <w:hideMark/>
          </w:tcPr>
          <w:p w:rsidR="00F818A7" w:rsidRPr="00574507" w:rsidRDefault="00F818A7" w:rsidP="00574507">
            <w:pPr>
              <w:rPr>
                <w:sz w:val="20"/>
                <w:szCs w:val="20"/>
              </w:rPr>
            </w:pPr>
            <w:r w:rsidRPr="00574507">
              <w:rPr>
                <w:sz w:val="20"/>
                <w:szCs w:val="20"/>
              </w:rPr>
              <w:t>Paraphrase or explain key concepts and processes in own words (must appear in T/F/NG or Summary)</w:t>
            </w:r>
          </w:p>
        </w:tc>
      </w:tr>
      <w:tr w:rsidR="00F818A7" w:rsidRPr="00574507" w:rsidTr="00574507">
        <w:tc>
          <w:tcPr>
            <w:tcW w:w="2650" w:type="dxa"/>
            <w:hideMark/>
          </w:tcPr>
          <w:p w:rsidR="00F818A7" w:rsidRPr="00574507" w:rsidRDefault="00F818A7" w:rsidP="00574507">
            <w:pPr>
              <w:rPr>
                <w:sz w:val="20"/>
                <w:szCs w:val="20"/>
              </w:rPr>
            </w:pPr>
            <w:r w:rsidRPr="00574507">
              <w:rPr>
                <w:rStyle w:val="Strong"/>
                <w:sz w:val="20"/>
                <w:szCs w:val="20"/>
              </w:rPr>
              <w:t>Apply</w:t>
            </w:r>
          </w:p>
        </w:tc>
        <w:tc>
          <w:tcPr>
            <w:tcW w:w="6610" w:type="dxa"/>
            <w:hideMark/>
          </w:tcPr>
          <w:p w:rsidR="00F818A7" w:rsidRPr="00574507" w:rsidRDefault="00F818A7" w:rsidP="00574507">
            <w:pPr>
              <w:rPr>
                <w:sz w:val="20"/>
                <w:szCs w:val="20"/>
              </w:rPr>
            </w:pPr>
            <w:r w:rsidRPr="00574507">
              <w:rPr>
                <w:sz w:val="20"/>
                <w:szCs w:val="20"/>
              </w:rPr>
              <w:t>Use information to complete summaries or logically infer outcomes</w:t>
            </w:r>
          </w:p>
        </w:tc>
      </w:tr>
      <w:tr w:rsidR="00F818A7" w:rsidRPr="00574507" w:rsidTr="00574507">
        <w:tc>
          <w:tcPr>
            <w:tcW w:w="2650" w:type="dxa"/>
            <w:hideMark/>
          </w:tcPr>
          <w:p w:rsidR="00F818A7" w:rsidRPr="00574507" w:rsidRDefault="00F818A7" w:rsidP="00574507">
            <w:pPr>
              <w:rPr>
                <w:sz w:val="20"/>
                <w:szCs w:val="20"/>
              </w:rPr>
            </w:pPr>
            <w:r w:rsidRPr="00574507">
              <w:rPr>
                <w:rStyle w:val="Strong"/>
                <w:sz w:val="20"/>
                <w:szCs w:val="20"/>
              </w:rPr>
              <w:t>Analyze</w:t>
            </w:r>
          </w:p>
        </w:tc>
        <w:tc>
          <w:tcPr>
            <w:tcW w:w="6610" w:type="dxa"/>
            <w:hideMark/>
          </w:tcPr>
          <w:p w:rsidR="00F818A7" w:rsidRPr="00574507" w:rsidRDefault="00F818A7" w:rsidP="00574507">
            <w:pPr>
              <w:rPr>
                <w:sz w:val="20"/>
                <w:szCs w:val="20"/>
              </w:rPr>
            </w:pPr>
            <w:r w:rsidRPr="00574507">
              <w:rPr>
                <w:sz w:val="20"/>
                <w:szCs w:val="20"/>
              </w:rPr>
              <w:t>Compare viewpoints, infer causes and effects, interpret implications (≥2 questions per task set)</w:t>
            </w:r>
          </w:p>
        </w:tc>
      </w:tr>
      <w:tr w:rsidR="00F818A7" w:rsidRPr="00574507" w:rsidTr="00574507">
        <w:tc>
          <w:tcPr>
            <w:tcW w:w="2650" w:type="dxa"/>
            <w:hideMark/>
          </w:tcPr>
          <w:p w:rsidR="00F818A7" w:rsidRPr="00574507" w:rsidRDefault="00F818A7" w:rsidP="00574507">
            <w:pPr>
              <w:rPr>
                <w:sz w:val="20"/>
                <w:szCs w:val="20"/>
              </w:rPr>
            </w:pPr>
            <w:r w:rsidRPr="00574507">
              <w:rPr>
                <w:rStyle w:val="Strong"/>
                <w:sz w:val="20"/>
                <w:szCs w:val="20"/>
              </w:rPr>
              <w:t>Evaluate</w:t>
            </w:r>
          </w:p>
        </w:tc>
        <w:tc>
          <w:tcPr>
            <w:tcW w:w="6610" w:type="dxa"/>
            <w:hideMark/>
          </w:tcPr>
          <w:p w:rsidR="00F818A7" w:rsidRPr="00574507" w:rsidRDefault="00F818A7" w:rsidP="00574507">
            <w:pPr>
              <w:rPr>
                <w:sz w:val="20"/>
                <w:szCs w:val="20"/>
              </w:rPr>
            </w:pPr>
            <w:r w:rsidRPr="00574507">
              <w:rPr>
                <w:sz w:val="20"/>
                <w:szCs w:val="20"/>
              </w:rPr>
              <w:t>Judge outcomes, assess decision quality, or critique strategic choices based on passage evidence (≥1 item)</w:t>
            </w:r>
          </w:p>
        </w:tc>
      </w:tr>
      <w:tr w:rsidR="00F818A7" w:rsidRPr="00574507" w:rsidTr="00574507">
        <w:tc>
          <w:tcPr>
            <w:tcW w:w="2650" w:type="dxa"/>
            <w:hideMark/>
          </w:tcPr>
          <w:p w:rsidR="00F818A7" w:rsidRPr="00574507" w:rsidRDefault="00F818A7" w:rsidP="00574507">
            <w:pPr>
              <w:rPr>
                <w:sz w:val="20"/>
                <w:szCs w:val="20"/>
              </w:rPr>
            </w:pPr>
            <w:r w:rsidRPr="00574507">
              <w:rPr>
                <w:rStyle w:val="Strong"/>
                <w:sz w:val="20"/>
                <w:szCs w:val="20"/>
              </w:rPr>
              <w:t>Synthesize</w:t>
            </w:r>
            <w:r w:rsidRPr="00574507">
              <w:rPr>
                <w:sz w:val="20"/>
                <w:szCs w:val="20"/>
              </w:rPr>
              <w:t xml:space="preserve"> </w:t>
            </w:r>
            <w:r w:rsidRPr="00574507">
              <w:rPr>
                <w:rStyle w:val="Emphasis"/>
                <w:sz w:val="20"/>
                <w:szCs w:val="20"/>
              </w:rPr>
              <w:t>(optional)</w:t>
            </w:r>
          </w:p>
        </w:tc>
        <w:tc>
          <w:tcPr>
            <w:tcW w:w="6610" w:type="dxa"/>
            <w:hideMark/>
          </w:tcPr>
          <w:p w:rsidR="00F818A7" w:rsidRPr="00574507" w:rsidRDefault="00F818A7" w:rsidP="00574507">
            <w:pPr>
              <w:rPr>
                <w:sz w:val="20"/>
                <w:szCs w:val="20"/>
              </w:rPr>
            </w:pPr>
            <w:r w:rsidRPr="00574507">
              <w:rPr>
                <w:sz w:val="20"/>
                <w:szCs w:val="20"/>
              </w:rPr>
              <w:t>May require integrating information across the text, especially in Summary Completion tasks</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Fonts w:ascii="Times New Roman" w:hAnsi="Times New Roman" w:cs="Times New Roman"/>
          <w:b/>
          <w:bCs/>
          <w:color w:val="000000" w:themeColor="text1"/>
          <w:sz w:val="20"/>
          <w:szCs w:val="20"/>
        </w:rPr>
        <w:t>7.</w:t>
      </w:r>
      <w:r w:rsidRPr="00574507">
        <w:rPr>
          <w:rFonts w:ascii="Times New Roman" w:hAnsi="Times New Roman" w:cs="Times New Roman"/>
          <w:color w:val="000000" w:themeColor="text1"/>
          <w:sz w:val="20"/>
          <w:szCs w:val="20"/>
        </w:rPr>
        <w:t xml:space="preserve"> </w:t>
      </w:r>
      <w:r w:rsidRPr="00574507">
        <w:rPr>
          <w:rStyle w:val="Strong"/>
          <w:rFonts w:ascii="Times New Roman" w:hAnsi="Times New Roman" w:cs="Times New Roman"/>
          <w:color w:val="000000" w:themeColor="text1"/>
          <w:sz w:val="20"/>
          <w:szCs w:val="20"/>
        </w:rPr>
        <w:t>Target Output (for AI)</w:t>
      </w:r>
    </w:p>
    <w:p w:rsidR="00F818A7" w:rsidRPr="00574507" w:rsidRDefault="00F818A7" w:rsidP="00574507">
      <w:pPr>
        <w:pStyle w:val="NormalWeb"/>
        <w:spacing w:before="0" w:beforeAutospacing="0" w:after="0" w:afterAutospacing="0"/>
        <w:rPr>
          <w:sz w:val="20"/>
          <w:szCs w:val="20"/>
        </w:rPr>
      </w:pPr>
      <w:r w:rsidRPr="00574507">
        <w:rPr>
          <w:sz w:val="20"/>
          <w:szCs w:val="20"/>
        </w:rPr>
        <w:t>The AI should generate:</w:t>
      </w:r>
    </w:p>
    <w:p w:rsidR="00F818A7" w:rsidRPr="00574507" w:rsidRDefault="00F818A7" w:rsidP="00574507">
      <w:pPr>
        <w:pStyle w:val="NormalWeb"/>
        <w:numPr>
          <w:ilvl w:val="0"/>
          <w:numId w:val="89"/>
        </w:numPr>
        <w:spacing w:before="0" w:beforeAutospacing="0" w:after="0" w:afterAutospacing="0"/>
        <w:rPr>
          <w:sz w:val="20"/>
          <w:szCs w:val="20"/>
        </w:rPr>
      </w:pPr>
      <w:r w:rsidRPr="00574507">
        <w:rPr>
          <w:sz w:val="20"/>
          <w:szCs w:val="20"/>
        </w:rPr>
        <w:t xml:space="preserve">A </w:t>
      </w:r>
      <w:r w:rsidRPr="00574507">
        <w:rPr>
          <w:rStyle w:val="Strong"/>
          <w:b w:val="0"/>
          <w:bCs w:val="0"/>
          <w:sz w:val="20"/>
          <w:szCs w:val="20"/>
        </w:rPr>
        <w:t>reading passage</w:t>
      </w:r>
      <w:r w:rsidRPr="00574507">
        <w:rPr>
          <w:sz w:val="20"/>
          <w:szCs w:val="20"/>
        </w:rPr>
        <w:t xml:space="preserve"> of approximately </w:t>
      </w:r>
      <w:r w:rsidRPr="00574507">
        <w:rPr>
          <w:rStyle w:val="Strong"/>
          <w:b w:val="0"/>
          <w:bCs w:val="0"/>
          <w:sz w:val="20"/>
          <w:szCs w:val="20"/>
        </w:rPr>
        <w:t>1,000 words</w:t>
      </w:r>
      <w:r w:rsidRPr="00574507">
        <w:rPr>
          <w:sz w:val="20"/>
          <w:szCs w:val="20"/>
        </w:rPr>
        <w:t xml:space="preserve"> matching specifications from sections 1–6</w:t>
      </w:r>
    </w:p>
    <w:p w:rsidR="00F818A7" w:rsidRPr="00574507" w:rsidRDefault="00F818A7" w:rsidP="00574507">
      <w:pPr>
        <w:pStyle w:val="NormalWeb"/>
        <w:numPr>
          <w:ilvl w:val="0"/>
          <w:numId w:val="89"/>
        </w:numPr>
        <w:spacing w:before="0" w:beforeAutospacing="0" w:after="0" w:afterAutospacing="0"/>
        <w:rPr>
          <w:sz w:val="20"/>
          <w:szCs w:val="20"/>
        </w:rPr>
      </w:pPr>
      <w:r w:rsidRPr="00574507">
        <w:rPr>
          <w:sz w:val="20"/>
          <w:szCs w:val="20"/>
        </w:rPr>
        <w:t>Two advanced reading comprehension task types:</w:t>
      </w:r>
    </w:p>
    <w:p w:rsidR="00F818A7" w:rsidRPr="00574507" w:rsidRDefault="00F818A7" w:rsidP="00574507">
      <w:pPr>
        <w:pStyle w:val="NormalWeb"/>
        <w:numPr>
          <w:ilvl w:val="1"/>
          <w:numId w:val="89"/>
        </w:numPr>
        <w:spacing w:before="0" w:beforeAutospacing="0" w:after="0" w:afterAutospacing="0"/>
        <w:rPr>
          <w:sz w:val="20"/>
          <w:szCs w:val="20"/>
        </w:rPr>
      </w:pPr>
      <w:r w:rsidRPr="00574507">
        <w:rPr>
          <w:rStyle w:val="Strong"/>
          <w:b w:val="0"/>
          <w:bCs w:val="0"/>
          <w:sz w:val="20"/>
          <w:szCs w:val="20"/>
        </w:rPr>
        <w:t>5 True/False/Not Given (T/F/NG)</w:t>
      </w:r>
      <w:r w:rsidRPr="00574507">
        <w:rPr>
          <w:sz w:val="20"/>
          <w:szCs w:val="20"/>
        </w:rPr>
        <w:t xml:space="preserve"> items</w:t>
      </w:r>
    </w:p>
    <w:p w:rsidR="00F818A7" w:rsidRPr="00574507" w:rsidRDefault="00F818A7" w:rsidP="00574507">
      <w:pPr>
        <w:pStyle w:val="NormalWeb"/>
        <w:numPr>
          <w:ilvl w:val="1"/>
          <w:numId w:val="89"/>
        </w:numPr>
        <w:spacing w:before="0" w:beforeAutospacing="0" w:after="0" w:afterAutospacing="0"/>
        <w:rPr>
          <w:b/>
          <w:bCs/>
          <w:sz w:val="20"/>
          <w:szCs w:val="20"/>
        </w:rPr>
      </w:pPr>
      <w:r w:rsidRPr="00574507">
        <w:rPr>
          <w:rStyle w:val="Strong"/>
          <w:b w:val="0"/>
          <w:bCs w:val="0"/>
          <w:sz w:val="20"/>
          <w:szCs w:val="20"/>
        </w:rPr>
        <w:t>1 Summary Completion</w:t>
      </w:r>
      <w:r w:rsidRPr="00574507">
        <w:rPr>
          <w:sz w:val="20"/>
          <w:szCs w:val="20"/>
        </w:rPr>
        <w:t xml:space="preserve"> with </w:t>
      </w:r>
      <w:r w:rsidRPr="00574507">
        <w:rPr>
          <w:rStyle w:val="Strong"/>
          <w:b w:val="0"/>
          <w:bCs w:val="0"/>
          <w:sz w:val="20"/>
          <w:szCs w:val="20"/>
        </w:rPr>
        <w:t>7 blanks</w:t>
      </w:r>
      <w:r w:rsidRPr="00574507">
        <w:rPr>
          <w:sz w:val="20"/>
          <w:szCs w:val="20"/>
        </w:rPr>
        <w:t xml:space="preserve">, with answers using </w:t>
      </w:r>
      <w:r w:rsidRPr="00574507">
        <w:rPr>
          <w:rStyle w:val="Strong"/>
          <w:b w:val="0"/>
          <w:bCs w:val="0"/>
          <w:sz w:val="20"/>
          <w:szCs w:val="20"/>
        </w:rPr>
        <w:t>no more than three words from the passage</w:t>
      </w:r>
    </w:p>
    <w:p w:rsidR="00F818A7" w:rsidRPr="00574507" w:rsidRDefault="00F818A7" w:rsidP="00574507">
      <w:pPr>
        <w:pStyle w:val="NormalWeb"/>
        <w:numPr>
          <w:ilvl w:val="0"/>
          <w:numId w:val="89"/>
        </w:numPr>
        <w:spacing w:before="0" w:beforeAutospacing="0" w:after="0" w:afterAutospacing="0"/>
        <w:rPr>
          <w:sz w:val="20"/>
          <w:szCs w:val="20"/>
        </w:rPr>
      </w:pPr>
      <w:r w:rsidRPr="00574507">
        <w:rPr>
          <w:sz w:val="20"/>
          <w:szCs w:val="20"/>
        </w:rPr>
        <w:t xml:space="preserve">A clearly labeled </w:t>
      </w:r>
      <w:r w:rsidRPr="00574507">
        <w:rPr>
          <w:rStyle w:val="Strong"/>
          <w:b w:val="0"/>
          <w:bCs w:val="0"/>
          <w:sz w:val="20"/>
          <w:szCs w:val="20"/>
        </w:rPr>
        <w:t>Answer Key</w:t>
      </w:r>
      <w:r w:rsidRPr="00574507">
        <w:rPr>
          <w:sz w:val="20"/>
          <w:szCs w:val="20"/>
        </w:rPr>
        <w:t xml:space="preserve">, including </w:t>
      </w:r>
      <w:r w:rsidRPr="00574507">
        <w:rPr>
          <w:rStyle w:val="Strong"/>
          <w:b w:val="0"/>
          <w:bCs w:val="0"/>
          <w:sz w:val="20"/>
          <w:szCs w:val="20"/>
        </w:rPr>
        <w:t>T/F/NG labels and justification</w:t>
      </w:r>
    </w:p>
    <w:p w:rsidR="00F818A7" w:rsidRPr="00574507" w:rsidRDefault="00F818A7" w:rsidP="00574507">
      <w:pPr>
        <w:pStyle w:val="NormalWeb"/>
        <w:numPr>
          <w:ilvl w:val="0"/>
          <w:numId w:val="89"/>
        </w:numPr>
        <w:spacing w:before="0" w:beforeAutospacing="0" w:after="0" w:afterAutospacing="0"/>
        <w:rPr>
          <w:sz w:val="20"/>
          <w:szCs w:val="20"/>
        </w:rPr>
      </w:pPr>
      <w:r w:rsidRPr="00574507">
        <w:rPr>
          <w:rStyle w:val="Emphasis"/>
          <w:sz w:val="20"/>
          <w:szCs w:val="20"/>
        </w:rPr>
        <w:t>(Optional)</w:t>
      </w:r>
      <w:r w:rsidRPr="00574507">
        <w:rPr>
          <w:sz w:val="20"/>
          <w:szCs w:val="20"/>
        </w:rPr>
        <w:t xml:space="preserve">: A short </w:t>
      </w:r>
      <w:r w:rsidRPr="00574507">
        <w:rPr>
          <w:rStyle w:val="Strong"/>
          <w:b w:val="0"/>
          <w:bCs w:val="0"/>
          <w:sz w:val="20"/>
          <w:szCs w:val="20"/>
        </w:rPr>
        <w:t>task description or difficulty note</w:t>
      </w:r>
      <w:r w:rsidRPr="00574507">
        <w:rPr>
          <w:sz w:val="20"/>
          <w:szCs w:val="20"/>
        </w:rPr>
        <w:t xml:space="preserve"> before or after the passage</w:t>
      </w:r>
      <w:r w:rsidRPr="00574507">
        <w:rPr>
          <w:sz w:val="20"/>
          <w:szCs w:val="20"/>
          <w:lang w:val="vi-VN"/>
        </w:rPr>
        <w:t>.</w:t>
      </w:r>
    </w:p>
    <w:p w:rsidR="00F818A7" w:rsidRPr="00574507" w:rsidRDefault="00F818A7" w:rsidP="00574507">
      <w:pPr>
        <w:pStyle w:val="Heading2"/>
        <w:spacing w:before="0"/>
        <w:rPr>
          <w:rFonts w:ascii="Times New Roman" w:hAnsi="Times New Roman" w:cs="Times New Roman"/>
          <w:b/>
          <w:bCs/>
          <w:color w:val="000000" w:themeColor="text1"/>
          <w:sz w:val="20"/>
          <w:szCs w:val="20"/>
        </w:rPr>
      </w:pPr>
      <w:r w:rsidRPr="00574507">
        <w:rPr>
          <w:rFonts w:ascii="Times New Roman" w:hAnsi="Times New Roman" w:cs="Times New Roman"/>
          <w:b/>
          <w:bCs/>
          <w:color w:val="000000" w:themeColor="text1"/>
          <w:sz w:val="20"/>
          <w:szCs w:val="20"/>
        </w:rPr>
        <w:t xml:space="preserve">8. </w:t>
      </w:r>
      <w:r w:rsidRPr="00574507">
        <w:rPr>
          <w:rStyle w:val="Strong"/>
          <w:rFonts w:ascii="Times New Roman" w:hAnsi="Times New Roman" w:cs="Times New Roman"/>
          <w:color w:val="000000" w:themeColor="text1"/>
          <w:sz w:val="20"/>
          <w:szCs w:val="20"/>
        </w:rPr>
        <w:t>Question Design Specifications</w:t>
      </w:r>
    </w:p>
    <w:tbl>
      <w:tblPr>
        <w:tblStyle w:val="TableGrid"/>
        <w:tblW w:w="0" w:type="auto"/>
        <w:tblLook w:val="04A0" w:firstRow="1" w:lastRow="0" w:firstColumn="1" w:lastColumn="0" w:noHBand="0" w:noVBand="1"/>
      </w:tblPr>
      <w:tblGrid>
        <w:gridCol w:w="2111"/>
        <w:gridCol w:w="7123"/>
      </w:tblGrid>
      <w:tr w:rsidR="00F818A7" w:rsidRPr="00574507" w:rsidTr="00CA2B5F">
        <w:tc>
          <w:tcPr>
            <w:tcW w:w="0" w:type="auto"/>
            <w:hideMark/>
          </w:tcPr>
          <w:p w:rsidR="00F818A7" w:rsidRPr="00574507" w:rsidRDefault="00F818A7" w:rsidP="00574507">
            <w:pPr>
              <w:jc w:val="center"/>
              <w:rPr>
                <w:b/>
                <w:bCs/>
                <w:sz w:val="20"/>
                <w:szCs w:val="20"/>
              </w:rPr>
            </w:pPr>
            <w:r w:rsidRPr="00574507">
              <w:rPr>
                <w:b/>
                <w:bCs/>
                <w:sz w:val="20"/>
                <w:szCs w:val="20"/>
              </w:rPr>
              <w:t>Question Type</w:t>
            </w:r>
          </w:p>
        </w:tc>
        <w:tc>
          <w:tcPr>
            <w:tcW w:w="7123" w:type="dxa"/>
            <w:hideMark/>
          </w:tcPr>
          <w:p w:rsidR="00F818A7" w:rsidRPr="00574507" w:rsidRDefault="00F818A7" w:rsidP="00574507">
            <w:pPr>
              <w:jc w:val="center"/>
              <w:rPr>
                <w:b/>
                <w:bCs/>
                <w:sz w:val="20"/>
                <w:szCs w:val="20"/>
              </w:rPr>
            </w:pPr>
            <w:r w:rsidRPr="00574507">
              <w:rPr>
                <w:b/>
                <w:bCs/>
                <w:sz w:val="20"/>
                <w:szCs w:val="20"/>
              </w:rPr>
              <w:t>Construction Guidelines</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True/False/Not Given</w:t>
            </w:r>
          </w:p>
        </w:tc>
        <w:tc>
          <w:tcPr>
            <w:tcW w:w="7123" w:type="dxa"/>
            <w:hideMark/>
          </w:tcPr>
          <w:p w:rsidR="00F818A7" w:rsidRPr="00574507" w:rsidRDefault="00F818A7" w:rsidP="00574507">
            <w:pPr>
              <w:rPr>
                <w:sz w:val="20"/>
                <w:szCs w:val="20"/>
              </w:rPr>
            </w:pPr>
            <w:r w:rsidRPr="00574507">
              <w:rPr>
                <w:sz w:val="20"/>
                <w:szCs w:val="20"/>
              </w:rPr>
              <w:t xml:space="preserve">- Include at least </w:t>
            </w:r>
            <w:r w:rsidRPr="00574507">
              <w:rPr>
                <w:rStyle w:val="Strong"/>
                <w:b w:val="0"/>
                <w:bCs w:val="0"/>
                <w:sz w:val="20"/>
                <w:szCs w:val="20"/>
              </w:rPr>
              <w:t>2 inference-based</w:t>
            </w:r>
            <w:r w:rsidRPr="00574507">
              <w:rPr>
                <w:sz w:val="20"/>
                <w:szCs w:val="20"/>
              </w:rPr>
              <w:t xml:space="preserve"> items</w:t>
            </w:r>
            <w:r w:rsidRPr="00574507">
              <w:rPr>
                <w:sz w:val="20"/>
                <w:szCs w:val="20"/>
              </w:rPr>
              <w:br/>
              <w:t xml:space="preserve">- Include </w:t>
            </w:r>
            <w:r w:rsidRPr="00574507">
              <w:rPr>
                <w:rStyle w:val="Strong"/>
                <w:b w:val="0"/>
                <w:bCs w:val="0"/>
                <w:sz w:val="20"/>
                <w:szCs w:val="20"/>
              </w:rPr>
              <w:t>1 distractor</w:t>
            </w:r>
            <w:r w:rsidRPr="00574507">
              <w:rPr>
                <w:sz w:val="20"/>
                <w:szCs w:val="20"/>
              </w:rPr>
              <w:t xml:space="preserve"> using plausible real-world logic</w:t>
            </w:r>
            <w:r w:rsidRPr="00574507">
              <w:rPr>
                <w:sz w:val="20"/>
                <w:szCs w:val="20"/>
              </w:rPr>
              <w:br/>
              <w:t xml:space="preserve">- Include </w:t>
            </w:r>
            <w:r w:rsidRPr="00574507">
              <w:rPr>
                <w:rStyle w:val="Strong"/>
                <w:b w:val="0"/>
                <w:bCs w:val="0"/>
                <w:sz w:val="20"/>
                <w:szCs w:val="20"/>
              </w:rPr>
              <w:t>1 multi-paragraph</w:t>
            </w:r>
            <w:r w:rsidRPr="00574507">
              <w:rPr>
                <w:sz w:val="20"/>
                <w:szCs w:val="20"/>
              </w:rPr>
              <w:t xml:space="preserve"> inference</w:t>
            </w:r>
            <w:r w:rsidRPr="00574507">
              <w:rPr>
                <w:sz w:val="20"/>
                <w:szCs w:val="20"/>
              </w:rPr>
              <w:br/>
              <w:t>- Paraphrase fully using synonyms, structure changes, and lexical shifts</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Summary Completion</w:t>
            </w:r>
          </w:p>
        </w:tc>
        <w:tc>
          <w:tcPr>
            <w:tcW w:w="7123" w:type="dxa"/>
            <w:hideMark/>
          </w:tcPr>
          <w:p w:rsidR="00F818A7" w:rsidRPr="00574507" w:rsidRDefault="00F818A7" w:rsidP="00574507">
            <w:pPr>
              <w:rPr>
                <w:sz w:val="20"/>
                <w:szCs w:val="20"/>
              </w:rPr>
            </w:pPr>
            <w:r w:rsidRPr="00574507">
              <w:rPr>
                <w:sz w:val="20"/>
                <w:szCs w:val="20"/>
              </w:rPr>
              <w:t xml:space="preserve">- Summary should be a </w:t>
            </w:r>
            <w:r w:rsidRPr="00574507">
              <w:rPr>
                <w:rStyle w:val="Strong"/>
                <w:b w:val="0"/>
                <w:bCs w:val="0"/>
                <w:sz w:val="20"/>
                <w:szCs w:val="20"/>
              </w:rPr>
              <w:t>reworded and logically restructured</w:t>
            </w:r>
            <w:r w:rsidRPr="00574507">
              <w:rPr>
                <w:rStyle w:val="Strong"/>
                <w:sz w:val="20"/>
                <w:szCs w:val="20"/>
              </w:rPr>
              <w:t xml:space="preserve"> </w:t>
            </w:r>
            <w:r w:rsidRPr="00574507">
              <w:rPr>
                <w:rStyle w:val="Strong"/>
                <w:b w:val="0"/>
                <w:bCs w:val="0"/>
                <w:sz w:val="20"/>
                <w:szCs w:val="20"/>
              </w:rPr>
              <w:t>version</w:t>
            </w:r>
            <w:r w:rsidRPr="00574507">
              <w:rPr>
                <w:sz w:val="20"/>
                <w:szCs w:val="20"/>
              </w:rPr>
              <w:t xml:space="preserve"> of part of the passage</w:t>
            </w:r>
            <w:r w:rsidRPr="00574507">
              <w:rPr>
                <w:sz w:val="20"/>
                <w:szCs w:val="20"/>
              </w:rPr>
              <w:br/>
              <w:t xml:space="preserve">- Maintain </w:t>
            </w:r>
            <w:r w:rsidRPr="00574507">
              <w:rPr>
                <w:rStyle w:val="Strong"/>
                <w:b w:val="0"/>
                <w:bCs w:val="0"/>
                <w:sz w:val="20"/>
                <w:szCs w:val="20"/>
              </w:rPr>
              <w:t>semantic flow</w:t>
            </w:r>
            <w:r w:rsidRPr="00574507">
              <w:rPr>
                <w:b/>
                <w:bCs/>
                <w:sz w:val="20"/>
                <w:szCs w:val="20"/>
              </w:rPr>
              <w:br/>
            </w:r>
            <w:r w:rsidRPr="00574507">
              <w:rPr>
                <w:sz w:val="20"/>
                <w:szCs w:val="20"/>
              </w:rPr>
              <w:t xml:space="preserve">- Blanks must be </w:t>
            </w:r>
            <w:r w:rsidRPr="00574507">
              <w:rPr>
                <w:rStyle w:val="Strong"/>
                <w:b w:val="0"/>
                <w:bCs w:val="0"/>
                <w:sz w:val="20"/>
                <w:szCs w:val="20"/>
              </w:rPr>
              <w:t>grammatically constrained</w:t>
            </w:r>
            <w:r w:rsidRPr="00574507">
              <w:rPr>
                <w:sz w:val="20"/>
                <w:szCs w:val="20"/>
              </w:rPr>
              <w:t xml:space="preserve"> and </w:t>
            </w:r>
            <w:r w:rsidRPr="00574507">
              <w:rPr>
                <w:rStyle w:val="Strong"/>
                <w:b w:val="0"/>
                <w:bCs w:val="0"/>
                <w:sz w:val="20"/>
                <w:szCs w:val="20"/>
              </w:rPr>
              <w:t>semantically inferable</w:t>
            </w:r>
            <w:r w:rsidRPr="00574507">
              <w:rPr>
                <w:sz w:val="20"/>
                <w:szCs w:val="20"/>
              </w:rPr>
              <w:t xml:space="preserve"> from context</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Paraphrasing depth</w:t>
            </w:r>
          </w:p>
        </w:tc>
        <w:tc>
          <w:tcPr>
            <w:tcW w:w="7123" w:type="dxa"/>
            <w:hideMark/>
          </w:tcPr>
          <w:p w:rsidR="00F818A7" w:rsidRPr="00574507" w:rsidRDefault="00F818A7" w:rsidP="00574507">
            <w:pPr>
              <w:rPr>
                <w:sz w:val="20"/>
                <w:szCs w:val="20"/>
              </w:rPr>
            </w:pPr>
            <w:r w:rsidRPr="00574507">
              <w:rPr>
                <w:sz w:val="20"/>
                <w:szCs w:val="20"/>
              </w:rPr>
              <w:t xml:space="preserve">Use </w:t>
            </w:r>
            <w:r w:rsidRPr="00574507">
              <w:rPr>
                <w:rStyle w:val="Strong"/>
                <w:b w:val="0"/>
                <w:bCs w:val="0"/>
                <w:sz w:val="20"/>
                <w:szCs w:val="20"/>
              </w:rPr>
              <w:t>synonyms, reversed logic, clause restructuring,</w:t>
            </w:r>
            <w:r w:rsidRPr="00574507">
              <w:rPr>
                <w:rStyle w:val="Strong"/>
                <w:sz w:val="20"/>
                <w:szCs w:val="20"/>
              </w:rPr>
              <w:t xml:space="preserve"> </w:t>
            </w:r>
            <w:r w:rsidRPr="00574507">
              <w:rPr>
                <w:rStyle w:val="Strong"/>
                <w:b w:val="0"/>
                <w:bCs w:val="0"/>
                <w:sz w:val="20"/>
                <w:szCs w:val="20"/>
              </w:rPr>
              <w:t>nominalization</w:t>
            </w:r>
            <w:r w:rsidRPr="00574507">
              <w:rPr>
                <w:sz w:val="20"/>
                <w:szCs w:val="20"/>
              </w:rPr>
              <w:t xml:space="preserve">, or </w:t>
            </w:r>
            <w:r w:rsidRPr="00574507">
              <w:rPr>
                <w:rStyle w:val="Strong"/>
                <w:b w:val="0"/>
                <w:bCs w:val="0"/>
                <w:sz w:val="20"/>
                <w:szCs w:val="20"/>
              </w:rPr>
              <w:t>cause-effect flips</w:t>
            </w:r>
            <w:r w:rsidRPr="00574507">
              <w:rPr>
                <w:sz w:val="20"/>
                <w:szCs w:val="20"/>
              </w:rPr>
              <w:t xml:space="preserve"> to increase complexity</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Bloom’s Alignment</w:t>
            </w:r>
          </w:p>
        </w:tc>
        <w:tc>
          <w:tcPr>
            <w:tcW w:w="7123" w:type="dxa"/>
            <w:hideMark/>
          </w:tcPr>
          <w:p w:rsidR="00F818A7" w:rsidRPr="00574507" w:rsidRDefault="00F818A7" w:rsidP="00574507">
            <w:pPr>
              <w:rPr>
                <w:sz w:val="20"/>
                <w:szCs w:val="20"/>
              </w:rPr>
            </w:pPr>
            <w:r w:rsidRPr="00574507">
              <w:rPr>
                <w:sz w:val="20"/>
                <w:szCs w:val="20"/>
              </w:rPr>
              <w:t xml:space="preserve">- ≥2 questions at </w:t>
            </w:r>
            <w:r w:rsidRPr="00574507">
              <w:rPr>
                <w:rStyle w:val="Strong"/>
                <w:b w:val="0"/>
                <w:bCs w:val="0"/>
                <w:sz w:val="20"/>
                <w:szCs w:val="20"/>
              </w:rPr>
              <w:t>Analyze/Evaluate</w:t>
            </w:r>
            <w:r w:rsidRPr="00574507">
              <w:rPr>
                <w:sz w:val="20"/>
                <w:szCs w:val="20"/>
              </w:rPr>
              <w:t xml:space="preserve"> level</w:t>
            </w:r>
            <w:r w:rsidRPr="00574507">
              <w:rPr>
                <w:sz w:val="20"/>
                <w:szCs w:val="20"/>
              </w:rPr>
              <w:br/>
              <w:t xml:space="preserve">- Remaining items must reflect </w:t>
            </w:r>
            <w:r w:rsidRPr="00574507">
              <w:rPr>
                <w:rStyle w:val="Strong"/>
                <w:b w:val="0"/>
                <w:bCs w:val="0"/>
                <w:sz w:val="20"/>
                <w:szCs w:val="20"/>
              </w:rPr>
              <w:t>Understand</w:t>
            </w:r>
            <w:r w:rsidRPr="00574507">
              <w:rPr>
                <w:sz w:val="20"/>
                <w:szCs w:val="20"/>
              </w:rPr>
              <w:t xml:space="preserve"> and </w:t>
            </w:r>
            <w:r w:rsidRPr="00574507">
              <w:rPr>
                <w:rStyle w:val="Strong"/>
                <w:b w:val="0"/>
                <w:bCs w:val="0"/>
                <w:sz w:val="20"/>
                <w:szCs w:val="20"/>
              </w:rPr>
              <w:t>Apply</w:t>
            </w:r>
            <w:r w:rsidRPr="00574507">
              <w:rPr>
                <w:sz w:val="20"/>
                <w:szCs w:val="20"/>
              </w:rPr>
              <w:t xml:space="preserve"> levels</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Language level</w:t>
            </w:r>
          </w:p>
        </w:tc>
        <w:tc>
          <w:tcPr>
            <w:tcW w:w="7123" w:type="dxa"/>
            <w:hideMark/>
          </w:tcPr>
          <w:p w:rsidR="00F818A7" w:rsidRPr="00574507" w:rsidRDefault="00F818A7" w:rsidP="00574507">
            <w:pPr>
              <w:rPr>
                <w:sz w:val="20"/>
                <w:szCs w:val="20"/>
                <w:lang w:val="vi-VN"/>
              </w:rPr>
            </w:pPr>
            <w:r w:rsidRPr="00574507">
              <w:rPr>
                <w:sz w:val="20"/>
                <w:szCs w:val="20"/>
              </w:rPr>
              <w:t xml:space="preserve">CEFR </w:t>
            </w:r>
            <w:r w:rsidRPr="00574507">
              <w:rPr>
                <w:rStyle w:val="Strong"/>
                <w:b w:val="0"/>
                <w:bCs w:val="0"/>
                <w:sz w:val="20"/>
                <w:szCs w:val="20"/>
              </w:rPr>
              <w:t>C1–C2</w:t>
            </w:r>
            <w:r w:rsidRPr="00574507">
              <w:rPr>
                <w:sz w:val="20"/>
                <w:szCs w:val="20"/>
              </w:rPr>
              <w:t xml:space="preserve"> grammar, formal vocabulary, no idioms or simplifications; </w:t>
            </w:r>
            <w:r w:rsidRPr="00574507">
              <w:rPr>
                <w:rStyle w:val="Strong"/>
                <w:b w:val="0"/>
                <w:bCs w:val="0"/>
                <w:sz w:val="20"/>
                <w:szCs w:val="20"/>
              </w:rPr>
              <w:t>precise, academic, and structurally varied</w:t>
            </w:r>
            <w:r w:rsidRPr="00574507">
              <w:rPr>
                <w:rStyle w:val="Strong"/>
                <w:b w:val="0"/>
                <w:bCs w:val="0"/>
                <w:sz w:val="20"/>
                <w:szCs w:val="20"/>
                <w:lang w:val="vi-VN"/>
              </w:rPr>
              <w:t>.</w:t>
            </w:r>
          </w:p>
        </w:tc>
      </w:tr>
    </w:tbl>
    <w:p w:rsidR="002C2BFE" w:rsidRDefault="002C2BFE" w:rsidP="00574507">
      <w:pPr>
        <w:pStyle w:val="NormalWeb"/>
        <w:spacing w:before="0" w:beforeAutospacing="0" w:after="0" w:afterAutospacing="0"/>
        <w:jc w:val="both"/>
        <w:rPr>
          <w:i/>
          <w:iCs/>
          <w:sz w:val="20"/>
          <w:szCs w:val="20"/>
          <w:u w:val="single"/>
        </w:rPr>
      </w:pPr>
    </w:p>
    <w:p w:rsidR="00F818A7" w:rsidRPr="00574507" w:rsidRDefault="00F818A7" w:rsidP="00574507">
      <w:pPr>
        <w:pStyle w:val="NormalWeb"/>
        <w:spacing w:before="0" w:beforeAutospacing="0" w:after="0" w:afterAutospacing="0"/>
        <w:jc w:val="both"/>
        <w:rPr>
          <w:i/>
          <w:iCs/>
          <w:sz w:val="20"/>
          <w:szCs w:val="20"/>
          <w:u w:val="single"/>
        </w:rPr>
      </w:pPr>
      <w:r w:rsidRPr="00574507">
        <w:rPr>
          <w:i/>
          <w:iCs/>
          <w:sz w:val="20"/>
          <w:szCs w:val="20"/>
          <w:u w:val="single"/>
        </w:rPr>
        <w:t>Part</w:t>
      </w:r>
      <w:r w:rsidRPr="00574507">
        <w:rPr>
          <w:i/>
          <w:iCs/>
          <w:sz w:val="20"/>
          <w:szCs w:val="20"/>
          <w:u w:val="single"/>
          <w:lang w:val="vi-VN"/>
        </w:rPr>
        <w:t xml:space="preserve"> 3</w:t>
      </w:r>
      <w:r w:rsidRPr="00574507">
        <w:rPr>
          <w:i/>
          <w:iCs/>
          <w:sz w:val="20"/>
          <w:szCs w:val="20"/>
          <w:u w:val="single"/>
        </w:rPr>
        <w:t xml:space="preserve"> involves reading the passage titled </w:t>
      </w:r>
      <w:r w:rsidRPr="00574507">
        <w:rPr>
          <w:rStyle w:val="Emphasis"/>
          <w:i w:val="0"/>
          <w:iCs w:val="0"/>
          <w:sz w:val="20"/>
          <w:szCs w:val="20"/>
          <w:u w:val="single"/>
        </w:rPr>
        <w:t>“Living</w:t>
      </w:r>
      <w:r w:rsidRPr="00574507">
        <w:rPr>
          <w:rStyle w:val="Emphasis"/>
          <w:i w:val="0"/>
          <w:iCs w:val="0"/>
          <w:sz w:val="20"/>
          <w:szCs w:val="20"/>
          <w:u w:val="single"/>
          <w:lang w:val="vi-VN"/>
        </w:rPr>
        <w:t xml:space="preserve"> with Artificial Intelligent” </w:t>
      </w:r>
      <w:r w:rsidRPr="00574507">
        <w:rPr>
          <w:i/>
          <w:iCs/>
          <w:sz w:val="20"/>
          <w:szCs w:val="20"/>
          <w:u w:val="single"/>
        </w:rPr>
        <w:t>and completing Task Type: Gapped text (matching paragraph inserts to context)</w:t>
      </w:r>
    </w:p>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Style w:val="Strong"/>
          <w:rFonts w:ascii="Times New Roman" w:hAnsi="Times New Roman" w:cs="Times New Roman"/>
          <w:color w:val="000000" w:themeColor="text1"/>
          <w:sz w:val="20"/>
          <w:szCs w:val="20"/>
        </w:rPr>
        <w:t>1. Topic &amp; Content Focus</w:t>
      </w:r>
    </w:p>
    <w:tbl>
      <w:tblPr>
        <w:tblStyle w:val="TableGrid"/>
        <w:tblW w:w="0" w:type="auto"/>
        <w:tblLook w:val="04A0" w:firstRow="1" w:lastRow="0" w:firstColumn="1" w:lastColumn="0" w:noHBand="0" w:noVBand="1"/>
      </w:tblPr>
      <w:tblGrid>
        <w:gridCol w:w="1840"/>
        <w:gridCol w:w="7420"/>
      </w:tblGrid>
      <w:tr w:rsidR="00F818A7" w:rsidRPr="00574507" w:rsidTr="00574507">
        <w:tc>
          <w:tcPr>
            <w:tcW w:w="1840" w:type="dxa"/>
            <w:hideMark/>
          </w:tcPr>
          <w:p w:rsidR="00F818A7" w:rsidRPr="00574507" w:rsidRDefault="00F818A7" w:rsidP="00574507">
            <w:pPr>
              <w:jc w:val="center"/>
              <w:rPr>
                <w:b/>
                <w:bCs/>
                <w:sz w:val="20"/>
                <w:szCs w:val="20"/>
              </w:rPr>
            </w:pPr>
            <w:r w:rsidRPr="00574507">
              <w:rPr>
                <w:rStyle w:val="Strong"/>
                <w:sz w:val="20"/>
                <w:szCs w:val="20"/>
              </w:rPr>
              <w:t>Element</w:t>
            </w:r>
          </w:p>
        </w:tc>
        <w:tc>
          <w:tcPr>
            <w:tcW w:w="7420" w:type="dxa"/>
            <w:hideMark/>
          </w:tcPr>
          <w:p w:rsidR="00F818A7" w:rsidRPr="00574507" w:rsidRDefault="00F818A7" w:rsidP="00574507">
            <w:pPr>
              <w:jc w:val="center"/>
              <w:rPr>
                <w:b/>
                <w:bCs/>
                <w:sz w:val="20"/>
                <w:szCs w:val="20"/>
              </w:rPr>
            </w:pPr>
            <w:r w:rsidRPr="00574507">
              <w:rPr>
                <w:rStyle w:val="Strong"/>
                <w:sz w:val="20"/>
                <w:szCs w:val="20"/>
              </w:rPr>
              <w:t>Analysis</w:t>
            </w:r>
          </w:p>
        </w:tc>
      </w:tr>
      <w:tr w:rsidR="00F818A7" w:rsidRPr="00574507" w:rsidTr="00574507">
        <w:tc>
          <w:tcPr>
            <w:tcW w:w="1840" w:type="dxa"/>
            <w:hideMark/>
          </w:tcPr>
          <w:p w:rsidR="00F818A7" w:rsidRPr="00574507" w:rsidRDefault="00F818A7" w:rsidP="00574507">
            <w:pPr>
              <w:rPr>
                <w:sz w:val="20"/>
                <w:szCs w:val="20"/>
              </w:rPr>
            </w:pPr>
            <w:r w:rsidRPr="00574507">
              <w:rPr>
                <w:rStyle w:val="Strong"/>
                <w:sz w:val="20"/>
                <w:szCs w:val="20"/>
              </w:rPr>
              <w:t>Topic domain</w:t>
            </w:r>
          </w:p>
        </w:tc>
        <w:tc>
          <w:tcPr>
            <w:tcW w:w="7420" w:type="dxa"/>
            <w:hideMark/>
          </w:tcPr>
          <w:p w:rsidR="00F818A7" w:rsidRPr="00574507" w:rsidRDefault="00F818A7" w:rsidP="00574507">
            <w:pPr>
              <w:rPr>
                <w:sz w:val="20"/>
                <w:szCs w:val="20"/>
              </w:rPr>
            </w:pPr>
            <w:r w:rsidRPr="00574507">
              <w:rPr>
                <w:sz w:val="20"/>
                <w:szCs w:val="20"/>
              </w:rPr>
              <w:t>Technology / Ethics in AI</w:t>
            </w:r>
          </w:p>
        </w:tc>
      </w:tr>
      <w:tr w:rsidR="00F818A7" w:rsidRPr="00574507" w:rsidTr="00574507">
        <w:tc>
          <w:tcPr>
            <w:tcW w:w="1840" w:type="dxa"/>
            <w:hideMark/>
          </w:tcPr>
          <w:p w:rsidR="00F818A7" w:rsidRPr="00574507" w:rsidRDefault="00F818A7" w:rsidP="00574507">
            <w:pPr>
              <w:rPr>
                <w:sz w:val="20"/>
                <w:szCs w:val="20"/>
              </w:rPr>
            </w:pPr>
            <w:r w:rsidRPr="00574507">
              <w:rPr>
                <w:rStyle w:val="Strong"/>
                <w:sz w:val="20"/>
                <w:szCs w:val="20"/>
              </w:rPr>
              <w:t>Real-world context</w:t>
            </w:r>
          </w:p>
        </w:tc>
        <w:tc>
          <w:tcPr>
            <w:tcW w:w="7420" w:type="dxa"/>
            <w:hideMark/>
          </w:tcPr>
          <w:p w:rsidR="00F818A7" w:rsidRPr="00574507" w:rsidRDefault="00F818A7" w:rsidP="00574507">
            <w:pPr>
              <w:rPr>
                <w:sz w:val="20"/>
                <w:szCs w:val="20"/>
              </w:rPr>
            </w:pPr>
            <w:r w:rsidRPr="00574507">
              <w:rPr>
                <w:sz w:val="20"/>
                <w:szCs w:val="20"/>
              </w:rPr>
              <w:t>Based on current discourse surrounding Artificial General Intelligence (AGI), with references to real systems such as the UK's National Health Service (NHS)</w:t>
            </w:r>
          </w:p>
        </w:tc>
      </w:tr>
      <w:tr w:rsidR="00F818A7" w:rsidRPr="00574507" w:rsidTr="00574507">
        <w:tc>
          <w:tcPr>
            <w:tcW w:w="1840" w:type="dxa"/>
            <w:hideMark/>
          </w:tcPr>
          <w:p w:rsidR="00F818A7" w:rsidRPr="00574507" w:rsidRDefault="00F818A7" w:rsidP="00574507">
            <w:pPr>
              <w:rPr>
                <w:sz w:val="20"/>
                <w:szCs w:val="20"/>
              </w:rPr>
            </w:pPr>
            <w:r w:rsidRPr="00574507">
              <w:rPr>
                <w:rStyle w:val="Strong"/>
                <w:sz w:val="20"/>
                <w:szCs w:val="20"/>
              </w:rPr>
              <w:t>Thematic focus</w:t>
            </w:r>
          </w:p>
        </w:tc>
        <w:tc>
          <w:tcPr>
            <w:tcW w:w="7420" w:type="dxa"/>
            <w:hideMark/>
          </w:tcPr>
          <w:p w:rsidR="00F818A7" w:rsidRPr="00574507" w:rsidRDefault="00F818A7" w:rsidP="00574507">
            <w:pPr>
              <w:rPr>
                <w:sz w:val="20"/>
                <w:szCs w:val="20"/>
              </w:rPr>
            </w:pPr>
            <w:r w:rsidRPr="00574507">
              <w:rPr>
                <w:sz w:val="20"/>
                <w:szCs w:val="20"/>
              </w:rPr>
              <w:t>Ethical alignment and societal impact of powerful AI systems</w:t>
            </w:r>
          </w:p>
        </w:tc>
      </w:tr>
      <w:tr w:rsidR="00F818A7" w:rsidRPr="00574507" w:rsidTr="00574507">
        <w:tc>
          <w:tcPr>
            <w:tcW w:w="1840" w:type="dxa"/>
            <w:hideMark/>
          </w:tcPr>
          <w:p w:rsidR="00F818A7" w:rsidRPr="00574507" w:rsidRDefault="00F818A7" w:rsidP="00574507">
            <w:pPr>
              <w:rPr>
                <w:sz w:val="20"/>
                <w:szCs w:val="20"/>
              </w:rPr>
            </w:pPr>
            <w:r w:rsidRPr="00574507">
              <w:rPr>
                <w:rStyle w:val="Strong"/>
                <w:sz w:val="20"/>
                <w:szCs w:val="20"/>
              </w:rPr>
              <w:t>Cognitive lens</w:t>
            </w:r>
          </w:p>
        </w:tc>
        <w:tc>
          <w:tcPr>
            <w:tcW w:w="7420" w:type="dxa"/>
            <w:hideMark/>
          </w:tcPr>
          <w:p w:rsidR="00F818A7" w:rsidRPr="00574507" w:rsidRDefault="00F818A7" w:rsidP="00574507">
            <w:pPr>
              <w:rPr>
                <w:sz w:val="20"/>
                <w:szCs w:val="20"/>
              </w:rPr>
            </w:pPr>
            <w:r w:rsidRPr="00574507">
              <w:rPr>
                <w:sz w:val="20"/>
                <w:szCs w:val="20"/>
              </w:rPr>
              <w:t>Explores consequences, moral dilemmas, and strategic challenges</w:t>
            </w:r>
          </w:p>
        </w:tc>
      </w:tr>
      <w:tr w:rsidR="00F818A7" w:rsidRPr="00574507" w:rsidTr="00574507">
        <w:tc>
          <w:tcPr>
            <w:tcW w:w="1840" w:type="dxa"/>
            <w:hideMark/>
          </w:tcPr>
          <w:p w:rsidR="00F818A7" w:rsidRPr="00574507" w:rsidRDefault="00F818A7" w:rsidP="00574507">
            <w:pPr>
              <w:rPr>
                <w:sz w:val="20"/>
                <w:szCs w:val="20"/>
              </w:rPr>
            </w:pPr>
            <w:r w:rsidRPr="00574507">
              <w:rPr>
                <w:rStyle w:val="Strong"/>
                <w:sz w:val="20"/>
                <w:szCs w:val="20"/>
              </w:rPr>
              <w:t>Tone</w:t>
            </w:r>
          </w:p>
        </w:tc>
        <w:tc>
          <w:tcPr>
            <w:tcW w:w="7420" w:type="dxa"/>
            <w:hideMark/>
          </w:tcPr>
          <w:p w:rsidR="00F818A7" w:rsidRPr="00574507" w:rsidRDefault="00F818A7" w:rsidP="00574507">
            <w:pPr>
              <w:rPr>
                <w:sz w:val="20"/>
                <w:szCs w:val="20"/>
              </w:rPr>
            </w:pPr>
            <w:r w:rsidRPr="00574507">
              <w:rPr>
                <w:sz w:val="20"/>
                <w:szCs w:val="20"/>
              </w:rPr>
              <w:t>Analytical, speculative, and academic-formal</w:t>
            </w:r>
          </w:p>
        </w:tc>
      </w:tr>
      <w:tr w:rsidR="00F818A7" w:rsidRPr="00574507" w:rsidTr="00574507">
        <w:tc>
          <w:tcPr>
            <w:tcW w:w="1840" w:type="dxa"/>
            <w:hideMark/>
          </w:tcPr>
          <w:p w:rsidR="00F818A7" w:rsidRPr="00574507" w:rsidRDefault="00F818A7" w:rsidP="00574507">
            <w:pPr>
              <w:rPr>
                <w:sz w:val="20"/>
                <w:szCs w:val="20"/>
              </w:rPr>
            </w:pPr>
            <w:r w:rsidRPr="00574507">
              <w:rPr>
                <w:rStyle w:val="Strong"/>
                <w:sz w:val="20"/>
                <w:szCs w:val="20"/>
              </w:rPr>
              <w:t>Relevance</w:t>
            </w:r>
          </w:p>
        </w:tc>
        <w:tc>
          <w:tcPr>
            <w:tcW w:w="7420" w:type="dxa"/>
            <w:hideMark/>
          </w:tcPr>
          <w:p w:rsidR="00F818A7" w:rsidRPr="00574507" w:rsidRDefault="00F818A7" w:rsidP="00574507">
            <w:pPr>
              <w:rPr>
                <w:sz w:val="20"/>
                <w:szCs w:val="20"/>
              </w:rPr>
            </w:pPr>
            <w:r w:rsidRPr="00574507">
              <w:rPr>
                <w:sz w:val="20"/>
                <w:szCs w:val="20"/>
              </w:rPr>
              <w:t>Highly relevant to ongoing global debates about AI safety and human values</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Style w:val="Strong"/>
          <w:rFonts w:ascii="Times New Roman" w:hAnsi="Times New Roman" w:cs="Times New Roman"/>
          <w:color w:val="000000" w:themeColor="text1"/>
          <w:sz w:val="20"/>
          <w:szCs w:val="20"/>
        </w:rPr>
        <w:t>2. Vocabulary Complexity</w:t>
      </w:r>
    </w:p>
    <w:tbl>
      <w:tblPr>
        <w:tblStyle w:val="TableGrid"/>
        <w:tblW w:w="0" w:type="auto"/>
        <w:tblLook w:val="04A0" w:firstRow="1" w:lastRow="0" w:firstColumn="1" w:lastColumn="0" w:noHBand="0" w:noVBand="1"/>
      </w:tblPr>
      <w:tblGrid>
        <w:gridCol w:w="2055"/>
        <w:gridCol w:w="7194"/>
      </w:tblGrid>
      <w:tr w:rsidR="00F818A7" w:rsidRPr="00574507" w:rsidTr="00CA2B5F">
        <w:tc>
          <w:tcPr>
            <w:tcW w:w="0" w:type="auto"/>
            <w:hideMark/>
          </w:tcPr>
          <w:p w:rsidR="00F818A7" w:rsidRPr="00574507" w:rsidRDefault="00F818A7" w:rsidP="00574507">
            <w:pPr>
              <w:jc w:val="center"/>
              <w:rPr>
                <w:b/>
                <w:bCs/>
                <w:sz w:val="20"/>
                <w:szCs w:val="20"/>
              </w:rPr>
            </w:pPr>
            <w:r w:rsidRPr="00574507">
              <w:rPr>
                <w:rStyle w:val="Strong"/>
                <w:sz w:val="20"/>
                <w:szCs w:val="20"/>
              </w:rPr>
              <w:t>Feature</w:t>
            </w:r>
          </w:p>
        </w:tc>
        <w:tc>
          <w:tcPr>
            <w:tcW w:w="7194" w:type="dxa"/>
            <w:hideMark/>
          </w:tcPr>
          <w:p w:rsidR="00F818A7" w:rsidRPr="00574507" w:rsidRDefault="00F818A7" w:rsidP="00574507">
            <w:pPr>
              <w:jc w:val="center"/>
              <w:rPr>
                <w:b/>
                <w:bCs/>
                <w:sz w:val="20"/>
                <w:szCs w:val="20"/>
              </w:rPr>
            </w:pPr>
            <w:r w:rsidRPr="00574507">
              <w:rPr>
                <w:rStyle w:val="Strong"/>
                <w:sz w:val="20"/>
                <w:szCs w:val="20"/>
              </w:rPr>
              <w:t>Observation</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Lexical Density</w:t>
            </w:r>
          </w:p>
        </w:tc>
        <w:tc>
          <w:tcPr>
            <w:tcW w:w="7194" w:type="dxa"/>
            <w:hideMark/>
          </w:tcPr>
          <w:p w:rsidR="00F818A7" w:rsidRPr="00574507" w:rsidRDefault="00F818A7" w:rsidP="00574507">
            <w:pPr>
              <w:rPr>
                <w:sz w:val="20"/>
                <w:szCs w:val="20"/>
              </w:rPr>
            </w:pPr>
            <w:r w:rsidRPr="00574507">
              <w:rPr>
                <w:sz w:val="20"/>
                <w:szCs w:val="20"/>
              </w:rPr>
              <w:t>High (~66%) – abundant use of content words like “</w:t>
            </w:r>
            <w:proofErr w:type="spellStart"/>
            <w:r w:rsidRPr="00574507">
              <w:rPr>
                <w:sz w:val="20"/>
                <w:szCs w:val="20"/>
              </w:rPr>
              <w:t>superintelligent</w:t>
            </w:r>
            <w:proofErr w:type="spellEnd"/>
            <w:r w:rsidRPr="00574507">
              <w:rPr>
                <w:sz w:val="20"/>
                <w:szCs w:val="20"/>
              </w:rPr>
              <w:t>,” “moral reasoning,” and “autonomy”</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Low-frequency terms</w:t>
            </w:r>
          </w:p>
        </w:tc>
        <w:tc>
          <w:tcPr>
            <w:tcW w:w="7194" w:type="dxa"/>
            <w:hideMark/>
          </w:tcPr>
          <w:p w:rsidR="00F818A7" w:rsidRPr="00574507" w:rsidRDefault="00F818A7" w:rsidP="00574507">
            <w:pPr>
              <w:rPr>
                <w:sz w:val="20"/>
                <w:szCs w:val="20"/>
              </w:rPr>
            </w:pPr>
            <w:r w:rsidRPr="00574507">
              <w:rPr>
                <w:sz w:val="20"/>
                <w:szCs w:val="20"/>
              </w:rPr>
              <w:t>~18% – includes domain-specific expressions such as “moral high ground,” “gatekeepers,” and “cognitive superhuman”</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lastRenderedPageBreak/>
              <w:t>Wordlists used</w:t>
            </w:r>
          </w:p>
        </w:tc>
        <w:tc>
          <w:tcPr>
            <w:tcW w:w="7194" w:type="dxa"/>
            <w:hideMark/>
          </w:tcPr>
          <w:p w:rsidR="00F818A7" w:rsidRPr="00574507" w:rsidRDefault="00F818A7" w:rsidP="00574507">
            <w:pPr>
              <w:rPr>
                <w:sz w:val="20"/>
                <w:szCs w:val="20"/>
              </w:rPr>
            </w:pPr>
            <w:r w:rsidRPr="00574507">
              <w:rPr>
                <w:sz w:val="20"/>
                <w:szCs w:val="20"/>
              </w:rPr>
              <w:t>Draws on academic and technical vocabulary from COCA and the Academic Word List (AWL)</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Word families</w:t>
            </w:r>
          </w:p>
        </w:tc>
        <w:tc>
          <w:tcPr>
            <w:tcW w:w="7194" w:type="dxa"/>
            <w:hideMark/>
          </w:tcPr>
          <w:p w:rsidR="00F818A7" w:rsidRPr="00574507" w:rsidRDefault="00F818A7" w:rsidP="00574507">
            <w:pPr>
              <w:rPr>
                <w:sz w:val="20"/>
                <w:szCs w:val="20"/>
              </w:rPr>
            </w:pPr>
            <w:r w:rsidRPr="00574507">
              <w:rPr>
                <w:sz w:val="20"/>
                <w:szCs w:val="20"/>
              </w:rPr>
              <w:t>Frequent repetition of related terms: intelligence, reasoning, superhuman, moral, freedom, control</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Topical clusters</w:t>
            </w:r>
          </w:p>
        </w:tc>
        <w:tc>
          <w:tcPr>
            <w:tcW w:w="7194" w:type="dxa"/>
            <w:hideMark/>
          </w:tcPr>
          <w:p w:rsidR="00F818A7" w:rsidRPr="00574507" w:rsidRDefault="00F818A7" w:rsidP="00574507">
            <w:pPr>
              <w:rPr>
                <w:sz w:val="20"/>
                <w:szCs w:val="20"/>
              </w:rPr>
            </w:pPr>
            <w:r w:rsidRPr="00574507">
              <w:rPr>
                <w:sz w:val="20"/>
                <w:szCs w:val="20"/>
              </w:rPr>
              <w:t>Consistent clustering of terms around AI ethics: alignment, control, safety, autonomy</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Style w:val="Strong"/>
          <w:rFonts w:ascii="Times New Roman" w:hAnsi="Times New Roman" w:cs="Times New Roman"/>
          <w:color w:val="000000" w:themeColor="text1"/>
          <w:sz w:val="20"/>
          <w:szCs w:val="20"/>
        </w:rPr>
        <w:t>3. Grammar &amp; Syntax</w:t>
      </w:r>
    </w:p>
    <w:tbl>
      <w:tblPr>
        <w:tblStyle w:val="TableGrid"/>
        <w:tblW w:w="0" w:type="auto"/>
        <w:tblLook w:val="04A0" w:firstRow="1" w:lastRow="0" w:firstColumn="1" w:lastColumn="0" w:noHBand="0" w:noVBand="1"/>
      </w:tblPr>
      <w:tblGrid>
        <w:gridCol w:w="2380"/>
        <w:gridCol w:w="6880"/>
      </w:tblGrid>
      <w:tr w:rsidR="00F818A7" w:rsidRPr="00574507" w:rsidTr="00574507">
        <w:tc>
          <w:tcPr>
            <w:tcW w:w="2380" w:type="dxa"/>
            <w:hideMark/>
          </w:tcPr>
          <w:p w:rsidR="00F818A7" w:rsidRPr="00574507" w:rsidRDefault="00F818A7" w:rsidP="00574507">
            <w:pPr>
              <w:jc w:val="center"/>
              <w:rPr>
                <w:b/>
                <w:bCs/>
                <w:sz w:val="20"/>
                <w:szCs w:val="20"/>
              </w:rPr>
            </w:pPr>
            <w:r w:rsidRPr="00574507">
              <w:rPr>
                <w:rStyle w:val="Strong"/>
                <w:sz w:val="20"/>
                <w:szCs w:val="20"/>
              </w:rPr>
              <w:t>Feature</w:t>
            </w:r>
          </w:p>
        </w:tc>
        <w:tc>
          <w:tcPr>
            <w:tcW w:w="6880" w:type="dxa"/>
            <w:hideMark/>
          </w:tcPr>
          <w:p w:rsidR="00F818A7" w:rsidRPr="00574507" w:rsidRDefault="00F818A7" w:rsidP="00574507">
            <w:pPr>
              <w:jc w:val="center"/>
              <w:rPr>
                <w:b/>
                <w:bCs/>
                <w:sz w:val="20"/>
                <w:szCs w:val="20"/>
              </w:rPr>
            </w:pPr>
            <w:r w:rsidRPr="00574507">
              <w:rPr>
                <w:rStyle w:val="Strong"/>
                <w:sz w:val="20"/>
                <w:szCs w:val="20"/>
              </w:rPr>
              <w:t>Observation</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Avg. sentence length</w:t>
            </w:r>
          </w:p>
        </w:tc>
        <w:tc>
          <w:tcPr>
            <w:tcW w:w="6880" w:type="dxa"/>
            <w:hideMark/>
          </w:tcPr>
          <w:p w:rsidR="00F818A7" w:rsidRPr="00574507" w:rsidRDefault="00F818A7" w:rsidP="00574507">
            <w:pPr>
              <w:rPr>
                <w:sz w:val="20"/>
                <w:szCs w:val="20"/>
              </w:rPr>
            </w:pPr>
            <w:r w:rsidRPr="00574507">
              <w:rPr>
                <w:sz w:val="20"/>
                <w:szCs w:val="20"/>
              </w:rPr>
              <w:t>~30–34 words</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Clause density</w:t>
            </w:r>
          </w:p>
        </w:tc>
        <w:tc>
          <w:tcPr>
            <w:tcW w:w="6880" w:type="dxa"/>
            <w:hideMark/>
          </w:tcPr>
          <w:p w:rsidR="00F818A7" w:rsidRPr="00574507" w:rsidRDefault="00F818A7" w:rsidP="00574507">
            <w:pPr>
              <w:rPr>
                <w:sz w:val="20"/>
                <w:szCs w:val="20"/>
              </w:rPr>
            </w:pPr>
            <w:r w:rsidRPr="00574507">
              <w:rPr>
                <w:sz w:val="20"/>
                <w:szCs w:val="20"/>
              </w:rPr>
              <w:t>~3.0 clauses per sentence</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Sentence structures</w:t>
            </w:r>
          </w:p>
        </w:tc>
        <w:tc>
          <w:tcPr>
            <w:tcW w:w="6880" w:type="dxa"/>
            <w:hideMark/>
          </w:tcPr>
          <w:p w:rsidR="00F818A7" w:rsidRPr="00574507" w:rsidRDefault="00F818A7" w:rsidP="00574507">
            <w:pPr>
              <w:rPr>
                <w:sz w:val="20"/>
                <w:szCs w:val="20"/>
              </w:rPr>
            </w:pPr>
            <w:r w:rsidRPr="00574507">
              <w:rPr>
                <w:sz w:val="20"/>
                <w:szCs w:val="20"/>
              </w:rPr>
              <w:t>Highly complex (&gt;70%) with use of embedded clauses, passives, and conditionals</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Grammatical features</w:t>
            </w:r>
          </w:p>
        </w:tc>
        <w:tc>
          <w:tcPr>
            <w:tcW w:w="6880" w:type="dxa"/>
            <w:hideMark/>
          </w:tcPr>
          <w:p w:rsidR="00F818A7" w:rsidRPr="00574507" w:rsidRDefault="00F818A7" w:rsidP="00574507">
            <w:pPr>
              <w:rPr>
                <w:sz w:val="20"/>
                <w:szCs w:val="20"/>
              </w:rPr>
            </w:pPr>
            <w:r w:rsidRPr="00574507">
              <w:rPr>
                <w:sz w:val="20"/>
                <w:szCs w:val="20"/>
              </w:rPr>
              <w:t>12+ passive constructions, 12+ relative clauses, 3+ conditional sentences</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Register</w:t>
            </w:r>
          </w:p>
        </w:tc>
        <w:tc>
          <w:tcPr>
            <w:tcW w:w="6880" w:type="dxa"/>
            <w:hideMark/>
          </w:tcPr>
          <w:p w:rsidR="00F818A7" w:rsidRPr="00574507" w:rsidRDefault="00F818A7" w:rsidP="00574507">
            <w:pPr>
              <w:rPr>
                <w:sz w:val="20"/>
                <w:szCs w:val="20"/>
              </w:rPr>
            </w:pPr>
            <w:r w:rsidRPr="00574507">
              <w:rPr>
                <w:sz w:val="20"/>
                <w:szCs w:val="20"/>
              </w:rPr>
              <w:t>Formal-academic; no idioms or casual phrasing</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Style w:val="Strong"/>
          <w:rFonts w:ascii="Times New Roman" w:hAnsi="Times New Roman" w:cs="Times New Roman"/>
          <w:color w:val="000000" w:themeColor="text1"/>
          <w:sz w:val="20"/>
          <w:szCs w:val="20"/>
        </w:rPr>
        <w:t>4. Structure &amp; Organization</w:t>
      </w:r>
    </w:p>
    <w:tbl>
      <w:tblPr>
        <w:tblStyle w:val="TableGrid"/>
        <w:tblW w:w="0" w:type="auto"/>
        <w:tblLook w:val="04A0" w:firstRow="1" w:lastRow="0" w:firstColumn="1" w:lastColumn="0" w:noHBand="0" w:noVBand="1"/>
      </w:tblPr>
      <w:tblGrid>
        <w:gridCol w:w="2290"/>
        <w:gridCol w:w="6970"/>
      </w:tblGrid>
      <w:tr w:rsidR="00F818A7" w:rsidRPr="00574507" w:rsidTr="00574507">
        <w:tc>
          <w:tcPr>
            <w:tcW w:w="2290" w:type="dxa"/>
            <w:hideMark/>
          </w:tcPr>
          <w:p w:rsidR="00F818A7" w:rsidRPr="00574507" w:rsidRDefault="00F818A7" w:rsidP="00574507">
            <w:pPr>
              <w:jc w:val="center"/>
              <w:rPr>
                <w:b/>
                <w:bCs/>
                <w:sz w:val="20"/>
                <w:szCs w:val="20"/>
              </w:rPr>
            </w:pPr>
            <w:r w:rsidRPr="00574507">
              <w:rPr>
                <w:rStyle w:val="Strong"/>
                <w:sz w:val="20"/>
                <w:szCs w:val="20"/>
              </w:rPr>
              <w:t>Feature</w:t>
            </w:r>
          </w:p>
        </w:tc>
        <w:tc>
          <w:tcPr>
            <w:tcW w:w="6970" w:type="dxa"/>
            <w:hideMark/>
          </w:tcPr>
          <w:p w:rsidR="00F818A7" w:rsidRPr="00574507" w:rsidRDefault="00F818A7" w:rsidP="00574507">
            <w:pPr>
              <w:jc w:val="center"/>
              <w:rPr>
                <w:b/>
                <w:bCs/>
                <w:sz w:val="20"/>
                <w:szCs w:val="20"/>
              </w:rPr>
            </w:pPr>
            <w:r w:rsidRPr="00574507">
              <w:rPr>
                <w:rStyle w:val="Strong"/>
                <w:sz w:val="20"/>
                <w:szCs w:val="20"/>
              </w:rPr>
              <w:t>Analysis</w:t>
            </w:r>
          </w:p>
        </w:tc>
      </w:tr>
      <w:tr w:rsidR="00F818A7" w:rsidRPr="00574507" w:rsidTr="00574507">
        <w:tc>
          <w:tcPr>
            <w:tcW w:w="2290" w:type="dxa"/>
            <w:hideMark/>
          </w:tcPr>
          <w:p w:rsidR="00F818A7" w:rsidRPr="00574507" w:rsidRDefault="00F818A7" w:rsidP="00574507">
            <w:pPr>
              <w:rPr>
                <w:sz w:val="20"/>
                <w:szCs w:val="20"/>
              </w:rPr>
            </w:pPr>
            <w:r w:rsidRPr="00574507">
              <w:rPr>
                <w:rStyle w:val="Strong"/>
                <w:sz w:val="20"/>
                <w:szCs w:val="20"/>
              </w:rPr>
              <w:t>Length</w:t>
            </w:r>
          </w:p>
        </w:tc>
        <w:tc>
          <w:tcPr>
            <w:tcW w:w="6970" w:type="dxa"/>
            <w:hideMark/>
          </w:tcPr>
          <w:p w:rsidR="00F818A7" w:rsidRPr="00574507" w:rsidRDefault="00F818A7" w:rsidP="00574507">
            <w:pPr>
              <w:rPr>
                <w:sz w:val="20"/>
                <w:szCs w:val="20"/>
              </w:rPr>
            </w:pPr>
            <w:r w:rsidRPr="00574507">
              <w:rPr>
                <w:sz w:val="20"/>
                <w:szCs w:val="20"/>
              </w:rPr>
              <w:t>~970–1,050 words</w:t>
            </w:r>
          </w:p>
        </w:tc>
      </w:tr>
      <w:tr w:rsidR="00F818A7" w:rsidRPr="00574507" w:rsidTr="00574507">
        <w:tc>
          <w:tcPr>
            <w:tcW w:w="2290" w:type="dxa"/>
            <w:hideMark/>
          </w:tcPr>
          <w:p w:rsidR="00F818A7" w:rsidRPr="00574507" w:rsidRDefault="00F818A7" w:rsidP="00574507">
            <w:pPr>
              <w:rPr>
                <w:sz w:val="20"/>
                <w:szCs w:val="20"/>
              </w:rPr>
            </w:pPr>
            <w:r w:rsidRPr="00574507">
              <w:rPr>
                <w:rStyle w:val="Strong"/>
                <w:sz w:val="20"/>
                <w:szCs w:val="20"/>
              </w:rPr>
              <w:t>Paragraph count</w:t>
            </w:r>
          </w:p>
        </w:tc>
        <w:tc>
          <w:tcPr>
            <w:tcW w:w="6970" w:type="dxa"/>
            <w:hideMark/>
          </w:tcPr>
          <w:p w:rsidR="00F818A7" w:rsidRPr="00574507" w:rsidRDefault="00F818A7" w:rsidP="00574507">
            <w:pPr>
              <w:rPr>
                <w:sz w:val="20"/>
                <w:szCs w:val="20"/>
              </w:rPr>
            </w:pPr>
            <w:r w:rsidRPr="00574507">
              <w:rPr>
                <w:sz w:val="20"/>
                <w:szCs w:val="20"/>
              </w:rPr>
              <w:t>11 paragraphs total (main text + inserted gaps + 1 distractor)</w:t>
            </w:r>
          </w:p>
        </w:tc>
      </w:tr>
      <w:tr w:rsidR="00F818A7" w:rsidRPr="00574507" w:rsidTr="00574507">
        <w:tc>
          <w:tcPr>
            <w:tcW w:w="2290" w:type="dxa"/>
            <w:hideMark/>
          </w:tcPr>
          <w:p w:rsidR="00F818A7" w:rsidRPr="00574507" w:rsidRDefault="00F818A7" w:rsidP="00574507">
            <w:pPr>
              <w:rPr>
                <w:sz w:val="20"/>
                <w:szCs w:val="20"/>
              </w:rPr>
            </w:pPr>
            <w:r w:rsidRPr="00574507">
              <w:rPr>
                <w:rStyle w:val="Strong"/>
                <w:sz w:val="20"/>
                <w:szCs w:val="20"/>
              </w:rPr>
              <w:t>Discourse structure</w:t>
            </w:r>
          </w:p>
        </w:tc>
        <w:tc>
          <w:tcPr>
            <w:tcW w:w="6970" w:type="dxa"/>
            <w:hideMark/>
          </w:tcPr>
          <w:p w:rsidR="00F818A7" w:rsidRPr="00574507" w:rsidRDefault="00F818A7" w:rsidP="00574507">
            <w:pPr>
              <w:rPr>
                <w:sz w:val="20"/>
                <w:szCs w:val="20"/>
              </w:rPr>
            </w:pPr>
            <w:r w:rsidRPr="00574507">
              <w:rPr>
                <w:sz w:val="20"/>
                <w:szCs w:val="20"/>
              </w:rPr>
              <w:t>Combination of problem–solution and cause–effect patterns</w:t>
            </w:r>
          </w:p>
        </w:tc>
      </w:tr>
      <w:tr w:rsidR="00F818A7" w:rsidRPr="00574507" w:rsidTr="00574507">
        <w:tc>
          <w:tcPr>
            <w:tcW w:w="2290" w:type="dxa"/>
            <w:hideMark/>
          </w:tcPr>
          <w:p w:rsidR="00F818A7" w:rsidRPr="00574507" w:rsidRDefault="00F818A7" w:rsidP="00574507">
            <w:pPr>
              <w:rPr>
                <w:sz w:val="20"/>
                <w:szCs w:val="20"/>
              </w:rPr>
            </w:pPr>
            <w:r w:rsidRPr="00574507">
              <w:rPr>
                <w:rStyle w:val="Strong"/>
                <w:sz w:val="20"/>
                <w:szCs w:val="20"/>
              </w:rPr>
              <w:t>Cohesion devices</w:t>
            </w:r>
          </w:p>
        </w:tc>
        <w:tc>
          <w:tcPr>
            <w:tcW w:w="6970" w:type="dxa"/>
            <w:hideMark/>
          </w:tcPr>
          <w:p w:rsidR="00F818A7" w:rsidRPr="00574507" w:rsidRDefault="00F818A7" w:rsidP="00574507">
            <w:pPr>
              <w:rPr>
                <w:sz w:val="20"/>
                <w:szCs w:val="20"/>
              </w:rPr>
            </w:pPr>
            <w:r w:rsidRPr="00574507">
              <w:rPr>
                <w:sz w:val="20"/>
                <w:szCs w:val="20"/>
              </w:rPr>
              <w:t>Frequent use of reference terms (e.g., “this,” “these systems,” “such concerns”) and logical connectors (e.g., “however,” “if,” “therefore”)</w:t>
            </w:r>
          </w:p>
        </w:tc>
      </w:tr>
      <w:tr w:rsidR="00F818A7" w:rsidRPr="00574507" w:rsidTr="00574507">
        <w:tc>
          <w:tcPr>
            <w:tcW w:w="2290" w:type="dxa"/>
            <w:hideMark/>
          </w:tcPr>
          <w:p w:rsidR="00F818A7" w:rsidRPr="00574507" w:rsidRDefault="00F818A7" w:rsidP="00574507">
            <w:pPr>
              <w:rPr>
                <w:sz w:val="20"/>
                <w:szCs w:val="20"/>
              </w:rPr>
            </w:pPr>
            <w:r w:rsidRPr="00574507">
              <w:rPr>
                <w:rStyle w:val="Strong"/>
                <w:sz w:val="20"/>
                <w:szCs w:val="20"/>
              </w:rPr>
              <w:t>Flow &amp; coherence</w:t>
            </w:r>
          </w:p>
        </w:tc>
        <w:tc>
          <w:tcPr>
            <w:tcW w:w="6970" w:type="dxa"/>
            <w:hideMark/>
          </w:tcPr>
          <w:p w:rsidR="00F818A7" w:rsidRPr="00574507" w:rsidRDefault="00F818A7" w:rsidP="00574507">
            <w:pPr>
              <w:rPr>
                <w:sz w:val="20"/>
                <w:szCs w:val="20"/>
              </w:rPr>
            </w:pPr>
            <w:r w:rsidRPr="00574507">
              <w:rPr>
                <w:sz w:val="20"/>
                <w:szCs w:val="20"/>
              </w:rPr>
              <w:t>Thematic progression: problem → complication → consequences → ethical tension</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Style w:val="Strong"/>
          <w:rFonts w:ascii="Times New Roman" w:hAnsi="Times New Roman" w:cs="Times New Roman"/>
          <w:color w:val="000000" w:themeColor="text1"/>
          <w:sz w:val="20"/>
          <w:szCs w:val="20"/>
        </w:rPr>
        <w:t>5. Readability &amp; Difficulty Index</w:t>
      </w:r>
    </w:p>
    <w:tbl>
      <w:tblPr>
        <w:tblStyle w:val="TableGrid"/>
        <w:tblW w:w="0" w:type="auto"/>
        <w:tblLook w:val="04A0" w:firstRow="1" w:lastRow="0" w:firstColumn="1" w:lastColumn="0" w:noHBand="0" w:noVBand="1"/>
      </w:tblPr>
      <w:tblGrid>
        <w:gridCol w:w="3505"/>
        <w:gridCol w:w="5755"/>
      </w:tblGrid>
      <w:tr w:rsidR="00F818A7" w:rsidRPr="00574507" w:rsidTr="00574507">
        <w:tc>
          <w:tcPr>
            <w:tcW w:w="3505" w:type="dxa"/>
            <w:hideMark/>
          </w:tcPr>
          <w:p w:rsidR="00F818A7" w:rsidRPr="00574507" w:rsidRDefault="00F818A7" w:rsidP="00574507">
            <w:pPr>
              <w:jc w:val="center"/>
              <w:rPr>
                <w:b/>
                <w:bCs/>
                <w:sz w:val="20"/>
                <w:szCs w:val="20"/>
              </w:rPr>
            </w:pPr>
            <w:r w:rsidRPr="00574507">
              <w:rPr>
                <w:rStyle w:val="Strong"/>
                <w:sz w:val="20"/>
                <w:szCs w:val="20"/>
              </w:rPr>
              <w:t>Metric</w:t>
            </w:r>
          </w:p>
        </w:tc>
        <w:tc>
          <w:tcPr>
            <w:tcW w:w="5755" w:type="dxa"/>
            <w:hideMark/>
          </w:tcPr>
          <w:p w:rsidR="00F818A7" w:rsidRPr="00574507" w:rsidRDefault="00F818A7" w:rsidP="00574507">
            <w:pPr>
              <w:jc w:val="center"/>
              <w:rPr>
                <w:b/>
                <w:bCs/>
                <w:sz w:val="20"/>
                <w:szCs w:val="20"/>
              </w:rPr>
            </w:pPr>
            <w:r w:rsidRPr="00574507">
              <w:rPr>
                <w:rStyle w:val="Strong"/>
                <w:sz w:val="20"/>
                <w:szCs w:val="20"/>
              </w:rPr>
              <w:t>Estimated Value</w:t>
            </w:r>
          </w:p>
        </w:tc>
      </w:tr>
      <w:tr w:rsidR="00F818A7" w:rsidRPr="00574507" w:rsidTr="00574507">
        <w:tc>
          <w:tcPr>
            <w:tcW w:w="3505" w:type="dxa"/>
            <w:hideMark/>
          </w:tcPr>
          <w:p w:rsidR="00F818A7" w:rsidRPr="00574507" w:rsidRDefault="00F818A7" w:rsidP="00574507">
            <w:pPr>
              <w:rPr>
                <w:sz w:val="20"/>
                <w:szCs w:val="20"/>
              </w:rPr>
            </w:pPr>
            <w:r w:rsidRPr="00574507">
              <w:rPr>
                <w:rStyle w:val="Strong"/>
                <w:sz w:val="20"/>
                <w:szCs w:val="20"/>
              </w:rPr>
              <w:t>Flesch–Kincaid Grade Level</w:t>
            </w:r>
          </w:p>
        </w:tc>
        <w:tc>
          <w:tcPr>
            <w:tcW w:w="5755" w:type="dxa"/>
            <w:hideMark/>
          </w:tcPr>
          <w:p w:rsidR="00F818A7" w:rsidRPr="00574507" w:rsidRDefault="00F818A7" w:rsidP="00574507">
            <w:pPr>
              <w:rPr>
                <w:sz w:val="20"/>
                <w:szCs w:val="20"/>
              </w:rPr>
            </w:pPr>
            <w:r w:rsidRPr="00574507">
              <w:rPr>
                <w:sz w:val="20"/>
                <w:szCs w:val="20"/>
              </w:rPr>
              <w:t>~13.2</w:t>
            </w:r>
          </w:p>
        </w:tc>
      </w:tr>
      <w:tr w:rsidR="00F818A7" w:rsidRPr="00574507" w:rsidTr="00574507">
        <w:tc>
          <w:tcPr>
            <w:tcW w:w="3505" w:type="dxa"/>
            <w:hideMark/>
          </w:tcPr>
          <w:p w:rsidR="00F818A7" w:rsidRPr="00574507" w:rsidRDefault="00F818A7" w:rsidP="00574507">
            <w:pPr>
              <w:rPr>
                <w:sz w:val="20"/>
                <w:szCs w:val="20"/>
              </w:rPr>
            </w:pPr>
            <w:r w:rsidRPr="00574507">
              <w:rPr>
                <w:rStyle w:val="Strong"/>
                <w:sz w:val="20"/>
                <w:szCs w:val="20"/>
              </w:rPr>
              <w:t>Gunning Fog Index</w:t>
            </w:r>
          </w:p>
        </w:tc>
        <w:tc>
          <w:tcPr>
            <w:tcW w:w="5755" w:type="dxa"/>
            <w:hideMark/>
          </w:tcPr>
          <w:p w:rsidR="00F818A7" w:rsidRPr="00574507" w:rsidRDefault="00F818A7" w:rsidP="00574507">
            <w:pPr>
              <w:rPr>
                <w:sz w:val="20"/>
                <w:szCs w:val="20"/>
              </w:rPr>
            </w:pPr>
            <w:r w:rsidRPr="00574507">
              <w:rPr>
                <w:sz w:val="20"/>
                <w:szCs w:val="20"/>
              </w:rPr>
              <w:t>~15.0</w:t>
            </w:r>
          </w:p>
        </w:tc>
      </w:tr>
      <w:tr w:rsidR="00F818A7" w:rsidRPr="00574507" w:rsidTr="00574507">
        <w:tc>
          <w:tcPr>
            <w:tcW w:w="3505" w:type="dxa"/>
            <w:hideMark/>
          </w:tcPr>
          <w:p w:rsidR="00F818A7" w:rsidRPr="00574507" w:rsidRDefault="00F818A7" w:rsidP="00574507">
            <w:pPr>
              <w:rPr>
                <w:sz w:val="20"/>
                <w:szCs w:val="20"/>
              </w:rPr>
            </w:pPr>
            <w:r w:rsidRPr="00574507">
              <w:rPr>
                <w:rStyle w:val="Strong"/>
                <w:sz w:val="20"/>
                <w:szCs w:val="20"/>
              </w:rPr>
              <w:t>Target Reader</w:t>
            </w:r>
          </w:p>
        </w:tc>
        <w:tc>
          <w:tcPr>
            <w:tcW w:w="5755" w:type="dxa"/>
            <w:hideMark/>
          </w:tcPr>
          <w:p w:rsidR="00F818A7" w:rsidRPr="00574507" w:rsidRDefault="00F818A7" w:rsidP="00574507">
            <w:pPr>
              <w:rPr>
                <w:sz w:val="20"/>
                <w:szCs w:val="20"/>
              </w:rPr>
            </w:pPr>
            <w:r w:rsidRPr="00574507">
              <w:rPr>
                <w:sz w:val="20"/>
                <w:szCs w:val="20"/>
              </w:rPr>
              <w:t>Gifted Grade 12 students / CEFR C1–C2 level</w:t>
            </w:r>
          </w:p>
        </w:tc>
      </w:tr>
      <w:tr w:rsidR="00F818A7" w:rsidRPr="00574507" w:rsidTr="00574507">
        <w:tc>
          <w:tcPr>
            <w:tcW w:w="3505" w:type="dxa"/>
            <w:hideMark/>
          </w:tcPr>
          <w:p w:rsidR="00F818A7" w:rsidRPr="00574507" w:rsidRDefault="00F818A7" w:rsidP="00574507">
            <w:pPr>
              <w:rPr>
                <w:sz w:val="20"/>
                <w:szCs w:val="20"/>
              </w:rPr>
            </w:pPr>
            <w:r w:rsidRPr="00574507">
              <w:rPr>
                <w:rStyle w:val="Strong"/>
                <w:sz w:val="20"/>
                <w:szCs w:val="20"/>
              </w:rPr>
              <w:t>Purpose</w:t>
            </w:r>
          </w:p>
        </w:tc>
        <w:tc>
          <w:tcPr>
            <w:tcW w:w="5755" w:type="dxa"/>
            <w:hideMark/>
          </w:tcPr>
          <w:p w:rsidR="00F818A7" w:rsidRPr="00574507" w:rsidRDefault="00F818A7" w:rsidP="00574507">
            <w:pPr>
              <w:rPr>
                <w:sz w:val="20"/>
                <w:szCs w:val="20"/>
              </w:rPr>
            </w:pPr>
            <w:r w:rsidRPr="00574507">
              <w:rPr>
                <w:sz w:val="20"/>
                <w:szCs w:val="20"/>
              </w:rPr>
              <w:t>To assess high-level inference, ethical judgment, and conceptual synthesis</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Style w:val="Strong"/>
          <w:rFonts w:ascii="Times New Roman" w:hAnsi="Times New Roman" w:cs="Times New Roman"/>
          <w:color w:val="000000" w:themeColor="text1"/>
          <w:sz w:val="20"/>
          <w:szCs w:val="20"/>
        </w:rPr>
        <w:t>6. Cognitive Demands – Bloom’s Taxonomy Mapping</w:t>
      </w:r>
    </w:p>
    <w:tbl>
      <w:tblPr>
        <w:tblStyle w:val="TableGrid"/>
        <w:tblW w:w="0" w:type="auto"/>
        <w:tblLook w:val="04A0" w:firstRow="1" w:lastRow="0" w:firstColumn="1" w:lastColumn="0" w:noHBand="0" w:noVBand="1"/>
      </w:tblPr>
      <w:tblGrid>
        <w:gridCol w:w="1289"/>
        <w:gridCol w:w="7964"/>
      </w:tblGrid>
      <w:tr w:rsidR="00F818A7" w:rsidRPr="00574507" w:rsidTr="00574507">
        <w:tc>
          <w:tcPr>
            <w:tcW w:w="0" w:type="auto"/>
            <w:hideMark/>
          </w:tcPr>
          <w:p w:rsidR="00F818A7" w:rsidRPr="00574507" w:rsidRDefault="00F818A7" w:rsidP="00574507">
            <w:pPr>
              <w:jc w:val="center"/>
              <w:rPr>
                <w:b/>
                <w:bCs/>
                <w:sz w:val="20"/>
                <w:szCs w:val="20"/>
              </w:rPr>
            </w:pPr>
            <w:r w:rsidRPr="00574507">
              <w:rPr>
                <w:rStyle w:val="Strong"/>
                <w:sz w:val="20"/>
                <w:szCs w:val="20"/>
              </w:rPr>
              <w:t>Bloom Level</w:t>
            </w:r>
          </w:p>
        </w:tc>
        <w:tc>
          <w:tcPr>
            <w:tcW w:w="0" w:type="auto"/>
            <w:hideMark/>
          </w:tcPr>
          <w:p w:rsidR="00F818A7" w:rsidRPr="00574507" w:rsidRDefault="00F818A7" w:rsidP="00574507">
            <w:pPr>
              <w:jc w:val="center"/>
              <w:rPr>
                <w:b/>
                <w:bCs/>
                <w:sz w:val="20"/>
                <w:szCs w:val="20"/>
              </w:rPr>
            </w:pPr>
            <w:r w:rsidRPr="00574507">
              <w:rPr>
                <w:rStyle w:val="Strong"/>
                <w:sz w:val="20"/>
                <w:szCs w:val="20"/>
              </w:rPr>
              <w:t>Evidence in Task and Passage</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Understand</w:t>
            </w:r>
          </w:p>
        </w:tc>
        <w:tc>
          <w:tcPr>
            <w:tcW w:w="0" w:type="auto"/>
            <w:hideMark/>
          </w:tcPr>
          <w:p w:rsidR="00F818A7" w:rsidRPr="00574507" w:rsidRDefault="00F818A7" w:rsidP="00574507">
            <w:pPr>
              <w:rPr>
                <w:sz w:val="20"/>
                <w:szCs w:val="20"/>
              </w:rPr>
            </w:pPr>
            <w:r w:rsidRPr="00574507">
              <w:rPr>
                <w:sz w:val="20"/>
                <w:szCs w:val="20"/>
              </w:rPr>
              <w:t>Recognize central concepts such as “AI must align with human values” and “freedom vs. safety”</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Apply</w:t>
            </w:r>
          </w:p>
        </w:tc>
        <w:tc>
          <w:tcPr>
            <w:tcW w:w="0" w:type="auto"/>
            <w:hideMark/>
          </w:tcPr>
          <w:p w:rsidR="00F818A7" w:rsidRPr="00574507" w:rsidRDefault="00F818A7" w:rsidP="00574507">
            <w:pPr>
              <w:rPr>
                <w:sz w:val="20"/>
                <w:szCs w:val="20"/>
              </w:rPr>
            </w:pPr>
            <w:r w:rsidRPr="00574507">
              <w:rPr>
                <w:sz w:val="20"/>
                <w:szCs w:val="20"/>
              </w:rPr>
              <w:t>Use logic to correctly place paragraph ideas in appropriate contextual gaps (e.g., Q71 → B)</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Analyze</w:t>
            </w:r>
          </w:p>
        </w:tc>
        <w:tc>
          <w:tcPr>
            <w:tcW w:w="0" w:type="auto"/>
            <w:hideMark/>
          </w:tcPr>
          <w:p w:rsidR="00F818A7" w:rsidRPr="00574507" w:rsidRDefault="00F818A7" w:rsidP="00574507">
            <w:pPr>
              <w:rPr>
                <w:sz w:val="20"/>
                <w:szCs w:val="20"/>
              </w:rPr>
            </w:pPr>
            <w:r w:rsidRPr="00574507">
              <w:rPr>
                <w:sz w:val="20"/>
                <w:szCs w:val="20"/>
              </w:rPr>
              <w:t>Distinguish between different ethical viewpoints, compare trade-offs of AI decision-making</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Evaluate</w:t>
            </w:r>
          </w:p>
        </w:tc>
        <w:tc>
          <w:tcPr>
            <w:tcW w:w="0" w:type="auto"/>
            <w:hideMark/>
          </w:tcPr>
          <w:p w:rsidR="00F818A7" w:rsidRPr="00574507" w:rsidRDefault="00F818A7" w:rsidP="00574507">
            <w:pPr>
              <w:rPr>
                <w:sz w:val="20"/>
                <w:szCs w:val="20"/>
              </w:rPr>
            </w:pPr>
            <w:r w:rsidRPr="00574507">
              <w:rPr>
                <w:sz w:val="20"/>
                <w:szCs w:val="20"/>
              </w:rPr>
              <w:t>Assess moral implications of AI governance models (e.g., Q74 → A)</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Comment</w:t>
            </w:r>
          </w:p>
        </w:tc>
        <w:tc>
          <w:tcPr>
            <w:tcW w:w="0" w:type="auto"/>
            <w:hideMark/>
          </w:tcPr>
          <w:p w:rsidR="00F818A7" w:rsidRPr="00574507" w:rsidRDefault="00F818A7" w:rsidP="00574507">
            <w:pPr>
              <w:rPr>
                <w:sz w:val="20"/>
                <w:szCs w:val="20"/>
              </w:rPr>
            </w:pPr>
            <w:r w:rsidRPr="00574507">
              <w:rPr>
                <w:sz w:val="20"/>
                <w:szCs w:val="20"/>
              </w:rPr>
              <w:t>At least 3 items require evaluation-level reasoning, especially when perspectives are in conflict</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Style w:val="Strong"/>
          <w:rFonts w:ascii="Times New Roman" w:hAnsi="Times New Roman" w:cs="Times New Roman"/>
          <w:color w:val="000000" w:themeColor="text1"/>
          <w:sz w:val="20"/>
          <w:szCs w:val="20"/>
        </w:rPr>
        <w:t>7. Target Output (for AI)</w:t>
      </w:r>
    </w:p>
    <w:tbl>
      <w:tblPr>
        <w:tblStyle w:val="TableGrid"/>
        <w:tblW w:w="0" w:type="auto"/>
        <w:tblLook w:val="04A0" w:firstRow="1" w:lastRow="0" w:firstColumn="1" w:lastColumn="0" w:noHBand="0" w:noVBand="1"/>
      </w:tblPr>
      <w:tblGrid>
        <w:gridCol w:w="2515"/>
        <w:gridCol w:w="6745"/>
      </w:tblGrid>
      <w:tr w:rsidR="00F818A7" w:rsidRPr="00574507" w:rsidTr="00574507">
        <w:tc>
          <w:tcPr>
            <w:tcW w:w="2515" w:type="dxa"/>
            <w:hideMark/>
          </w:tcPr>
          <w:p w:rsidR="00F818A7" w:rsidRPr="00574507" w:rsidRDefault="00F818A7" w:rsidP="00574507">
            <w:pPr>
              <w:jc w:val="center"/>
              <w:rPr>
                <w:b/>
                <w:bCs/>
                <w:sz w:val="20"/>
                <w:szCs w:val="20"/>
              </w:rPr>
            </w:pPr>
            <w:r w:rsidRPr="00574507">
              <w:rPr>
                <w:rStyle w:val="Strong"/>
                <w:sz w:val="20"/>
                <w:szCs w:val="20"/>
              </w:rPr>
              <w:t>Requirement</w:t>
            </w:r>
          </w:p>
        </w:tc>
        <w:tc>
          <w:tcPr>
            <w:tcW w:w="6745" w:type="dxa"/>
            <w:hideMark/>
          </w:tcPr>
          <w:p w:rsidR="00F818A7" w:rsidRPr="00574507" w:rsidRDefault="00F818A7" w:rsidP="00574507">
            <w:pPr>
              <w:jc w:val="center"/>
              <w:rPr>
                <w:b/>
                <w:bCs/>
                <w:sz w:val="20"/>
                <w:szCs w:val="20"/>
              </w:rPr>
            </w:pPr>
            <w:r w:rsidRPr="00574507">
              <w:rPr>
                <w:rStyle w:val="Strong"/>
                <w:sz w:val="20"/>
                <w:szCs w:val="20"/>
              </w:rPr>
              <w:t>Analysis Based on the Sample Passage</w:t>
            </w:r>
          </w:p>
        </w:tc>
      </w:tr>
      <w:tr w:rsidR="00F818A7" w:rsidRPr="00574507" w:rsidTr="00574507">
        <w:tc>
          <w:tcPr>
            <w:tcW w:w="2515" w:type="dxa"/>
            <w:hideMark/>
          </w:tcPr>
          <w:p w:rsidR="00F818A7" w:rsidRPr="00574507" w:rsidRDefault="00F818A7" w:rsidP="00574507">
            <w:pPr>
              <w:rPr>
                <w:sz w:val="20"/>
                <w:szCs w:val="20"/>
              </w:rPr>
            </w:pPr>
            <w:r w:rsidRPr="00574507">
              <w:rPr>
                <w:rStyle w:val="Strong"/>
                <w:sz w:val="20"/>
                <w:szCs w:val="20"/>
              </w:rPr>
              <w:t>Passage Length</w:t>
            </w:r>
          </w:p>
        </w:tc>
        <w:tc>
          <w:tcPr>
            <w:tcW w:w="6745" w:type="dxa"/>
            <w:hideMark/>
          </w:tcPr>
          <w:p w:rsidR="00F818A7" w:rsidRPr="00574507" w:rsidRDefault="00F818A7" w:rsidP="00574507">
            <w:pPr>
              <w:rPr>
                <w:sz w:val="20"/>
                <w:szCs w:val="20"/>
              </w:rPr>
            </w:pPr>
            <w:r w:rsidRPr="00574507">
              <w:rPr>
                <w:sz w:val="20"/>
                <w:szCs w:val="20"/>
              </w:rPr>
              <w:t>Approx. 1,000 words</w:t>
            </w:r>
          </w:p>
        </w:tc>
      </w:tr>
      <w:tr w:rsidR="00F818A7" w:rsidRPr="00574507" w:rsidTr="00574507">
        <w:tc>
          <w:tcPr>
            <w:tcW w:w="2515" w:type="dxa"/>
            <w:hideMark/>
          </w:tcPr>
          <w:p w:rsidR="00F818A7" w:rsidRPr="00574507" w:rsidRDefault="00F818A7" w:rsidP="00574507">
            <w:pPr>
              <w:rPr>
                <w:sz w:val="20"/>
                <w:szCs w:val="20"/>
              </w:rPr>
            </w:pPr>
            <w:r w:rsidRPr="00574507">
              <w:rPr>
                <w:rStyle w:val="Strong"/>
                <w:sz w:val="20"/>
                <w:szCs w:val="20"/>
              </w:rPr>
              <w:t>Reading Task Type</w:t>
            </w:r>
          </w:p>
        </w:tc>
        <w:tc>
          <w:tcPr>
            <w:tcW w:w="6745" w:type="dxa"/>
            <w:hideMark/>
          </w:tcPr>
          <w:p w:rsidR="00F818A7" w:rsidRPr="00574507" w:rsidRDefault="00F818A7" w:rsidP="00574507">
            <w:pPr>
              <w:rPr>
                <w:sz w:val="20"/>
                <w:szCs w:val="20"/>
              </w:rPr>
            </w:pPr>
            <w:r w:rsidRPr="00574507">
              <w:rPr>
                <w:sz w:val="20"/>
                <w:szCs w:val="20"/>
              </w:rPr>
              <w:t>Gapped Text (Matching Paragraph Insertion)</w:t>
            </w:r>
          </w:p>
        </w:tc>
      </w:tr>
      <w:tr w:rsidR="00F818A7" w:rsidRPr="00574507" w:rsidTr="00574507">
        <w:tc>
          <w:tcPr>
            <w:tcW w:w="2515" w:type="dxa"/>
            <w:hideMark/>
          </w:tcPr>
          <w:p w:rsidR="00F818A7" w:rsidRPr="00574507" w:rsidRDefault="00F818A7" w:rsidP="00574507">
            <w:pPr>
              <w:rPr>
                <w:sz w:val="20"/>
                <w:szCs w:val="20"/>
              </w:rPr>
            </w:pPr>
            <w:r w:rsidRPr="00574507">
              <w:rPr>
                <w:rStyle w:val="Strong"/>
                <w:sz w:val="20"/>
                <w:szCs w:val="20"/>
              </w:rPr>
              <w:t>Linguistic Match</w:t>
            </w:r>
          </w:p>
        </w:tc>
        <w:tc>
          <w:tcPr>
            <w:tcW w:w="6745" w:type="dxa"/>
            <w:hideMark/>
          </w:tcPr>
          <w:p w:rsidR="00F818A7" w:rsidRPr="00574507" w:rsidRDefault="00F818A7" w:rsidP="00574507">
            <w:pPr>
              <w:rPr>
                <w:sz w:val="20"/>
                <w:szCs w:val="20"/>
              </w:rPr>
            </w:pPr>
            <w:r w:rsidRPr="00574507">
              <w:rPr>
                <w:sz w:val="20"/>
                <w:szCs w:val="20"/>
              </w:rPr>
              <w:t>Lexical density ~66%, average sentence length ~30–32 words</w:t>
            </w:r>
          </w:p>
        </w:tc>
      </w:tr>
      <w:tr w:rsidR="00F818A7" w:rsidRPr="00574507" w:rsidTr="00574507">
        <w:tc>
          <w:tcPr>
            <w:tcW w:w="2515" w:type="dxa"/>
            <w:hideMark/>
          </w:tcPr>
          <w:p w:rsidR="00F818A7" w:rsidRPr="00574507" w:rsidRDefault="00F818A7" w:rsidP="00574507">
            <w:pPr>
              <w:rPr>
                <w:sz w:val="20"/>
                <w:szCs w:val="20"/>
              </w:rPr>
            </w:pPr>
            <w:r w:rsidRPr="00574507">
              <w:rPr>
                <w:rStyle w:val="Strong"/>
                <w:sz w:val="20"/>
                <w:szCs w:val="20"/>
              </w:rPr>
              <w:t>Grammar Features</w:t>
            </w:r>
          </w:p>
        </w:tc>
        <w:tc>
          <w:tcPr>
            <w:tcW w:w="6745" w:type="dxa"/>
            <w:hideMark/>
          </w:tcPr>
          <w:p w:rsidR="00F818A7" w:rsidRPr="00574507" w:rsidRDefault="00F818A7" w:rsidP="00574507">
            <w:pPr>
              <w:rPr>
                <w:sz w:val="20"/>
                <w:szCs w:val="20"/>
              </w:rPr>
            </w:pPr>
            <w:r w:rsidRPr="00574507">
              <w:rPr>
                <w:sz w:val="20"/>
                <w:szCs w:val="20"/>
              </w:rPr>
              <w:t>Includes 10+ passive constructions, 10+ relative clauses, 2–3 conditionals</w:t>
            </w:r>
          </w:p>
        </w:tc>
      </w:tr>
      <w:tr w:rsidR="00F818A7" w:rsidRPr="00574507" w:rsidTr="00574507">
        <w:tc>
          <w:tcPr>
            <w:tcW w:w="2515" w:type="dxa"/>
            <w:hideMark/>
          </w:tcPr>
          <w:p w:rsidR="00F818A7" w:rsidRPr="00574507" w:rsidRDefault="00F818A7" w:rsidP="00574507">
            <w:pPr>
              <w:rPr>
                <w:sz w:val="20"/>
                <w:szCs w:val="20"/>
              </w:rPr>
            </w:pPr>
            <w:r w:rsidRPr="00574507">
              <w:rPr>
                <w:rStyle w:val="Strong"/>
                <w:sz w:val="20"/>
                <w:szCs w:val="20"/>
              </w:rPr>
              <w:t>Discourse Style</w:t>
            </w:r>
          </w:p>
        </w:tc>
        <w:tc>
          <w:tcPr>
            <w:tcW w:w="6745" w:type="dxa"/>
            <w:hideMark/>
          </w:tcPr>
          <w:p w:rsidR="00F818A7" w:rsidRPr="00574507" w:rsidRDefault="00F818A7" w:rsidP="00574507">
            <w:pPr>
              <w:rPr>
                <w:sz w:val="20"/>
                <w:szCs w:val="20"/>
              </w:rPr>
            </w:pPr>
            <w:r w:rsidRPr="00574507">
              <w:rPr>
                <w:sz w:val="20"/>
                <w:szCs w:val="20"/>
              </w:rPr>
              <w:t>Cause-effect and problem–solution organization</w:t>
            </w:r>
          </w:p>
        </w:tc>
      </w:tr>
      <w:tr w:rsidR="00F818A7" w:rsidRPr="00574507" w:rsidTr="00574507">
        <w:tc>
          <w:tcPr>
            <w:tcW w:w="2515" w:type="dxa"/>
            <w:hideMark/>
          </w:tcPr>
          <w:p w:rsidR="00F818A7" w:rsidRPr="00574507" w:rsidRDefault="00F818A7" w:rsidP="00574507">
            <w:pPr>
              <w:rPr>
                <w:sz w:val="20"/>
                <w:szCs w:val="20"/>
              </w:rPr>
            </w:pPr>
            <w:r w:rsidRPr="00574507">
              <w:rPr>
                <w:rStyle w:val="Strong"/>
                <w:sz w:val="20"/>
                <w:szCs w:val="20"/>
              </w:rPr>
              <w:t>Formality Level</w:t>
            </w:r>
          </w:p>
        </w:tc>
        <w:tc>
          <w:tcPr>
            <w:tcW w:w="6745" w:type="dxa"/>
            <w:hideMark/>
          </w:tcPr>
          <w:p w:rsidR="00F818A7" w:rsidRPr="00574507" w:rsidRDefault="00F818A7" w:rsidP="00574507">
            <w:pPr>
              <w:rPr>
                <w:sz w:val="20"/>
                <w:szCs w:val="20"/>
              </w:rPr>
            </w:pPr>
            <w:r w:rsidRPr="00574507">
              <w:rPr>
                <w:sz w:val="20"/>
                <w:szCs w:val="20"/>
              </w:rPr>
              <w:t>Academic, precise, and non-conversational</w:t>
            </w:r>
          </w:p>
        </w:tc>
      </w:tr>
      <w:tr w:rsidR="00F818A7" w:rsidRPr="00574507" w:rsidTr="00574507">
        <w:tc>
          <w:tcPr>
            <w:tcW w:w="2515" w:type="dxa"/>
            <w:hideMark/>
          </w:tcPr>
          <w:p w:rsidR="00F818A7" w:rsidRPr="00574507" w:rsidRDefault="00F818A7" w:rsidP="00574507">
            <w:pPr>
              <w:rPr>
                <w:sz w:val="20"/>
                <w:szCs w:val="20"/>
              </w:rPr>
            </w:pPr>
            <w:r w:rsidRPr="00574507">
              <w:rPr>
                <w:rStyle w:val="Strong"/>
                <w:sz w:val="20"/>
                <w:szCs w:val="20"/>
              </w:rPr>
              <w:t>Cognitive Challenge</w:t>
            </w:r>
          </w:p>
        </w:tc>
        <w:tc>
          <w:tcPr>
            <w:tcW w:w="6745" w:type="dxa"/>
            <w:hideMark/>
          </w:tcPr>
          <w:p w:rsidR="00F818A7" w:rsidRPr="00574507" w:rsidRDefault="00F818A7" w:rsidP="00574507">
            <w:pPr>
              <w:rPr>
                <w:sz w:val="20"/>
                <w:szCs w:val="20"/>
              </w:rPr>
            </w:pPr>
            <w:r w:rsidRPr="00574507">
              <w:rPr>
                <w:sz w:val="20"/>
                <w:szCs w:val="20"/>
              </w:rPr>
              <w:t>High-level reasoning; multiple insertions require deep inference or evaluation</w:t>
            </w:r>
          </w:p>
        </w:tc>
      </w:tr>
      <w:tr w:rsidR="00F818A7" w:rsidRPr="00574507" w:rsidTr="00574507">
        <w:tc>
          <w:tcPr>
            <w:tcW w:w="2515" w:type="dxa"/>
            <w:hideMark/>
          </w:tcPr>
          <w:p w:rsidR="00F818A7" w:rsidRPr="00574507" w:rsidRDefault="00F818A7" w:rsidP="00574507">
            <w:pPr>
              <w:rPr>
                <w:sz w:val="20"/>
                <w:szCs w:val="20"/>
              </w:rPr>
            </w:pPr>
            <w:r w:rsidRPr="00574507">
              <w:rPr>
                <w:rStyle w:val="Strong"/>
                <w:sz w:val="20"/>
                <w:szCs w:val="20"/>
              </w:rPr>
              <w:t>Theme Suitability</w:t>
            </w:r>
          </w:p>
        </w:tc>
        <w:tc>
          <w:tcPr>
            <w:tcW w:w="6745" w:type="dxa"/>
            <w:hideMark/>
          </w:tcPr>
          <w:p w:rsidR="00F818A7" w:rsidRPr="00574507" w:rsidRDefault="00F818A7" w:rsidP="00574507">
            <w:pPr>
              <w:rPr>
                <w:sz w:val="20"/>
                <w:szCs w:val="20"/>
              </w:rPr>
            </w:pPr>
            <w:r w:rsidRPr="00574507">
              <w:rPr>
                <w:sz w:val="20"/>
                <w:szCs w:val="20"/>
              </w:rPr>
              <w:t>Addresses real-world ethical and transformational dilemmas</w:t>
            </w:r>
          </w:p>
        </w:tc>
      </w:tr>
      <w:tr w:rsidR="00F818A7" w:rsidRPr="00574507" w:rsidTr="00574507">
        <w:tc>
          <w:tcPr>
            <w:tcW w:w="2515" w:type="dxa"/>
            <w:hideMark/>
          </w:tcPr>
          <w:p w:rsidR="00F818A7" w:rsidRPr="00574507" w:rsidRDefault="00F818A7" w:rsidP="00574507">
            <w:pPr>
              <w:rPr>
                <w:sz w:val="20"/>
                <w:szCs w:val="20"/>
              </w:rPr>
            </w:pPr>
            <w:r w:rsidRPr="00574507">
              <w:rPr>
                <w:rStyle w:val="Strong"/>
                <w:sz w:val="20"/>
                <w:szCs w:val="20"/>
              </w:rPr>
              <w:t>Bloom’s Alignment</w:t>
            </w:r>
          </w:p>
        </w:tc>
        <w:tc>
          <w:tcPr>
            <w:tcW w:w="6745" w:type="dxa"/>
            <w:hideMark/>
          </w:tcPr>
          <w:p w:rsidR="00F818A7" w:rsidRPr="00574507" w:rsidRDefault="00F818A7" w:rsidP="00574507">
            <w:pPr>
              <w:rPr>
                <w:sz w:val="20"/>
                <w:szCs w:val="20"/>
              </w:rPr>
            </w:pPr>
            <w:r w:rsidRPr="00574507">
              <w:rPr>
                <w:sz w:val="20"/>
                <w:szCs w:val="20"/>
              </w:rPr>
              <w:t xml:space="preserve">Analyze and </w:t>
            </w:r>
            <w:proofErr w:type="gramStart"/>
            <w:r w:rsidRPr="00574507">
              <w:rPr>
                <w:sz w:val="20"/>
                <w:szCs w:val="20"/>
              </w:rPr>
              <w:t>Evaluate</w:t>
            </w:r>
            <w:proofErr w:type="gramEnd"/>
            <w:r w:rsidRPr="00574507">
              <w:rPr>
                <w:sz w:val="20"/>
                <w:szCs w:val="20"/>
              </w:rPr>
              <w:t xml:space="preserve"> dominate the question set (particularly Q71–Q75)</w:t>
            </w:r>
          </w:p>
        </w:tc>
      </w:tr>
    </w:tbl>
    <w:p w:rsidR="00F818A7" w:rsidRPr="00574507" w:rsidRDefault="00F818A7" w:rsidP="00574507">
      <w:pPr>
        <w:pStyle w:val="Heading2"/>
        <w:spacing w:before="0"/>
        <w:rPr>
          <w:rFonts w:ascii="Times New Roman" w:hAnsi="Times New Roman" w:cs="Times New Roman"/>
          <w:color w:val="000000" w:themeColor="text1"/>
          <w:sz w:val="20"/>
          <w:szCs w:val="20"/>
        </w:rPr>
      </w:pPr>
      <w:r w:rsidRPr="00574507">
        <w:rPr>
          <w:rStyle w:val="Strong"/>
          <w:rFonts w:ascii="Times New Roman" w:hAnsi="Times New Roman" w:cs="Times New Roman"/>
          <w:color w:val="000000" w:themeColor="text1"/>
          <w:sz w:val="20"/>
          <w:szCs w:val="20"/>
        </w:rPr>
        <w:t>8. Question Design Specifications</w:t>
      </w:r>
    </w:p>
    <w:tbl>
      <w:tblPr>
        <w:tblStyle w:val="TableGrid"/>
        <w:tblW w:w="0" w:type="auto"/>
        <w:tblLook w:val="04A0" w:firstRow="1" w:lastRow="0" w:firstColumn="1" w:lastColumn="0" w:noHBand="0" w:noVBand="1"/>
      </w:tblPr>
      <w:tblGrid>
        <w:gridCol w:w="2644"/>
        <w:gridCol w:w="6609"/>
      </w:tblGrid>
      <w:tr w:rsidR="00F818A7" w:rsidRPr="00574507" w:rsidTr="00CA2B5F">
        <w:tc>
          <w:tcPr>
            <w:tcW w:w="0" w:type="auto"/>
            <w:hideMark/>
          </w:tcPr>
          <w:p w:rsidR="00F818A7" w:rsidRPr="00574507" w:rsidRDefault="00F818A7" w:rsidP="00574507">
            <w:pPr>
              <w:jc w:val="center"/>
              <w:rPr>
                <w:b/>
                <w:bCs/>
                <w:sz w:val="20"/>
                <w:szCs w:val="20"/>
              </w:rPr>
            </w:pPr>
            <w:r w:rsidRPr="00574507">
              <w:rPr>
                <w:rStyle w:val="Strong"/>
                <w:sz w:val="20"/>
                <w:szCs w:val="20"/>
              </w:rPr>
              <w:t>Category</w:t>
            </w:r>
          </w:p>
        </w:tc>
        <w:tc>
          <w:tcPr>
            <w:tcW w:w="6609" w:type="dxa"/>
            <w:hideMark/>
          </w:tcPr>
          <w:p w:rsidR="00F818A7" w:rsidRPr="00574507" w:rsidRDefault="00F818A7" w:rsidP="00574507">
            <w:pPr>
              <w:jc w:val="center"/>
              <w:rPr>
                <w:b/>
                <w:bCs/>
                <w:sz w:val="20"/>
                <w:szCs w:val="20"/>
              </w:rPr>
            </w:pPr>
            <w:r w:rsidRPr="00574507">
              <w:rPr>
                <w:rStyle w:val="Strong"/>
                <w:sz w:val="20"/>
                <w:szCs w:val="20"/>
              </w:rPr>
              <w:t>Satisfaction in the Sample</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Gapped Text Structure</w:t>
            </w:r>
          </w:p>
        </w:tc>
        <w:tc>
          <w:tcPr>
            <w:tcW w:w="6609" w:type="dxa"/>
            <w:hideMark/>
          </w:tcPr>
          <w:p w:rsidR="00F818A7" w:rsidRPr="00574507" w:rsidRDefault="00F818A7" w:rsidP="00574507">
            <w:pPr>
              <w:rPr>
                <w:sz w:val="20"/>
                <w:szCs w:val="20"/>
              </w:rPr>
            </w:pPr>
            <w:r w:rsidRPr="00574507">
              <w:rPr>
                <w:sz w:val="20"/>
                <w:szCs w:val="20"/>
              </w:rPr>
              <w:t>6 numbered gaps, 7 paragraph options (A–G), one not used</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Distractors</w:t>
            </w:r>
          </w:p>
        </w:tc>
        <w:tc>
          <w:tcPr>
            <w:tcW w:w="6609" w:type="dxa"/>
            <w:hideMark/>
          </w:tcPr>
          <w:p w:rsidR="00F818A7" w:rsidRPr="00574507" w:rsidRDefault="00F818A7" w:rsidP="00574507">
            <w:pPr>
              <w:rPr>
                <w:sz w:val="20"/>
                <w:szCs w:val="20"/>
              </w:rPr>
            </w:pPr>
            <w:r w:rsidRPr="00574507">
              <w:rPr>
                <w:sz w:val="20"/>
                <w:szCs w:val="20"/>
              </w:rPr>
              <w:t>One paragraph (G) is topically related but misaligned logically</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Inference Depth</w:t>
            </w:r>
          </w:p>
        </w:tc>
        <w:tc>
          <w:tcPr>
            <w:tcW w:w="6609" w:type="dxa"/>
            <w:hideMark/>
          </w:tcPr>
          <w:p w:rsidR="00F818A7" w:rsidRPr="00574507" w:rsidRDefault="00F818A7" w:rsidP="00574507">
            <w:pPr>
              <w:rPr>
                <w:sz w:val="20"/>
                <w:szCs w:val="20"/>
              </w:rPr>
            </w:pPr>
            <w:r w:rsidRPr="00574507">
              <w:rPr>
                <w:sz w:val="20"/>
                <w:szCs w:val="20"/>
              </w:rPr>
              <w:t>At least 2 insertions require multi-paragraph inference (e.g., Q71–73)</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Paraphrasing Strategy</w:t>
            </w:r>
          </w:p>
        </w:tc>
        <w:tc>
          <w:tcPr>
            <w:tcW w:w="6609" w:type="dxa"/>
            <w:hideMark/>
          </w:tcPr>
          <w:p w:rsidR="00F818A7" w:rsidRPr="00574507" w:rsidRDefault="00F818A7" w:rsidP="00574507">
            <w:pPr>
              <w:rPr>
                <w:sz w:val="20"/>
                <w:szCs w:val="20"/>
              </w:rPr>
            </w:pPr>
            <w:r w:rsidRPr="00574507">
              <w:rPr>
                <w:sz w:val="20"/>
                <w:szCs w:val="20"/>
              </w:rPr>
              <w:t>Inserted paragraphs restate ideas through synonyms, structure shifts, and nominalizations</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Logical Traps</w:t>
            </w:r>
          </w:p>
        </w:tc>
        <w:tc>
          <w:tcPr>
            <w:tcW w:w="6609" w:type="dxa"/>
            <w:hideMark/>
          </w:tcPr>
          <w:p w:rsidR="00F818A7" w:rsidRPr="00574507" w:rsidRDefault="00F818A7" w:rsidP="00574507">
            <w:pPr>
              <w:rPr>
                <w:sz w:val="20"/>
                <w:szCs w:val="20"/>
              </w:rPr>
            </w:pPr>
            <w:r w:rsidRPr="00574507">
              <w:rPr>
                <w:sz w:val="20"/>
                <w:szCs w:val="20"/>
              </w:rPr>
              <w:t>Includes distractors with lexical similarity but different scope (e.g., A vs. B)</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Coherence Requirement</w:t>
            </w:r>
          </w:p>
        </w:tc>
        <w:tc>
          <w:tcPr>
            <w:tcW w:w="6609" w:type="dxa"/>
            <w:hideMark/>
          </w:tcPr>
          <w:p w:rsidR="00F818A7" w:rsidRPr="00574507" w:rsidRDefault="00F818A7" w:rsidP="00574507">
            <w:pPr>
              <w:rPr>
                <w:sz w:val="20"/>
                <w:szCs w:val="20"/>
              </w:rPr>
            </w:pPr>
            <w:r w:rsidRPr="00574507">
              <w:rPr>
                <w:sz w:val="20"/>
                <w:szCs w:val="20"/>
              </w:rPr>
              <w:t>Requires both local (sentence-level) and global (discourse-level) cohesion</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Lexical/Grammatical Match</w:t>
            </w:r>
          </w:p>
        </w:tc>
        <w:tc>
          <w:tcPr>
            <w:tcW w:w="6609" w:type="dxa"/>
            <w:hideMark/>
          </w:tcPr>
          <w:p w:rsidR="00F818A7" w:rsidRPr="00574507" w:rsidRDefault="00F818A7" w:rsidP="00574507">
            <w:pPr>
              <w:rPr>
                <w:sz w:val="20"/>
                <w:szCs w:val="20"/>
              </w:rPr>
            </w:pPr>
            <w:r w:rsidRPr="00574507">
              <w:rPr>
                <w:sz w:val="20"/>
                <w:szCs w:val="20"/>
              </w:rPr>
              <w:t>Matches tone, pronouns, verb tenses, and cohesive devices</w:t>
            </w:r>
          </w:p>
        </w:tc>
      </w:tr>
      <w:tr w:rsidR="00F818A7" w:rsidRPr="00574507" w:rsidTr="00CA2B5F">
        <w:tc>
          <w:tcPr>
            <w:tcW w:w="0" w:type="auto"/>
            <w:vMerge w:val="restart"/>
            <w:hideMark/>
          </w:tcPr>
          <w:p w:rsidR="00F818A7" w:rsidRPr="00574507" w:rsidRDefault="00F818A7" w:rsidP="00574507">
            <w:pPr>
              <w:rPr>
                <w:sz w:val="20"/>
                <w:szCs w:val="20"/>
              </w:rPr>
            </w:pPr>
            <w:r w:rsidRPr="00574507">
              <w:rPr>
                <w:rStyle w:val="Strong"/>
                <w:sz w:val="20"/>
                <w:szCs w:val="20"/>
              </w:rPr>
              <w:t>Examples</w:t>
            </w:r>
          </w:p>
        </w:tc>
        <w:tc>
          <w:tcPr>
            <w:tcW w:w="6609" w:type="dxa"/>
            <w:hideMark/>
          </w:tcPr>
          <w:p w:rsidR="00F818A7" w:rsidRPr="00574507" w:rsidRDefault="00F818A7" w:rsidP="00574507">
            <w:pPr>
              <w:rPr>
                <w:sz w:val="20"/>
                <w:szCs w:val="20"/>
              </w:rPr>
            </w:pPr>
            <w:r w:rsidRPr="00574507">
              <w:rPr>
                <w:sz w:val="20"/>
                <w:szCs w:val="20"/>
              </w:rPr>
              <w:t>Q71 connects with paragraph B ("ethically as well as cognitively superhuman")</w:t>
            </w:r>
          </w:p>
        </w:tc>
      </w:tr>
      <w:tr w:rsidR="00F818A7" w:rsidRPr="00574507" w:rsidTr="00CA2B5F">
        <w:tc>
          <w:tcPr>
            <w:tcW w:w="0" w:type="auto"/>
            <w:vMerge/>
            <w:hideMark/>
          </w:tcPr>
          <w:p w:rsidR="00F818A7" w:rsidRPr="00574507" w:rsidRDefault="00F818A7" w:rsidP="00574507">
            <w:pPr>
              <w:rPr>
                <w:sz w:val="20"/>
                <w:szCs w:val="20"/>
              </w:rPr>
            </w:pPr>
          </w:p>
        </w:tc>
        <w:tc>
          <w:tcPr>
            <w:tcW w:w="6609" w:type="dxa"/>
            <w:hideMark/>
          </w:tcPr>
          <w:p w:rsidR="00F818A7" w:rsidRPr="00574507" w:rsidRDefault="00F818A7" w:rsidP="00574507">
            <w:pPr>
              <w:rPr>
                <w:sz w:val="20"/>
                <w:szCs w:val="20"/>
              </w:rPr>
            </w:pPr>
            <w:r w:rsidRPr="00574507">
              <w:rPr>
                <w:sz w:val="20"/>
                <w:szCs w:val="20"/>
              </w:rPr>
              <w:t>Q74 relates to NHS data governance, matched with paragraph A discussing freedom vs. safety</w:t>
            </w:r>
          </w:p>
        </w:tc>
      </w:tr>
    </w:tbl>
    <w:p w:rsidR="00F818A7" w:rsidRPr="00574507" w:rsidRDefault="00F818A7" w:rsidP="00574507">
      <w:pPr>
        <w:jc w:val="both"/>
        <w:rPr>
          <w:i/>
          <w:iCs/>
          <w:sz w:val="20"/>
          <w:szCs w:val="20"/>
          <w:u w:val="single"/>
          <w:lang w:val="vi-VN"/>
        </w:rPr>
      </w:pPr>
      <w:r w:rsidRPr="00574507">
        <w:rPr>
          <w:i/>
          <w:iCs/>
          <w:sz w:val="20"/>
          <w:szCs w:val="20"/>
          <w:u w:val="single"/>
        </w:rPr>
        <w:lastRenderedPageBreak/>
        <w:t>Part</w:t>
      </w:r>
      <w:r w:rsidRPr="00574507">
        <w:rPr>
          <w:i/>
          <w:iCs/>
          <w:sz w:val="20"/>
          <w:szCs w:val="20"/>
          <w:u w:val="single"/>
          <w:lang w:val="vi-VN"/>
        </w:rPr>
        <w:t xml:space="preserve"> 4</w:t>
      </w:r>
      <w:r w:rsidRPr="00574507">
        <w:rPr>
          <w:i/>
          <w:iCs/>
          <w:sz w:val="20"/>
          <w:szCs w:val="20"/>
          <w:u w:val="single"/>
        </w:rPr>
        <w:t xml:space="preserve"> involves reading the passage</w:t>
      </w:r>
      <w:r w:rsidRPr="00574507">
        <w:rPr>
          <w:i/>
          <w:iCs/>
          <w:sz w:val="20"/>
          <w:szCs w:val="20"/>
          <w:u w:val="single"/>
          <w:lang w:val="vi-VN"/>
        </w:rPr>
        <w:t xml:space="preserve"> about The Role of Grammar in Language Proficiency</w:t>
      </w:r>
      <w:r w:rsidRPr="00574507">
        <w:rPr>
          <w:i/>
          <w:iCs/>
          <w:sz w:val="20"/>
          <w:szCs w:val="20"/>
          <w:u w:val="single"/>
        </w:rPr>
        <w:t xml:space="preserve"> and completing Task Type: Multiple</w:t>
      </w:r>
      <w:r w:rsidRPr="00574507">
        <w:rPr>
          <w:i/>
          <w:iCs/>
          <w:sz w:val="20"/>
          <w:szCs w:val="20"/>
          <w:u w:val="single"/>
          <w:lang w:val="vi-VN"/>
        </w:rPr>
        <w:t xml:space="preserve"> choice comprehension</w:t>
      </w:r>
    </w:p>
    <w:p w:rsidR="00F818A7" w:rsidRPr="00574507" w:rsidRDefault="00F818A7" w:rsidP="00574507">
      <w:pPr>
        <w:pStyle w:val="Heading3"/>
        <w:spacing w:before="0" w:beforeAutospacing="0" w:after="0" w:afterAutospacing="0"/>
        <w:rPr>
          <w:sz w:val="20"/>
          <w:szCs w:val="20"/>
        </w:rPr>
      </w:pPr>
      <w:r w:rsidRPr="00574507">
        <w:rPr>
          <w:sz w:val="20"/>
          <w:szCs w:val="20"/>
        </w:rPr>
        <w:t xml:space="preserve">1. </w:t>
      </w:r>
      <w:r w:rsidRPr="00574507">
        <w:rPr>
          <w:rStyle w:val="Strong"/>
          <w:b/>
          <w:bCs/>
          <w:sz w:val="20"/>
          <w:szCs w:val="20"/>
        </w:rPr>
        <w:t>Topic &amp; Content Focus</w:t>
      </w:r>
    </w:p>
    <w:tbl>
      <w:tblPr>
        <w:tblStyle w:val="TableGrid"/>
        <w:tblW w:w="0" w:type="auto"/>
        <w:tblLook w:val="04A0" w:firstRow="1" w:lastRow="0" w:firstColumn="1" w:lastColumn="0" w:noHBand="0" w:noVBand="1"/>
      </w:tblPr>
      <w:tblGrid>
        <w:gridCol w:w="2200"/>
        <w:gridCol w:w="7060"/>
      </w:tblGrid>
      <w:tr w:rsidR="00F818A7" w:rsidRPr="00574507" w:rsidTr="00574507">
        <w:tc>
          <w:tcPr>
            <w:tcW w:w="2200" w:type="dxa"/>
            <w:hideMark/>
          </w:tcPr>
          <w:p w:rsidR="00F818A7" w:rsidRPr="00574507" w:rsidRDefault="00F818A7" w:rsidP="00574507">
            <w:pPr>
              <w:jc w:val="center"/>
              <w:rPr>
                <w:b/>
                <w:bCs/>
                <w:sz w:val="20"/>
                <w:szCs w:val="20"/>
              </w:rPr>
            </w:pPr>
            <w:r w:rsidRPr="00574507">
              <w:rPr>
                <w:rStyle w:val="Strong"/>
                <w:sz w:val="20"/>
                <w:szCs w:val="20"/>
              </w:rPr>
              <w:t>Element</w:t>
            </w:r>
          </w:p>
        </w:tc>
        <w:tc>
          <w:tcPr>
            <w:tcW w:w="7060" w:type="dxa"/>
            <w:hideMark/>
          </w:tcPr>
          <w:p w:rsidR="00F818A7" w:rsidRPr="00574507" w:rsidRDefault="00F818A7" w:rsidP="00574507">
            <w:pPr>
              <w:jc w:val="center"/>
              <w:rPr>
                <w:b/>
                <w:bCs/>
                <w:sz w:val="20"/>
                <w:szCs w:val="20"/>
              </w:rPr>
            </w:pPr>
            <w:r w:rsidRPr="00574507">
              <w:rPr>
                <w:rStyle w:val="Strong"/>
                <w:sz w:val="20"/>
                <w:szCs w:val="20"/>
              </w:rPr>
              <w:t>Analysis</w:t>
            </w:r>
          </w:p>
        </w:tc>
      </w:tr>
      <w:tr w:rsidR="00F818A7" w:rsidRPr="00574507" w:rsidTr="00574507">
        <w:tc>
          <w:tcPr>
            <w:tcW w:w="2200" w:type="dxa"/>
            <w:hideMark/>
          </w:tcPr>
          <w:p w:rsidR="00F818A7" w:rsidRPr="00574507" w:rsidRDefault="00F818A7" w:rsidP="00574507">
            <w:pPr>
              <w:rPr>
                <w:sz w:val="20"/>
                <w:szCs w:val="20"/>
              </w:rPr>
            </w:pPr>
            <w:r w:rsidRPr="00574507">
              <w:rPr>
                <w:rStyle w:val="Strong"/>
                <w:sz w:val="20"/>
                <w:szCs w:val="20"/>
              </w:rPr>
              <w:t>Topic domain</w:t>
            </w:r>
          </w:p>
        </w:tc>
        <w:tc>
          <w:tcPr>
            <w:tcW w:w="7060" w:type="dxa"/>
            <w:hideMark/>
          </w:tcPr>
          <w:p w:rsidR="00F818A7" w:rsidRPr="00574507" w:rsidRDefault="00F818A7" w:rsidP="00574507">
            <w:pPr>
              <w:rPr>
                <w:sz w:val="20"/>
                <w:szCs w:val="20"/>
              </w:rPr>
            </w:pPr>
            <w:r w:rsidRPr="00574507">
              <w:rPr>
                <w:sz w:val="20"/>
                <w:szCs w:val="20"/>
              </w:rPr>
              <w:t>Education / Applied Linguistics</w:t>
            </w:r>
          </w:p>
        </w:tc>
      </w:tr>
      <w:tr w:rsidR="00F818A7" w:rsidRPr="00574507" w:rsidTr="00574507">
        <w:tc>
          <w:tcPr>
            <w:tcW w:w="2200" w:type="dxa"/>
            <w:hideMark/>
          </w:tcPr>
          <w:p w:rsidR="00F818A7" w:rsidRPr="00574507" w:rsidRDefault="00F818A7" w:rsidP="00574507">
            <w:pPr>
              <w:rPr>
                <w:sz w:val="20"/>
                <w:szCs w:val="20"/>
              </w:rPr>
            </w:pPr>
            <w:r w:rsidRPr="00574507">
              <w:rPr>
                <w:rStyle w:val="Strong"/>
                <w:sz w:val="20"/>
                <w:szCs w:val="20"/>
              </w:rPr>
              <w:t>Real-world context</w:t>
            </w:r>
          </w:p>
        </w:tc>
        <w:tc>
          <w:tcPr>
            <w:tcW w:w="7060" w:type="dxa"/>
            <w:hideMark/>
          </w:tcPr>
          <w:p w:rsidR="00F818A7" w:rsidRPr="00574507" w:rsidRDefault="00F818A7" w:rsidP="00574507">
            <w:pPr>
              <w:rPr>
                <w:sz w:val="20"/>
                <w:szCs w:val="20"/>
              </w:rPr>
            </w:pPr>
            <w:r w:rsidRPr="00574507">
              <w:rPr>
                <w:sz w:val="20"/>
                <w:szCs w:val="20"/>
              </w:rPr>
              <w:t>Anchored in real academic debates in language pedagogy, referencing Noam Chomsky and communicative teaching approaches used in international settings</w:t>
            </w:r>
          </w:p>
        </w:tc>
      </w:tr>
      <w:tr w:rsidR="00F818A7" w:rsidRPr="00574507" w:rsidTr="00574507">
        <w:tc>
          <w:tcPr>
            <w:tcW w:w="2200" w:type="dxa"/>
            <w:hideMark/>
          </w:tcPr>
          <w:p w:rsidR="00F818A7" w:rsidRPr="00574507" w:rsidRDefault="00F818A7" w:rsidP="00574507">
            <w:pPr>
              <w:rPr>
                <w:sz w:val="20"/>
                <w:szCs w:val="20"/>
              </w:rPr>
            </w:pPr>
            <w:r w:rsidRPr="00574507">
              <w:rPr>
                <w:rStyle w:val="Strong"/>
                <w:sz w:val="20"/>
                <w:szCs w:val="20"/>
              </w:rPr>
              <w:t>Thematic focus</w:t>
            </w:r>
          </w:p>
        </w:tc>
        <w:tc>
          <w:tcPr>
            <w:tcW w:w="7060" w:type="dxa"/>
            <w:hideMark/>
          </w:tcPr>
          <w:p w:rsidR="00F818A7" w:rsidRPr="00574507" w:rsidRDefault="00F818A7" w:rsidP="00574507">
            <w:pPr>
              <w:rPr>
                <w:sz w:val="20"/>
                <w:szCs w:val="20"/>
              </w:rPr>
            </w:pPr>
            <w:r w:rsidRPr="00574507">
              <w:rPr>
                <w:sz w:val="20"/>
                <w:szCs w:val="20"/>
              </w:rPr>
              <w:t>Tension between grammatical competence and communicative/sociolinguistic competence</w:t>
            </w:r>
          </w:p>
        </w:tc>
      </w:tr>
      <w:tr w:rsidR="00F818A7" w:rsidRPr="00574507" w:rsidTr="00574507">
        <w:tc>
          <w:tcPr>
            <w:tcW w:w="2200" w:type="dxa"/>
            <w:hideMark/>
          </w:tcPr>
          <w:p w:rsidR="00F818A7" w:rsidRPr="00574507" w:rsidRDefault="00F818A7" w:rsidP="00574507">
            <w:pPr>
              <w:rPr>
                <w:sz w:val="20"/>
                <w:szCs w:val="20"/>
              </w:rPr>
            </w:pPr>
            <w:r w:rsidRPr="00574507">
              <w:rPr>
                <w:rStyle w:val="Strong"/>
                <w:sz w:val="20"/>
                <w:szCs w:val="20"/>
              </w:rPr>
              <w:t>Cognitive lens</w:t>
            </w:r>
          </w:p>
        </w:tc>
        <w:tc>
          <w:tcPr>
            <w:tcW w:w="7060" w:type="dxa"/>
            <w:hideMark/>
          </w:tcPr>
          <w:p w:rsidR="00F818A7" w:rsidRPr="00574507" w:rsidRDefault="00F818A7" w:rsidP="00574507">
            <w:pPr>
              <w:rPr>
                <w:sz w:val="20"/>
                <w:szCs w:val="20"/>
              </w:rPr>
            </w:pPr>
            <w:r w:rsidRPr="00574507">
              <w:rPr>
                <w:sz w:val="20"/>
                <w:szCs w:val="20"/>
              </w:rPr>
              <w:t>Explores what it truly means to "know a language"—beyond syntax, including social and pragmatic dimensions</w:t>
            </w:r>
          </w:p>
        </w:tc>
      </w:tr>
      <w:tr w:rsidR="00F818A7" w:rsidRPr="00574507" w:rsidTr="00574507">
        <w:tc>
          <w:tcPr>
            <w:tcW w:w="2200" w:type="dxa"/>
            <w:hideMark/>
          </w:tcPr>
          <w:p w:rsidR="00F818A7" w:rsidRPr="00574507" w:rsidRDefault="00F818A7" w:rsidP="00574507">
            <w:pPr>
              <w:rPr>
                <w:sz w:val="20"/>
                <w:szCs w:val="20"/>
              </w:rPr>
            </w:pPr>
            <w:r w:rsidRPr="00574507">
              <w:rPr>
                <w:rStyle w:val="Strong"/>
                <w:sz w:val="20"/>
                <w:szCs w:val="20"/>
              </w:rPr>
              <w:t>Tone</w:t>
            </w:r>
          </w:p>
        </w:tc>
        <w:tc>
          <w:tcPr>
            <w:tcW w:w="7060" w:type="dxa"/>
            <w:hideMark/>
          </w:tcPr>
          <w:p w:rsidR="00F818A7" w:rsidRPr="00574507" w:rsidRDefault="00F818A7" w:rsidP="00574507">
            <w:pPr>
              <w:rPr>
                <w:sz w:val="20"/>
                <w:szCs w:val="20"/>
              </w:rPr>
            </w:pPr>
            <w:r w:rsidRPr="00574507">
              <w:rPr>
                <w:sz w:val="20"/>
                <w:szCs w:val="20"/>
              </w:rPr>
              <w:t>Analytical, critical, and subtly persuasive</w:t>
            </w:r>
          </w:p>
        </w:tc>
      </w:tr>
      <w:tr w:rsidR="00F818A7" w:rsidRPr="00574507" w:rsidTr="00574507">
        <w:tc>
          <w:tcPr>
            <w:tcW w:w="2200" w:type="dxa"/>
            <w:hideMark/>
          </w:tcPr>
          <w:p w:rsidR="00F818A7" w:rsidRPr="00574507" w:rsidRDefault="00F818A7" w:rsidP="00574507">
            <w:pPr>
              <w:rPr>
                <w:sz w:val="20"/>
                <w:szCs w:val="20"/>
              </w:rPr>
            </w:pPr>
            <w:r w:rsidRPr="00574507">
              <w:rPr>
                <w:rStyle w:val="Strong"/>
                <w:sz w:val="20"/>
                <w:szCs w:val="20"/>
              </w:rPr>
              <w:t>Relevance</w:t>
            </w:r>
          </w:p>
        </w:tc>
        <w:tc>
          <w:tcPr>
            <w:tcW w:w="7060" w:type="dxa"/>
            <w:hideMark/>
          </w:tcPr>
          <w:p w:rsidR="00F818A7" w:rsidRPr="00574507" w:rsidRDefault="00F818A7" w:rsidP="00574507">
            <w:pPr>
              <w:rPr>
                <w:sz w:val="20"/>
                <w:szCs w:val="20"/>
              </w:rPr>
            </w:pPr>
            <w:r w:rsidRPr="00574507">
              <w:rPr>
                <w:sz w:val="20"/>
                <w:szCs w:val="20"/>
              </w:rPr>
              <w:t>High – engages directly with dilemmas faced by modern language teachers and test designers globally</w:t>
            </w:r>
          </w:p>
        </w:tc>
      </w:tr>
    </w:tbl>
    <w:p w:rsidR="00F818A7" w:rsidRPr="00574507" w:rsidRDefault="00F818A7" w:rsidP="00574507">
      <w:pPr>
        <w:pStyle w:val="Heading3"/>
        <w:spacing w:before="0" w:beforeAutospacing="0" w:after="0" w:afterAutospacing="0"/>
        <w:rPr>
          <w:sz w:val="20"/>
          <w:szCs w:val="20"/>
        </w:rPr>
      </w:pPr>
      <w:r w:rsidRPr="00574507">
        <w:rPr>
          <w:sz w:val="20"/>
          <w:szCs w:val="20"/>
        </w:rPr>
        <w:t xml:space="preserve">2. </w:t>
      </w:r>
      <w:r w:rsidRPr="00574507">
        <w:rPr>
          <w:rStyle w:val="Strong"/>
          <w:b/>
          <w:bCs/>
          <w:sz w:val="20"/>
          <w:szCs w:val="20"/>
        </w:rPr>
        <w:t>Vocabulary Complexity</w:t>
      </w:r>
    </w:p>
    <w:tbl>
      <w:tblPr>
        <w:tblStyle w:val="TableGrid"/>
        <w:tblW w:w="0" w:type="auto"/>
        <w:tblLook w:val="04A0" w:firstRow="1" w:lastRow="0" w:firstColumn="1" w:lastColumn="0" w:noHBand="0" w:noVBand="1"/>
      </w:tblPr>
      <w:tblGrid>
        <w:gridCol w:w="2065"/>
        <w:gridCol w:w="7195"/>
      </w:tblGrid>
      <w:tr w:rsidR="00F818A7" w:rsidRPr="00574507" w:rsidTr="00574507">
        <w:tc>
          <w:tcPr>
            <w:tcW w:w="2065" w:type="dxa"/>
            <w:hideMark/>
          </w:tcPr>
          <w:p w:rsidR="00F818A7" w:rsidRPr="00574507" w:rsidRDefault="00F818A7" w:rsidP="00574507">
            <w:pPr>
              <w:jc w:val="center"/>
              <w:rPr>
                <w:b/>
                <w:bCs/>
                <w:sz w:val="20"/>
                <w:szCs w:val="20"/>
              </w:rPr>
            </w:pPr>
            <w:r w:rsidRPr="00574507">
              <w:rPr>
                <w:rStyle w:val="Strong"/>
                <w:sz w:val="20"/>
                <w:szCs w:val="20"/>
              </w:rPr>
              <w:t>Feature</w:t>
            </w:r>
          </w:p>
        </w:tc>
        <w:tc>
          <w:tcPr>
            <w:tcW w:w="7195" w:type="dxa"/>
            <w:hideMark/>
          </w:tcPr>
          <w:p w:rsidR="00F818A7" w:rsidRPr="00574507" w:rsidRDefault="00F818A7" w:rsidP="00574507">
            <w:pPr>
              <w:jc w:val="center"/>
              <w:rPr>
                <w:b/>
                <w:bCs/>
                <w:sz w:val="20"/>
                <w:szCs w:val="20"/>
              </w:rPr>
            </w:pPr>
            <w:r w:rsidRPr="00574507">
              <w:rPr>
                <w:rStyle w:val="Strong"/>
                <w:sz w:val="20"/>
                <w:szCs w:val="20"/>
              </w:rPr>
              <w:t>Observation</w:t>
            </w:r>
          </w:p>
        </w:tc>
      </w:tr>
      <w:tr w:rsidR="00F818A7" w:rsidRPr="00574507" w:rsidTr="00574507">
        <w:tc>
          <w:tcPr>
            <w:tcW w:w="2065" w:type="dxa"/>
            <w:hideMark/>
          </w:tcPr>
          <w:p w:rsidR="00F818A7" w:rsidRPr="00574507" w:rsidRDefault="00F818A7" w:rsidP="00574507">
            <w:pPr>
              <w:rPr>
                <w:sz w:val="20"/>
                <w:szCs w:val="20"/>
              </w:rPr>
            </w:pPr>
            <w:r w:rsidRPr="00574507">
              <w:rPr>
                <w:rStyle w:val="Strong"/>
                <w:sz w:val="20"/>
                <w:szCs w:val="20"/>
              </w:rPr>
              <w:t>Lexical Density</w:t>
            </w:r>
          </w:p>
        </w:tc>
        <w:tc>
          <w:tcPr>
            <w:tcW w:w="7195" w:type="dxa"/>
            <w:hideMark/>
          </w:tcPr>
          <w:p w:rsidR="00F818A7" w:rsidRPr="00574507" w:rsidRDefault="00F818A7" w:rsidP="00574507">
            <w:pPr>
              <w:rPr>
                <w:sz w:val="20"/>
                <w:szCs w:val="20"/>
              </w:rPr>
            </w:pPr>
            <w:r w:rsidRPr="00574507">
              <w:rPr>
                <w:sz w:val="20"/>
                <w:szCs w:val="20"/>
              </w:rPr>
              <w:t xml:space="preserve">~64% – high proportion of content words such as </w:t>
            </w:r>
            <w:r w:rsidRPr="00574507">
              <w:rPr>
                <w:rStyle w:val="Emphasis"/>
                <w:sz w:val="20"/>
                <w:szCs w:val="20"/>
              </w:rPr>
              <w:t>proficiency, directive, utterance</w:t>
            </w:r>
          </w:p>
        </w:tc>
      </w:tr>
      <w:tr w:rsidR="00F818A7" w:rsidRPr="00574507" w:rsidTr="00574507">
        <w:tc>
          <w:tcPr>
            <w:tcW w:w="2065" w:type="dxa"/>
            <w:hideMark/>
          </w:tcPr>
          <w:p w:rsidR="00F818A7" w:rsidRPr="00574507" w:rsidRDefault="00F818A7" w:rsidP="00574507">
            <w:pPr>
              <w:rPr>
                <w:sz w:val="20"/>
                <w:szCs w:val="20"/>
              </w:rPr>
            </w:pPr>
            <w:r w:rsidRPr="00574507">
              <w:rPr>
                <w:rStyle w:val="Strong"/>
                <w:sz w:val="20"/>
                <w:szCs w:val="20"/>
              </w:rPr>
              <w:t>Low-frequency terms</w:t>
            </w:r>
          </w:p>
        </w:tc>
        <w:tc>
          <w:tcPr>
            <w:tcW w:w="7195" w:type="dxa"/>
            <w:hideMark/>
          </w:tcPr>
          <w:p w:rsidR="00F818A7" w:rsidRPr="00574507" w:rsidRDefault="00F818A7" w:rsidP="00574507">
            <w:pPr>
              <w:rPr>
                <w:sz w:val="20"/>
                <w:szCs w:val="20"/>
              </w:rPr>
            </w:pPr>
            <w:r w:rsidRPr="00574507">
              <w:rPr>
                <w:sz w:val="20"/>
                <w:szCs w:val="20"/>
              </w:rPr>
              <w:t xml:space="preserve">~17% – includes terms from AWL and linguistic discourse: </w:t>
            </w:r>
            <w:r w:rsidRPr="00574507">
              <w:rPr>
                <w:rStyle w:val="Emphasis"/>
                <w:sz w:val="20"/>
                <w:szCs w:val="20"/>
              </w:rPr>
              <w:t>sociolinguistic, illocutionary, discrepancy, communicative competence</w:t>
            </w:r>
          </w:p>
        </w:tc>
      </w:tr>
      <w:tr w:rsidR="00F818A7" w:rsidRPr="00574507" w:rsidTr="00574507">
        <w:tc>
          <w:tcPr>
            <w:tcW w:w="2065" w:type="dxa"/>
            <w:hideMark/>
          </w:tcPr>
          <w:p w:rsidR="00F818A7" w:rsidRPr="00574507" w:rsidRDefault="00F818A7" w:rsidP="00574507">
            <w:pPr>
              <w:rPr>
                <w:sz w:val="20"/>
                <w:szCs w:val="20"/>
              </w:rPr>
            </w:pPr>
            <w:r w:rsidRPr="00574507">
              <w:rPr>
                <w:rStyle w:val="Strong"/>
                <w:sz w:val="20"/>
                <w:szCs w:val="20"/>
              </w:rPr>
              <w:t>Wordlists used</w:t>
            </w:r>
          </w:p>
        </w:tc>
        <w:tc>
          <w:tcPr>
            <w:tcW w:w="7195" w:type="dxa"/>
            <w:hideMark/>
          </w:tcPr>
          <w:p w:rsidR="00F818A7" w:rsidRPr="00574507" w:rsidRDefault="00F818A7" w:rsidP="00574507">
            <w:pPr>
              <w:rPr>
                <w:sz w:val="20"/>
                <w:szCs w:val="20"/>
              </w:rPr>
            </w:pPr>
            <w:r w:rsidRPr="00574507">
              <w:rPr>
                <w:sz w:val="20"/>
                <w:szCs w:val="20"/>
              </w:rPr>
              <w:t>COCA, AWL, plus domain-specific terms from linguistics</w:t>
            </w:r>
          </w:p>
        </w:tc>
      </w:tr>
      <w:tr w:rsidR="00F818A7" w:rsidRPr="00574507" w:rsidTr="00574507">
        <w:tc>
          <w:tcPr>
            <w:tcW w:w="2065" w:type="dxa"/>
            <w:hideMark/>
          </w:tcPr>
          <w:p w:rsidR="00F818A7" w:rsidRPr="00574507" w:rsidRDefault="00F818A7" w:rsidP="00574507">
            <w:pPr>
              <w:rPr>
                <w:sz w:val="20"/>
                <w:szCs w:val="20"/>
              </w:rPr>
            </w:pPr>
            <w:r w:rsidRPr="00574507">
              <w:rPr>
                <w:rStyle w:val="Strong"/>
                <w:sz w:val="20"/>
                <w:szCs w:val="20"/>
              </w:rPr>
              <w:t>Word families</w:t>
            </w:r>
          </w:p>
        </w:tc>
        <w:tc>
          <w:tcPr>
            <w:tcW w:w="7195" w:type="dxa"/>
            <w:hideMark/>
          </w:tcPr>
          <w:p w:rsidR="00F818A7" w:rsidRPr="00574507" w:rsidRDefault="00F818A7" w:rsidP="00574507">
            <w:pPr>
              <w:rPr>
                <w:sz w:val="20"/>
                <w:szCs w:val="20"/>
              </w:rPr>
            </w:pPr>
            <w:r w:rsidRPr="00574507">
              <w:rPr>
                <w:sz w:val="20"/>
                <w:szCs w:val="20"/>
              </w:rPr>
              <w:t xml:space="preserve">Consistent recurrence: </w:t>
            </w:r>
            <w:r w:rsidRPr="00574507">
              <w:rPr>
                <w:rStyle w:val="Emphasis"/>
                <w:sz w:val="20"/>
                <w:szCs w:val="20"/>
              </w:rPr>
              <w:t>competence, communicate, utter, instruct, evaluate</w:t>
            </w:r>
          </w:p>
        </w:tc>
      </w:tr>
      <w:tr w:rsidR="00F818A7" w:rsidRPr="00574507" w:rsidTr="00574507">
        <w:tc>
          <w:tcPr>
            <w:tcW w:w="2065" w:type="dxa"/>
            <w:hideMark/>
          </w:tcPr>
          <w:p w:rsidR="00F818A7" w:rsidRPr="00574507" w:rsidRDefault="00F818A7" w:rsidP="00574507">
            <w:pPr>
              <w:rPr>
                <w:sz w:val="20"/>
                <w:szCs w:val="20"/>
              </w:rPr>
            </w:pPr>
            <w:r w:rsidRPr="00574507">
              <w:rPr>
                <w:rStyle w:val="Strong"/>
                <w:sz w:val="20"/>
                <w:szCs w:val="20"/>
              </w:rPr>
              <w:t>Topical clusters</w:t>
            </w:r>
          </w:p>
        </w:tc>
        <w:tc>
          <w:tcPr>
            <w:tcW w:w="7195" w:type="dxa"/>
            <w:hideMark/>
          </w:tcPr>
          <w:p w:rsidR="00F818A7" w:rsidRPr="00574507" w:rsidRDefault="00F818A7" w:rsidP="00574507">
            <w:pPr>
              <w:rPr>
                <w:sz w:val="20"/>
                <w:szCs w:val="20"/>
              </w:rPr>
            </w:pPr>
            <w:r w:rsidRPr="00574507">
              <w:rPr>
                <w:sz w:val="20"/>
                <w:szCs w:val="20"/>
              </w:rPr>
              <w:t xml:space="preserve">Focused around: (1) </w:t>
            </w:r>
            <w:proofErr w:type="spellStart"/>
            <w:r w:rsidRPr="00574507">
              <w:rPr>
                <w:sz w:val="20"/>
                <w:szCs w:val="20"/>
              </w:rPr>
              <w:t>Chomskyan</w:t>
            </w:r>
            <w:proofErr w:type="spellEnd"/>
            <w:r w:rsidRPr="00574507">
              <w:rPr>
                <w:sz w:val="20"/>
                <w:szCs w:val="20"/>
              </w:rPr>
              <w:t xml:space="preserve"> grammar theory, (2) speech acts/pragmatics, (3) classroom pedagogy &amp; assessment</w:t>
            </w:r>
          </w:p>
        </w:tc>
      </w:tr>
    </w:tbl>
    <w:p w:rsidR="00F818A7" w:rsidRPr="00574507" w:rsidRDefault="00F818A7" w:rsidP="00574507">
      <w:pPr>
        <w:pStyle w:val="Heading3"/>
        <w:spacing w:before="0" w:beforeAutospacing="0" w:after="0" w:afterAutospacing="0"/>
        <w:rPr>
          <w:sz w:val="20"/>
          <w:szCs w:val="20"/>
        </w:rPr>
      </w:pPr>
      <w:r w:rsidRPr="00574507">
        <w:rPr>
          <w:sz w:val="20"/>
          <w:szCs w:val="20"/>
        </w:rPr>
        <w:t xml:space="preserve">3. </w:t>
      </w:r>
      <w:r w:rsidRPr="00574507">
        <w:rPr>
          <w:rStyle w:val="Strong"/>
          <w:b/>
          <w:bCs/>
          <w:sz w:val="20"/>
          <w:szCs w:val="20"/>
        </w:rPr>
        <w:t>Grammar &amp; Syntax</w:t>
      </w:r>
    </w:p>
    <w:tbl>
      <w:tblPr>
        <w:tblStyle w:val="TableGrid"/>
        <w:tblW w:w="0" w:type="auto"/>
        <w:tblLook w:val="04A0" w:firstRow="1" w:lastRow="0" w:firstColumn="1" w:lastColumn="0" w:noHBand="0" w:noVBand="1"/>
      </w:tblPr>
      <w:tblGrid>
        <w:gridCol w:w="2830"/>
        <w:gridCol w:w="6430"/>
      </w:tblGrid>
      <w:tr w:rsidR="00F818A7" w:rsidRPr="00574507" w:rsidTr="00574507">
        <w:tc>
          <w:tcPr>
            <w:tcW w:w="2830" w:type="dxa"/>
            <w:hideMark/>
          </w:tcPr>
          <w:p w:rsidR="00F818A7" w:rsidRPr="00574507" w:rsidRDefault="00F818A7" w:rsidP="00574507">
            <w:pPr>
              <w:jc w:val="center"/>
              <w:rPr>
                <w:b/>
                <w:bCs/>
                <w:sz w:val="20"/>
                <w:szCs w:val="20"/>
              </w:rPr>
            </w:pPr>
            <w:r w:rsidRPr="00574507">
              <w:rPr>
                <w:rStyle w:val="Strong"/>
                <w:sz w:val="20"/>
                <w:szCs w:val="20"/>
              </w:rPr>
              <w:t>Feature</w:t>
            </w:r>
          </w:p>
        </w:tc>
        <w:tc>
          <w:tcPr>
            <w:tcW w:w="6430" w:type="dxa"/>
            <w:hideMark/>
          </w:tcPr>
          <w:p w:rsidR="00F818A7" w:rsidRPr="00574507" w:rsidRDefault="00F818A7" w:rsidP="00574507">
            <w:pPr>
              <w:jc w:val="center"/>
              <w:rPr>
                <w:b/>
                <w:bCs/>
                <w:sz w:val="20"/>
                <w:szCs w:val="20"/>
              </w:rPr>
            </w:pPr>
            <w:r w:rsidRPr="00574507">
              <w:rPr>
                <w:rStyle w:val="Strong"/>
                <w:sz w:val="20"/>
                <w:szCs w:val="20"/>
              </w:rPr>
              <w:t>Observation</w:t>
            </w:r>
          </w:p>
        </w:tc>
      </w:tr>
      <w:tr w:rsidR="00F818A7" w:rsidRPr="00574507" w:rsidTr="00574507">
        <w:tc>
          <w:tcPr>
            <w:tcW w:w="2830" w:type="dxa"/>
            <w:hideMark/>
          </w:tcPr>
          <w:p w:rsidR="00F818A7" w:rsidRPr="00574507" w:rsidRDefault="00F818A7" w:rsidP="00574507">
            <w:pPr>
              <w:rPr>
                <w:sz w:val="20"/>
                <w:szCs w:val="20"/>
              </w:rPr>
            </w:pPr>
            <w:r w:rsidRPr="00574507">
              <w:rPr>
                <w:rStyle w:val="Strong"/>
                <w:sz w:val="20"/>
                <w:szCs w:val="20"/>
              </w:rPr>
              <w:t>Average sentence length</w:t>
            </w:r>
          </w:p>
        </w:tc>
        <w:tc>
          <w:tcPr>
            <w:tcW w:w="6430" w:type="dxa"/>
            <w:hideMark/>
          </w:tcPr>
          <w:p w:rsidR="00F818A7" w:rsidRPr="00574507" w:rsidRDefault="00F818A7" w:rsidP="00574507">
            <w:pPr>
              <w:rPr>
                <w:sz w:val="20"/>
                <w:szCs w:val="20"/>
              </w:rPr>
            </w:pPr>
            <w:r w:rsidRPr="00574507">
              <w:rPr>
                <w:sz w:val="20"/>
                <w:szCs w:val="20"/>
              </w:rPr>
              <w:t>28–32 words</w:t>
            </w:r>
          </w:p>
        </w:tc>
      </w:tr>
      <w:tr w:rsidR="00F818A7" w:rsidRPr="00574507" w:rsidTr="00574507">
        <w:tc>
          <w:tcPr>
            <w:tcW w:w="2830" w:type="dxa"/>
            <w:hideMark/>
          </w:tcPr>
          <w:p w:rsidR="00F818A7" w:rsidRPr="00574507" w:rsidRDefault="00F818A7" w:rsidP="00574507">
            <w:pPr>
              <w:rPr>
                <w:sz w:val="20"/>
                <w:szCs w:val="20"/>
              </w:rPr>
            </w:pPr>
            <w:r w:rsidRPr="00574507">
              <w:rPr>
                <w:rStyle w:val="Strong"/>
                <w:sz w:val="20"/>
                <w:szCs w:val="20"/>
              </w:rPr>
              <w:t>Clause density</w:t>
            </w:r>
          </w:p>
        </w:tc>
        <w:tc>
          <w:tcPr>
            <w:tcW w:w="6430" w:type="dxa"/>
            <w:hideMark/>
          </w:tcPr>
          <w:p w:rsidR="00F818A7" w:rsidRPr="00574507" w:rsidRDefault="00F818A7" w:rsidP="00574507">
            <w:pPr>
              <w:rPr>
                <w:sz w:val="20"/>
                <w:szCs w:val="20"/>
              </w:rPr>
            </w:pPr>
            <w:r w:rsidRPr="00574507">
              <w:rPr>
                <w:sz w:val="20"/>
                <w:szCs w:val="20"/>
              </w:rPr>
              <w:t>~2.8–3.2 clauses per sentence</w:t>
            </w:r>
          </w:p>
        </w:tc>
      </w:tr>
      <w:tr w:rsidR="00F818A7" w:rsidRPr="00574507" w:rsidTr="00574507">
        <w:tc>
          <w:tcPr>
            <w:tcW w:w="2830" w:type="dxa"/>
            <w:hideMark/>
          </w:tcPr>
          <w:p w:rsidR="00F818A7" w:rsidRPr="00574507" w:rsidRDefault="00F818A7" w:rsidP="00574507">
            <w:pPr>
              <w:rPr>
                <w:sz w:val="20"/>
                <w:szCs w:val="20"/>
              </w:rPr>
            </w:pPr>
            <w:r w:rsidRPr="00574507">
              <w:rPr>
                <w:rStyle w:val="Strong"/>
                <w:sz w:val="20"/>
                <w:szCs w:val="20"/>
              </w:rPr>
              <w:t>Sentence structures</w:t>
            </w:r>
          </w:p>
        </w:tc>
        <w:tc>
          <w:tcPr>
            <w:tcW w:w="6430" w:type="dxa"/>
            <w:hideMark/>
          </w:tcPr>
          <w:p w:rsidR="00F818A7" w:rsidRPr="00574507" w:rsidRDefault="00F818A7" w:rsidP="00574507">
            <w:pPr>
              <w:rPr>
                <w:sz w:val="20"/>
                <w:szCs w:val="20"/>
              </w:rPr>
            </w:pPr>
            <w:r w:rsidRPr="00574507">
              <w:rPr>
                <w:sz w:val="20"/>
                <w:szCs w:val="20"/>
              </w:rPr>
              <w:t>~70% complex, 25% compound, ~5% simple</w:t>
            </w:r>
          </w:p>
        </w:tc>
      </w:tr>
      <w:tr w:rsidR="00F818A7" w:rsidRPr="00574507" w:rsidTr="00574507">
        <w:tc>
          <w:tcPr>
            <w:tcW w:w="2830" w:type="dxa"/>
            <w:hideMark/>
          </w:tcPr>
          <w:p w:rsidR="00F818A7" w:rsidRPr="00574507" w:rsidRDefault="00F818A7" w:rsidP="00574507">
            <w:pPr>
              <w:rPr>
                <w:sz w:val="20"/>
                <w:szCs w:val="20"/>
              </w:rPr>
            </w:pPr>
            <w:r w:rsidRPr="00574507">
              <w:rPr>
                <w:rStyle w:val="Strong"/>
                <w:sz w:val="20"/>
                <w:szCs w:val="20"/>
              </w:rPr>
              <w:t>Grammatical features</w:t>
            </w:r>
          </w:p>
        </w:tc>
        <w:tc>
          <w:tcPr>
            <w:tcW w:w="6430" w:type="dxa"/>
            <w:hideMark/>
          </w:tcPr>
          <w:p w:rsidR="00F818A7" w:rsidRPr="00574507" w:rsidRDefault="00F818A7" w:rsidP="00574507">
            <w:pPr>
              <w:rPr>
                <w:sz w:val="20"/>
                <w:szCs w:val="20"/>
              </w:rPr>
            </w:pPr>
            <w:r w:rsidRPr="00574507">
              <w:rPr>
                <w:sz w:val="20"/>
                <w:szCs w:val="20"/>
              </w:rPr>
              <w:t>Frequent passive constructions, relative clauses, embedded conditionals and noun clauses</w:t>
            </w:r>
          </w:p>
        </w:tc>
      </w:tr>
      <w:tr w:rsidR="00F818A7" w:rsidRPr="00574507" w:rsidTr="00574507">
        <w:tc>
          <w:tcPr>
            <w:tcW w:w="2830" w:type="dxa"/>
            <w:hideMark/>
          </w:tcPr>
          <w:p w:rsidR="00F818A7" w:rsidRPr="00574507" w:rsidRDefault="00F818A7" w:rsidP="00574507">
            <w:pPr>
              <w:rPr>
                <w:sz w:val="20"/>
                <w:szCs w:val="20"/>
              </w:rPr>
            </w:pPr>
            <w:r w:rsidRPr="00574507">
              <w:rPr>
                <w:rStyle w:val="Strong"/>
                <w:sz w:val="20"/>
                <w:szCs w:val="20"/>
              </w:rPr>
              <w:t>Register</w:t>
            </w:r>
          </w:p>
        </w:tc>
        <w:tc>
          <w:tcPr>
            <w:tcW w:w="6430" w:type="dxa"/>
            <w:hideMark/>
          </w:tcPr>
          <w:p w:rsidR="00F818A7" w:rsidRPr="00574507" w:rsidRDefault="00F818A7" w:rsidP="00574507">
            <w:pPr>
              <w:rPr>
                <w:sz w:val="20"/>
                <w:szCs w:val="20"/>
              </w:rPr>
            </w:pPr>
            <w:r w:rsidRPr="00574507">
              <w:rPr>
                <w:sz w:val="20"/>
                <w:szCs w:val="20"/>
              </w:rPr>
              <w:t xml:space="preserve">Academic-informative; avoids idioms, uses metalinguistic terms like </w:t>
            </w:r>
            <w:r w:rsidRPr="00574507">
              <w:rPr>
                <w:rStyle w:val="Emphasis"/>
                <w:sz w:val="20"/>
                <w:szCs w:val="20"/>
              </w:rPr>
              <w:t>illocutionary intent</w:t>
            </w:r>
            <w:r w:rsidRPr="00574507">
              <w:rPr>
                <w:sz w:val="20"/>
                <w:szCs w:val="20"/>
              </w:rPr>
              <w:t xml:space="preserve">, </w:t>
            </w:r>
            <w:r w:rsidRPr="00574507">
              <w:rPr>
                <w:rStyle w:val="Emphasis"/>
                <w:sz w:val="20"/>
                <w:szCs w:val="20"/>
              </w:rPr>
              <w:t>pragmatic shift</w:t>
            </w:r>
          </w:p>
        </w:tc>
      </w:tr>
    </w:tbl>
    <w:p w:rsidR="00F818A7" w:rsidRPr="00574507" w:rsidRDefault="00F818A7" w:rsidP="00574507">
      <w:pPr>
        <w:pStyle w:val="Heading3"/>
        <w:spacing w:before="0" w:beforeAutospacing="0" w:after="0" w:afterAutospacing="0"/>
        <w:rPr>
          <w:sz w:val="20"/>
          <w:szCs w:val="20"/>
        </w:rPr>
      </w:pPr>
      <w:r w:rsidRPr="00574507">
        <w:rPr>
          <w:sz w:val="20"/>
          <w:szCs w:val="20"/>
        </w:rPr>
        <w:t xml:space="preserve">4. </w:t>
      </w:r>
      <w:r w:rsidRPr="00574507">
        <w:rPr>
          <w:rStyle w:val="Strong"/>
          <w:b/>
          <w:bCs/>
          <w:sz w:val="20"/>
          <w:szCs w:val="20"/>
        </w:rPr>
        <w:t>Structure &amp; Organization</w:t>
      </w:r>
    </w:p>
    <w:tbl>
      <w:tblPr>
        <w:tblStyle w:val="TableGrid"/>
        <w:tblW w:w="0" w:type="auto"/>
        <w:tblLook w:val="04A0" w:firstRow="1" w:lastRow="0" w:firstColumn="1" w:lastColumn="0" w:noHBand="0" w:noVBand="1"/>
      </w:tblPr>
      <w:tblGrid>
        <w:gridCol w:w="2110"/>
        <w:gridCol w:w="7150"/>
      </w:tblGrid>
      <w:tr w:rsidR="00F818A7" w:rsidRPr="00574507" w:rsidTr="00574507">
        <w:tc>
          <w:tcPr>
            <w:tcW w:w="2110" w:type="dxa"/>
            <w:hideMark/>
          </w:tcPr>
          <w:p w:rsidR="00F818A7" w:rsidRPr="00574507" w:rsidRDefault="00F818A7" w:rsidP="00574507">
            <w:pPr>
              <w:jc w:val="center"/>
              <w:rPr>
                <w:b/>
                <w:bCs/>
                <w:sz w:val="20"/>
                <w:szCs w:val="20"/>
              </w:rPr>
            </w:pPr>
            <w:r w:rsidRPr="00574507">
              <w:rPr>
                <w:rStyle w:val="Strong"/>
                <w:sz w:val="20"/>
                <w:szCs w:val="20"/>
              </w:rPr>
              <w:t>Feature</w:t>
            </w:r>
          </w:p>
        </w:tc>
        <w:tc>
          <w:tcPr>
            <w:tcW w:w="7150" w:type="dxa"/>
            <w:hideMark/>
          </w:tcPr>
          <w:p w:rsidR="00F818A7" w:rsidRPr="00574507" w:rsidRDefault="00F818A7" w:rsidP="00574507">
            <w:pPr>
              <w:jc w:val="center"/>
              <w:rPr>
                <w:b/>
                <w:bCs/>
                <w:sz w:val="20"/>
                <w:szCs w:val="20"/>
              </w:rPr>
            </w:pPr>
            <w:r w:rsidRPr="00574507">
              <w:rPr>
                <w:rStyle w:val="Strong"/>
                <w:sz w:val="20"/>
                <w:szCs w:val="20"/>
              </w:rPr>
              <w:t>Analysis</w:t>
            </w:r>
          </w:p>
        </w:tc>
      </w:tr>
      <w:tr w:rsidR="00F818A7" w:rsidRPr="00574507" w:rsidTr="00574507">
        <w:tc>
          <w:tcPr>
            <w:tcW w:w="2110" w:type="dxa"/>
            <w:hideMark/>
          </w:tcPr>
          <w:p w:rsidR="00F818A7" w:rsidRPr="00574507" w:rsidRDefault="00F818A7" w:rsidP="00574507">
            <w:pPr>
              <w:rPr>
                <w:sz w:val="20"/>
                <w:szCs w:val="20"/>
              </w:rPr>
            </w:pPr>
            <w:r w:rsidRPr="00574507">
              <w:rPr>
                <w:rStyle w:val="Strong"/>
                <w:sz w:val="20"/>
                <w:szCs w:val="20"/>
              </w:rPr>
              <w:t>Length</w:t>
            </w:r>
          </w:p>
        </w:tc>
        <w:tc>
          <w:tcPr>
            <w:tcW w:w="7150" w:type="dxa"/>
            <w:hideMark/>
          </w:tcPr>
          <w:p w:rsidR="00F818A7" w:rsidRPr="00574507" w:rsidRDefault="00F818A7" w:rsidP="00574507">
            <w:pPr>
              <w:rPr>
                <w:sz w:val="20"/>
                <w:szCs w:val="20"/>
              </w:rPr>
            </w:pPr>
            <w:r w:rsidRPr="00574507">
              <w:rPr>
                <w:sz w:val="20"/>
                <w:szCs w:val="20"/>
              </w:rPr>
              <w:t>~1,200 words (approx.)</w:t>
            </w:r>
          </w:p>
        </w:tc>
      </w:tr>
      <w:tr w:rsidR="00F818A7" w:rsidRPr="00574507" w:rsidTr="00574507">
        <w:tc>
          <w:tcPr>
            <w:tcW w:w="2110" w:type="dxa"/>
            <w:hideMark/>
          </w:tcPr>
          <w:p w:rsidR="00F818A7" w:rsidRPr="00574507" w:rsidRDefault="00F818A7" w:rsidP="00574507">
            <w:pPr>
              <w:rPr>
                <w:sz w:val="20"/>
                <w:szCs w:val="20"/>
              </w:rPr>
            </w:pPr>
            <w:r w:rsidRPr="00574507">
              <w:rPr>
                <w:rStyle w:val="Strong"/>
                <w:sz w:val="20"/>
                <w:szCs w:val="20"/>
              </w:rPr>
              <w:t>Paragraph count</w:t>
            </w:r>
          </w:p>
        </w:tc>
        <w:tc>
          <w:tcPr>
            <w:tcW w:w="7150" w:type="dxa"/>
            <w:hideMark/>
          </w:tcPr>
          <w:p w:rsidR="00F818A7" w:rsidRPr="00574507" w:rsidRDefault="00F818A7" w:rsidP="00574507">
            <w:pPr>
              <w:rPr>
                <w:sz w:val="20"/>
                <w:szCs w:val="20"/>
              </w:rPr>
            </w:pPr>
            <w:r w:rsidRPr="00574507">
              <w:rPr>
                <w:sz w:val="20"/>
                <w:szCs w:val="20"/>
              </w:rPr>
              <w:t>6 full academic paragraphs</w:t>
            </w:r>
          </w:p>
        </w:tc>
      </w:tr>
      <w:tr w:rsidR="00F818A7" w:rsidRPr="00574507" w:rsidTr="00574507">
        <w:tc>
          <w:tcPr>
            <w:tcW w:w="2110" w:type="dxa"/>
            <w:hideMark/>
          </w:tcPr>
          <w:p w:rsidR="00F818A7" w:rsidRPr="00574507" w:rsidRDefault="00F818A7" w:rsidP="00574507">
            <w:pPr>
              <w:rPr>
                <w:sz w:val="20"/>
                <w:szCs w:val="20"/>
              </w:rPr>
            </w:pPr>
            <w:r w:rsidRPr="00574507">
              <w:rPr>
                <w:rStyle w:val="Strong"/>
                <w:sz w:val="20"/>
                <w:szCs w:val="20"/>
              </w:rPr>
              <w:t>Discourse structure</w:t>
            </w:r>
          </w:p>
        </w:tc>
        <w:tc>
          <w:tcPr>
            <w:tcW w:w="7150" w:type="dxa"/>
            <w:hideMark/>
          </w:tcPr>
          <w:p w:rsidR="00F818A7" w:rsidRPr="00574507" w:rsidRDefault="00F818A7" w:rsidP="00574507">
            <w:pPr>
              <w:rPr>
                <w:sz w:val="20"/>
                <w:szCs w:val="20"/>
              </w:rPr>
            </w:pPr>
            <w:r w:rsidRPr="00574507">
              <w:rPr>
                <w:sz w:val="20"/>
                <w:szCs w:val="20"/>
              </w:rPr>
              <w:t>Expository and analytical, with compare–contrast and problem–solution sequences</w:t>
            </w:r>
          </w:p>
        </w:tc>
      </w:tr>
      <w:tr w:rsidR="00F818A7" w:rsidRPr="00574507" w:rsidTr="00574507">
        <w:tc>
          <w:tcPr>
            <w:tcW w:w="2110" w:type="dxa"/>
            <w:hideMark/>
          </w:tcPr>
          <w:p w:rsidR="00F818A7" w:rsidRPr="00574507" w:rsidRDefault="00F818A7" w:rsidP="00574507">
            <w:pPr>
              <w:rPr>
                <w:sz w:val="20"/>
                <w:szCs w:val="20"/>
              </w:rPr>
            </w:pPr>
            <w:r w:rsidRPr="00574507">
              <w:rPr>
                <w:rStyle w:val="Strong"/>
                <w:sz w:val="20"/>
                <w:szCs w:val="20"/>
              </w:rPr>
              <w:t>Cohesion devices</w:t>
            </w:r>
          </w:p>
        </w:tc>
        <w:tc>
          <w:tcPr>
            <w:tcW w:w="7150" w:type="dxa"/>
            <w:hideMark/>
          </w:tcPr>
          <w:p w:rsidR="00F818A7" w:rsidRPr="00574507" w:rsidRDefault="00F818A7" w:rsidP="00574507">
            <w:pPr>
              <w:rPr>
                <w:sz w:val="20"/>
                <w:szCs w:val="20"/>
              </w:rPr>
            </w:pPr>
            <w:r w:rsidRPr="00574507">
              <w:rPr>
                <w:sz w:val="20"/>
                <w:szCs w:val="20"/>
              </w:rPr>
              <w:t xml:space="preserve">Connectors like </w:t>
            </w:r>
            <w:r w:rsidRPr="00574507">
              <w:rPr>
                <w:rStyle w:val="Emphasis"/>
                <w:sz w:val="20"/>
                <w:szCs w:val="20"/>
              </w:rPr>
              <w:t>furthermore, however, on the other hand</w:t>
            </w:r>
            <w:r w:rsidRPr="00574507">
              <w:rPr>
                <w:sz w:val="20"/>
                <w:szCs w:val="20"/>
              </w:rPr>
              <w:t xml:space="preserve">, as well as thematic referents such as </w:t>
            </w:r>
            <w:r w:rsidRPr="00574507">
              <w:rPr>
                <w:rStyle w:val="Emphasis"/>
                <w:sz w:val="20"/>
                <w:szCs w:val="20"/>
              </w:rPr>
              <w:t>this view</w:t>
            </w:r>
            <w:r w:rsidRPr="00574507">
              <w:rPr>
                <w:sz w:val="20"/>
                <w:szCs w:val="20"/>
              </w:rPr>
              <w:t xml:space="preserve">, </w:t>
            </w:r>
            <w:r w:rsidRPr="00574507">
              <w:rPr>
                <w:rStyle w:val="Emphasis"/>
                <w:sz w:val="20"/>
                <w:szCs w:val="20"/>
              </w:rPr>
              <w:t>such assumptions</w:t>
            </w:r>
            <w:r w:rsidRPr="00574507">
              <w:rPr>
                <w:sz w:val="20"/>
                <w:szCs w:val="20"/>
              </w:rPr>
              <w:t xml:space="preserve">, </w:t>
            </w:r>
            <w:r w:rsidRPr="00574507">
              <w:rPr>
                <w:rStyle w:val="Emphasis"/>
                <w:sz w:val="20"/>
                <w:szCs w:val="20"/>
              </w:rPr>
              <w:t>these skills</w:t>
            </w:r>
          </w:p>
        </w:tc>
      </w:tr>
      <w:tr w:rsidR="00F818A7" w:rsidRPr="00574507" w:rsidTr="00574507">
        <w:tc>
          <w:tcPr>
            <w:tcW w:w="2110" w:type="dxa"/>
            <w:hideMark/>
          </w:tcPr>
          <w:p w:rsidR="00F818A7" w:rsidRPr="00574507" w:rsidRDefault="00F818A7" w:rsidP="00574507">
            <w:pPr>
              <w:rPr>
                <w:sz w:val="20"/>
                <w:szCs w:val="20"/>
              </w:rPr>
            </w:pPr>
            <w:r w:rsidRPr="00574507">
              <w:rPr>
                <w:rStyle w:val="Strong"/>
                <w:sz w:val="20"/>
                <w:szCs w:val="20"/>
              </w:rPr>
              <w:t>Flow &amp; coherence</w:t>
            </w:r>
          </w:p>
        </w:tc>
        <w:tc>
          <w:tcPr>
            <w:tcW w:w="7150" w:type="dxa"/>
            <w:hideMark/>
          </w:tcPr>
          <w:p w:rsidR="00F818A7" w:rsidRPr="00574507" w:rsidRDefault="00F818A7" w:rsidP="00574507">
            <w:pPr>
              <w:rPr>
                <w:sz w:val="20"/>
                <w:szCs w:val="20"/>
              </w:rPr>
            </w:pPr>
            <w:r w:rsidRPr="00574507">
              <w:rPr>
                <w:sz w:val="20"/>
                <w:szCs w:val="20"/>
              </w:rPr>
              <w:t>Logical progression: grammar tradition → limitations → pragmatic models → evaluation of outcomes</w:t>
            </w:r>
          </w:p>
        </w:tc>
      </w:tr>
    </w:tbl>
    <w:p w:rsidR="00F818A7" w:rsidRPr="00574507" w:rsidRDefault="00F818A7" w:rsidP="00574507">
      <w:pPr>
        <w:pStyle w:val="Heading3"/>
        <w:spacing w:before="0" w:beforeAutospacing="0" w:after="0" w:afterAutospacing="0"/>
        <w:rPr>
          <w:sz w:val="20"/>
          <w:szCs w:val="20"/>
        </w:rPr>
      </w:pPr>
      <w:r w:rsidRPr="00574507">
        <w:rPr>
          <w:sz w:val="20"/>
          <w:szCs w:val="20"/>
        </w:rPr>
        <w:t xml:space="preserve">5. </w:t>
      </w:r>
      <w:r w:rsidRPr="00574507">
        <w:rPr>
          <w:rStyle w:val="Strong"/>
          <w:b/>
          <w:bCs/>
          <w:sz w:val="20"/>
          <w:szCs w:val="20"/>
        </w:rPr>
        <w:t>Readability &amp; Difficulty Index</w:t>
      </w:r>
    </w:p>
    <w:tbl>
      <w:tblPr>
        <w:tblStyle w:val="TableGrid"/>
        <w:tblW w:w="0" w:type="auto"/>
        <w:tblLook w:val="04A0" w:firstRow="1" w:lastRow="0" w:firstColumn="1" w:lastColumn="0" w:noHBand="0" w:noVBand="1"/>
      </w:tblPr>
      <w:tblGrid>
        <w:gridCol w:w="2740"/>
        <w:gridCol w:w="6520"/>
      </w:tblGrid>
      <w:tr w:rsidR="00F818A7" w:rsidRPr="00574507" w:rsidTr="00574507">
        <w:tc>
          <w:tcPr>
            <w:tcW w:w="2740" w:type="dxa"/>
            <w:hideMark/>
          </w:tcPr>
          <w:p w:rsidR="00F818A7" w:rsidRPr="00574507" w:rsidRDefault="00F818A7" w:rsidP="00574507">
            <w:pPr>
              <w:jc w:val="center"/>
              <w:rPr>
                <w:b/>
                <w:bCs/>
                <w:sz w:val="20"/>
                <w:szCs w:val="20"/>
              </w:rPr>
            </w:pPr>
            <w:r w:rsidRPr="00574507">
              <w:rPr>
                <w:rStyle w:val="Strong"/>
                <w:sz w:val="20"/>
                <w:szCs w:val="20"/>
              </w:rPr>
              <w:t>Metric</w:t>
            </w:r>
          </w:p>
        </w:tc>
        <w:tc>
          <w:tcPr>
            <w:tcW w:w="6520" w:type="dxa"/>
            <w:hideMark/>
          </w:tcPr>
          <w:p w:rsidR="00F818A7" w:rsidRPr="00574507" w:rsidRDefault="00F818A7" w:rsidP="00574507">
            <w:pPr>
              <w:jc w:val="center"/>
              <w:rPr>
                <w:b/>
                <w:bCs/>
                <w:sz w:val="20"/>
                <w:szCs w:val="20"/>
              </w:rPr>
            </w:pPr>
            <w:r w:rsidRPr="00574507">
              <w:rPr>
                <w:rStyle w:val="Strong"/>
                <w:sz w:val="20"/>
                <w:szCs w:val="20"/>
              </w:rPr>
              <w:t>Estimated Value</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Flesch–Kincaid Grade</w:t>
            </w:r>
          </w:p>
        </w:tc>
        <w:tc>
          <w:tcPr>
            <w:tcW w:w="6520" w:type="dxa"/>
            <w:hideMark/>
          </w:tcPr>
          <w:p w:rsidR="00F818A7" w:rsidRPr="00574507" w:rsidRDefault="00F818A7" w:rsidP="00574507">
            <w:pPr>
              <w:rPr>
                <w:sz w:val="20"/>
                <w:szCs w:val="20"/>
              </w:rPr>
            </w:pPr>
            <w:r w:rsidRPr="00574507">
              <w:rPr>
                <w:sz w:val="20"/>
                <w:szCs w:val="20"/>
              </w:rPr>
              <w:t>~12.8</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Gunning Fog Index</w:t>
            </w:r>
          </w:p>
        </w:tc>
        <w:tc>
          <w:tcPr>
            <w:tcW w:w="6520" w:type="dxa"/>
            <w:hideMark/>
          </w:tcPr>
          <w:p w:rsidR="00F818A7" w:rsidRPr="00574507" w:rsidRDefault="00F818A7" w:rsidP="00574507">
            <w:pPr>
              <w:rPr>
                <w:sz w:val="20"/>
                <w:szCs w:val="20"/>
              </w:rPr>
            </w:pPr>
            <w:r w:rsidRPr="00574507">
              <w:rPr>
                <w:sz w:val="20"/>
                <w:szCs w:val="20"/>
              </w:rPr>
              <w:t>~14.5</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Target Reader</w:t>
            </w:r>
          </w:p>
        </w:tc>
        <w:tc>
          <w:tcPr>
            <w:tcW w:w="6520" w:type="dxa"/>
            <w:hideMark/>
          </w:tcPr>
          <w:p w:rsidR="00F818A7" w:rsidRPr="00574507" w:rsidRDefault="00F818A7" w:rsidP="00574507">
            <w:pPr>
              <w:rPr>
                <w:sz w:val="20"/>
                <w:szCs w:val="20"/>
              </w:rPr>
            </w:pPr>
            <w:r w:rsidRPr="00574507">
              <w:rPr>
                <w:sz w:val="20"/>
                <w:szCs w:val="20"/>
              </w:rPr>
              <w:t>Gifted Grade 12 students / CEFR C1–C2</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Purpose</w:t>
            </w:r>
          </w:p>
        </w:tc>
        <w:tc>
          <w:tcPr>
            <w:tcW w:w="6520" w:type="dxa"/>
            <w:hideMark/>
          </w:tcPr>
          <w:p w:rsidR="00F818A7" w:rsidRPr="00574507" w:rsidRDefault="00F818A7" w:rsidP="00574507">
            <w:pPr>
              <w:rPr>
                <w:sz w:val="20"/>
                <w:szCs w:val="20"/>
              </w:rPr>
            </w:pPr>
            <w:r w:rsidRPr="00574507">
              <w:rPr>
                <w:sz w:val="20"/>
                <w:szCs w:val="20"/>
              </w:rPr>
              <w:t>Assess students' ability to extract nuanced meaning, interpret educational metaphors, and evaluate competing philosophies</w:t>
            </w:r>
          </w:p>
        </w:tc>
      </w:tr>
    </w:tbl>
    <w:p w:rsidR="00F818A7" w:rsidRPr="00574507" w:rsidRDefault="00F818A7" w:rsidP="00574507">
      <w:pPr>
        <w:pStyle w:val="Heading3"/>
        <w:spacing w:before="0" w:beforeAutospacing="0" w:after="0" w:afterAutospacing="0"/>
        <w:rPr>
          <w:sz w:val="20"/>
          <w:szCs w:val="20"/>
        </w:rPr>
      </w:pPr>
      <w:r w:rsidRPr="00574507">
        <w:rPr>
          <w:sz w:val="20"/>
          <w:szCs w:val="20"/>
        </w:rPr>
        <w:t xml:space="preserve">6. </w:t>
      </w:r>
      <w:r w:rsidRPr="00574507">
        <w:rPr>
          <w:rStyle w:val="Strong"/>
          <w:b/>
          <w:bCs/>
          <w:sz w:val="20"/>
          <w:szCs w:val="20"/>
        </w:rPr>
        <w:t>Cognitive Demands – Bloom’s Taxonomy Mapping</w:t>
      </w:r>
    </w:p>
    <w:tbl>
      <w:tblPr>
        <w:tblStyle w:val="TableGrid"/>
        <w:tblW w:w="0" w:type="auto"/>
        <w:tblLook w:val="04A0" w:firstRow="1" w:lastRow="0" w:firstColumn="1" w:lastColumn="0" w:noHBand="0" w:noVBand="1"/>
      </w:tblPr>
      <w:tblGrid>
        <w:gridCol w:w="1289"/>
        <w:gridCol w:w="7978"/>
      </w:tblGrid>
      <w:tr w:rsidR="00F818A7" w:rsidRPr="00574507" w:rsidTr="00CA2B5F">
        <w:tc>
          <w:tcPr>
            <w:tcW w:w="0" w:type="auto"/>
            <w:hideMark/>
          </w:tcPr>
          <w:p w:rsidR="00F818A7" w:rsidRPr="00574507" w:rsidRDefault="00F818A7" w:rsidP="00574507">
            <w:pPr>
              <w:jc w:val="center"/>
              <w:rPr>
                <w:b/>
                <w:bCs/>
                <w:sz w:val="20"/>
                <w:szCs w:val="20"/>
              </w:rPr>
            </w:pPr>
            <w:r w:rsidRPr="00574507">
              <w:rPr>
                <w:rStyle w:val="Strong"/>
                <w:sz w:val="20"/>
                <w:szCs w:val="20"/>
              </w:rPr>
              <w:t>Bloom Level</w:t>
            </w:r>
          </w:p>
        </w:tc>
        <w:tc>
          <w:tcPr>
            <w:tcW w:w="7978" w:type="dxa"/>
            <w:hideMark/>
          </w:tcPr>
          <w:p w:rsidR="00F818A7" w:rsidRPr="00574507" w:rsidRDefault="00F818A7" w:rsidP="00574507">
            <w:pPr>
              <w:jc w:val="center"/>
              <w:rPr>
                <w:b/>
                <w:bCs/>
                <w:sz w:val="20"/>
                <w:szCs w:val="20"/>
              </w:rPr>
            </w:pPr>
            <w:r w:rsidRPr="00574507">
              <w:rPr>
                <w:rStyle w:val="Strong"/>
                <w:sz w:val="20"/>
                <w:szCs w:val="20"/>
              </w:rPr>
              <w:t>Evidence in Task and Passage</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Understand</w:t>
            </w:r>
          </w:p>
        </w:tc>
        <w:tc>
          <w:tcPr>
            <w:tcW w:w="7978" w:type="dxa"/>
            <w:hideMark/>
          </w:tcPr>
          <w:p w:rsidR="00F818A7" w:rsidRPr="00574507" w:rsidRDefault="00F818A7" w:rsidP="00574507">
            <w:pPr>
              <w:rPr>
                <w:sz w:val="20"/>
                <w:szCs w:val="20"/>
              </w:rPr>
            </w:pPr>
            <w:r w:rsidRPr="00574507">
              <w:rPr>
                <w:sz w:val="20"/>
                <w:szCs w:val="20"/>
              </w:rPr>
              <w:t>Q77 (Chomsky’s perspective), Q78 (recognizing surface structure rules)</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Apply</w:t>
            </w:r>
          </w:p>
        </w:tc>
        <w:tc>
          <w:tcPr>
            <w:tcW w:w="7978" w:type="dxa"/>
            <w:hideMark/>
          </w:tcPr>
          <w:p w:rsidR="00F818A7" w:rsidRPr="00574507" w:rsidRDefault="00F818A7" w:rsidP="00574507">
            <w:pPr>
              <w:rPr>
                <w:sz w:val="20"/>
                <w:szCs w:val="20"/>
              </w:rPr>
            </w:pPr>
            <w:r w:rsidRPr="00574507">
              <w:rPr>
                <w:sz w:val="20"/>
                <w:szCs w:val="20"/>
              </w:rPr>
              <w:t>Q81 (understanding indirect speech acts in real contexts)</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Analyze</w:t>
            </w:r>
          </w:p>
        </w:tc>
        <w:tc>
          <w:tcPr>
            <w:tcW w:w="7978" w:type="dxa"/>
            <w:hideMark/>
          </w:tcPr>
          <w:p w:rsidR="00F818A7" w:rsidRPr="00574507" w:rsidRDefault="00F818A7" w:rsidP="00574507">
            <w:pPr>
              <w:rPr>
                <w:sz w:val="20"/>
                <w:szCs w:val="20"/>
              </w:rPr>
            </w:pPr>
            <w:r w:rsidRPr="00574507">
              <w:rPr>
                <w:sz w:val="20"/>
                <w:szCs w:val="20"/>
              </w:rPr>
              <w:t>Q76 (distinguishing competing teaching philosophies), Q83 (dissecting metaphor: “unvarnished truth”)</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Evaluate</w:t>
            </w:r>
          </w:p>
        </w:tc>
        <w:tc>
          <w:tcPr>
            <w:tcW w:w="7978" w:type="dxa"/>
            <w:hideMark/>
          </w:tcPr>
          <w:p w:rsidR="00F818A7" w:rsidRPr="00574507" w:rsidRDefault="00F818A7" w:rsidP="00574507">
            <w:pPr>
              <w:rPr>
                <w:sz w:val="20"/>
                <w:szCs w:val="20"/>
              </w:rPr>
            </w:pPr>
            <w:r w:rsidRPr="00574507">
              <w:rPr>
                <w:sz w:val="20"/>
                <w:szCs w:val="20"/>
              </w:rPr>
              <w:t>Q84 (judging value of explicit grammar drills), Q85 (questioning assessment criteria)</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Create</w:t>
            </w:r>
          </w:p>
        </w:tc>
        <w:tc>
          <w:tcPr>
            <w:tcW w:w="7978" w:type="dxa"/>
            <w:hideMark/>
          </w:tcPr>
          <w:p w:rsidR="00F818A7" w:rsidRPr="00574507" w:rsidRDefault="00F818A7" w:rsidP="00574507">
            <w:pPr>
              <w:rPr>
                <w:sz w:val="20"/>
                <w:szCs w:val="20"/>
              </w:rPr>
            </w:pPr>
            <w:r w:rsidRPr="00574507">
              <w:rPr>
                <w:sz w:val="20"/>
                <w:szCs w:val="20"/>
              </w:rPr>
              <w:t>Not applicable (no creative synthesis is required)</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Comment</w:t>
            </w:r>
          </w:p>
        </w:tc>
        <w:tc>
          <w:tcPr>
            <w:tcW w:w="7978" w:type="dxa"/>
            <w:hideMark/>
          </w:tcPr>
          <w:p w:rsidR="00F818A7" w:rsidRPr="00574507" w:rsidRDefault="00F818A7" w:rsidP="00574507">
            <w:pPr>
              <w:rPr>
                <w:sz w:val="20"/>
                <w:szCs w:val="20"/>
              </w:rPr>
            </w:pPr>
            <w:r w:rsidRPr="00574507">
              <w:rPr>
                <w:sz w:val="20"/>
                <w:szCs w:val="20"/>
              </w:rPr>
              <w:t>Q80–85 require students to weigh opposing perspectives, form judgments, and infer author's stance</w:t>
            </w:r>
          </w:p>
        </w:tc>
      </w:tr>
    </w:tbl>
    <w:p w:rsidR="00F818A7" w:rsidRPr="00574507" w:rsidRDefault="00F818A7" w:rsidP="00574507">
      <w:pPr>
        <w:pStyle w:val="Heading3"/>
        <w:spacing w:before="0" w:beforeAutospacing="0" w:after="0" w:afterAutospacing="0"/>
        <w:rPr>
          <w:sz w:val="20"/>
          <w:szCs w:val="20"/>
        </w:rPr>
      </w:pPr>
      <w:r w:rsidRPr="00574507">
        <w:rPr>
          <w:sz w:val="20"/>
          <w:szCs w:val="20"/>
        </w:rPr>
        <w:lastRenderedPageBreak/>
        <w:t xml:space="preserve">7. </w:t>
      </w:r>
      <w:r w:rsidRPr="00574507">
        <w:rPr>
          <w:rStyle w:val="Strong"/>
          <w:b/>
          <w:bCs/>
          <w:sz w:val="20"/>
          <w:szCs w:val="20"/>
        </w:rPr>
        <w:t>Target Output (for AI/Manual Task Design)</w:t>
      </w:r>
    </w:p>
    <w:tbl>
      <w:tblPr>
        <w:tblStyle w:val="TableGrid"/>
        <w:tblW w:w="0" w:type="auto"/>
        <w:tblLook w:val="04A0" w:firstRow="1" w:lastRow="0" w:firstColumn="1" w:lastColumn="0" w:noHBand="0" w:noVBand="1"/>
      </w:tblPr>
      <w:tblGrid>
        <w:gridCol w:w="2380"/>
        <w:gridCol w:w="6880"/>
      </w:tblGrid>
      <w:tr w:rsidR="00F818A7" w:rsidRPr="00574507" w:rsidTr="00574507">
        <w:tc>
          <w:tcPr>
            <w:tcW w:w="2380" w:type="dxa"/>
            <w:hideMark/>
          </w:tcPr>
          <w:p w:rsidR="00F818A7" w:rsidRPr="00574507" w:rsidRDefault="00F818A7" w:rsidP="00574507">
            <w:pPr>
              <w:jc w:val="center"/>
              <w:rPr>
                <w:b/>
                <w:bCs/>
                <w:sz w:val="20"/>
                <w:szCs w:val="20"/>
              </w:rPr>
            </w:pPr>
            <w:r w:rsidRPr="00574507">
              <w:rPr>
                <w:rStyle w:val="Strong"/>
                <w:sz w:val="20"/>
                <w:szCs w:val="20"/>
              </w:rPr>
              <w:t>Requirement</w:t>
            </w:r>
          </w:p>
        </w:tc>
        <w:tc>
          <w:tcPr>
            <w:tcW w:w="6880" w:type="dxa"/>
            <w:hideMark/>
          </w:tcPr>
          <w:p w:rsidR="00F818A7" w:rsidRPr="00574507" w:rsidRDefault="00F818A7" w:rsidP="00574507">
            <w:pPr>
              <w:jc w:val="center"/>
              <w:rPr>
                <w:b/>
                <w:bCs/>
                <w:sz w:val="20"/>
                <w:szCs w:val="20"/>
              </w:rPr>
            </w:pPr>
            <w:r w:rsidRPr="00574507">
              <w:rPr>
                <w:rStyle w:val="Strong"/>
                <w:sz w:val="20"/>
                <w:szCs w:val="20"/>
              </w:rPr>
              <w:t>Satisfaction</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Passage Length</w:t>
            </w:r>
          </w:p>
        </w:tc>
        <w:tc>
          <w:tcPr>
            <w:tcW w:w="6880" w:type="dxa"/>
            <w:hideMark/>
          </w:tcPr>
          <w:p w:rsidR="00F818A7" w:rsidRPr="00574507" w:rsidRDefault="00F818A7" w:rsidP="00574507">
            <w:pPr>
              <w:rPr>
                <w:sz w:val="20"/>
                <w:szCs w:val="20"/>
              </w:rPr>
            </w:pPr>
            <w:r w:rsidRPr="00574507">
              <w:rPr>
                <w:sz w:val="20"/>
                <w:szCs w:val="20"/>
              </w:rPr>
              <w:t>~1,200 words</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Reading Task Type</w:t>
            </w:r>
          </w:p>
        </w:tc>
        <w:tc>
          <w:tcPr>
            <w:tcW w:w="6880" w:type="dxa"/>
            <w:hideMark/>
          </w:tcPr>
          <w:p w:rsidR="00F818A7" w:rsidRPr="00574507" w:rsidRDefault="00F818A7" w:rsidP="00574507">
            <w:pPr>
              <w:rPr>
                <w:sz w:val="20"/>
                <w:szCs w:val="20"/>
              </w:rPr>
            </w:pPr>
            <w:r w:rsidRPr="00574507">
              <w:rPr>
                <w:sz w:val="20"/>
                <w:szCs w:val="20"/>
              </w:rPr>
              <w:t>10 multiple-choice questions</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Linguistic Match</w:t>
            </w:r>
          </w:p>
        </w:tc>
        <w:tc>
          <w:tcPr>
            <w:tcW w:w="6880" w:type="dxa"/>
            <w:hideMark/>
          </w:tcPr>
          <w:p w:rsidR="00F818A7" w:rsidRPr="00574507" w:rsidRDefault="00F818A7" w:rsidP="00574507">
            <w:pPr>
              <w:rPr>
                <w:sz w:val="20"/>
                <w:szCs w:val="20"/>
              </w:rPr>
            </w:pPr>
            <w:r w:rsidRPr="00574507">
              <w:rPr>
                <w:sz w:val="20"/>
                <w:szCs w:val="20"/>
              </w:rPr>
              <w:t>Lexical density ~64%, sentence length ~30–32 words</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Grammar Features</w:t>
            </w:r>
          </w:p>
        </w:tc>
        <w:tc>
          <w:tcPr>
            <w:tcW w:w="6880" w:type="dxa"/>
            <w:hideMark/>
          </w:tcPr>
          <w:p w:rsidR="00F818A7" w:rsidRPr="00574507" w:rsidRDefault="00F818A7" w:rsidP="00574507">
            <w:pPr>
              <w:rPr>
                <w:sz w:val="20"/>
                <w:szCs w:val="20"/>
              </w:rPr>
            </w:pPr>
            <w:r w:rsidRPr="00574507">
              <w:rPr>
                <w:sz w:val="20"/>
                <w:szCs w:val="20"/>
              </w:rPr>
              <w:t>10+ passive constructions, 10+ relative clauses, multiple conditionals</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Discourse Style</w:t>
            </w:r>
          </w:p>
        </w:tc>
        <w:tc>
          <w:tcPr>
            <w:tcW w:w="6880" w:type="dxa"/>
            <w:hideMark/>
          </w:tcPr>
          <w:p w:rsidR="00F818A7" w:rsidRPr="00574507" w:rsidRDefault="00F818A7" w:rsidP="00574507">
            <w:pPr>
              <w:rPr>
                <w:sz w:val="20"/>
                <w:szCs w:val="20"/>
              </w:rPr>
            </w:pPr>
            <w:r w:rsidRPr="00574507">
              <w:rPr>
                <w:sz w:val="20"/>
                <w:szCs w:val="20"/>
              </w:rPr>
              <w:t>Analytical, problem-solution &amp; compare–contrast</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Formality Level</w:t>
            </w:r>
          </w:p>
        </w:tc>
        <w:tc>
          <w:tcPr>
            <w:tcW w:w="6880" w:type="dxa"/>
            <w:hideMark/>
          </w:tcPr>
          <w:p w:rsidR="00F818A7" w:rsidRPr="00574507" w:rsidRDefault="00F818A7" w:rsidP="00574507">
            <w:pPr>
              <w:rPr>
                <w:sz w:val="20"/>
                <w:szCs w:val="20"/>
              </w:rPr>
            </w:pPr>
            <w:r w:rsidRPr="00574507">
              <w:rPr>
                <w:sz w:val="20"/>
                <w:szCs w:val="20"/>
              </w:rPr>
              <w:t>Academic register, no idiomatic language</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Cognitive Challenge</w:t>
            </w:r>
          </w:p>
        </w:tc>
        <w:tc>
          <w:tcPr>
            <w:tcW w:w="6880" w:type="dxa"/>
            <w:hideMark/>
          </w:tcPr>
          <w:p w:rsidR="00F818A7" w:rsidRPr="00574507" w:rsidRDefault="00F818A7" w:rsidP="00574507">
            <w:pPr>
              <w:rPr>
                <w:sz w:val="20"/>
                <w:szCs w:val="20"/>
              </w:rPr>
            </w:pPr>
            <w:r w:rsidRPr="00574507">
              <w:rPr>
                <w:sz w:val="20"/>
                <w:szCs w:val="20"/>
              </w:rPr>
              <w:t>High – requires synthesis, critique, and multi-level inference</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Theme Suitability</w:t>
            </w:r>
          </w:p>
        </w:tc>
        <w:tc>
          <w:tcPr>
            <w:tcW w:w="6880" w:type="dxa"/>
            <w:hideMark/>
          </w:tcPr>
          <w:p w:rsidR="00F818A7" w:rsidRPr="00574507" w:rsidRDefault="00F818A7" w:rsidP="00574507">
            <w:pPr>
              <w:rPr>
                <w:sz w:val="20"/>
                <w:szCs w:val="20"/>
              </w:rPr>
            </w:pPr>
            <w:r w:rsidRPr="00574507">
              <w:rPr>
                <w:sz w:val="20"/>
                <w:szCs w:val="20"/>
              </w:rPr>
              <w:t>Highly relevant to current education reform debates and linguistic practice</w:t>
            </w:r>
          </w:p>
        </w:tc>
      </w:tr>
      <w:tr w:rsidR="00F818A7" w:rsidRPr="00574507" w:rsidTr="00574507">
        <w:tc>
          <w:tcPr>
            <w:tcW w:w="2380" w:type="dxa"/>
            <w:hideMark/>
          </w:tcPr>
          <w:p w:rsidR="00F818A7" w:rsidRPr="00574507" w:rsidRDefault="00F818A7" w:rsidP="00574507">
            <w:pPr>
              <w:rPr>
                <w:sz w:val="20"/>
                <w:szCs w:val="20"/>
              </w:rPr>
            </w:pPr>
            <w:r w:rsidRPr="00574507">
              <w:rPr>
                <w:rStyle w:val="Strong"/>
                <w:sz w:val="20"/>
                <w:szCs w:val="20"/>
              </w:rPr>
              <w:t>Bloom’s Alignment</w:t>
            </w:r>
          </w:p>
        </w:tc>
        <w:tc>
          <w:tcPr>
            <w:tcW w:w="6880" w:type="dxa"/>
            <w:hideMark/>
          </w:tcPr>
          <w:p w:rsidR="00F818A7" w:rsidRPr="00574507" w:rsidRDefault="00F818A7" w:rsidP="00574507">
            <w:pPr>
              <w:rPr>
                <w:sz w:val="20"/>
                <w:szCs w:val="20"/>
              </w:rPr>
            </w:pPr>
            <w:r w:rsidRPr="00574507">
              <w:rPr>
                <w:sz w:val="20"/>
                <w:szCs w:val="20"/>
              </w:rPr>
              <w:t>Heavily emphasizes Analyze and Evaluate (esp. Q76, Q81, Q84, Q85)</w:t>
            </w:r>
          </w:p>
        </w:tc>
      </w:tr>
    </w:tbl>
    <w:p w:rsidR="00F818A7" w:rsidRPr="00574507" w:rsidRDefault="00F818A7" w:rsidP="00574507">
      <w:pPr>
        <w:pStyle w:val="Heading3"/>
        <w:spacing w:before="0" w:beforeAutospacing="0" w:after="0" w:afterAutospacing="0"/>
        <w:rPr>
          <w:sz w:val="20"/>
          <w:szCs w:val="20"/>
        </w:rPr>
      </w:pPr>
      <w:r w:rsidRPr="00574507">
        <w:rPr>
          <w:sz w:val="20"/>
          <w:szCs w:val="20"/>
        </w:rPr>
        <w:t xml:space="preserve">8. </w:t>
      </w:r>
      <w:r w:rsidRPr="00574507">
        <w:rPr>
          <w:rStyle w:val="Strong"/>
          <w:b/>
          <w:bCs/>
          <w:sz w:val="20"/>
          <w:szCs w:val="20"/>
        </w:rPr>
        <w:t>Question Design Specifications</w:t>
      </w:r>
    </w:p>
    <w:tbl>
      <w:tblPr>
        <w:tblStyle w:val="TableGrid"/>
        <w:tblW w:w="0" w:type="auto"/>
        <w:tblLook w:val="04A0" w:firstRow="1" w:lastRow="0" w:firstColumn="1" w:lastColumn="0" w:noHBand="0" w:noVBand="1"/>
      </w:tblPr>
      <w:tblGrid>
        <w:gridCol w:w="2650"/>
        <w:gridCol w:w="6652"/>
      </w:tblGrid>
      <w:tr w:rsidR="00F818A7" w:rsidRPr="00574507" w:rsidTr="00CA2B5F">
        <w:tc>
          <w:tcPr>
            <w:tcW w:w="0" w:type="auto"/>
            <w:hideMark/>
          </w:tcPr>
          <w:p w:rsidR="00F818A7" w:rsidRPr="00574507" w:rsidRDefault="00F818A7" w:rsidP="00574507">
            <w:pPr>
              <w:jc w:val="center"/>
              <w:rPr>
                <w:b/>
                <w:bCs/>
                <w:sz w:val="20"/>
                <w:szCs w:val="20"/>
              </w:rPr>
            </w:pPr>
            <w:r w:rsidRPr="00574507">
              <w:rPr>
                <w:rStyle w:val="Strong"/>
                <w:sz w:val="20"/>
                <w:szCs w:val="20"/>
              </w:rPr>
              <w:t>Category</w:t>
            </w:r>
          </w:p>
        </w:tc>
        <w:tc>
          <w:tcPr>
            <w:tcW w:w="6652" w:type="dxa"/>
            <w:hideMark/>
          </w:tcPr>
          <w:p w:rsidR="00F818A7" w:rsidRPr="00574507" w:rsidRDefault="00F818A7" w:rsidP="00574507">
            <w:pPr>
              <w:jc w:val="center"/>
              <w:rPr>
                <w:b/>
                <w:bCs/>
                <w:sz w:val="20"/>
                <w:szCs w:val="20"/>
              </w:rPr>
            </w:pPr>
            <w:r w:rsidRPr="00574507">
              <w:rPr>
                <w:rStyle w:val="Strong"/>
                <w:sz w:val="20"/>
                <w:szCs w:val="20"/>
              </w:rPr>
              <w:t>Match in Sample</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Item Count</w:t>
            </w:r>
          </w:p>
        </w:tc>
        <w:tc>
          <w:tcPr>
            <w:tcW w:w="6652" w:type="dxa"/>
            <w:hideMark/>
          </w:tcPr>
          <w:p w:rsidR="00F818A7" w:rsidRPr="00574507" w:rsidRDefault="00F818A7" w:rsidP="00574507">
            <w:pPr>
              <w:rPr>
                <w:sz w:val="20"/>
                <w:szCs w:val="20"/>
              </w:rPr>
            </w:pPr>
            <w:r w:rsidRPr="00574507">
              <w:rPr>
                <w:sz w:val="20"/>
                <w:szCs w:val="20"/>
              </w:rPr>
              <w:t>10 MCQs (Q76–85)</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Inference Depth</w:t>
            </w:r>
          </w:p>
        </w:tc>
        <w:tc>
          <w:tcPr>
            <w:tcW w:w="6652" w:type="dxa"/>
            <w:hideMark/>
          </w:tcPr>
          <w:p w:rsidR="00F818A7" w:rsidRPr="00574507" w:rsidRDefault="00F818A7" w:rsidP="00574507">
            <w:pPr>
              <w:rPr>
                <w:sz w:val="20"/>
                <w:szCs w:val="20"/>
              </w:rPr>
            </w:pPr>
            <w:r w:rsidRPr="00574507">
              <w:rPr>
                <w:sz w:val="20"/>
                <w:szCs w:val="20"/>
              </w:rPr>
              <w:t>Most items demand inferencing, metaphor interpretation, or purpose judgment</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Contextual Anchors</w:t>
            </w:r>
          </w:p>
        </w:tc>
        <w:tc>
          <w:tcPr>
            <w:tcW w:w="6652" w:type="dxa"/>
            <w:hideMark/>
          </w:tcPr>
          <w:p w:rsidR="00F818A7" w:rsidRPr="00574507" w:rsidRDefault="00F818A7" w:rsidP="00574507">
            <w:pPr>
              <w:rPr>
                <w:sz w:val="20"/>
                <w:szCs w:val="20"/>
              </w:rPr>
            </w:pPr>
            <w:r w:rsidRPr="00574507">
              <w:rPr>
                <w:sz w:val="20"/>
                <w:szCs w:val="20"/>
              </w:rPr>
              <w:t>Distractors reference specific wording or quotes but misapply logic</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Lexical Paraphrasing</w:t>
            </w:r>
          </w:p>
        </w:tc>
        <w:tc>
          <w:tcPr>
            <w:tcW w:w="6652" w:type="dxa"/>
            <w:hideMark/>
          </w:tcPr>
          <w:p w:rsidR="00F818A7" w:rsidRPr="00574507" w:rsidRDefault="00F818A7" w:rsidP="00574507">
            <w:pPr>
              <w:rPr>
                <w:sz w:val="20"/>
                <w:szCs w:val="20"/>
              </w:rPr>
            </w:pPr>
            <w:r w:rsidRPr="00574507">
              <w:rPr>
                <w:sz w:val="20"/>
                <w:szCs w:val="20"/>
              </w:rPr>
              <w:t>Advanced paraphrase using abstract nouns and formal synonyms</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Logical Distractors</w:t>
            </w:r>
          </w:p>
        </w:tc>
        <w:tc>
          <w:tcPr>
            <w:tcW w:w="6652" w:type="dxa"/>
            <w:hideMark/>
          </w:tcPr>
          <w:p w:rsidR="00F818A7" w:rsidRPr="00574507" w:rsidRDefault="00F818A7" w:rsidP="00574507">
            <w:pPr>
              <w:rPr>
                <w:sz w:val="20"/>
                <w:szCs w:val="20"/>
              </w:rPr>
            </w:pPr>
            <w:r w:rsidRPr="00574507">
              <w:rPr>
                <w:sz w:val="20"/>
                <w:szCs w:val="20"/>
              </w:rPr>
              <w:t>Opposing theories, reversed logic, extreme/oversimplified claims</w:t>
            </w:r>
          </w:p>
        </w:tc>
      </w:tr>
      <w:tr w:rsidR="00F818A7" w:rsidRPr="00574507" w:rsidTr="00CA2B5F">
        <w:tc>
          <w:tcPr>
            <w:tcW w:w="0" w:type="auto"/>
            <w:hideMark/>
          </w:tcPr>
          <w:p w:rsidR="00F818A7" w:rsidRPr="00574507" w:rsidRDefault="00F818A7" w:rsidP="00574507">
            <w:pPr>
              <w:rPr>
                <w:sz w:val="20"/>
                <w:szCs w:val="20"/>
              </w:rPr>
            </w:pPr>
            <w:r w:rsidRPr="00574507">
              <w:rPr>
                <w:rStyle w:val="Strong"/>
                <w:sz w:val="20"/>
                <w:szCs w:val="20"/>
              </w:rPr>
              <w:t>Functional Language Tested</w:t>
            </w:r>
          </w:p>
        </w:tc>
        <w:tc>
          <w:tcPr>
            <w:tcW w:w="6652" w:type="dxa"/>
            <w:hideMark/>
          </w:tcPr>
          <w:p w:rsidR="00F818A7" w:rsidRPr="00574507" w:rsidRDefault="00F818A7" w:rsidP="00574507">
            <w:pPr>
              <w:rPr>
                <w:sz w:val="20"/>
                <w:szCs w:val="20"/>
              </w:rPr>
            </w:pPr>
            <w:r w:rsidRPr="00574507">
              <w:rPr>
                <w:sz w:val="20"/>
                <w:szCs w:val="20"/>
              </w:rPr>
              <w:t xml:space="preserve">Words like </w:t>
            </w:r>
            <w:r w:rsidRPr="00574507">
              <w:rPr>
                <w:rStyle w:val="Emphasis"/>
                <w:sz w:val="20"/>
                <w:szCs w:val="20"/>
              </w:rPr>
              <w:t>directive, utterance, implicit, proficiency</w:t>
            </w:r>
            <w:r w:rsidRPr="00574507">
              <w:rPr>
                <w:sz w:val="20"/>
                <w:szCs w:val="20"/>
              </w:rPr>
              <w:t xml:space="preserve"> are tested in both literal and pragmatic frames</w:t>
            </w:r>
          </w:p>
        </w:tc>
      </w:tr>
      <w:tr w:rsidR="00F818A7" w:rsidRPr="00574507" w:rsidTr="00CA2B5F">
        <w:tc>
          <w:tcPr>
            <w:tcW w:w="0" w:type="auto"/>
            <w:vMerge w:val="restart"/>
            <w:hideMark/>
          </w:tcPr>
          <w:p w:rsidR="00F818A7" w:rsidRPr="00574507" w:rsidRDefault="00F818A7" w:rsidP="00574507">
            <w:pPr>
              <w:rPr>
                <w:sz w:val="20"/>
                <w:szCs w:val="20"/>
              </w:rPr>
            </w:pPr>
            <w:r w:rsidRPr="00574507">
              <w:rPr>
                <w:rStyle w:val="Strong"/>
                <w:sz w:val="20"/>
                <w:szCs w:val="20"/>
              </w:rPr>
              <w:t>Examples</w:t>
            </w:r>
          </w:p>
          <w:p w:rsidR="00F818A7" w:rsidRPr="00574507" w:rsidRDefault="00F818A7" w:rsidP="00574507">
            <w:pPr>
              <w:rPr>
                <w:sz w:val="20"/>
                <w:szCs w:val="20"/>
              </w:rPr>
            </w:pPr>
          </w:p>
        </w:tc>
        <w:tc>
          <w:tcPr>
            <w:tcW w:w="6652" w:type="dxa"/>
            <w:hideMark/>
          </w:tcPr>
          <w:p w:rsidR="00F818A7" w:rsidRPr="00574507" w:rsidRDefault="00F818A7" w:rsidP="00574507">
            <w:pPr>
              <w:rPr>
                <w:sz w:val="20"/>
                <w:szCs w:val="20"/>
              </w:rPr>
            </w:pPr>
            <w:r w:rsidRPr="00574507">
              <w:rPr>
                <w:rStyle w:val="Strong"/>
                <w:sz w:val="20"/>
                <w:szCs w:val="20"/>
              </w:rPr>
              <w:t>Q81</w:t>
            </w:r>
            <w:r w:rsidRPr="00574507">
              <w:rPr>
                <w:sz w:val="20"/>
                <w:szCs w:val="20"/>
              </w:rPr>
              <w:t xml:space="preserve"> – Tests how learners understand </w:t>
            </w:r>
            <w:r w:rsidRPr="00574507">
              <w:rPr>
                <w:rStyle w:val="Emphasis"/>
                <w:sz w:val="20"/>
                <w:szCs w:val="20"/>
              </w:rPr>
              <w:t>questions as indirect requests</w:t>
            </w:r>
          </w:p>
        </w:tc>
      </w:tr>
      <w:tr w:rsidR="00F818A7" w:rsidRPr="00574507" w:rsidTr="00CA2B5F">
        <w:tc>
          <w:tcPr>
            <w:tcW w:w="0" w:type="auto"/>
            <w:vMerge/>
            <w:hideMark/>
          </w:tcPr>
          <w:p w:rsidR="00F818A7" w:rsidRPr="00574507" w:rsidRDefault="00F818A7" w:rsidP="00574507">
            <w:pPr>
              <w:rPr>
                <w:sz w:val="20"/>
                <w:szCs w:val="20"/>
              </w:rPr>
            </w:pPr>
          </w:p>
        </w:tc>
        <w:tc>
          <w:tcPr>
            <w:tcW w:w="6652" w:type="dxa"/>
            <w:hideMark/>
          </w:tcPr>
          <w:p w:rsidR="00F818A7" w:rsidRPr="00574507" w:rsidRDefault="00F818A7" w:rsidP="00574507">
            <w:pPr>
              <w:rPr>
                <w:sz w:val="20"/>
                <w:szCs w:val="20"/>
              </w:rPr>
            </w:pPr>
            <w:r w:rsidRPr="00574507">
              <w:rPr>
                <w:rStyle w:val="Strong"/>
                <w:sz w:val="20"/>
                <w:szCs w:val="20"/>
              </w:rPr>
              <w:t>Q84</w:t>
            </w:r>
            <w:r w:rsidRPr="00574507">
              <w:rPr>
                <w:sz w:val="20"/>
                <w:szCs w:val="20"/>
              </w:rPr>
              <w:t xml:space="preserve"> – Evaluates students’ stance toward </w:t>
            </w:r>
            <w:r w:rsidRPr="00574507">
              <w:rPr>
                <w:rStyle w:val="Emphasis"/>
                <w:sz w:val="20"/>
                <w:szCs w:val="20"/>
              </w:rPr>
              <w:t>grammar-based pedagogy</w:t>
            </w:r>
            <w:r w:rsidRPr="00574507">
              <w:rPr>
                <w:sz w:val="20"/>
                <w:szCs w:val="20"/>
              </w:rPr>
              <w:t xml:space="preserve"> vs. </w:t>
            </w:r>
            <w:r w:rsidRPr="00574507">
              <w:rPr>
                <w:rStyle w:val="Emphasis"/>
                <w:sz w:val="20"/>
                <w:szCs w:val="20"/>
              </w:rPr>
              <w:t>communicative priorities</w:t>
            </w:r>
          </w:p>
        </w:tc>
      </w:tr>
      <w:tr w:rsidR="00F818A7" w:rsidRPr="00574507" w:rsidTr="00CA2B5F">
        <w:tc>
          <w:tcPr>
            <w:tcW w:w="0" w:type="auto"/>
            <w:vMerge/>
            <w:hideMark/>
          </w:tcPr>
          <w:p w:rsidR="00F818A7" w:rsidRPr="00574507" w:rsidRDefault="00F818A7" w:rsidP="00574507">
            <w:pPr>
              <w:rPr>
                <w:sz w:val="20"/>
                <w:szCs w:val="20"/>
              </w:rPr>
            </w:pPr>
          </w:p>
        </w:tc>
        <w:tc>
          <w:tcPr>
            <w:tcW w:w="6652" w:type="dxa"/>
            <w:hideMark/>
          </w:tcPr>
          <w:p w:rsidR="00F818A7" w:rsidRPr="00574507" w:rsidRDefault="00F818A7" w:rsidP="00574507">
            <w:pPr>
              <w:rPr>
                <w:sz w:val="20"/>
                <w:szCs w:val="20"/>
              </w:rPr>
            </w:pPr>
            <w:r w:rsidRPr="00574507">
              <w:rPr>
                <w:rStyle w:val="Strong"/>
                <w:sz w:val="20"/>
                <w:szCs w:val="20"/>
              </w:rPr>
              <w:t>Q85</w:t>
            </w:r>
            <w:r w:rsidRPr="00574507">
              <w:rPr>
                <w:sz w:val="20"/>
                <w:szCs w:val="20"/>
              </w:rPr>
              <w:t xml:space="preserve"> – Assesses awareness of </w:t>
            </w:r>
            <w:r w:rsidRPr="00574507">
              <w:rPr>
                <w:rStyle w:val="Emphasis"/>
                <w:sz w:val="20"/>
                <w:szCs w:val="20"/>
              </w:rPr>
              <w:t>assessment bias toward rule-based knowledge</w:t>
            </w:r>
          </w:p>
        </w:tc>
      </w:tr>
    </w:tbl>
    <w:p w:rsidR="002C2BFE" w:rsidRDefault="002C2BFE" w:rsidP="00574507">
      <w:pPr>
        <w:pStyle w:val="NormalWeb"/>
        <w:spacing w:before="0" w:beforeAutospacing="0" w:after="0" w:afterAutospacing="0"/>
        <w:rPr>
          <w:i/>
          <w:iCs/>
          <w:sz w:val="20"/>
          <w:szCs w:val="20"/>
          <w:u w:val="single"/>
        </w:rPr>
      </w:pPr>
    </w:p>
    <w:p w:rsidR="00F818A7" w:rsidRPr="00574507" w:rsidRDefault="00F818A7" w:rsidP="00574507">
      <w:pPr>
        <w:pStyle w:val="NormalWeb"/>
        <w:spacing w:before="0" w:beforeAutospacing="0" w:after="0" w:afterAutospacing="0"/>
        <w:rPr>
          <w:i/>
          <w:iCs/>
          <w:sz w:val="20"/>
          <w:szCs w:val="20"/>
          <w:u w:val="single"/>
        </w:rPr>
      </w:pPr>
      <w:r w:rsidRPr="00574507">
        <w:rPr>
          <w:i/>
          <w:iCs/>
          <w:sz w:val="20"/>
          <w:szCs w:val="20"/>
          <w:u w:val="single"/>
        </w:rPr>
        <w:t>Part 5 involves reading a passage titled “Addressing the Problem of Water Scarcity” and completing Task Type: Matching given</w:t>
      </w:r>
      <w:r w:rsidRPr="00574507">
        <w:rPr>
          <w:i/>
          <w:iCs/>
          <w:sz w:val="20"/>
          <w:szCs w:val="20"/>
          <w:u w:val="single"/>
          <w:lang w:val="vi-VN"/>
        </w:rPr>
        <w:t xml:space="preserve"> information</w:t>
      </w:r>
      <w:r w:rsidRPr="00574507">
        <w:rPr>
          <w:i/>
          <w:iCs/>
          <w:sz w:val="20"/>
          <w:szCs w:val="20"/>
          <w:u w:val="single"/>
        </w:rPr>
        <w:t xml:space="preserve"> to </w:t>
      </w:r>
      <w:r w:rsidR="00BB379C">
        <w:rPr>
          <w:i/>
          <w:iCs/>
          <w:sz w:val="20"/>
          <w:szCs w:val="20"/>
          <w:u w:val="single"/>
          <w:lang w:val="vi-VN"/>
        </w:rPr>
        <w:t>paragraphs</w:t>
      </w:r>
      <w:r w:rsidRPr="00574507">
        <w:rPr>
          <w:i/>
          <w:iCs/>
          <w:sz w:val="20"/>
          <w:szCs w:val="20"/>
          <w:u w:val="single"/>
        </w:rPr>
        <w:t xml:space="preserve"> (A–E) </w:t>
      </w:r>
    </w:p>
    <w:p w:rsidR="00F818A7" w:rsidRPr="00574507" w:rsidRDefault="00F818A7" w:rsidP="00574507">
      <w:pPr>
        <w:pStyle w:val="Heading2"/>
        <w:spacing w:before="0"/>
        <w:rPr>
          <w:rFonts w:ascii="Times New Roman" w:hAnsi="Times New Roman" w:cs="Times New Roman"/>
          <w:b/>
          <w:bCs/>
          <w:color w:val="000000" w:themeColor="text1"/>
          <w:sz w:val="20"/>
          <w:szCs w:val="20"/>
        </w:rPr>
      </w:pPr>
      <w:r w:rsidRPr="00574507">
        <w:rPr>
          <w:rFonts w:ascii="Times New Roman" w:hAnsi="Times New Roman" w:cs="Times New Roman"/>
          <w:b/>
          <w:bCs/>
          <w:color w:val="000000" w:themeColor="text1"/>
          <w:sz w:val="20"/>
          <w:szCs w:val="20"/>
          <w:lang w:val="vi-VN"/>
        </w:rPr>
        <w:t>1.</w:t>
      </w:r>
      <w:r w:rsidRPr="00574507">
        <w:rPr>
          <w:rFonts w:ascii="Times New Roman" w:hAnsi="Times New Roman" w:cs="Times New Roman"/>
          <w:b/>
          <w:bCs/>
          <w:color w:val="000000" w:themeColor="text1"/>
          <w:sz w:val="20"/>
          <w:szCs w:val="20"/>
        </w:rPr>
        <w:t xml:space="preserve"> Topic &amp; Content Focus</w:t>
      </w:r>
    </w:p>
    <w:tbl>
      <w:tblPr>
        <w:tblStyle w:val="TableGrid"/>
        <w:tblW w:w="0" w:type="auto"/>
        <w:tblLook w:val="04A0" w:firstRow="1" w:lastRow="0" w:firstColumn="1" w:lastColumn="0" w:noHBand="0" w:noVBand="1"/>
      </w:tblPr>
      <w:tblGrid>
        <w:gridCol w:w="1750"/>
        <w:gridCol w:w="7510"/>
      </w:tblGrid>
      <w:tr w:rsidR="00F818A7" w:rsidRPr="00574507" w:rsidTr="00574507">
        <w:tc>
          <w:tcPr>
            <w:tcW w:w="1750" w:type="dxa"/>
            <w:hideMark/>
          </w:tcPr>
          <w:p w:rsidR="00F818A7" w:rsidRPr="00574507" w:rsidRDefault="00F818A7" w:rsidP="00574507">
            <w:pPr>
              <w:jc w:val="center"/>
              <w:rPr>
                <w:b/>
                <w:bCs/>
                <w:sz w:val="20"/>
                <w:szCs w:val="20"/>
              </w:rPr>
            </w:pPr>
            <w:r w:rsidRPr="00574507">
              <w:rPr>
                <w:rStyle w:val="Strong"/>
                <w:sz w:val="20"/>
                <w:szCs w:val="20"/>
              </w:rPr>
              <w:t>Element</w:t>
            </w:r>
          </w:p>
        </w:tc>
        <w:tc>
          <w:tcPr>
            <w:tcW w:w="7510" w:type="dxa"/>
            <w:hideMark/>
          </w:tcPr>
          <w:p w:rsidR="00F818A7" w:rsidRPr="00574507" w:rsidRDefault="00F818A7" w:rsidP="00574507">
            <w:pPr>
              <w:jc w:val="center"/>
              <w:rPr>
                <w:b/>
                <w:bCs/>
                <w:sz w:val="20"/>
                <w:szCs w:val="20"/>
              </w:rPr>
            </w:pPr>
            <w:r w:rsidRPr="00574507">
              <w:rPr>
                <w:rStyle w:val="Strong"/>
                <w:sz w:val="20"/>
                <w:szCs w:val="20"/>
              </w:rPr>
              <w:t>Analysis</w:t>
            </w:r>
          </w:p>
        </w:tc>
      </w:tr>
      <w:tr w:rsidR="00F818A7" w:rsidRPr="00574507" w:rsidTr="00574507">
        <w:tc>
          <w:tcPr>
            <w:tcW w:w="1750" w:type="dxa"/>
            <w:hideMark/>
          </w:tcPr>
          <w:p w:rsidR="00F818A7" w:rsidRPr="00574507" w:rsidRDefault="00F818A7" w:rsidP="00574507">
            <w:pPr>
              <w:rPr>
                <w:sz w:val="20"/>
                <w:szCs w:val="20"/>
              </w:rPr>
            </w:pPr>
            <w:r w:rsidRPr="00574507">
              <w:rPr>
                <w:rStyle w:val="Strong"/>
                <w:sz w:val="20"/>
                <w:szCs w:val="20"/>
              </w:rPr>
              <w:t>Topic domain</w:t>
            </w:r>
          </w:p>
        </w:tc>
        <w:tc>
          <w:tcPr>
            <w:tcW w:w="7510" w:type="dxa"/>
            <w:hideMark/>
          </w:tcPr>
          <w:p w:rsidR="00F818A7" w:rsidRPr="00574507" w:rsidRDefault="00F818A7" w:rsidP="00574507">
            <w:pPr>
              <w:rPr>
                <w:sz w:val="20"/>
                <w:szCs w:val="20"/>
              </w:rPr>
            </w:pPr>
            <w:r w:rsidRPr="00574507">
              <w:rPr>
                <w:sz w:val="20"/>
                <w:szCs w:val="20"/>
              </w:rPr>
              <w:t>Environmental Science / Sustainable Development / Water Policy</w:t>
            </w:r>
          </w:p>
        </w:tc>
      </w:tr>
      <w:tr w:rsidR="00F818A7" w:rsidRPr="00574507" w:rsidTr="00574507">
        <w:tc>
          <w:tcPr>
            <w:tcW w:w="1750" w:type="dxa"/>
            <w:hideMark/>
          </w:tcPr>
          <w:p w:rsidR="00F818A7" w:rsidRPr="00574507" w:rsidRDefault="00F818A7" w:rsidP="00574507">
            <w:pPr>
              <w:rPr>
                <w:sz w:val="20"/>
                <w:szCs w:val="20"/>
              </w:rPr>
            </w:pPr>
            <w:r w:rsidRPr="00574507">
              <w:rPr>
                <w:rStyle w:val="Strong"/>
                <w:sz w:val="20"/>
                <w:szCs w:val="20"/>
              </w:rPr>
              <w:t>Real-world context</w:t>
            </w:r>
          </w:p>
        </w:tc>
        <w:tc>
          <w:tcPr>
            <w:tcW w:w="7510" w:type="dxa"/>
            <w:hideMark/>
          </w:tcPr>
          <w:p w:rsidR="00F818A7" w:rsidRPr="00574507" w:rsidRDefault="00F818A7" w:rsidP="00574507">
            <w:pPr>
              <w:rPr>
                <w:sz w:val="20"/>
                <w:szCs w:val="20"/>
              </w:rPr>
            </w:pPr>
            <w:r w:rsidRPr="00574507">
              <w:rPr>
                <w:sz w:val="20"/>
                <w:szCs w:val="20"/>
              </w:rPr>
              <w:t>Grounded in contemporary global and local challenges of water scarcity, referencing inequity, technological interventions, and climate-related pressures</w:t>
            </w:r>
          </w:p>
        </w:tc>
      </w:tr>
      <w:tr w:rsidR="00F818A7" w:rsidRPr="00574507" w:rsidTr="00574507">
        <w:tc>
          <w:tcPr>
            <w:tcW w:w="1750" w:type="dxa"/>
            <w:hideMark/>
          </w:tcPr>
          <w:p w:rsidR="00F818A7" w:rsidRPr="00574507" w:rsidRDefault="00F818A7" w:rsidP="00574507">
            <w:pPr>
              <w:rPr>
                <w:sz w:val="20"/>
                <w:szCs w:val="20"/>
              </w:rPr>
            </w:pPr>
            <w:r w:rsidRPr="00574507">
              <w:rPr>
                <w:rStyle w:val="Strong"/>
                <w:sz w:val="20"/>
                <w:szCs w:val="20"/>
              </w:rPr>
              <w:t>Thematic focus</w:t>
            </w:r>
          </w:p>
        </w:tc>
        <w:tc>
          <w:tcPr>
            <w:tcW w:w="7510" w:type="dxa"/>
            <w:hideMark/>
          </w:tcPr>
          <w:p w:rsidR="00F818A7" w:rsidRPr="00574507" w:rsidRDefault="00F818A7" w:rsidP="00574507">
            <w:pPr>
              <w:rPr>
                <w:sz w:val="20"/>
                <w:szCs w:val="20"/>
              </w:rPr>
            </w:pPr>
            <w:r w:rsidRPr="00574507">
              <w:rPr>
                <w:sz w:val="20"/>
                <w:szCs w:val="20"/>
              </w:rPr>
              <w:t>Examines practical, technological, cultural, political, and ecological dimensions of water scarcity and explores context-sensitive solutions</w:t>
            </w:r>
          </w:p>
        </w:tc>
      </w:tr>
      <w:tr w:rsidR="00F818A7" w:rsidRPr="00574507" w:rsidTr="00574507">
        <w:tc>
          <w:tcPr>
            <w:tcW w:w="1750" w:type="dxa"/>
            <w:hideMark/>
          </w:tcPr>
          <w:p w:rsidR="00F818A7" w:rsidRPr="00574507" w:rsidRDefault="00F818A7" w:rsidP="00574507">
            <w:pPr>
              <w:rPr>
                <w:sz w:val="20"/>
                <w:szCs w:val="20"/>
              </w:rPr>
            </w:pPr>
            <w:r w:rsidRPr="00574507">
              <w:rPr>
                <w:rStyle w:val="Strong"/>
                <w:sz w:val="20"/>
                <w:szCs w:val="20"/>
              </w:rPr>
              <w:t>Cognitive lens</w:t>
            </w:r>
          </w:p>
        </w:tc>
        <w:tc>
          <w:tcPr>
            <w:tcW w:w="7510" w:type="dxa"/>
            <w:hideMark/>
          </w:tcPr>
          <w:p w:rsidR="00F818A7" w:rsidRPr="00574507" w:rsidRDefault="00F818A7" w:rsidP="00574507">
            <w:pPr>
              <w:rPr>
                <w:sz w:val="20"/>
                <w:szCs w:val="20"/>
              </w:rPr>
            </w:pPr>
            <w:r w:rsidRPr="00574507">
              <w:rPr>
                <w:sz w:val="20"/>
                <w:szCs w:val="20"/>
              </w:rPr>
              <w:t>Balances behavioral insights, environmental ethics, and interdisciplinary policy approaches to propose multi-level solutions</w:t>
            </w:r>
          </w:p>
        </w:tc>
      </w:tr>
      <w:tr w:rsidR="00F818A7" w:rsidRPr="00574507" w:rsidTr="00574507">
        <w:tc>
          <w:tcPr>
            <w:tcW w:w="1750" w:type="dxa"/>
            <w:hideMark/>
          </w:tcPr>
          <w:p w:rsidR="00F818A7" w:rsidRPr="00574507" w:rsidRDefault="00F818A7" w:rsidP="00574507">
            <w:pPr>
              <w:rPr>
                <w:sz w:val="20"/>
                <w:szCs w:val="20"/>
              </w:rPr>
            </w:pPr>
            <w:r w:rsidRPr="00574507">
              <w:rPr>
                <w:rStyle w:val="Strong"/>
                <w:sz w:val="20"/>
                <w:szCs w:val="20"/>
              </w:rPr>
              <w:t>Tone</w:t>
            </w:r>
          </w:p>
        </w:tc>
        <w:tc>
          <w:tcPr>
            <w:tcW w:w="7510" w:type="dxa"/>
            <w:hideMark/>
          </w:tcPr>
          <w:p w:rsidR="00F818A7" w:rsidRPr="00574507" w:rsidRDefault="00F818A7" w:rsidP="00574507">
            <w:pPr>
              <w:rPr>
                <w:sz w:val="20"/>
                <w:szCs w:val="20"/>
              </w:rPr>
            </w:pPr>
            <w:r w:rsidRPr="00574507">
              <w:rPr>
                <w:sz w:val="20"/>
                <w:szCs w:val="20"/>
              </w:rPr>
              <w:t>Informative, moderately critical, and cautiously optimistic</w:t>
            </w:r>
          </w:p>
        </w:tc>
      </w:tr>
      <w:tr w:rsidR="00F818A7" w:rsidRPr="00574507" w:rsidTr="00574507">
        <w:tc>
          <w:tcPr>
            <w:tcW w:w="1750" w:type="dxa"/>
            <w:hideMark/>
          </w:tcPr>
          <w:p w:rsidR="00F818A7" w:rsidRPr="00574507" w:rsidRDefault="00F818A7" w:rsidP="00574507">
            <w:pPr>
              <w:rPr>
                <w:sz w:val="20"/>
                <w:szCs w:val="20"/>
              </w:rPr>
            </w:pPr>
            <w:r w:rsidRPr="00574507">
              <w:rPr>
                <w:rStyle w:val="Strong"/>
                <w:sz w:val="20"/>
                <w:szCs w:val="20"/>
              </w:rPr>
              <w:t>Relevance</w:t>
            </w:r>
          </w:p>
        </w:tc>
        <w:tc>
          <w:tcPr>
            <w:tcW w:w="7510" w:type="dxa"/>
            <w:hideMark/>
          </w:tcPr>
          <w:p w:rsidR="00F818A7" w:rsidRPr="00574507" w:rsidRDefault="00F818A7" w:rsidP="00574507">
            <w:pPr>
              <w:rPr>
                <w:sz w:val="20"/>
                <w:szCs w:val="20"/>
              </w:rPr>
            </w:pPr>
            <w:r w:rsidRPr="00574507">
              <w:rPr>
                <w:sz w:val="20"/>
                <w:szCs w:val="20"/>
              </w:rPr>
              <w:t>High – aligns closely with climate discourse, SDG 6 (Clean Water &amp; Sanitation), and education for sustainability in both developing and developed contexts</w:t>
            </w:r>
          </w:p>
        </w:tc>
      </w:tr>
    </w:tbl>
    <w:p w:rsidR="00F818A7" w:rsidRPr="00574507" w:rsidRDefault="00F818A7" w:rsidP="00574507">
      <w:pPr>
        <w:pStyle w:val="Heading2"/>
        <w:spacing w:before="0"/>
        <w:rPr>
          <w:rFonts w:ascii="Times New Roman" w:hAnsi="Times New Roman" w:cs="Times New Roman"/>
          <w:b/>
          <w:bCs/>
          <w:color w:val="000000" w:themeColor="text1"/>
          <w:sz w:val="20"/>
          <w:szCs w:val="20"/>
        </w:rPr>
      </w:pPr>
      <w:r w:rsidRPr="00574507">
        <w:rPr>
          <w:rFonts w:ascii="Times New Roman" w:hAnsi="Times New Roman" w:cs="Times New Roman"/>
          <w:b/>
          <w:bCs/>
          <w:color w:val="000000" w:themeColor="text1"/>
          <w:sz w:val="20"/>
          <w:szCs w:val="20"/>
        </w:rPr>
        <w:t>2. Vocabulary Complexity</w:t>
      </w:r>
    </w:p>
    <w:tbl>
      <w:tblPr>
        <w:tblStyle w:val="TableGrid"/>
        <w:tblW w:w="0" w:type="auto"/>
        <w:tblLook w:val="04A0" w:firstRow="1" w:lastRow="0" w:firstColumn="1" w:lastColumn="0" w:noHBand="0" w:noVBand="1"/>
      </w:tblPr>
      <w:tblGrid>
        <w:gridCol w:w="2065"/>
        <w:gridCol w:w="7195"/>
      </w:tblGrid>
      <w:tr w:rsidR="00F818A7" w:rsidRPr="00574507" w:rsidTr="00574507">
        <w:tc>
          <w:tcPr>
            <w:tcW w:w="2065" w:type="dxa"/>
            <w:hideMark/>
          </w:tcPr>
          <w:p w:rsidR="00F818A7" w:rsidRPr="00574507" w:rsidRDefault="00F818A7" w:rsidP="00574507">
            <w:pPr>
              <w:jc w:val="center"/>
              <w:rPr>
                <w:b/>
                <w:bCs/>
                <w:sz w:val="20"/>
                <w:szCs w:val="20"/>
              </w:rPr>
            </w:pPr>
            <w:r w:rsidRPr="00574507">
              <w:rPr>
                <w:rStyle w:val="Strong"/>
                <w:sz w:val="20"/>
                <w:szCs w:val="20"/>
              </w:rPr>
              <w:t>Feature</w:t>
            </w:r>
          </w:p>
        </w:tc>
        <w:tc>
          <w:tcPr>
            <w:tcW w:w="7195" w:type="dxa"/>
            <w:hideMark/>
          </w:tcPr>
          <w:p w:rsidR="00F818A7" w:rsidRPr="00574507" w:rsidRDefault="00F818A7" w:rsidP="00574507">
            <w:pPr>
              <w:jc w:val="center"/>
              <w:rPr>
                <w:b/>
                <w:bCs/>
                <w:sz w:val="20"/>
                <w:szCs w:val="20"/>
              </w:rPr>
            </w:pPr>
            <w:r w:rsidRPr="00574507">
              <w:rPr>
                <w:rStyle w:val="Strong"/>
                <w:sz w:val="20"/>
                <w:szCs w:val="20"/>
              </w:rPr>
              <w:t>Observation</w:t>
            </w:r>
          </w:p>
        </w:tc>
      </w:tr>
      <w:tr w:rsidR="00F818A7" w:rsidRPr="00574507" w:rsidTr="00574507">
        <w:tc>
          <w:tcPr>
            <w:tcW w:w="2065" w:type="dxa"/>
            <w:hideMark/>
          </w:tcPr>
          <w:p w:rsidR="00F818A7" w:rsidRPr="00574507" w:rsidRDefault="00F818A7" w:rsidP="00574507">
            <w:pPr>
              <w:rPr>
                <w:sz w:val="20"/>
                <w:szCs w:val="20"/>
              </w:rPr>
            </w:pPr>
            <w:r w:rsidRPr="00574507">
              <w:rPr>
                <w:rStyle w:val="Strong"/>
                <w:sz w:val="20"/>
                <w:szCs w:val="20"/>
              </w:rPr>
              <w:t>Lexical Density</w:t>
            </w:r>
          </w:p>
        </w:tc>
        <w:tc>
          <w:tcPr>
            <w:tcW w:w="7195" w:type="dxa"/>
            <w:hideMark/>
          </w:tcPr>
          <w:p w:rsidR="00F818A7" w:rsidRPr="00574507" w:rsidRDefault="00F818A7" w:rsidP="00574507">
            <w:pPr>
              <w:rPr>
                <w:sz w:val="20"/>
                <w:szCs w:val="20"/>
              </w:rPr>
            </w:pPr>
            <w:r w:rsidRPr="00574507">
              <w:rPr>
                <w:sz w:val="20"/>
                <w:szCs w:val="20"/>
              </w:rPr>
              <w:t>~63% – moderate to high use of abstract nouns and policy discourse (e.g., collaboration, intervention, incentive, regulation)</w:t>
            </w:r>
          </w:p>
        </w:tc>
      </w:tr>
      <w:tr w:rsidR="00F818A7" w:rsidRPr="00574507" w:rsidTr="00574507">
        <w:tc>
          <w:tcPr>
            <w:tcW w:w="2065" w:type="dxa"/>
            <w:hideMark/>
          </w:tcPr>
          <w:p w:rsidR="00F818A7" w:rsidRPr="00574507" w:rsidRDefault="00F818A7" w:rsidP="00574507">
            <w:pPr>
              <w:rPr>
                <w:sz w:val="20"/>
                <w:szCs w:val="20"/>
              </w:rPr>
            </w:pPr>
            <w:r w:rsidRPr="00574507">
              <w:rPr>
                <w:rStyle w:val="Strong"/>
                <w:sz w:val="20"/>
                <w:szCs w:val="20"/>
              </w:rPr>
              <w:t>Low-frequency terms</w:t>
            </w:r>
          </w:p>
        </w:tc>
        <w:tc>
          <w:tcPr>
            <w:tcW w:w="7195" w:type="dxa"/>
            <w:hideMark/>
          </w:tcPr>
          <w:p w:rsidR="00F818A7" w:rsidRPr="00574507" w:rsidRDefault="00F818A7" w:rsidP="00574507">
            <w:pPr>
              <w:rPr>
                <w:sz w:val="20"/>
                <w:szCs w:val="20"/>
              </w:rPr>
            </w:pPr>
            <w:r w:rsidRPr="00574507">
              <w:rPr>
                <w:sz w:val="20"/>
                <w:szCs w:val="20"/>
              </w:rPr>
              <w:t>~16–17% – Includes academic/environmental terms: interdisciplinary, stakeholders, mitigate, offset, conservation</w:t>
            </w:r>
          </w:p>
        </w:tc>
      </w:tr>
      <w:tr w:rsidR="00F818A7" w:rsidRPr="00574507" w:rsidTr="00574507">
        <w:tc>
          <w:tcPr>
            <w:tcW w:w="2065" w:type="dxa"/>
            <w:hideMark/>
          </w:tcPr>
          <w:p w:rsidR="00F818A7" w:rsidRPr="00574507" w:rsidRDefault="00F818A7" w:rsidP="00574507">
            <w:pPr>
              <w:rPr>
                <w:sz w:val="20"/>
                <w:szCs w:val="20"/>
              </w:rPr>
            </w:pPr>
            <w:r w:rsidRPr="00574507">
              <w:rPr>
                <w:rStyle w:val="Strong"/>
                <w:sz w:val="20"/>
                <w:szCs w:val="20"/>
              </w:rPr>
              <w:t>Wordlists used</w:t>
            </w:r>
          </w:p>
        </w:tc>
        <w:tc>
          <w:tcPr>
            <w:tcW w:w="7195" w:type="dxa"/>
            <w:hideMark/>
          </w:tcPr>
          <w:p w:rsidR="00F818A7" w:rsidRPr="00574507" w:rsidRDefault="00F818A7" w:rsidP="00574507">
            <w:pPr>
              <w:rPr>
                <w:sz w:val="20"/>
                <w:szCs w:val="20"/>
              </w:rPr>
            </w:pPr>
            <w:r w:rsidRPr="00574507">
              <w:rPr>
                <w:sz w:val="20"/>
                <w:szCs w:val="20"/>
              </w:rPr>
              <w:t>AWL, COCA, and environmental management corpus</w:t>
            </w:r>
          </w:p>
        </w:tc>
      </w:tr>
      <w:tr w:rsidR="00F818A7" w:rsidRPr="00574507" w:rsidTr="00574507">
        <w:tc>
          <w:tcPr>
            <w:tcW w:w="2065" w:type="dxa"/>
            <w:hideMark/>
          </w:tcPr>
          <w:p w:rsidR="00F818A7" w:rsidRPr="00574507" w:rsidRDefault="00F818A7" w:rsidP="00574507">
            <w:pPr>
              <w:rPr>
                <w:sz w:val="20"/>
                <w:szCs w:val="20"/>
              </w:rPr>
            </w:pPr>
            <w:r w:rsidRPr="00574507">
              <w:rPr>
                <w:rStyle w:val="Strong"/>
                <w:sz w:val="20"/>
                <w:szCs w:val="20"/>
              </w:rPr>
              <w:t>Word families</w:t>
            </w:r>
          </w:p>
        </w:tc>
        <w:tc>
          <w:tcPr>
            <w:tcW w:w="7195" w:type="dxa"/>
            <w:hideMark/>
          </w:tcPr>
          <w:p w:rsidR="00F818A7" w:rsidRPr="00574507" w:rsidRDefault="00F818A7" w:rsidP="00574507">
            <w:pPr>
              <w:rPr>
                <w:sz w:val="20"/>
                <w:szCs w:val="20"/>
              </w:rPr>
            </w:pPr>
            <w:r w:rsidRPr="00574507">
              <w:rPr>
                <w:sz w:val="20"/>
                <w:szCs w:val="20"/>
              </w:rPr>
              <w:t>Frequent recurrence: conserve, educate, manage, engage, legislate</w:t>
            </w:r>
          </w:p>
        </w:tc>
      </w:tr>
      <w:tr w:rsidR="00F818A7" w:rsidRPr="00574507" w:rsidTr="00574507">
        <w:tc>
          <w:tcPr>
            <w:tcW w:w="2065" w:type="dxa"/>
            <w:hideMark/>
          </w:tcPr>
          <w:p w:rsidR="00F818A7" w:rsidRPr="00574507" w:rsidRDefault="00F818A7" w:rsidP="00574507">
            <w:pPr>
              <w:rPr>
                <w:sz w:val="20"/>
                <w:szCs w:val="20"/>
              </w:rPr>
            </w:pPr>
            <w:r w:rsidRPr="00574507">
              <w:rPr>
                <w:rStyle w:val="Strong"/>
                <w:sz w:val="20"/>
                <w:szCs w:val="20"/>
              </w:rPr>
              <w:t>Topical clusters</w:t>
            </w:r>
          </w:p>
        </w:tc>
        <w:tc>
          <w:tcPr>
            <w:tcW w:w="7195" w:type="dxa"/>
            <w:hideMark/>
          </w:tcPr>
          <w:p w:rsidR="00F818A7" w:rsidRPr="00574507" w:rsidRDefault="00F818A7" w:rsidP="00574507">
            <w:pPr>
              <w:rPr>
                <w:sz w:val="20"/>
                <w:szCs w:val="20"/>
              </w:rPr>
            </w:pPr>
            <w:r w:rsidRPr="00574507">
              <w:rPr>
                <w:sz w:val="20"/>
                <w:szCs w:val="20"/>
              </w:rPr>
              <w:t>(1) Infrastructure and technology, (2) Behavior and public engagement, (3) Ecosystem conservation, (4) Political reluctance, (5) Climate adaptation</w:t>
            </w:r>
          </w:p>
        </w:tc>
      </w:tr>
    </w:tbl>
    <w:p w:rsidR="00F818A7" w:rsidRPr="00574507" w:rsidRDefault="00F818A7" w:rsidP="00574507">
      <w:pPr>
        <w:pStyle w:val="Heading2"/>
        <w:spacing w:before="0"/>
        <w:rPr>
          <w:rFonts w:ascii="Times New Roman" w:hAnsi="Times New Roman" w:cs="Times New Roman"/>
          <w:b/>
          <w:bCs/>
          <w:color w:val="000000" w:themeColor="text1"/>
          <w:sz w:val="20"/>
          <w:szCs w:val="20"/>
        </w:rPr>
      </w:pPr>
      <w:r w:rsidRPr="00574507">
        <w:rPr>
          <w:rFonts w:ascii="Times New Roman" w:hAnsi="Times New Roman" w:cs="Times New Roman"/>
          <w:b/>
          <w:bCs/>
          <w:color w:val="000000" w:themeColor="text1"/>
          <w:sz w:val="20"/>
          <w:szCs w:val="20"/>
        </w:rPr>
        <w:t>3. Grammar &amp; Syntax</w:t>
      </w:r>
    </w:p>
    <w:tbl>
      <w:tblPr>
        <w:tblStyle w:val="TableGrid"/>
        <w:tblW w:w="0" w:type="auto"/>
        <w:tblLook w:val="04A0" w:firstRow="1" w:lastRow="0" w:firstColumn="1" w:lastColumn="0" w:noHBand="0" w:noVBand="1"/>
      </w:tblPr>
      <w:tblGrid>
        <w:gridCol w:w="2740"/>
        <w:gridCol w:w="6520"/>
      </w:tblGrid>
      <w:tr w:rsidR="00F818A7" w:rsidRPr="00574507" w:rsidTr="00574507">
        <w:tc>
          <w:tcPr>
            <w:tcW w:w="2740" w:type="dxa"/>
            <w:hideMark/>
          </w:tcPr>
          <w:p w:rsidR="00F818A7" w:rsidRPr="00574507" w:rsidRDefault="00F818A7" w:rsidP="00574507">
            <w:pPr>
              <w:jc w:val="center"/>
              <w:rPr>
                <w:b/>
                <w:bCs/>
                <w:sz w:val="20"/>
                <w:szCs w:val="20"/>
              </w:rPr>
            </w:pPr>
            <w:r w:rsidRPr="00574507">
              <w:rPr>
                <w:rStyle w:val="Strong"/>
                <w:sz w:val="20"/>
                <w:szCs w:val="20"/>
              </w:rPr>
              <w:t>Feature</w:t>
            </w:r>
          </w:p>
        </w:tc>
        <w:tc>
          <w:tcPr>
            <w:tcW w:w="6520" w:type="dxa"/>
            <w:hideMark/>
          </w:tcPr>
          <w:p w:rsidR="00F818A7" w:rsidRPr="00574507" w:rsidRDefault="00F818A7" w:rsidP="00574507">
            <w:pPr>
              <w:jc w:val="center"/>
              <w:rPr>
                <w:b/>
                <w:bCs/>
                <w:sz w:val="20"/>
                <w:szCs w:val="20"/>
              </w:rPr>
            </w:pPr>
            <w:r w:rsidRPr="00574507">
              <w:rPr>
                <w:rStyle w:val="Strong"/>
                <w:sz w:val="20"/>
                <w:szCs w:val="20"/>
              </w:rPr>
              <w:t>Observation</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Average sentence length</w:t>
            </w:r>
          </w:p>
        </w:tc>
        <w:tc>
          <w:tcPr>
            <w:tcW w:w="6520" w:type="dxa"/>
            <w:hideMark/>
          </w:tcPr>
          <w:p w:rsidR="00F818A7" w:rsidRPr="00574507" w:rsidRDefault="00F818A7" w:rsidP="00574507">
            <w:pPr>
              <w:rPr>
                <w:sz w:val="20"/>
                <w:szCs w:val="20"/>
              </w:rPr>
            </w:pPr>
            <w:r w:rsidRPr="00574507">
              <w:rPr>
                <w:sz w:val="20"/>
                <w:szCs w:val="20"/>
              </w:rPr>
              <w:t>27–31 words</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Clause density</w:t>
            </w:r>
          </w:p>
        </w:tc>
        <w:tc>
          <w:tcPr>
            <w:tcW w:w="6520" w:type="dxa"/>
            <w:hideMark/>
          </w:tcPr>
          <w:p w:rsidR="00F818A7" w:rsidRPr="00574507" w:rsidRDefault="00F818A7" w:rsidP="00574507">
            <w:pPr>
              <w:rPr>
                <w:sz w:val="20"/>
                <w:szCs w:val="20"/>
              </w:rPr>
            </w:pPr>
            <w:r w:rsidRPr="00574507">
              <w:rPr>
                <w:sz w:val="20"/>
                <w:szCs w:val="20"/>
              </w:rPr>
              <w:t>~2.6–3.1 clauses per sentence</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Sentence structures</w:t>
            </w:r>
          </w:p>
        </w:tc>
        <w:tc>
          <w:tcPr>
            <w:tcW w:w="6520" w:type="dxa"/>
            <w:hideMark/>
          </w:tcPr>
          <w:p w:rsidR="00F818A7" w:rsidRPr="00574507" w:rsidRDefault="00F818A7" w:rsidP="00574507">
            <w:pPr>
              <w:rPr>
                <w:sz w:val="20"/>
                <w:szCs w:val="20"/>
              </w:rPr>
            </w:pPr>
            <w:r w:rsidRPr="00574507">
              <w:rPr>
                <w:sz w:val="20"/>
                <w:szCs w:val="20"/>
              </w:rPr>
              <w:t>~68% complex, 27% compound, ~5% simple</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Grammatical features</w:t>
            </w:r>
          </w:p>
        </w:tc>
        <w:tc>
          <w:tcPr>
            <w:tcW w:w="6520" w:type="dxa"/>
            <w:hideMark/>
          </w:tcPr>
          <w:p w:rsidR="00F818A7" w:rsidRPr="00574507" w:rsidRDefault="00F818A7" w:rsidP="00574507">
            <w:pPr>
              <w:rPr>
                <w:sz w:val="20"/>
                <w:szCs w:val="20"/>
              </w:rPr>
            </w:pPr>
            <w:r w:rsidRPr="00574507">
              <w:rPr>
                <w:sz w:val="20"/>
                <w:szCs w:val="20"/>
              </w:rPr>
              <w:t>Extensive use of passive constructions, relative clauses, conditionals (“if they are to work”), hedging (“may,” “can be”)</w:t>
            </w:r>
          </w:p>
        </w:tc>
      </w:tr>
      <w:tr w:rsidR="00F818A7" w:rsidRPr="00574507" w:rsidTr="00574507">
        <w:tc>
          <w:tcPr>
            <w:tcW w:w="2740" w:type="dxa"/>
            <w:hideMark/>
          </w:tcPr>
          <w:p w:rsidR="00F818A7" w:rsidRPr="00574507" w:rsidRDefault="00F818A7" w:rsidP="00574507">
            <w:pPr>
              <w:rPr>
                <w:sz w:val="20"/>
                <w:szCs w:val="20"/>
              </w:rPr>
            </w:pPr>
            <w:r w:rsidRPr="00574507">
              <w:rPr>
                <w:rStyle w:val="Strong"/>
                <w:sz w:val="20"/>
                <w:szCs w:val="20"/>
              </w:rPr>
              <w:t>Register</w:t>
            </w:r>
          </w:p>
        </w:tc>
        <w:tc>
          <w:tcPr>
            <w:tcW w:w="6520" w:type="dxa"/>
            <w:hideMark/>
          </w:tcPr>
          <w:p w:rsidR="00F818A7" w:rsidRPr="00574507" w:rsidRDefault="00F818A7" w:rsidP="00574507">
            <w:pPr>
              <w:rPr>
                <w:sz w:val="20"/>
                <w:szCs w:val="20"/>
              </w:rPr>
            </w:pPr>
            <w:r w:rsidRPr="00574507">
              <w:rPr>
                <w:sz w:val="20"/>
                <w:szCs w:val="20"/>
              </w:rPr>
              <w:t>Academic-informative with emphasis on policy, evidence, and caution; no idiomatic or emotional phrasing</w:t>
            </w:r>
          </w:p>
        </w:tc>
      </w:tr>
    </w:tbl>
    <w:p w:rsidR="00F818A7" w:rsidRPr="00574507" w:rsidRDefault="00F818A7" w:rsidP="00574507">
      <w:pPr>
        <w:pStyle w:val="Heading2"/>
        <w:spacing w:before="0"/>
        <w:rPr>
          <w:rFonts w:ascii="Times New Roman" w:hAnsi="Times New Roman" w:cs="Times New Roman"/>
          <w:b/>
          <w:bCs/>
          <w:color w:val="000000" w:themeColor="text1"/>
          <w:sz w:val="20"/>
          <w:szCs w:val="20"/>
        </w:rPr>
      </w:pPr>
      <w:r w:rsidRPr="00574507">
        <w:rPr>
          <w:rFonts w:ascii="Times New Roman" w:hAnsi="Times New Roman" w:cs="Times New Roman"/>
          <w:b/>
          <w:bCs/>
          <w:color w:val="000000" w:themeColor="text1"/>
          <w:sz w:val="20"/>
          <w:szCs w:val="20"/>
        </w:rPr>
        <w:lastRenderedPageBreak/>
        <w:t>4. Structure &amp; Organization</w:t>
      </w:r>
    </w:p>
    <w:tbl>
      <w:tblPr>
        <w:tblStyle w:val="TableGrid"/>
        <w:tblW w:w="9535" w:type="dxa"/>
        <w:tblLook w:val="04A0" w:firstRow="1" w:lastRow="0" w:firstColumn="1" w:lastColumn="0" w:noHBand="0" w:noVBand="1"/>
      </w:tblPr>
      <w:tblGrid>
        <w:gridCol w:w="2200"/>
        <w:gridCol w:w="7335"/>
      </w:tblGrid>
      <w:tr w:rsidR="00F818A7" w:rsidRPr="00574507" w:rsidTr="00CA2B5F">
        <w:tc>
          <w:tcPr>
            <w:tcW w:w="2200" w:type="dxa"/>
            <w:hideMark/>
          </w:tcPr>
          <w:p w:rsidR="00F818A7" w:rsidRPr="00574507" w:rsidRDefault="00F818A7" w:rsidP="00574507">
            <w:pPr>
              <w:jc w:val="center"/>
              <w:rPr>
                <w:b/>
                <w:bCs/>
                <w:sz w:val="20"/>
                <w:szCs w:val="20"/>
              </w:rPr>
            </w:pPr>
            <w:r w:rsidRPr="00574507">
              <w:rPr>
                <w:rStyle w:val="Strong"/>
                <w:sz w:val="20"/>
                <w:szCs w:val="20"/>
              </w:rPr>
              <w:t>Feature</w:t>
            </w:r>
          </w:p>
        </w:tc>
        <w:tc>
          <w:tcPr>
            <w:tcW w:w="7335" w:type="dxa"/>
            <w:hideMark/>
          </w:tcPr>
          <w:p w:rsidR="00F818A7" w:rsidRPr="00574507" w:rsidRDefault="00F818A7" w:rsidP="00574507">
            <w:pPr>
              <w:jc w:val="center"/>
              <w:rPr>
                <w:b/>
                <w:bCs/>
                <w:sz w:val="20"/>
                <w:szCs w:val="20"/>
              </w:rPr>
            </w:pPr>
            <w:r w:rsidRPr="00574507">
              <w:rPr>
                <w:rStyle w:val="Strong"/>
                <w:sz w:val="20"/>
                <w:szCs w:val="20"/>
              </w:rPr>
              <w:t>Analysis</w:t>
            </w:r>
          </w:p>
        </w:tc>
      </w:tr>
      <w:tr w:rsidR="00F818A7" w:rsidRPr="00574507" w:rsidTr="00CA2B5F">
        <w:tc>
          <w:tcPr>
            <w:tcW w:w="2200" w:type="dxa"/>
            <w:hideMark/>
          </w:tcPr>
          <w:p w:rsidR="00F818A7" w:rsidRPr="00574507" w:rsidRDefault="00F818A7" w:rsidP="00574507">
            <w:pPr>
              <w:rPr>
                <w:sz w:val="20"/>
                <w:szCs w:val="20"/>
              </w:rPr>
            </w:pPr>
            <w:r w:rsidRPr="00574507">
              <w:rPr>
                <w:rStyle w:val="Strong"/>
                <w:sz w:val="20"/>
                <w:szCs w:val="20"/>
              </w:rPr>
              <w:t>Length</w:t>
            </w:r>
          </w:p>
        </w:tc>
        <w:tc>
          <w:tcPr>
            <w:tcW w:w="7335" w:type="dxa"/>
            <w:hideMark/>
          </w:tcPr>
          <w:p w:rsidR="00F818A7" w:rsidRPr="00574507" w:rsidRDefault="00F818A7" w:rsidP="00574507">
            <w:pPr>
              <w:rPr>
                <w:sz w:val="20"/>
                <w:szCs w:val="20"/>
              </w:rPr>
            </w:pPr>
            <w:r w:rsidRPr="00574507">
              <w:rPr>
                <w:sz w:val="20"/>
                <w:szCs w:val="20"/>
              </w:rPr>
              <w:t>~1,050 words</w:t>
            </w:r>
          </w:p>
        </w:tc>
      </w:tr>
      <w:tr w:rsidR="00F818A7" w:rsidRPr="00574507" w:rsidTr="00CA2B5F">
        <w:tc>
          <w:tcPr>
            <w:tcW w:w="2200" w:type="dxa"/>
            <w:hideMark/>
          </w:tcPr>
          <w:p w:rsidR="00F818A7" w:rsidRPr="00574507" w:rsidRDefault="00F818A7" w:rsidP="00574507">
            <w:pPr>
              <w:rPr>
                <w:sz w:val="20"/>
                <w:szCs w:val="20"/>
              </w:rPr>
            </w:pPr>
            <w:r w:rsidRPr="00574507">
              <w:rPr>
                <w:rStyle w:val="Strong"/>
                <w:sz w:val="20"/>
                <w:szCs w:val="20"/>
              </w:rPr>
              <w:t>Paragraph count</w:t>
            </w:r>
          </w:p>
        </w:tc>
        <w:tc>
          <w:tcPr>
            <w:tcW w:w="7335" w:type="dxa"/>
            <w:hideMark/>
          </w:tcPr>
          <w:p w:rsidR="00F818A7" w:rsidRPr="00574507" w:rsidRDefault="00F818A7" w:rsidP="00574507">
            <w:pPr>
              <w:rPr>
                <w:sz w:val="20"/>
                <w:szCs w:val="20"/>
              </w:rPr>
            </w:pPr>
            <w:r w:rsidRPr="00574507">
              <w:rPr>
                <w:sz w:val="20"/>
                <w:szCs w:val="20"/>
              </w:rPr>
              <w:t>5 clearly labeled sections (A–E), each ~200–220 words</w:t>
            </w:r>
          </w:p>
        </w:tc>
      </w:tr>
      <w:tr w:rsidR="00F818A7" w:rsidRPr="00574507" w:rsidTr="00CA2B5F">
        <w:tc>
          <w:tcPr>
            <w:tcW w:w="2200" w:type="dxa"/>
            <w:hideMark/>
          </w:tcPr>
          <w:p w:rsidR="00F818A7" w:rsidRPr="00574507" w:rsidRDefault="00F818A7" w:rsidP="00574507">
            <w:pPr>
              <w:rPr>
                <w:sz w:val="20"/>
                <w:szCs w:val="20"/>
              </w:rPr>
            </w:pPr>
            <w:r w:rsidRPr="00574507">
              <w:rPr>
                <w:rStyle w:val="Strong"/>
                <w:sz w:val="20"/>
                <w:szCs w:val="20"/>
              </w:rPr>
              <w:t>Discourse structure</w:t>
            </w:r>
          </w:p>
        </w:tc>
        <w:tc>
          <w:tcPr>
            <w:tcW w:w="7335" w:type="dxa"/>
            <w:hideMark/>
          </w:tcPr>
          <w:p w:rsidR="00F818A7" w:rsidRPr="00574507" w:rsidRDefault="00F818A7" w:rsidP="00574507">
            <w:pPr>
              <w:rPr>
                <w:sz w:val="20"/>
                <w:szCs w:val="20"/>
              </w:rPr>
            </w:pPr>
            <w:r w:rsidRPr="00574507">
              <w:rPr>
                <w:sz w:val="20"/>
                <w:szCs w:val="20"/>
              </w:rPr>
              <w:t>Problem–solution and contrastive structure, moving from global overview → barriers → educational and behavioral strategies → localized solutions → ecological infrastructure</w:t>
            </w:r>
          </w:p>
        </w:tc>
      </w:tr>
      <w:tr w:rsidR="00F818A7" w:rsidRPr="00574507" w:rsidTr="00CA2B5F">
        <w:tc>
          <w:tcPr>
            <w:tcW w:w="2200" w:type="dxa"/>
            <w:hideMark/>
          </w:tcPr>
          <w:p w:rsidR="00F818A7" w:rsidRPr="00574507" w:rsidRDefault="00F818A7" w:rsidP="00574507">
            <w:pPr>
              <w:rPr>
                <w:sz w:val="20"/>
                <w:szCs w:val="20"/>
              </w:rPr>
            </w:pPr>
            <w:r w:rsidRPr="00574507">
              <w:rPr>
                <w:rStyle w:val="Strong"/>
                <w:sz w:val="20"/>
                <w:szCs w:val="20"/>
              </w:rPr>
              <w:t>Cohesion devices</w:t>
            </w:r>
          </w:p>
        </w:tc>
        <w:tc>
          <w:tcPr>
            <w:tcW w:w="7335" w:type="dxa"/>
            <w:hideMark/>
          </w:tcPr>
          <w:p w:rsidR="00F818A7" w:rsidRPr="00574507" w:rsidRDefault="00F818A7" w:rsidP="00574507">
            <w:pPr>
              <w:rPr>
                <w:sz w:val="20"/>
                <w:szCs w:val="20"/>
              </w:rPr>
            </w:pPr>
            <w:r w:rsidRPr="00574507">
              <w:rPr>
                <w:sz w:val="20"/>
                <w:szCs w:val="20"/>
              </w:rPr>
              <w:t>High use of contrast markers (however, yet, still), logical sequencing (therefore, for example), and referential cohesion (“this issue,” “such collaborations”)</w:t>
            </w:r>
          </w:p>
        </w:tc>
      </w:tr>
      <w:tr w:rsidR="00F818A7" w:rsidRPr="00574507" w:rsidTr="00CA2B5F">
        <w:tc>
          <w:tcPr>
            <w:tcW w:w="2200" w:type="dxa"/>
            <w:hideMark/>
          </w:tcPr>
          <w:p w:rsidR="00F818A7" w:rsidRPr="00574507" w:rsidRDefault="00F818A7" w:rsidP="00574507">
            <w:pPr>
              <w:rPr>
                <w:sz w:val="20"/>
                <w:szCs w:val="20"/>
              </w:rPr>
            </w:pPr>
            <w:r w:rsidRPr="00574507">
              <w:rPr>
                <w:rStyle w:val="Strong"/>
                <w:sz w:val="20"/>
                <w:szCs w:val="20"/>
              </w:rPr>
              <w:t>Flow &amp; coherence</w:t>
            </w:r>
          </w:p>
        </w:tc>
        <w:tc>
          <w:tcPr>
            <w:tcW w:w="7335" w:type="dxa"/>
            <w:hideMark/>
          </w:tcPr>
          <w:p w:rsidR="00F818A7" w:rsidRPr="00574507" w:rsidRDefault="00F818A7" w:rsidP="00574507">
            <w:pPr>
              <w:rPr>
                <w:sz w:val="20"/>
                <w:szCs w:val="20"/>
              </w:rPr>
            </w:pPr>
            <w:r w:rsidRPr="00574507">
              <w:rPr>
                <w:sz w:val="20"/>
                <w:szCs w:val="20"/>
              </w:rPr>
              <w:t>Structured thematically: macro/global → micro/local, and systemic causes → behavioral and ecological interventions</w:t>
            </w:r>
          </w:p>
        </w:tc>
      </w:tr>
    </w:tbl>
    <w:p w:rsidR="00F818A7" w:rsidRPr="00574507" w:rsidRDefault="00F818A7" w:rsidP="00574507">
      <w:pPr>
        <w:pStyle w:val="Heading2"/>
        <w:spacing w:before="0"/>
        <w:rPr>
          <w:rFonts w:ascii="Times New Roman" w:hAnsi="Times New Roman" w:cs="Times New Roman"/>
          <w:b/>
          <w:bCs/>
          <w:color w:val="000000" w:themeColor="text1"/>
          <w:sz w:val="20"/>
          <w:szCs w:val="20"/>
        </w:rPr>
      </w:pPr>
      <w:r w:rsidRPr="00574507">
        <w:rPr>
          <w:rFonts w:ascii="Times New Roman" w:hAnsi="Times New Roman" w:cs="Times New Roman"/>
          <w:b/>
          <w:bCs/>
          <w:color w:val="000000" w:themeColor="text1"/>
          <w:sz w:val="20"/>
          <w:szCs w:val="20"/>
        </w:rPr>
        <w:t>5. Readability &amp; Difficulty Index</w:t>
      </w:r>
    </w:p>
    <w:tbl>
      <w:tblPr>
        <w:tblStyle w:val="TableGrid"/>
        <w:tblW w:w="9535" w:type="dxa"/>
        <w:tblLook w:val="04A0" w:firstRow="1" w:lastRow="0" w:firstColumn="1" w:lastColumn="0" w:noHBand="0" w:noVBand="1"/>
      </w:tblPr>
      <w:tblGrid>
        <w:gridCol w:w="2785"/>
        <w:gridCol w:w="6750"/>
      </w:tblGrid>
      <w:tr w:rsidR="00F818A7" w:rsidRPr="00574507" w:rsidTr="00CA2B5F">
        <w:tc>
          <w:tcPr>
            <w:tcW w:w="2785" w:type="dxa"/>
            <w:hideMark/>
          </w:tcPr>
          <w:p w:rsidR="00F818A7" w:rsidRPr="00574507" w:rsidRDefault="00F818A7" w:rsidP="00574507">
            <w:pPr>
              <w:jc w:val="center"/>
              <w:rPr>
                <w:b/>
                <w:bCs/>
                <w:sz w:val="20"/>
                <w:szCs w:val="20"/>
              </w:rPr>
            </w:pPr>
            <w:r w:rsidRPr="00574507">
              <w:rPr>
                <w:rStyle w:val="Strong"/>
                <w:sz w:val="20"/>
                <w:szCs w:val="20"/>
              </w:rPr>
              <w:t>Metric</w:t>
            </w:r>
          </w:p>
        </w:tc>
        <w:tc>
          <w:tcPr>
            <w:tcW w:w="6750" w:type="dxa"/>
            <w:hideMark/>
          </w:tcPr>
          <w:p w:rsidR="00F818A7" w:rsidRPr="00574507" w:rsidRDefault="00F818A7" w:rsidP="00574507">
            <w:pPr>
              <w:jc w:val="center"/>
              <w:rPr>
                <w:b/>
                <w:bCs/>
                <w:sz w:val="20"/>
                <w:szCs w:val="20"/>
              </w:rPr>
            </w:pPr>
            <w:r w:rsidRPr="00574507">
              <w:rPr>
                <w:rStyle w:val="Strong"/>
                <w:sz w:val="20"/>
                <w:szCs w:val="20"/>
              </w:rPr>
              <w:t>Estimated Value</w:t>
            </w:r>
          </w:p>
        </w:tc>
      </w:tr>
      <w:tr w:rsidR="00F818A7" w:rsidRPr="00574507" w:rsidTr="00CA2B5F">
        <w:tc>
          <w:tcPr>
            <w:tcW w:w="2785" w:type="dxa"/>
            <w:hideMark/>
          </w:tcPr>
          <w:p w:rsidR="00F818A7" w:rsidRPr="00574507" w:rsidRDefault="00F818A7" w:rsidP="00574507">
            <w:pPr>
              <w:rPr>
                <w:sz w:val="20"/>
                <w:szCs w:val="20"/>
              </w:rPr>
            </w:pPr>
            <w:r w:rsidRPr="00574507">
              <w:rPr>
                <w:rStyle w:val="Strong"/>
                <w:sz w:val="20"/>
                <w:szCs w:val="20"/>
              </w:rPr>
              <w:t>Flesch–Kincaid Grade</w:t>
            </w:r>
          </w:p>
        </w:tc>
        <w:tc>
          <w:tcPr>
            <w:tcW w:w="6750" w:type="dxa"/>
            <w:hideMark/>
          </w:tcPr>
          <w:p w:rsidR="00F818A7" w:rsidRPr="00574507" w:rsidRDefault="00F818A7" w:rsidP="00574507">
            <w:pPr>
              <w:rPr>
                <w:sz w:val="20"/>
                <w:szCs w:val="20"/>
              </w:rPr>
            </w:pPr>
            <w:r w:rsidRPr="00574507">
              <w:rPr>
                <w:sz w:val="20"/>
                <w:szCs w:val="20"/>
              </w:rPr>
              <w:t>~12.5</w:t>
            </w:r>
          </w:p>
        </w:tc>
      </w:tr>
      <w:tr w:rsidR="00F818A7" w:rsidRPr="00574507" w:rsidTr="00CA2B5F">
        <w:tc>
          <w:tcPr>
            <w:tcW w:w="2785" w:type="dxa"/>
            <w:hideMark/>
          </w:tcPr>
          <w:p w:rsidR="00F818A7" w:rsidRPr="00574507" w:rsidRDefault="00F818A7" w:rsidP="00574507">
            <w:pPr>
              <w:rPr>
                <w:sz w:val="20"/>
                <w:szCs w:val="20"/>
              </w:rPr>
            </w:pPr>
            <w:r w:rsidRPr="00574507">
              <w:rPr>
                <w:rStyle w:val="Strong"/>
                <w:sz w:val="20"/>
                <w:szCs w:val="20"/>
              </w:rPr>
              <w:t>Gunning Fog Index</w:t>
            </w:r>
          </w:p>
        </w:tc>
        <w:tc>
          <w:tcPr>
            <w:tcW w:w="6750" w:type="dxa"/>
            <w:hideMark/>
          </w:tcPr>
          <w:p w:rsidR="00F818A7" w:rsidRPr="00574507" w:rsidRDefault="00F818A7" w:rsidP="00574507">
            <w:pPr>
              <w:rPr>
                <w:sz w:val="20"/>
                <w:szCs w:val="20"/>
              </w:rPr>
            </w:pPr>
            <w:r w:rsidRPr="00574507">
              <w:rPr>
                <w:sz w:val="20"/>
                <w:szCs w:val="20"/>
              </w:rPr>
              <w:t>~14.0</w:t>
            </w:r>
          </w:p>
        </w:tc>
      </w:tr>
      <w:tr w:rsidR="00F818A7" w:rsidRPr="00574507" w:rsidTr="00CA2B5F">
        <w:tc>
          <w:tcPr>
            <w:tcW w:w="2785" w:type="dxa"/>
            <w:hideMark/>
          </w:tcPr>
          <w:p w:rsidR="00F818A7" w:rsidRPr="00574507" w:rsidRDefault="00F818A7" w:rsidP="00574507">
            <w:pPr>
              <w:rPr>
                <w:sz w:val="20"/>
                <w:szCs w:val="20"/>
              </w:rPr>
            </w:pPr>
            <w:r w:rsidRPr="00574507">
              <w:rPr>
                <w:rStyle w:val="Strong"/>
                <w:sz w:val="20"/>
                <w:szCs w:val="20"/>
              </w:rPr>
              <w:t>Target Reader</w:t>
            </w:r>
          </w:p>
        </w:tc>
        <w:tc>
          <w:tcPr>
            <w:tcW w:w="6750" w:type="dxa"/>
            <w:hideMark/>
          </w:tcPr>
          <w:p w:rsidR="00F818A7" w:rsidRPr="00574507" w:rsidRDefault="00F818A7" w:rsidP="00574507">
            <w:pPr>
              <w:rPr>
                <w:sz w:val="20"/>
                <w:szCs w:val="20"/>
              </w:rPr>
            </w:pPr>
            <w:r w:rsidRPr="00574507">
              <w:rPr>
                <w:sz w:val="20"/>
                <w:szCs w:val="20"/>
              </w:rPr>
              <w:t>Gifted Grade 12 students / CEFR C1–C2</w:t>
            </w:r>
          </w:p>
        </w:tc>
      </w:tr>
      <w:tr w:rsidR="00F818A7" w:rsidRPr="00574507" w:rsidTr="00CA2B5F">
        <w:tc>
          <w:tcPr>
            <w:tcW w:w="2785" w:type="dxa"/>
            <w:hideMark/>
          </w:tcPr>
          <w:p w:rsidR="00F818A7" w:rsidRPr="00574507" w:rsidRDefault="00F818A7" w:rsidP="00574507">
            <w:pPr>
              <w:rPr>
                <w:sz w:val="20"/>
                <w:szCs w:val="20"/>
              </w:rPr>
            </w:pPr>
            <w:r w:rsidRPr="00574507">
              <w:rPr>
                <w:rStyle w:val="Strong"/>
                <w:sz w:val="20"/>
                <w:szCs w:val="20"/>
              </w:rPr>
              <w:t>Purpose</w:t>
            </w:r>
          </w:p>
        </w:tc>
        <w:tc>
          <w:tcPr>
            <w:tcW w:w="6750" w:type="dxa"/>
            <w:hideMark/>
          </w:tcPr>
          <w:p w:rsidR="00F818A7" w:rsidRPr="00574507" w:rsidRDefault="00F818A7" w:rsidP="00574507">
            <w:pPr>
              <w:rPr>
                <w:sz w:val="20"/>
                <w:szCs w:val="20"/>
              </w:rPr>
            </w:pPr>
            <w:r w:rsidRPr="00574507">
              <w:rPr>
                <w:sz w:val="20"/>
                <w:szCs w:val="20"/>
              </w:rPr>
              <w:t>Test ability to interpret multi-level argumentation, track discourse shifts, and match paraphrased ideas with thematically distinct paragraphs</w:t>
            </w:r>
          </w:p>
        </w:tc>
      </w:tr>
    </w:tbl>
    <w:p w:rsidR="00F818A7" w:rsidRPr="00574507" w:rsidRDefault="00F818A7" w:rsidP="00574507">
      <w:pPr>
        <w:pStyle w:val="Heading2"/>
        <w:spacing w:before="0"/>
        <w:rPr>
          <w:rFonts w:ascii="Times New Roman" w:hAnsi="Times New Roman" w:cs="Times New Roman"/>
          <w:b/>
          <w:bCs/>
          <w:color w:val="000000" w:themeColor="text1"/>
          <w:sz w:val="20"/>
          <w:szCs w:val="20"/>
        </w:rPr>
      </w:pPr>
      <w:r w:rsidRPr="00574507">
        <w:rPr>
          <w:rFonts w:ascii="Times New Roman" w:hAnsi="Times New Roman" w:cs="Times New Roman"/>
          <w:b/>
          <w:bCs/>
          <w:color w:val="000000" w:themeColor="text1"/>
          <w:sz w:val="20"/>
          <w:szCs w:val="20"/>
        </w:rPr>
        <w:t>6. Cognitive Demands – Bloom’s Taxonomy Mapping</w:t>
      </w:r>
    </w:p>
    <w:tbl>
      <w:tblPr>
        <w:tblStyle w:val="TableGrid"/>
        <w:tblW w:w="0" w:type="auto"/>
        <w:tblLook w:val="04A0" w:firstRow="1" w:lastRow="0" w:firstColumn="1" w:lastColumn="0" w:noHBand="0" w:noVBand="1"/>
      </w:tblPr>
      <w:tblGrid>
        <w:gridCol w:w="1273"/>
        <w:gridCol w:w="8257"/>
      </w:tblGrid>
      <w:tr w:rsidR="00F818A7" w:rsidRPr="00574507" w:rsidTr="00574507">
        <w:tc>
          <w:tcPr>
            <w:tcW w:w="0" w:type="auto"/>
            <w:hideMark/>
          </w:tcPr>
          <w:p w:rsidR="00F818A7" w:rsidRPr="00574507" w:rsidRDefault="00F818A7" w:rsidP="00574507">
            <w:pPr>
              <w:jc w:val="center"/>
              <w:rPr>
                <w:b/>
                <w:bCs/>
                <w:sz w:val="20"/>
                <w:szCs w:val="20"/>
              </w:rPr>
            </w:pPr>
            <w:r w:rsidRPr="00574507">
              <w:rPr>
                <w:rStyle w:val="Strong"/>
                <w:sz w:val="20"/>
                <w:szCs w:val="20"/>
              </w:rPr>
              <w:t>Bloom Level</w:t>
            </w:r>
          </w:p>
        </w:tc>
        <w:tc>
          <w:tcPr>
            <w:tcW w:w="0" w:type="auto"/>
            <w:hideMark/>
          </w:tcPr>
          <w:p w:rsidR="00F818A7" w:rsidRPr="00574507" w:rsidRDefault="00F818A7" w:rsidP="00574507">
            <w:pPr>
              <w:jc w:val="center"/>
              <w:rPr>
                <w:b/>
                <w:bCs/>
                <w:sz w:val="20"/>
                <w:szCs w:val="20"/>
              </w:rPr>
            </w:pPr>
            <w:r w:rsidRPr="00574507">
              <w:rPr>
                <w:rStyle w:val="Strong"/>
                <w:sz w:val="20"/>
                <w:szCs w:val="20"/>
              </w:rPr>
              <w:t>Evidence in Task and Passage</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Understand</w:t>
            </w:r>
          </w:p>
        </w:tc>
        <w:tc>
          <w:tcPr>
            <w:tcW w:w="0" w:type="auto"/>
            <w:hideMark/>
          </w:tcPr>
          <w:p w:rsidR="00F818A7" w:rsidRPr="00574507" w:rsidRDefault="00F818A7" w:rsidP="00574507">
            <w:pPr>
              <w:rPr>
                <w:sz w:val="20"/>
                <w:szCs w:val="20"/>
              </w:rPr>
            </w:pPr>
            <w:r w:rsidRPr="00574507">
              <w:rPr>
                <w:sz w:val="20"/>
                <w:szCs w:val="20"/>
              </w:rPr>
              <w:t>Q86 (political influences on water policy), Q90 (recognizing indirect links, e.g., behavior and conservation)</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Apply</w:t>
            </w:r>
          </w:p>
        </w:tc>
        <w:tc>
          <w:tcPr>
            <w:tcW w:w="0" w:type="auto"/>
            <w:hideMark/>
          </w:tcPr>
          <w:p w:rsidR="00F818A7" w:rsidRPr="00574507" w:rsidRDefault="00F818A7" w:rsidP="00574507">
            <w:pPr>
              <w:rPr>
                <w:sz w:val="20"/>
                <w:szCs w:val="20"/>
              </w:rPr>
            </w:pPr>
            <w:r w:rsidRPr="00574507">
              <w:rPr>
                <w:sz w:val="20"/>
                <w:szCs w:val="20"/>
              </w:rPr>
              <w:t>Q91 (relating economic/political obstacles to implementation), Q93 (applying incentives to real-world solutions)</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Analyze</w:t>
            </w:r>
          </w:p>
        </w:tc>
        <w:tc>
          <w:tcPr>
            <w:tcW w:w="0" w:type="auto"/>
            <w:hideMark/>
          </w:tcPr>
          <w:p w:rsidR="00F818A7" w:rsidRPr="00574507" w:rsidRDefault="00F818A7" w:rsidP="00574507">
            <w:pPr>
              <w:rPr>
                <w:sz w:val="20"/>
                <w:szCs w:val="20"/>
              </w:rPr>
            </w:pPr>
            <w:r w:rsidRPr="00574507">
              <w:rPr>
                <w:sz w:val="20"/>
                <w:szCs w:val="20"/>
              </w:rPr>
              <w:t>Q88 (detecting interdisciplinary needs), Q95 (evaluating reluctance in behavior change)</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Evaluate</w:t>
            </w:r>
          </w:p>
        </w:tc>
        <w:tc>
          <w:tcPr>
            <w:tcW w:w="0" w:type="auto"/>
            <w:hideMark/>
          </w:tcPr>
          <w:p w:rsidR="00F818A7" w:rsidRPr="00574507" w:rsidRDefault="00F818A7" w:rsidP="00574507">
            <w:pPr>
              <w:rPr>
                <w:sz w:val="20"/>
                <w:szCs w:val="20"/>
              </w:rPr>
            </w:pPr>
            <w:r w:rsidRPr="00574507">
              <w:rPr>
                <w:sz w:val="20"/>
                <w:szCs w:val="20"/>
              </w:rPr>
              <w:t>Q87 (noticing absence of literature focus), Q89 (assessing value of public digital literacy), Q94 (questioning role of governance)</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Create</w:t>
            </w:r>
          </w:p>
        </w:tc>
        <w:tc>
          <w:tcPr>
            <w:tcW w:w="0" w:type="auto"/>
            <w:hideMark/>
          </w:tcPr>
          <w:p w:rsidR="00F818A7" w:rsidRPr="00574507" w:rsidRDefault="00F818A7" w:rsidP="00574507">
            <w:pPr>
              <w:rPr>
                <w:sz w:val="20"/>
                <w:szCs w:val="20"/>
              </w:rPr>
            </w:pPr>
            <w:r w:rsidRPr="00574507">
              <w:rPr>
                <w:sz w:val="20"/>
                <w:szCs w:val="20"/>
              </w:rPr>
              <w:t>Not required in this task format</w:t>
            </w:r>
          </w:p>
        </w:tc>
      </w:tr>
    </w:tbl>
    <w:p w:rsidR="00F818A7" w:rsidRPr="00574507" w:rsidRDefault="00F818A7" w:rsidP="00574507">
      <w:pPr>
        <w:rPr>
          <w:sz w:val="20"/>
          <w:szCs w:val="20"/>
        </w:rPr>
      </w:pPr>
    </w:p>
    <w:p w:rsidR="00F818A7" w:rsidRPr="00574507" w:rsidRDefault="00F818A7" w:rsidP="00574507">
      <w:pPr>
        <w:pStyle w:val="Heading2"/>
        <w:spacing w:before="0"/>
        <w:rPr>
          <w:rFonts w:ascii="Times New Roman" w:hAnsi="Times New Roman" w:cs="Times New Roman"/>
          <w:b/>
          <w:bCs/>
          <w:color w:val="000000" w:themeColor="text1"/>
          <w:sz w:val="20"/>
          <w:szCs w:val="20"/>
        </w:rPr>
      </w:pPr>
      <w:r w:rsidRPr="00574507">
        <w:rPr>
          <w:rFonts w:ascii="Times New Roman" w:hAnsi="Times New Roman" w:cs="Times New Roman"/>
          <w:b/>
          <w:bCs/>
          <w:color w:val="000000" w:themeColor="text1"/>
          <w:sz w:val="20"/>
          <w:szCs w:val="20"/>
        </w:rPr>
        <w:t>7. Target Output (for AI/Manual Task Design)</w:t>
      </w:r>
    </w:p>
    <w:tbl>
      <w:tblPr>
        <w:tblStyle w:val="TableGrid"/>
        <w:tblW w:w="9535" w:type="dxa"/>
        <w:tblLook w:val="04A0" w:firstRow="1" w:lastRow="0" w:firstColumn="1" w:lastColumn="0" w:noHBand="0" w:noVBand="1"/>
      </w:tblPr>
      <w:tblGrid>
        <w:gridCol w:w="2515"/>
        <w:gridCol w:w="7020"/>
      </w:tblGrid>
      <w:tr w:rsidR="00F818A7" w:rsidRPr="00574507" w:rsidTr="00CA2B5F">
        <w:tc>
          <w:tcPr>
            <w:tcW w:w="2515" w:type="dxa"/>
            <w:hideMark/>
          </w:tcPr>
          <w:p w:rsidR="00F818A7" w:rsidRPr="00574507" w:rsidRDefault="00F818A7" w:rsidP="00574507">
            <w:pPr>
              <w:jc w:val="center"/>
              <w:rPr>
                <w:b/>
                <w:bCs/>
                <w:sz w:val="20"/>
                <w:szCs w:val="20"/>
              </w:rPr>
            </w:pPr>
            <w:r w:rsidRPr="00574507">
              <w:rPr>
                <w:rStyle w:val="Strong"/>
                <w:sz w:val="20"/>
                <w:szCs w:val="20"/>
              </w:rPr>
              <w:t>Requirement</w:t>
            </w:r>
          </w:p>
        </w:tc>
        <w:tc>
          <w:tcPr>
            <w:tcW w:w="7020" w:type="dxa"/>
            <w:hideMark/>
          </w:tcPr>
          <w:p w:rsidR="00F818A7" w:rsidRPr="00574507" w:rsidRDefault="00F818A7" w:rsidP="00574507">
            <w:pPr>
              <w:jc w:val="center"/>
              <w:rPr>
                <w:b/>
                <w:bCs/>
                <w:sz w:val="20"/>
                <w:szCs w:val="20"/>
              </w:rPr>
            </w:pPr>
            <w:r w:rsidRPr="00574507">
              <w:rPr>
                <w:rStyle w:val="Strong"/>
                <w:sz w:val="20"/>
                <w:szCs w:val="20"/>
              </w:rPr>
              <w:t>Satisfaction</w:t>
            </w:r>
          </w:p>
        </w:tc>
      </w:tr>
      <w:tr w:rsidR="00F818A7" w:rsidRPr="00574507" w:rsidTr="00CA2B5F">
        <w:tc>
          <w:tcPr>
            <w:tcW w:w="2515" w:type="dxa"/>
            <w:hideMark/>
          </w:tcPr>
          <w:p w:rsidR="00F818A7" w:rsidRPr="00574507" w:rsidRDefault="00F818A7" w:rsidP="00574507">
            <w:pPr>
              <w:rPr>
                <w:sz w:val="20"/>
                <w:szCs w:val="20"/>
              </w:rPr>
            </w:pPr>
            <w:r w:rsidRPr="00574507">
              <w:rPr>
                <w:rStyle w:val="Strong"/>
                <w:sz w:val="20"/>
                <w:szCs w:val="20"/>
              </w:rPr>
              <w:t>Passage Length</w:t>
            </w:r>
          </w:p>
        </w:tc>
        <w:tc>
          <w:tcPr>
            <w:tcW w:w="7020" w:type="dxa"/>
            <w:hideMark/>
          </w:tcPr>
          <w:p w:rsidR="00F818A7" w:rsidRPr="00574507" w:rsidRDefault="00F818A7" w:rsidP="00574507">
            <w:pPr>
              <w:rPr>
                <w:sz w:val="20"/>
                <w:szCs w:val="20"/>
              </w:rPr>
            </w:pPr>
            <w:r w:rsidRPr="00574507">
              <w:rPr>
                <w:sz w:val="20"/>
                <w:szCs w:val="20"/>
              </w:rPr>
              <w:t>~1,050 words</w:t>
            </w:r>
          </w:p>
        </w:tc>
      </w:tr>
      <w:tr w:rsidR="00F818A7" w:rsidRPr="00574507" w:rsidTr="00CA2B5F">
        <w:tc>
          <w:tcPr>
            <w:tcW w:w="2515" w:type="dxa"/>
            <w:hideMark/>
          </w:tcPr>
          <w:p w:rsidR="00F818A7" w:rsidRPr="00574507" w:rsidRDefault="00F818A7" w:rsidP="00574507">
            <w:pPr>
              <w:rPr>
                <w:sz w:val="20"/>
                <w:szCs w:val="20"/>
              </w:rPr>
            </w:pPr>
            <w:r w:rsidRPr="00574507">
              <w:rPr>
                <w:rStyle w:val="Strong"/>
                <w:sz w:val="20"/>
                <w:szCs w:val="20"/>
              </w:rPr>
              <w:t>Reading Task Type</w:t>
            </w:r>
          </w:p>
        </w:tc>
        <w:tc>
          <w:tcPr>
            <w:tcW w:w="7020" w:type="dxa"/>
            <w:hideMark/>
          </w:tcPr>
          <w:p w:rsidR="00F818A7" w:rsidRPr="00574507" w:rsidRDefault="00F818A7" w:rsidP="00574507">
            <w:pPr>
              <w:rPr>
                <w:sz w:val="20"/>
                <w:szCs w:val="20"/>
              </w:rPr>
            </w:pPr>
            <w:r w:rsidRPr="00574507">
              <w:rPr>
                <w:sz w:val="20"/>
                <w:szCs w:val="20"/>
              </w:rPr>
              <w:t>Matching summary/headings to 5 sections (Q86–95)</w:t>
            </w:r>
          </w:p>
        </w:tc>
      </w:tr>
      <w:tr w:rsidR="00F818A7" w:rsidRPr="00574507" w:rsidTr="00CA2B5F">
        <w:tc>
          <w:tcPr>
            <w:tcW w:w="2515" w:type="dxa"/>
            <w:hideMark/>
          </w:tcPr>
          <w:p w:rsidR="00F818A7" w:rsidRPr="00574507" w:rsidRDefault="00F818A7" w:rsidP="00574507">
            <w:pPr>
              <w:rPr>
                <w:sz w:val="20"/>
                <w:szCs w:val="20"/>
              </w:rPr>
            </w:pPr>
            <w:r w:rsidRPr="00574507">
              <w:rPr>
                <w:rStyle w:val="Strong"/>
                <w:sz w:val="20"/>
                <w:szCs w:val="20"/>
              </w:rPr>
              <w:t>Linguistic Match</w:t>
            </w:r>
          </w:p>
        </w:tc>
        <w:tc>
          <w:tcPr>
            <w:tcW w:w="7020" w:type="dxa"/>
            <w:hideMark/>
          </w:tcPr>
          <w:p w:rsidR="00F818A7" w:rsidRPr="00574507" w:rsidRDefault="00F818A7" w:rsidP="00574507">
            <w:pPr>
              <w:rPr>
                <w:sz w:val="20"/>
                <w:szCs w:val="20"/>
              </w:rPr>
            </w:pPr>
            <w:r w:rsidRPr="00574507">
              <w:rPr>
                <w:sz w:val="20"/>
                <w:szCs w:val="20"/>
              </w:rPr>
              <w:t>Lexical density ~63%, advanced grammatical structures</w:t>
            </w:r>
          </w:p>
        </w:tc>
      </w:tr>
      <w:tr w:rsidR="00F818A7" w:rsidRPr="00574507" w:rsidTr="00CA2B5F">
        <w:tc>
          <w:tcPr>
            <w:tcW w:w="2515" w:type="dxa"/>
            <w:hideMark/>
          </w:tcPr>
          <w:p w:rsidR="00F818A7" w:rsidRPr="00574507" w:rsidRDefault="00F818A7" w:rsidP="00574507">
            <w:pPr>
              <w:rPr>
                <w:sz w:val="20"/>
                <w:szCs w:val="20"/>
              </w:rPr>
            </w:pPr>
            <w:r w:rsidRPr="00574507">
              <w:rPr>
                <w:rStyle w:val="Strong"/>
                <w:sz w:val="20"/>
                <w:szCs w:val="20"/>
              </w:rPr>
              <w:t>Grammar Features</w:t>
            </w:r>
          </w:p>
        </w:tc>
        <w:tc>
          <w:tcPr>
            <w:tcW w:w="7020" w:type="dxa"/>
            <w:hideMark/>
          </w:tcPr>
          <w:p w:rsidR="00F818A7" w:rsidRPr="00574507" w:rsidRDefault="00F818A7" w:rsidP="00574507">
            <w:pPr>
              <w:rPr>
                <w:sz w:val="20"/>
                <w:szCs w:val="20"/>
              </w:rPr>
            </w:pPr>
            <w:r w:rsidRPr="00574507">
              <w:rPr>
                <w:sz w:val="20"/>
                <w:szCs w:val="20"/>
              </w:rPr>
              <w:t>Passive voice, relative clauses, nominalizations, conditional phrasing</w:t>
            </w:r>
          </w:p>
        </w:tc>
      </w:tr>
      <w:tr w:rsidR="00F818A7" w:rsidRPr="00574507" w:rsidTr="00CA2B5F">
        <w:tc>
          <w:tcPr>
            <w:tcW w:w="2515" w:type="dxa"/>
            <w:hideMark/>
          </w:tcPr>
          <w:p w:rsidR="00F818A7" w:rsidRPr="00574507" w:rsidRDefault="00F818A7" w:rsidP="00574507">
            <w:pPr>
              <w:rPr>
                <w:sz w:val="20"/>
                <w:szCs w:val="20"/>
              </w:rPr>
            </w:pPr>
            <w:r w:rsidRPr="00574507">
              <w:rPr>
                <w:rStyle w:val="Strong"/>
                <w:sz w:val="20"/>
                <w:szCs w:val="20"/>
              </w:rPr>
              <w:t>Discourse Style</w:t>
            </w:r>
          </w:p>
        </w:tc>
        <w:tc>
          <w:tcPr>
            <w:tcW w:w="7020" w:type="dxa"/>
            <w:hideMark/>
          </w:tcPr>
          <w:p w:rsidR="00F818A7" w:rsidRPr="00574507" w:rsidRDefault="00F818A7" w:rsidP="00574507">
            <w:pPr>
              <w:rPr>
                <w:sz w:val="20"/>
                <w:szCs w:val="20"/>
              </w:rPr>
            </w:pPr>
            <w:r w:rsidRPr="00574507">
              <w:rPr>
                <w:sz w:val="20"/>
                <w:szCs w:val="20"/>
              </w:rPr>
              <w:t>Academic-informative, objective with problem-solution emphasis</w:t>
            </w:r>
          </w:p>
        </w:tc>
      </w:tr>
      <w:tr w:rsidR="00F818A7" w:rsidRPr="00574507" w:rsidTr="00CA2B5F">
        <w:tc>
          <w:tcPr>
            <w:tcW w:w="2515" w:type="dxa"/>
            <w:hideMark/>
          </w:tcPr>
          <w:p w:rsidR="00F818A7" w:rsidRPr="00574507" w:rsidRDefault="00F818A7" w:rsidP="00574507">
            <w:pPr>
              <w:rPr>
                <w:sz w:val="20"/>
                <w:szCs w:val="20"/>
              </w:rPr>
            </w:pPr>
            <w:r w:rsidRPr="00574507">
              <w:rPr>
                <w:rStyle w:val="Strong"/>
                <w:sz w:val="20"/>
                <w:szCs w:val="20"/>
              </w:rPr>
              <w:t>Formality Level</w:t>
            </w:r>
          </w:p>
        </w:tc>
        <w:tc>
          <w:tcPr>
            <w:tcW w:w="7020" w:type="dxa"/>
            <w:hideMark/>
          </w:tcPr>
          <w:p w:rsidR="00F818A7" w:rsidRPr="00574507" w:rsidRDefault="00F818A7" w:rsidP="00574507">
            <w:pPr>
              <w:rPr>
                <w:sz w:val="20"/>
                <w:szCs w:val="20"/>
              </w:rPr>
            </w:pPr>
            <w:r w:rsidRPr="00574507">
              <w:rPr>
                <w:sz w:val="20"/>
                <w:szCs w:val="20"/>
              </w:rPr>
              <w:t>Consistent academic policy register</w:t>
            </w:r>
          </w:p>
        </w:tc>
      </w:tr>
      <w:tr w:rsidR="00F818A7" w:rsidRPr="00574507" w:rsidTr="00CA2B5F">
        <w:tc>
          <w:tcPr>
            <w:tcW w:w="2515" w:type="dxa"/>
            <w:hideMark/>
          </w:tcPr>
          <w:p w:rsidR="00F818A7" w:rsidRPr="00574507" w:rsidRDefault="00F818A7" w:rsidP="00574507">
            <w:pPr>
              <w:rPr>
                <w:sz w:val="20"/>
                <w:szCs w:val="20"/>
              </w:rPr>
            </w:pPr>
            <w:r w:rsidRPr="00574507">
              <w:rPr>
                <w:rStyle w:val="Strong"/>
                <w:sz w:val="20"/>
                <w:szCs w:val="20"/>
              </w:rPr>
              <w:t>Cognitive Challenge</w:t>
            </w:r>
          </w:p>
        </w:tc>
        <w:tc>
          <w:tcPr>
            <w:tcW w:w="7020" w:type="dxa"/>
            <w:hideMark/>
          </w:tcPr>
          <w:p w:rsidR="00F818A7" w:rsidRPr="00574507" w:rsidRDefault="00F818A7" w:rsidP="00574507">
            <w:pPr>
              <w:rPr>
                <w:sz w:val="20"/>
                <w:szCs w:val="20"/>
              </w:rPr>
            </w:pPr>
            <w:r w:rsidRPr="00574507">
              <w:rPr>
                <w:sz w:val="20"/>
                <w:szCs w:val="20"/>
              </w:rPr>
              <w:t>Medium–high, due to subtle logic links and layered structure</w:t>
            </w:r>
          </w:p>
        </w:tc>
      </w:tr>
      <w:tr w:rsidR="00F818A7" w:rsidRPr="00574507" w:rsidTr="00CA2B5F">
        <w:tc>
          <w:tcPr>
            <w:tcW w:w="2515" w:type="dxa"/>
            <w:hideMark/>
          </w:tcPr>
          <w:p w:rsidR="00F818A7" w:rsidRPr="00574507" w:rsidRDefault="00F818A7" w:rsidP="00574507">
            <w:pPr>
              <w:rPr>
                <w:sz w:val="20"/>
                <w:szCs w:val="20"/>
              </w:rPr>
            </w:pPr>
            <w:r w:rsidRPr="00574507">
              <w:rPr>
                <w:rStyle w:val="Strong"/>
                <w:sz w:val="20"/>
                <w:szCs w:val="20"/>
              </w:rPr>
              <w:t>Theme Suitability</w:t>
            </w:r>
          </w:p>
        </w:tc>
        <w:tc>
          <w:tcPr>
            <w:tcW w:w="7020" w:type="dxa"/>
            <w:hideMark/>
          </w:tcPr>
          <w:p w:rsidR="00F818A7" w:rsidRPr="00574507" w:rsidRDefault="00F818A7" w:rsidP="00574507">
            <w:pPr>
              <w:rPr>
                <w:sz w:val="20"/>
                <w:szCs w:val="20"/>
              </w:rPr>
            </w:pPr>
            <w:r w:rsidRPr="00574507">
              <w:rPr>
                <w:sz w:val="20"/>
                <w:szCs w:val="20"/>
              </w:rPr>
              <w:t>Strong alignment with sustainability education and climate justice</w:t>
            </w:r>
          </w:p>
        </w:tc>
      </w:tr>
      <w:tr w:rsidR="00F818A7" w:rsidRPr="00574507" w:rsidTr="00CA2B5F">
        <w:tc>
          <w:tcPr>
            <w:tcW w:w="2515" w:type="dxa"/>
            <w:hideMark/>
          </w:tcPr>
          <w:p w:rsidR="00F818A7" w:rsidRPr="00574507" w:rsidRDefault="00F818A7" w:rsidP="00574507">
            <w:pPr>
              <w:rPr>
                <w:sz w:val="20"/>
                <w:szCs w:val="20"/>
              </w:rPr>
            </w:pPr>
            <w:r w:rsidRPr="00574507">
              <w:rPr>
                <w:rStyle w:val="Strong"/>
                <w:sz w:val="20"/>
                <w:szCs w:val="20"/>
              </w:rPr>
              <w:t>Bloom’s Alignment</w:t>
            </w:r>
          </w:p>
        </w:tc>
        <w:tc>
          <w:tcPr>
            <w:tcW w:w="7020" w:type="dxa"/>
            <w:hideMark/>
          </w:tcPr>
          <w:p w:rsidR="00F818A7" w:rsidRPr="00574507" w:rsidRDefault="00F818A7" w:rsidP="00574507">
            <w:pPr>
              <w:rPr>
                <w:sz w:val="20"/>
                <w:szCs w:val="20"/>
              </w:rPr>
            </w:pPr>
            <w:r w:rsidRPr="00574507">
              <w:rPr>
                <w:sz w:val="20"/>
                <w:szCs w:val="20"/>
              </w:rPr>
              <w:t>Strong presence of Understand, Analyze, and Evaluate tiers</w:t>
            </w:r>
          </w:p>
        </w:tc>
      </w:tr>
    </w:tbl>
    <w:p w:rsidR="00F818A7" w:rsidRPr="00574507" w:rsidRDefault="00F818A7" w:rsidP="00574507">
      <w:pPr>
        <w:pStyle w:val="Heading2"/>
        <w:spacing w:before="0"/>
        <w:rPr>
          <w:rFonts w:ascii="Times New Roman" w:hAnsi="Times New Roman" w:cs="Times New Roman"/>
          <w:b/>
          <w:bCs/>
          <w:color w:val="000000" w:themeColor="text1"/>
          <w:sz w:val="20"/>
          <w:szCs w:val="20"/>
        </w:rPr>
      </w:pPr>
      <w:r w:rsidRPr="00574507">
        <w:rPr>
          <w:rFonts w:ascii="Times New Roman" w:hAnsi="Times New Roman" w:cs="Times New Roman"/>
          <w:b/>
          <w:bCs/>
          <w:color w:val="000000" w:themeColor="text1"/>
          <w:sz w:val="20"/>
          <w:szCs w:val="20"/>
        </w:rPr>
        <w:t>8. Question Design Specifications</w:t>
      </w:r>
    </w:p>
    <w:tbl>
      <w:tblPr>
        <w:tblStyle w:val="TableGrid"/>
        <w:tblW w:w="0" w:type="auto"/>
        <w:tblLook w:val="04A0" w:firstRow="1" w:lastRow="0" w:firstColumn="1" w:lastColumn="0" w:noHBand="0" w:noVBand="1"/>
      </w:tblPr>
      <w:tblGrid>
        <w:gridCol w:w="2223"/>
        <w:gridCol w:w="7307"/>
      </w:tblGrid>
      <w:tr w:rsidR="00F818A7" w:rsidRPr="00574507" w:rsidTr="00574507">
        <w:tc>
          <w:tcPr>
            <w:tcW w:w="0" w:type="auto"/>
            <w:hideMark/>
          </w:tcPr>
          <w:p w:rsidR="00F818A7" w:rsidRPr="00574507" w:rsidRDefault="00F818A7" w:rsidP="00574507">
            <w:pPr>
              <w:jc w:val="center"/>
              <w:rPr>
                <w:b/>
                <w:bCs/>
                <w:sz w:val="20"/>
                <w:szCs w:val="20"/>
              </w:rPr>
            </w:pPr>
            <w:r w:rsidRPr="00574507">
              <w:rPr>
                <w:rStyle w:val="Strong"/>
                <w:sz w:val="20"/>
                <w:szCs w:val="20"/>
              </w:rPr>
              <w:t>Category</w:t>
            </w:r>
          </w:p>
        </w:tc>
        <w:tc>
          <w:tcPr>
            <w:tcW w:w="0" w:type="auto"/>
            <w:hideMark/>
          </w:tcPr>
          <w:p w:rsidR="00F818A7" w:rsidRPr="00574507" w:rsidRDefault="00F818A7" w:rsidP="00574507">
            <w:pPr>
              <w:jc w:val="center"/>
              <w:rPr>
                <w:b/>
                <w:bCs/>
                <w:sz w:val="20"/>
                <w:szCs w:val="20"/>
              </w:rPr>
            </w:pPr>
            <w:r w:rsidRPr="00574507">
              <w:rPr>
                <w:rStyle w:val="Strong"/>
                <w:sz w:val="20"/>
                <w:szCs w:val="20"/>
              </w:rPr>
              <w:t>Match in Sample</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Item Count</w:t>
            </w:r>
          </w:p>
        </w:tc>
        <w:tc>
          <w:tcPr>
            <w:tcW w:w="0" w:type="auto"/>
            <w:hideMark/>
          </w:tcPr>
          <w:p w:rsidR="00F818A7" w:rsidRPr="00574507" w:rsidRDefault="00F818A7" w:rsidP="00574507">
            <w:pPr>
              <w:rPr>
                <w:sz w:val="20"/>
                <w:szCs w:val="20"/>
              </w:rPr>
            </w:pPr>
            <w:r w:rsidRPr="00574507">
              <w:rPr>
                <w:sz w:val="20"/>
                <w:szCs w:val="20"/>
              </w:rPr>
              <w:t>10 (Q86–95)</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Inference Depth</w:t>
            </w:r>
          </w:p>
        </w:tc>
        <w:tc>
          <w:tcPr>
            <w:tcW w:w="0" w:type="auto"/>
            <w:hideMark/>
          </w:tcPr>
          <w:p w:rsidR="00F818A7" w:rsidRPr="00574507" w:rsidRDefault="00F818A7" w:rsidP="00574507">
            <w:pPr>
              <w:rPr>
                <w:sz w:val="20"/>
                <w:szCs w:val="20"/>
              </w:rPr>
            </w:pPr>
            <w:r w:rsidRPr="00574507">
              <w:rPr>
                <w:sz w:val="20"/>
                <w:szCs w:val="20"/>
              </w:rPr>
              <w:t>Moderate to high – many require bridging ideas across sentences</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Contextual Anchors</w:t>
            </w:r>
          </w:p>
        </w:tc>
        <w:tc>
          <w:tcPr>
            <w:tcW w:w="0" w:type="auto"/>
            <w:hideMark/>
          </w:tcPr>
          <w:p w:rsidR="00F818A7" w:rsidRPr="00574507" w:rsidRDefault="00F818A7" w:rsidP="00574507">
            <w:pPr>
              <w:rPr>
                <w:sz w:val="20"/>
                <w:szCs w:val="20"/>
              </w:rPr>
            </w:pPr>
            <w:r w:rsidRPr="00574507">
              <w:rPr>
                <w:sz w:val="20"/>
                <w:szCs w:val="20"/>
              </w:rPr>
              <w:t>Each option connects to a distinct section with multiple cues</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Lexical Paraphrasing</w:t>
            </w:r>
          </w:p>
        </w:tc>
        <w:tc>
          <w:tcPr>
            <w:tcW w:w="0" w:type="auto"/>
            <w:hideMark/>
          </w:tcPr>
          <w:p w:rsidR="00F818A7" w:rsidRPr="00574507" w:rsidRDefault="00F818A7" w:rsidP="00574507">
            <w:pPr>
              <w:rPr>
                <w:sz w:val="20"/>
                <w:szCs w:val="20"/>
              </w:rPr>
            </w:pPr>
            <w:r w:rsidRPr="00574507">
              <w:rPr>
                <w:sz w:val="20"/>
                <w:szCs w:val="20"/>
              </w:rPr>
              <w:t>Examples: “political factor” → “governments hesitate”, “educating consumers” → “awareness of water-intensive industries”</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Logical Distractors</w:t>
            </w:r>
          </w:p>
        </w:tc>
        <w:tc>
          <w:tcPr>
            <w:tcW w:w="0" w:type="auto"/>
            <w:hideMark/>
          </w:tcPr>
          <w:p w:rsidR="00F818A7" w:rsidRPr="00574507" w:rsidRDefault="00F818A7" w:rsidP="00574507">
            <w:pPr>
              <w:rPr>
                <w:sz w:val="20"/>
                <w:szCs w:val="20"/>
              </w:rPr>
            </w:pPr>
            <w:r w:rsidRPr="00574507">
              <w:rPr>
                <w:sz w:val="20"/>
                <w:szCs w:val="20"/>
              </w:rPr>
              <w:t>Present – especially with reversed cause/effect or misleading generalizations</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Functional Language Tested</w:t>
            </w:r>
          </w:p>
        </w:tc>
        <w:tc>
          <w:tcPr>
            <w:tcW w:w="0" w:type="auto"/>
            <w:hideMark/>
          </w:tcPr>
          <w:p w:rsidR="00F818A7" w:rsidRPr="00574507" w:rsidRDefault="00F818A7" w:rsidP="00574507">
            <w:pPr>
              <w:rPr>
                <w:sz w:val="20"/>
                <w:szCs w:val="20"/>
              </w:rPr>
            </w:pPr>
            <w:r w:rsidRPr="00574507">
              <w:rPr>
                <w:sz w:val="20"/>
                <w:szCs w:val="20"/>
              </w:rPr>
              <w:t>Behavior, policy, infrastructure, collaboration, education, environmental systems</w:t>
            </w:r>
          </w:p>
        </w:tc>
      </w:tr>
      <w:tr w:rsidR="00F818A7" w:rsidRPr="00574507" w:rsidTr="00574507">
        <w:tc>
          <w:tcPr>
            <w:tcW w:w="0" w:type="auto"/>
            <w:hideMark/>
          </w:tcPr>
          <w:p w:rsidR="00F818A7" w:rsidRPr="00574507" w:rsidRDefault="00F818A7" w:rsidP="00574507">
            <w:pPr>
              <w:rPr>
                <w:sz w:val="20"/>
                <w:szCs w:val="20"/>
              </w:rPr>
            </w:pPr>
            <w:r w:rsidRPr="00574507">
              <w:rPr>
                <w:rStyle w:val="Strong"/>
                <w:sz w:val="20"/>
                <w:szCs w:val="20"/>
              </w:rPr>
              <w:t>Examples:</w:t>
            </w:r>
          </w:p>
        </w:tc>
        <w:tc>
          <w:tcPr>
            <w:tcW w:w="0" w:type="auto"/>
            <w:hideMark/>
          </w:tcPr>
          <w:p w:rsidR="00F818A7" w:rsidRPr="00574507" w:rsidRDefault="00F818A7" w:rsidP="00574507">
            <w:pPr>
              <w:rPr>
                <w:sz w:val="20"/>
                <w:szCs w:val="20"/>
              </w:rPr>
            </w:pPr>
            <w:r w:rsidRPr="00574507">
              <w:rPr>
                <w:sz w:val="20"/>
                <w:szCs w:val="20"/>
              </w:rPr>
              <w:t xml:space="preserve">– </w:t>
            </w:r>
            <w:r w:rsidRPr="00574507">
              <w:rPr>
                <w:rStyle w:val="Strong"/>
                <w:sz w:val="20"/>
                <w:szCs w:val="20"/>
              </w:rPr>
              <w:t>Q88</w:t>
            </w:r>
            <w:r w:rsidRPr="00574507">
              <w:rPr>
                <w:sz w:val="20"/>
                <w:szCs w:val="20"/>
              </w:rPr>
              <w:t xml:space="preserve"> – Requires identifying multidisciplinary approaches (Section B) </w:t>
            </w:r>
          </w:p>
          <w:p w:rsidR="00F818A7" w:rsidRPr="00574507" w:rsidRDefault="00F818A7" w:rsidP="00574507">
            <w:pPr>
              <w:rPr>
                <w:sz w:val="20"/>
                <w:szCs w:val="20"/>
              </w:rPr>
            </w:pPr>
            <w:r w:rsidRPr="00574507">
              <w:rPr>
                <w:sz w:val="20"/>
                <w:szCs w:val="20"/>
              </w:rPr>
              <w:t xml:space="preserve">– </w:t>
            </w:r>
            <w:r w:rsidRPr="00574507">
              <w:rPr>
                <w:rStyle w:val="Strong"/>
                <w:sz w:val="20"/>
                <w:szCs w:val="20"/>
              </w:rPr>
              <w:t>Q91</w:t>
            </w:r>
            <w:r w:rsidRPr="00574507">
              <w:rPr>
                <w:sz w:val="20"/>
                <w:szCs w:val="20"/>
              </w:rPr>
              <w:t xml:space="preserve"> – Tests understanding of economic disincentives (Section B)</w:t>
            </w:r>
          </w:p>
          <w:p w:rsidR="00F818A7" w:rsidRPr="00574507" w:rsidRDefault="00F818A7" w:rsidP="00574507">
            <w:pPr>
              <w:rPr>
                <w:sz w:val="20"/>
                <w:szCs w:val="20"/>
              </w:rPr>
            </w:pPr>
            <w:r w:rsidRPr="00574507">
              <w:rPr>
                <w:sz w:val="20"/>
                <w:szCs w:val="20"/>
              </w:rPr>
              <w:t xml:space="preserve">– </w:t>
            </w:r>
            <w:r w:rsidRPr="00574507">
              <w:rPr>
                <w:rStyle w:val="Strong"/>
                <w:sz w:val="20"/>
                <w:szCs w:val="20"/>
              </w:rPr>
              <w:t>Q90</w:t>
            </w:r>
            <w:r w:rsidRPr="00574507">
              <w:rPr>
                <w:sz w:val="20"/>
                <w:szCs w:val="20"/>
              </w:rPr>
              <w:t xml:space="preserve"> – Evaluates metaphor of tide for behavioral change (Section D)</w:t>
            </w:r>
          </w:p>
          <w:p w:rsidR="00F818A7" w:rsidRPr="00574507" w:rsidRDefault="00F818A7" w:rsidP="00574507">
            <w:pPr>
              <w:rPr>
                <w:sz w:val="20"/>
                <w:szCs w:val="20"/>
              </w:rPr>
            </w:pPr>
            <w:r w:rsidRPr="00574507">
              <w:rPr>
                <w:sz w:val="20"/>
                <w:szCs w:val="20"/>
              </w:rPr>
              <w:t xml:space="preserve">– </w:t>
            </w:r>
            <w:r w:rsidRPr="00574507">
              <w:rPr>
                <w:rStyle w:val="Strong"/>
                <w:sz w:val="20"/>
                <w:szCs w:val="20"/>
              </w:rPr>
              <w:t>Q94</w:t>
            </w:r>
            <w:r w:rsidRPr="00574507">
              <w:rPr>
                <w:sz w:val="20"/>
                <w:szCs w:val="20"/>
              </w:rPr>
              <w:t xml:space="preserve"> – Involves criticism of government roles (Section E)</w:t>
            </w:r>
          </w:p>
        </w:tc>
      </w:tr>
    </w:tbl>
    <w:p w:rsidR="00A833F5" w:rsidRPr="00873344" w:rsidRDefault="00A833F5" w:rsidP="00873344">
      <w:pPr>
        <w:spacing w:line="312" w:lineRule="auto"/>
        <w:rPr>
          <w:sz w:val="26"/>
          <w:szCs w:val="26"/>
          <w:lang w:val="vi-VN"/>
        </w:rPr>
      </w:pPr>
    </w:p>
    <w:sectPr w:rsidR="00A833F5" w:rsidRPr="00873344" w:rsidSect="00B55535">
      <w:footerReference w:type="even" r:id="rId11"/>
      <w:footerReference w:type="default" r:id="rId12"/>
      <w:pgSz w:w="11906" w:h="16838"/>
      <w:pgMar w:top="1440" w:right="926"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5335" w:rsidRDefault="00B85335" w:rsidP="004249A3">
      <w:r>
        <w:separator/>
      </w:r>
    </w:p>
  </w:endnote>
  <w:endnote w:type="continuationSeparator" w:id="0">
    <w:p w:rsidR="00B85335" w:rsidRDefault="00B85335" w:rsidP="0042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0716242"/>
      <w:docPartObj>
        <w:docPartGallery w:val="Page Numbers (Bottom of Page)"/>
        <w:docPartUnique/>
      </w:docPartObj>
    </w:sdtPr>
    <w:sdtContent>
      <w:p w:rsidR="004249A3" w:rsidRDefault="004249A3" w:rsidP="00D34D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249A3" w:rsidRDefault="00424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5354978"/>
      <w:docPartObj>
        <w:docPartGallery w:val="Page Numbers (Bottom of Page)"/>
        <w:docPartUnique/>
      </w:docPartObj>
    </w:sdtPr>
    <w:sdtContent>
      <w:p w:rsidR="004249A3" w:rsidRDefault="004249A3" w:rsidP="00D34D6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4249A3" w:rsidRDefault="00424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5335" w:rsidRDefault="00B85335" w:rsidP="004249A3">
      <w:r>
        <w:separator/>
      </w:r>
    </w:p>
  </w:footnote>
  <w:footnote w:type="continuationSeparator" w:id="0">
    <w:p w:rsidR="00B85335" w:rsidRDefault="00B85335" w:rsidP="00424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DF2"/>
    <w:multiLevelType w:val="multilevel"/>
    <w:tmpl w:val="DEE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C2188"/>
    <w:multiLevelType w:val="multilevel"/>
    <w:tmpl w:val="2E20F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239A2"/>
    <w:multiLevelType w:val="hybridMultilevel"/>
    <w:tmpl w:val="508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26DAC"/>
    <w:multiLevelType w:val="multilevel"/>
    <w:tmpl w:val="451C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C6A16"/>
    <w:multiLevelType w:val="multilevel"/>
    <w:tmpl w:val="23FCE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D6ECD"/>
    <w:multiLevelType w:val="multilevel"/>
    <w:tmpl w:val="71DC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9D0100"/>
    <w:multiLevelType w:val="multilevel"/>
    <w:tmpl w:val="2586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EF2010"/>
    <w:multiLevelType w:val="multilevel"/>
    <w:tmpl w:val="B4BAD71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BE328B"/>
    <w:multiLevelType w:val="multilevel"/>
    <w:tmpl w:val="70A8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EE684B"/>
    <w:multiLevelType w:val="multilevel"/>
    <w:tmpl w:val="71DC7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1C4C36"/>
    <w:multiLevelType w:val="multilevel"/>
    <w:tmpl w:val="CFB6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2C3EB0"/>
    <w:multiLevelType w:val="multilevel"/>
    <w:tmpl w:val="34E4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CA516C"/>
    <w:multiLevelType w:val="multilevel"/>
    <w:tmpl w:val="B5761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52100D"/>
    <w:multiLevelType w:val="multilevel"/>
    <w:tmpl w:val="F586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796B7A"/>
    <w:multiLevelType w:val="multilevel"/>
    <w:tmpl w:val="C8CE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F32C50"/>
    <w:multiLevelType w:val="multilevel"/>
    <w:tmpl w:val="746E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F32C94"/>
    <w:multiLevelType w:val="multilevel"/>
    <w:tmpl w:val="BE5E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0B5F9D"/>
    <w:multiLevelType w:val="multilevel"/>
    <w:tmpl w:val="ADA2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D57A7B"/>
    <w:multiLevelType w:val="multilevel"/>
    <w:tmpl w:val="3C8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F11C5A"/>
    <w:multiLevelType w:val="multilevel"/>
    <w:tmpl w:val="DDE2E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174CE4"/>
    <w:multiLevelType w:val="multilevel"/>
    <w:tmpl w:val="2DFA3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470BCC"/>
    <w:multiLevelType w:val="multilevel"/>
    <w:tmpl w:val="AA08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0F654C"/>
    <w:multiLevelType w:val="multilevel"/>
    <w:tmpl w:val="71DC7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590D02"/>
    <w:multiLevelType w:val="multilevel"/>
    <w:tmpl w:val="6204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305549"/>
    <w:multiLevelType w:val="multilevel"/>
    <w:tmpl w:val="4FDA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8E6B43"/>
    <w:multiLevelType w:val="hybridMultilevel"/>
    <w:tmpl w:val="7F3A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4B5594"/>
    <w:multiLevelType w:val="multilevel"/>
    <w:tmpl w:val="CE8E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974EC8"/>
    <w:multiLevelType w:val="multilevel"/>
    <w:tmpl w:val="3CD8B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7F1BD7"/>
    <w:multiLevelType w:val="multilevel"/>
    <w:tmpl w:val="597C74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856169"/>
    <w:multiLevelType w:val="multilevel"/>
    <w:tmpl w:val="E71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B10215"/>
    <w:multiLevelType w:val="multilevel"/>
    <w:tmpl w:val="18B2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F65577"/>
    <w:multiLevelType w:val="multilevel"/>
    <w:tmpl w:val="FCDE8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0D653C"/>
    <w:multiLevelType w:val="multilevel"/>
    <w:tmpl w:val="E2A6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953E70"/>
    <w:multiLevelType w:val="multilevel"/>
    <w:tmpl w:val="4182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416A7D"/>
    <w:multiLevelType w:val="multilevel"/>
    <w:tmpl w:val="1C5C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795200"/>
    <w:multiLevelType w:val="multilevel"/>
    <w:tmpl w:val="3962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F058AD"/>
    <w:multiLevelType w:val="multilevel"/>
    <w:tmpl w:val="E71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9F091E"/>
    <w:multiLevelType w:val="multilevel"/>
    <w:tmpl w:val="F2184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C75504"/>
    <w:multiLevelType w:val="multilevel"/>
    <w:tmpl w:val="6B86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4755B9F"/>
    <w:multiLevelType w:val="multilevel"/>
    <w:tmpl w:val="61F8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9E0BBC"/>
    <w:multiLevelType w:val="multilevel"/>
    <w:tmpl w:val="E71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E776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8E1077A"/>
    <w:multiLevelType w:val="multilevel"/>
    <w:tmpl w:val="F124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C42AF8"/>
    <w:multiLevelType w:val="multilevel"/>
    <w:tmpl w:val="31C4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587845"/>
    <w:multiLevelType w:val="multilevel"/>
    <w:tmpl w:val="E71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6B4B9B"/>
    <w:multiLevelType w:val="multilevel"/>
    <w:tmpl w:val="71DC73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CD672B"/>
    <w:multiLevelType w:val="multilevel"/>
    <w:tmpl w:val="5CE6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5E1AAD"/>
    <w:multiLevelType w:val="hybridMultilevel"/>
    <w:tmpl w:val="0854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894D3D"/>
    <w:multiLevelType w:val="multilevel"/>
    <w:tmpl w:val="E71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722E53"/>
    <w:multiLevelType w:val="multilevel"/>
    <w:tmpl w:val="A7C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7C1A19"/>
    <w:multiLevelType w:val="multilevel"/>
    <w:tmpl w:val="B138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187D02"/>
    <w:multiLevelType w:val="multilevel"/>
    <w:tmpl w:val="2712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4E0E22"/>
    <w:multiLevelType w:val="multilevel"/>
    <w:tmpl w:val="71DC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3810F2A"/>
    <w:multiLevelType w:val="multilevel"/>
    <w:tmpl w:val="007C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8C2E9E"/>
    <w:multiLevelType w:val="multilevel"/>
    <w:tmpl w:val="2C38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6D051D"/>
    <w:multiLevelType w:val="multilevel"/>
    <w:tmpl w:val="71DC7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610A33"/>
    <w:multiLevelType w:val="multilevel"/>
    <w:tmpl w:val="71DC73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564F54"/>
    <w:multiLevelType w:val="multilevel"/>
    <w:tmpl w:val="FD34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657C51"/>
    <w:multiLevelType w:val="multilevel"/>
    <w:tmpl w:val="043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84F001C"/>
    <w:multiLevelType w:val="multilevel"/>
    <w:tmpl w:val="71DC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9024968"/>
    <w:multiLevelType w:val="multilevel"/>
    <w:tmpl w:val="49FEE1C4"/>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91A673A"/>
    <w:multiLevelType w:val="multilevel"/>
    <w:tmpl w:val="BD1E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F651D1"/>
    <w:multiLevelType w:val="multilevel"/>
    <w:tmpl w:val="F5EA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6C1314"/>
    <w:multiLevelType w:val="multilevel"/>
    <w:tmpl w:val="559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CA06CB"/>
    <w:multiLevelType w:val="multilevel"/>
    <w:tmpl w:val="78108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B7246A4"/>
    <w:multiLevelType w:val="multilevel"/>
    <w:tmpl w:val="71DC7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B991965"/>
    <w:multiLevelType w:val="multilevel"/>
    <w:tmpl w:val="CEE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215C2C"/>
    <w:multiLevelType w:val="multilevel"/>
    <w:tmpl w:val="87AE9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30172D"/>
    <w:multiLevelType w:val="multilevel"/>
    <w:tmpl w:val="7CE0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453446"/>
    <w:multiLevelType w:val="multilevel"/>
    <w:tmpl w:val="52F4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DDB470A"/>
    <w:multiLevelType w:val="multilevel"/>
    <w:tmpl w:val="3C46A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E2850B6"/>
    <w:multiLevelType w:val="multilevel"/>
    <w:tmpl w:val="71DC7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E690200"/>
    <w:multiLevelType w:val="multilevel"/>
    <w:tmpl w:val="BFF82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0665582"/>
    <w:multiLevelType w:val="multilevel"/>
    <w:tmpl w:val="71DC7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0F83612"/>
    <w:multiLevelType w:val="multilevel"/>
    <w:tmpl w:val="04744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3740E36"/>
    <w:multiLevelType w:val="multilevel"/>
    <w:tmpl w:val="AD58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4441C3C"/>
    <w:multiLevelType w:val="multilevel"/>
    <w:tmpl w:val="ACEE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4AB0C2B"/>
    <w:multiLevelType w:val="multilevel"/>
    <w:tmpl w:val="F180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4B75072"/>
    <w:multiLevelType w:val="multilevel"/>
    <w:tmpl w:val="F90C0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5593886"/>
    <w:multiLevelType w:val="multilevel"/>
    <w:tmpl w:val="E71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76E0235"/>
    <w:multiLevelType w:val="multilevel"/>
    <w:tmpl w:val="A80EB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7F42C0F"/>
    <w:multiLevelType w:val="multilevel"/>
    <w:tmpl w:val="5378B91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8CC6B8E"/>
    <w:multiLevelType w:val="multilevel"/>
    <w:tmpl w:val="C612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90C0D39"/>
    <w:multiLevelType w:val="multilevel"/>
    <w:tmpl w:val="FF86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9653F4"/>
    <w:multiLevelType w:val="multilevel"/>
    <w:tmpl w:val="DA28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9A0976"/>
    <w:multiLevelType w:val="multilevel"/>
    <w:tmpl w:val="71DC7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BD73759"/>
    <w:multiLevelType w:val="multilevel"/>
    <w:tmpl w:val="71DC7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726F4A"/>
    <w:multiLevelType w:val="multilevel"/>
    <w:tmpl w:val="6334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CBE52CA"/>
    <w:multiLevelType w:val="multilevel"/>
    <w:tmpl w:val="86D0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D1A27D0"/>
    <w:multiLevelType w:val="multilevel"/>
    <w:tmpl w:val="191A6ABC"/>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D307138"/>
    <w:multiLevelType w:val="multilevel"/>
    <w:tmpl w:val="71DC7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D6150E8"/>
    <w:multiLevelType w:val="multilevel"/>
    <w:tmpl w:val="3956E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D795818"/>
    <w:multiLevelType w:val="multilevel"/>
    <w:tmpl w:val="A5646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C720D1"/>
    <w:multiLevelType w:val="multilevel"/>
    <w:tmpl w:val="6DF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8C6FE3"/>
    <w:multiLevelType w:val="multilevel"/>
    <w:tmpl w:val="73EE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0313E06"/>
    <w:multiLevelType w:val="hybridMultilevel"/>
    <w:tmpl w:val="53D0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0CF4B45"/>
    <w:multiLevelType w:val="multilevel"/>
    <w:tmpl w:val="B3C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F33F64"/>
    <w:multiLevelType w:val="multilevel"/>
    <w:tmpl w:val="66A8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1F60887"/>
    <w:multiLevelType w:val="multilevel"/>
    <w:tmpl w:val="AFE45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26C4FB2"/>
    <w:multiLevelType w:val="multilevel"/>
    <w:tmpl w:val="51E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8571F6"/>
    <w:multiLevelType w:val="multilevel"/>
    <w:tmpl w:val="5D723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317022"/>
    <w:multiLevelType w:val="multilevel"/>
    <w:tmpl w:val="71DC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5AD243E"/>
    <w:multiLevelType w:val="multilevel"/>
    <w:tmpl w:val="17A4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70A6387"/>
    <w:multiLevelType w:val="multilevel"/>
    <w:tmpl w:val="71DC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A35433"/>
    <w:multiLevelType w:val="multilevel"/>
    <w:tmpl w:val="E71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80A3347"/>
    <w:multiLevelType w:val="multilevel"/>
    <w:tmpl w:val="71DC7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9A9797B"/>
    <w:multiLevelType w:val="multilevel"/>
    <w:tmpl w:val="7190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275241"/>
    <w:multiLevelType w:val="multilevel"/>
    <w:tmpl w:val="CEDA254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8" w15:restartNumberingAfterBreak="0">
    <w:nsid w:val="5C113261"/>
    <w:multiLevelType w:val="multilevel"/>
    <w:tmpl w:val="DE4C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CA907FB"/>
    <w:multiLevelType w:val="multilevel"/>
    <w:tmpl w:val="967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EA242A7"/>
    <w:multiLevelType w:val="multilevel"/>
    <w:tmpl w:val="7BFABA00"/>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EFC3C2A"/>
    <w:multiLevelType w:val="multilevel"/>
    <w:tmpl w:val="BB7C3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FB55C49"/>
    <w:multiLevelType w:val="multilevel"/>
    <w:tmpl w:val="7210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E06EE6"/>
    <w:multiLevelType w:val="multilevel"/>
    <w:tmpl w:val="71DC73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0E046C7"/>
    <w:multiLevelType w:val="multilevel"/>
    <w:tmpl w:val="2C14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34636B6"/>
    <w:multiLevelType w:val="hybridMultilevel"/>
    <w:tmpl w:val="8820A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5F77402"/>
    <w:multiLevelType w:val="multilevel"/>
    <w:tmpl w:val="71DC73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799275E"/>
    <w:multiLevelType w:val="multilevel"/>
    <w:tmpl w:val="0D803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7A919C5"/>
    <w:multiLevelType w:val="hybridMultilevel"/>
    <w:tmpl w:val="C20A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A242D4A"/>
    <w:multiLevelType w:val="multilevel"/>
    <w:tmpl w:val="46DA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B212E93"/>
    <w:multiLevelType w:val="multilevel"/>
    <w:tmpl w:val="E71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845439"/>
    <w:multiLevelType w:val="multilevel"/>
    <w:tmpl w:val="C748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8E2FA7"/>
    <w:multiLevelType w:val="multilevel"/>
    <w:tmpl w:val="A61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FE62950"/>
    <w:multiLevelType w:val="multilevel"/>
    <w:tmpl w:val="19B47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3031603"/>
    <w:multiLevelType w:val="hybridMultilevel"/>
    <w:tmpl w:val="6488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36235AB"/>
    <w:multiLevelType w:val="multilevel"/>
    <w:tmpl w:val="2C5C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37A6BCD"/>
    <w:multiLevelType w:val="multilevel"/>
    <w:tmpl w:val="C840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3926FE1"/>
    <w:multiLevelType w:val="multilevel"/>
    <w:tmpl w:val="D3364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3E30F8C"/>
    <w:multiLevelType w:val="multilevel"/>
    <w:tmpl w:val="6524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3F00674"/>
    <w:multiLevelType w:val="multilevel"/>
    <w:tmpl w:val="6000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4860453"/>
    <w:multiLevelType w:val="multilevel"/>
    <w:tmpl w:val="71DC73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4D02B9B"/>
    <w:multiLevelType w:val="multilevel"/>
    <w:tmpl w:val="03204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5E656BA"/>
    <w:multiLevelType w:val="multilevel"/>
    <w:tmpl w:val="CEDA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6014323"/>
    <w:multiLevelType w:val="multilevel"/>
    <w:tmpl w:val="8A34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60E4890"/>
    <w:multiLevelType w:val="multilevel"/>
    <w:tmpl w:val="71DC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6422647"/>
    <w:multiLevelType w:val="multilevel"/>
    <w:tmpl w:val="382E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69D2FA3"/>
    <w:multiLevelType w:val="multilevel"/>
    <w:tmpl w:val="6C0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74023C9"/>
    <w:multiLevelType w:val="multilevel"/>
    <w:tmpl w:val="27149A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8C3234A"/>
    <w:multiLevelType w:val="multilevel"/>
    <w:tmpl w:val="041C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A684A35"/>
    <w:multiLevelType w:val="multilevel"/>
    <w:tmpl w:val="4A88C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ACB7F98"/>
    <w:multiLevelType w:val="multilevel"/>
    <w:tmpl w:val="9D72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CCB46C6"/>
    <w:multiLevelType w:val="multilevel"/>
    <w:tmpl w:val="D9F4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CC7727"/>
    <w:multiLevelType w:val="multilevel"/>
    <w:tmpl w:val="71DC7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E7115F4"/>
    <w:multiLevelType w:val="multilevel"/>
    <w:tmpl w:val="B5F2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FBE7C78"/>
    <w:multiLevelType w:val="multilevel"/>
    <w:tmpl w:val="B5A4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77709">
    <w:abstractNumId w:val="91"/>
  </w:num>
  <w:num w:numId="2" w16cid:durableId="319771277">
    <w:abstractNumId w:val="115"/>
  </w:num>
  <w:num w:numId="3" w16cid:durableId="1957640718">
    <w:abstractNumId w:val="43"/>
  </w:num>
  <w:num w:numId="4" w16cid:durableId="136147983">
    <w:abstractNumId w:val="89"/>
  </w:num>
  <w:num w:numId="5" w16cid:durableId="1940914213">
    <w:abstractNumId w:val="104"/>
  </w:num>
  <w:num w:numId="6" w16cid:durableId="160704830">
    <w:abstractNumId w:val="84"/>
  </w:num>
  <w:num w:numId="7" w16cid:durableId="950623907">
    <w:abstractNumId w:val="114"/>
  </w:num>
  <w:num w:numId="8" w16cid:durableId="566065367">
    <w:abstractNumId w:val="41"/>
  </w:num>
  <w:num w:numId="9" w16cid:durableId="551968786">
    <w:abstractNumId w:val="79"/>
  </w:num>
  <w:num w:numId="10" w16cid:durableId="1911379433">
    <w:abstractNumId w:val="120"/>
  </w:num>
  <w:num w:numId="11" w16cid:durableId="508833182">
    <w:abstractNumId w:val="36"/>
  </w:num>
  <w:num w:numId="12" w16cid:durableId="1342121053">
    <w:abstractNumId w:val="48"/>
  </w:num>
  <w:num w:numId="13" w16cid:durableId="1074010490">
    <w:abstractNumId w:val="44"/>
  </w:num>
  <w:num w:numId="14" w16cid:durableId="1030716558">
    <w:abstractNumId w:val="29"/>
  </w:num>
  <w:num w:numId="15" w16cid:durableId="1715077294">
    <w:abstractNumId w:val="40"/>
  </w:num>
  <w:num w:numId="16" w16cid:durableId="1068311001">
    <w:abstractNumId w:val="107"/>
  </w:num>
  <w:num w:numId="17" w16cid:durableId="10383070">
    <w:abstractNumId w:val="136"/>
  </w:num>
  <w:num w:numId="18" w16cid:durableId="239481884">
    <w:abstractNumId w:val="109"/>
  </w:num>
  <w:num w:numId="19" w16cid:durableId="1634140477">
    <w:abstractNumId w:val="81"/>
  </w:num>
  <w:num w:numId="20" w16cid:durableId="1145854901">
    <w:abstractNumId w:val="92"/>
  </w:num>
  <w:num w:numId="21" w16cid:durableId="878280158">
    <w:abstractNumId w:val="123"/>
  </w:num>
  <w:num w:numId="22" w16cid:durableId="1736707297">
    <w:abstractNumId w:val="19"/>
  </w:num>
  <w:num w:numId="23" w16cid:durableId="1571234855">
    <w:abstractNumId w:val="87"/>
  </w:num>
  <w:num w:numId="24" w16cid:durableId="1717001876">
    <w:abstractNumId w:val="10"/>
  </w:num>
  <w:num w:numId="25" w16cid:durableId="734161981">
    <w:abstractNumId w:val="49"/>
  </w:num>
  <w:num w:numId="26" w16cid:durableId="290324704">
    <w:abstractNumId w:val="72"/>
  </w:num>
  <w:num w:numId="27" w16cid:durableId="1880893228">
    <w:abstractNumId w:val="93"/>
  </w:num>
  <w:num w:numId="28" w16cid:durableId="1759207283">
    <w:abstractNumId w:val="125"/>
  </w:num>
  <w:num w:numId="29" w16cid:durableId="1689602185">
    <w:abstractNumId w:val="24"/>
  </w:num>
  <w:num w:numId="30" w16cid:durableId="1828983378">
    <w:abstractNumId w:val="67"/>
  </w:num>
  <w:num w:numId="31" w16cid:durableId="525951679">
    <w:abstractNumId w:val="133"/>
  </w:num>
  <w:num w:numId="32" w16cid:durableId="1904757066">
    <w:abstractNumId w:val="126"/>
  </w:num>
  <w:num w:numId="33" w16cid:durableId="1623343203">
    <w:abstractNumId w:val="94"/>
  </w:num>
  <w:num w:numId="34" w16cid:durableId="1717584201">
    <w:abstractNumId w:val="82"/>
  </w:num>
  <w:num w:numId="35" w16cid:durableId="640887644">
    <w:abstractNumId w:val="101"/>
  </w:num>
  <w:num w:numId="36" w16cid:durableId="153684029">
    <w:abstractNumId w:val="54"/>
  </w:num>
  <w:num w:numId="37" w16cid:durableId="1104956014">
    <w:abstractNumId w:val="90"/>
  </w:num>
  <w:num w:numId="38" w16cid:durableId="1422139235">
    <w:abstractNumId w:val="46"/>
  </w:num>
  <w:num w:numId="39" w16cid:durableId="2067944593">
    <w:abstractNumId w:val="105"/>
  </w:num>
  <w:num w:numId="40" w16cid:durableId="433062720">
    <w:abstractNumId w:val="135"/>
  </w:num>
  <w:num w:numId="41" w16cid:durableId="2081520993">
    <w:abstractNumId w:val="103"/>
  </w:num>
  <w:num w:numId="42" w16cid:durableId="204605674">
    <w:abstractNumId w:val="83"/>
  </w:num>
  <w:num w:numId="43" w16cid:durableId="1213612956">
    <w:abstractNumId w:val="65"/>
  </w:num>
  <w:num w:numId="44" w16cid:durableId="478764289">
    <w:abstractNumId w:val="8"/>
  </w:num>
  <w:num w:numId="45" w16cid:durableId="390155315">
    <w:abstractNumId w:val="85"/>
  </w:num>
  <w:num w:numId="46" w16cid:durableId="1641349765">
    <w:abstractNumId w:val="15"/>
  </w:num>
  <w:num w:numId="47" w16cid:durableId="1073163641">
    <w:abstractNumId w:val="113"/>
  </w:num>
  <w:num w:numId="48" w16cid:durableId="726800584">
    <w:abstractNumId w:val="77"/>
  </w:num>
  <w:num w:numId="49" w16cid:durableId="1062827565">
    <w:abstractNumId w:val="68"/>
  </w:num>
  <w:num w:numId="50" w16cid:durableId="918487291">
    <w:abstractNumId w:val="121"/>
  </w:num>
  <w:num w:numId="51" w16cid:durableId="932124938">
    <w:abstractNumId w:val="69"/>
  </w:num>
  <w:num w:numId="52" w16cid:durableId="216204757">
    <w:abstractNumId w:val="75"/>
  </w:num>
  <w:num w:numId="53" w16cid:durableId="1984459432">
    <w:abstractNumId w:val="106"/>
  </w:num>
  <w:num w:numId="54" w16cid:durableId="1950160949">
    <w:abstractNumId w:val="5"/>
  </w:num>
  <w:num w:numId="55" w16cid:durableId="506529009">
    <w:abstractNumId w:val="88"/>
  </w:num>
  <w:num w:numId="56" w16cid:durableId="526720584">
    <w:abstractNumId w:val="73"/>
  </w:num>
  <w:num w:numId="57" w16cid:durableId="1970746801">
    <w:abstractNumId w:val="129"/>
  </w:num>
  <w:num w:numId="58" w16cid:durableId="1459686043">
    <w:abstractNumId w:val="22"/>
  </w:num>
  <w:num w:numId="59" w16cid:durableId="749499220">
    <w:abstractNumId w:val="18"/>
  </w:num>
  <w:num w:numId="60" w16cid:durableId="1296331071">
    <w:abstractNumId w:val="59"/>
  </w:num>
  <w:num w:numId="61" w16cid:durableId="1317879336">
    <w:abstractNumId w:val="108"/>
  </w:num>
  <w:num w:numId="62" w16cid:durableId="418600072">
    <w:abstractNumId w:val="71"/>
  </w:num>
  <w:num w:numId="63" w16cid:durableId="1638103164">
    <w:abstractNumId w:val="35"/>
  </w:num>
  <w:num w:numId="64" w16cid:durableId="1529102554">
    <w:abstractNumId w:val="142"/>
  </w:num>
  <w:num w:numId="65" w16cid:durableId="606932214">
    <w:abstractNumId w:val="53"/>
  </w:num>
  <w:num w:numId="66" w16cid:durableId="329989853">
    <w:abstractNumId w:val="130"/>
  </w:num>
  <w:num w:numId="67" w16cid:durableId="1714228791">
    <w:abstractNumId w:val="102"/>
  </w:num>
  <w:num w:numId="68" w16cid:durableId="1320616376">
    <w:abstractNumId w:val="52"/>
  </w:num>
  <w:num w:numId="69" w16cid:durableId="978218994">
    <w:abstractNumId w:val="50"/>
  </w:num>
  <w:num w:numId="70" w16cid:durableId="1184510838">
    <w:abstractNumId w:val="116"/>
  </w:num>
  <w:num w:numId="71" w16cid:durableId="735015220">
    <w:abstractNumId w:val="132"/>
  </w:num>
  <w:num w:numId="72" w16cid:durableId="1534925693">
    <w:abstractNumId w:val="55"/>
  </w:num>
  <w:num w:numId="73" w16cid:durableId="719865151">
    <w:abstractNumId w:val="63"/>
  </w:num>
  <w:num w:numId="74" w16cid:durableId="1813713216">
    <w:abstractNumId w:val="56"/>
  </w:num>
  <w:num w:numId="75" w16cid:durableId="278029291">
    <w:abstractNumId w:val="134"/>
  </w:num>
  <w:num w:numId="76" w16cid:durableId="642122763">
    <w:abstractNumId w:val="141"/>
  </w:num>
  <w:num w:numId="77" w16cid:durableId="399256810">
    <w:abstractNumId w:val="86"/>
  </w:num>
  <w:num w:numId="78" w16cid:durableId="613711847">
    <w:abstractNumId w:val="57"/>
  </w:num>
  <w:num w:numId="79" w16cid:durableId="1308824074">
    <w:abstractNumId w:val="9"/>
  </w:num>
  <w:num w:numId="80" w16cid:durableId="500774172">
    <w:abstractNumId w:val="51"/>
  </w:num>
  <w:num w:numId="81" w16cid:durableId="1357463356">
    <w:abstractNumId w:val="45"/>
  </w:num>
  <w:num w:numId="82" w16cid:durableId="943683644">
    <w:abstractNumId w:val="26"/>
  </w:num>
  <w:num w:numId="83" w16cid:durableId="1370911515">
    <w:abstractNumId w:val="3"/>
  </w:num>
  <w:num w:numId="84" w16cid:durableId="170919377">
    <w:abstractNumId w:val="23"/>
  </w:num>
  <w:num w:numId="85" w16cid:durableId="2104570746">
    <w:abstractNumId w:val="99"/>
  </w:num>
  <w:num w:numId="86" w16cid:durableId="554043925">
    <w:abstractNumId w:val="110"/>
  </w:num>
  <w:num w:numId="87" w16cid:durableId="468284368">
    <w:abstractNumId w:val="144"/>
  </w:num>
  <w:num w:numId="88" w16cid:durableId="683439656">
    <w:abstractNumId w:val="47"/>
  </w:num>
  <w:num w:numId="89" w16cid:durableId="1113327819">
    <w:abstractNumId w:val="117"/>
  </w:num>
  <w:num w:numId="90" w16cid:durableId="945044445">
    <w:abstractNumId w:val="62"/>
  </w:num>
  <w:num w:numId="91" w16cid:durableId="1568147759">
    <w:abstractNumId w:val="78"/>
  </w:num>
  <w:num w:numId="92" w16cid:durableId="1040201881">
    <w:abstractNumId w:val="139"/>
  </w:num>
  <w:num w:numId="93" w16cid:durableId="1044060372">
    <w:abstractNumId w:val="137"/>
  </w:num>
  <w:num w:numId="94" w16cid:durableId="321590316">
    <w:abstractNumId w:val="58"/>
  </w:num>
  <w:num w:numId="95" w16cid:durableId="1840541984">
    <w:abstractNumId w:val="27"/>
  </w:num>
  <w:num w:numId="96" w16cid:durableId="1966157833">
    <w:abstractNumId w:val="76"/>
  </w:num>
  <w:num w:numId="97" w16cid:durableId="1014501435">
    <w:abstractNumId w:val="12"/>
  </w:num>
  <w:num w:numId="98" w16cid:durableId="228661662">
    <w:abstractNumId w:val="97"/>
  </w:num>
  <w:num w:numId="99" w16cid:durableId="1915040819">
    <w:abstractNumId w:val="127"/>
  </w:num>
  <w:num w:numId="100" w16cid:durableId="1688367202">
    <w:abstractNumId w:val="60"/>
  </w:num>
  <w:num w:numId="101" w16cid:durableId="194194889">
    <w:abstractNumId w:val="61"/>
  </w:num>
  <w:num w:numId="102" w16cid:durableId="2012368087">
    <w:abstractNumId w:val="38"/>
  </w:num>
  <w:num w:numId="103" w16cid:durableId="1677924236">
    <w:abstractNumId w:val="21"/>
  </w:num>
  <w:num w:numId="104" w16cid:durableId="103427131">
    <w:abstractNumId w:val="143"/>
  </w:num>
  <w:num w:numId="105" w16cid:durableId="1067730971">
    <w:abstractNumId w:val="13"/>
  </w:num>
  <w:num w:numId="106" w16cid:durableId="1349990339">
    <w:abstractNumId w:val="14"/>
  </w:num>
  <w:num w:numId="107" w16cid:durableId="1234390354">
    <w:abstractNumId w:val="112"/>
  </w:num>
  <w:num w:numId="108" w16cid:durableId="2121102204">
    <w:abstractNumId w:val="140"/>
  </w:num>
  <w:num w:numId="109" w16cid:durableId="1173422776">
    <w:abstractNumId w:val="66"/>
  </w:num>
  <w:num w:numId="110" w16cid:durableId="1816100783">
    <w:abstractNumId w:val="128"/>
  </w:num>
  <w:num w:numId="111" w16cid:durableId="741676622">
    <w:abstractNumId w:val="30"/>
  </w:num>
  <w:num w:numId="112" w16cid:durableId="473179119">
    <w:abstractNumId w:val="98"/>
  </w:num>
  <w:num w:numId="113" w16cid:durableId="256989972">
    <w:abstractNumId w:val="16"/>
  </w:num>
  <w:num w:numId="114" w16cid:durableId="430131155">
    <w:abstractNumId w:val="33"/>
  </w:num>
  <w:num w:numId="115" w16cid:durableId="901990910">
    <w:abstractNumId w:val="39"/>
  </w:num>
  <w:num w:numId="116" w16cid:durableId="348675635">
    <w:abstractNumId w:val="7"/>
  </w:num>
  <w:num w:numId="117" w16cid:durableId="1608199023">
    <w:abstractNumId w:val="17"/>
  </w:num>
  <w:num w:numId="118" w16cid:durableId="1275940675">
    <w:abstractNumId w:val="119"/>
  </w:num>
  <w:num w:numId="119" w16cid:durableId="1084957905">
    <w:abstractNumId w:val="131"/>
  </w:num>
  <w:num w:numId="120" w16cid:durableId="1118328606">
    <w:abstractNumId w:val="20"/>
  </w:num>
  <w:num w:numId="121" w16cid:durableId="2048526252">
    <w:abstractNumId w:val="100"/>
  </w:num>
  <w:num w:numId="122" w16cid:durableId="1557205380">
    <w:abstractNumId w:val="1"/>
  </w:num>
  <w:num w:numId="123" w16cid:durableId="215969050">
    <w:abstractNumId w:val="37"/>
  </w:num>
  <w:num w:numId="124" w16cid:durableId="83647">
    <w:abstractNumId w:val="111"/>
  </w:num>
  <w:num w:numId="125" w16cid:durableId="267854323">
    <w:abstractNumId w:val="74"/>
  </w:num>
  <w:num w:numId="126" w16cid:durableId="1245186491">
    <w:abstractNumId w:val="28"/>
  </w:num>
  <w:num w:numId="127" w16cid:durableId="448863801">
    <w:abstractNumId w:val="4"/>
  </w:num>
  <w:num w:numId="128" w16cid:durableId="1752921640">
    <w:abstractNumId w:val="31"/>
  </w:num>
  <w:num w:numId="129" w16cid:durableId="1867716358">
    <w:abstractNumId w:val="96"/>
  </w:num>
  <w:num w:numId="130" w16cid:durableId="895436393">
    <w:abstractNumId w:val="42"/>
  </w:num>
  <w:num w:numId="131" w16cid:durableId="1616982321">
    <w:abstractNumId w:val="138"/>
  </w:num>
  <w:num w:numId="132" w16cid:durableId="1677999623">
    <w:abstractNumId w:val="34"/>
  </w:num>
  <w:num w:numId="133" w16cid:durableId="1334214148">
    <w:abstractNumId w:val="70"/>
  </w:num>
  <w:num w:numId="134" w16cid:durableId="1790274350">
    <w:abstractNumId w:val="64"/>
  </w:num>
  <w:num w:numId="135" w16cid:durableId="531771637">
    <w:abstractNumId w:val="6"/>
  </w:num>
  <w:num w:numId="136" w16cid:durableId="1997487995">
    <w:abstractNumId w:val="11"/>
  </w:num>
  <w:num w:numId="137" w16cid:durableId="1728648280">
    <w:abstractNumId w:val="0"/>
  </w:num>
  <w:num w:numId="138" w16cid:durableId="1286739582">
    <w:abstractNumId w:val="25"/>
  </w:num>
  <w:num w:numId="139" w16cid:durableId="417403914">
    <w:abstractNumId w:val="118"/>
  </w:num>
  <w:num w:numId="140" w16cid:durableId="635649988">
    <w:abstractNumId w:val="2"/>
  </w:num>
  <w:num w:numId="141" w16cid:durableId="28187040">
    <w:abstractNumId w:val="95"/>
  </w:num>
  <w:num w:numId="142" w16cid:durableId="2110852412">
    <w:abstractNumId w:val="124"/>
  </w:num>
  <w:num w:numId="143" w16cid:durableId="590545636">
    <w:abstractNumId w:val="122"/>
  </w:num>
  <w:num w:numId="144" w16cid:durableId="82456974">
    <w:abstractNumId w:val="32"/>
  </w:num>
  <w:num w:numId="145" w16cid:durableId="1673992942">
    <w:abstractNumId w:val="8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2E"/>
    <w:rsid w:val="00002996"/>
    <w:rsid w:val="00002C8C"/>
    <w:rsid w:val="000066E1"/>
    <w:rsid w:val="000145E4"/>
    <w:rsid w:val="00015435"/>
    <w:rsid w:val="00015B84"/>
    <w:rsid w:val="0003070B"/>
    <w:rsid w:val="00033695"/>
    <w:rsid w:val="00041033"/>
    <w:rsid w:val="00041E6F"/>
    <w:rsid w:val="0004539C"/>
    <w:rsid w:val="00046531"/>
    <w:rsid w:val="00046B78"/>
    <w:rsid w:val="00050DA5"/>
    <w:rsid w:val="00052C8E"/>
    <w:rsid w:val="00057583"/>
    <w:rsid w:val="00063177"/>
    <w:rsid w:val="00080CD8"/>
    <w:rsid w:val="00090F76"/>
    <w:rsid w:val="00097D08"/>
    <w:rsid w:val="000A3877"/>
    <w:rsid w:val="000A5D81"/>
    <w:rsid w:val="000B5FF8"/>
    <w:rsid w:val="000C422E"/>
    <w:rsid w:val="000C6682"/>
    <w:rsid w:val="000C6F14"/>
    <w:rsid w:val="000D1B5C"/>
    <w:rsid w:val="000D448F"/>
    <w:rsid w:val="000D45D2"/>
    <w:rsid w:val="000D46C1"/>
    <w:rsid w:val="000E72AA"/>
    <w:rsid w:val="000F5014"/>
    <w:rsid w:val="000F6747"/>
    <w:rsid w:val="001040E9"/>
    <w:rsid w:val="00105969"/>
    <w:rsid w:val="001103EE"/>
    <w:rsid w:val="00111225"/>
    <w:rsid w:val="001133E5"/>
    <w:rsid w:val="00117A37"/>
    <w:rsid w:val="0012417B"/>
    <w:rsid w:val="00125FC9"/>
    <w:rsid w:val="00127299"/>
    <w:rsid w:val="001330E6"/>
    <w:rsid w:val="00133CEC"/>
    <w:rsid w:val="00142ECC"/>
    <w:rsid w:val="00144F2A"/>
    <w:rsid w:val="001524DB"/>
    <w:rsid w:val="001533DD"/>
    <w:rsid w:val="00154D74"/>
    <w:rsid w:val="00160AFF"/>
    <w:rsid w:val="001635EE"/>
    <w:rsid w:val="0016631C"/>
    <w:rsid w:val="00172D17"/>
    <w:rsid w:val="001734F9"/>
    <w:rsid w:val="00174221"/>
    <w:rsid w:val="00175F3A"/>
    <w:rsid w:val="001823C4"/>
    <w:rsid w:val="00197A52"/>
    <w:rsid w:val="001A4010"/>
    <w:rsid w:val="001B1380"/>
    <w:rsid w:val="001C1912"/>
    <w:rsid w:val="001C51DD"/>
    <w:rsid w:val="001D3FA3"/>
    <w:rsid w:val="001E247C"/>
    <w:rsid w:val="001E6880"/>
    <w:rsid w:val="001F468B"/>
    <w:rsid w:val="001F788D"/>
    <w:rsid w:val="0021392D"/>
    <w:rsid w:val="002218D9"/>
    <w:rsid w:val="00233297"/>
    <w:rsid w:val="002336D0"/>
    <w:rsid w:val="0023395E"/>
    <w:rsid w:val="002348A3"/>
    <w:rsid w:val="0023742B"/>
    <w:rsid w:val="0025483F"/>
    <w:rsid w:val="0026238D"/>
    <w:rsid w:val="00267B6D"/>
    <w:rsid w:val="00271F27"/>
    <w:rsid w:val="002735EF"/>
    <w:rsid w:val="00274143"/>
    <w:rsid w:val="002752DF"/>
    <w:rsid w:val="00276C73"/>
    <w:rsid w:val="00294AC8"/>
    <w:rsid w:val="00294E56"/>
    <w:rsid w:val="002A3A35"/>
    <w:rsid w:val="002A790D"/>
    <w:rsid w:val="002A7CED"/>
    <w:rsid w:val="002B0BDA"/>
    <w:rsid w:val="002B1B8C"/>
    <w:rsid w:val="002B5F12"/>
    <w:rsid w:val="002C2BFE"/>
    <w:rsid w:val="002C7A28"/>
    <w:rsid w:val="002D455D"/>
    <w:rsid w:val="002D5319"/>
    <w:rsid w:val="002D6C62"/>
    <w:rsid w:val="002E3567"/>
    <w:rsid w:val="002E3EFB"/>
    <w:rsid w:val="002E7798"/>
    <w:rsid w:val="002F180F"/>
    <w:rsid w:val="002F486F"/>
    <w:rsid w:val="002F5F11"/>
    <w:rsid w:val="002F6797"/>
    <w:rsid w:val="00301BDE"/>
    <w:rsid w:val="00306AFE"/>
    <w:rsid w:val="0031345D"/>
    <w:rsid w:val="00313B9E"/>
    <w:rsid w:val="00317D21"/>
    <w:rsid w:val="003206B5"/>
    <w:rsid w:val="003214E6"/>
    <w:rsid w:val="00323773"/>
    <w:rsid w:val="00333A3E"/>
    <w:rsid w:val="003344B1"/>
    <w:rsid w:val="003434D3"/>
    <w:rsid w:val="00347104"/>
    <w:rsid w:val="00350C70"/>
    <w:rsid w:val="00353BEF"/>
    <w:rsid w:val="00356AE3"/>
    <w:rsid w:val="00370FF5"/>
    <w:rsid w:val="003752CF"/>
    <w:rsid w:val="00380347"/>
    <w:rsid w:val="0038313C"/>
    <w:rsid w:val="003860CD"/>
    <w:rsid w:val="00390E24"/>
    <w:rsid w:val="00397340"/>
    <w:rsid w:val="003A110B"/>
    <w:rsid w:val="003A176E"/>
    <w:rsid w:val="003A4D38"/>
    <w:rsid w:val="003B3AF6"/>
    <w:rsid w:val="003B4F57"/>
    <w:rsid w:val="003C10E9"/>
    <w:rsid w:val="003C4B73"/>
    <w:rsid w:val="003D6B06"/>
    <w:rsid w:val="003E0774"/>
    <w:rsid w:val="003E1A3C"/>
    <w:rsid w:val="003E3C72"/>
    <w:rsid w:val="003E7497"/>
    <w:rsid w:val="003F0C45"/>
    <w:rsid w:val="003F2EFA"/>
    <w:rsid w:val="003F399E"/>
    <w:rsid w:val="003F614E"/>
    <w:rsid w:val="003F7102"/>
    <w:rsid w:val="004042E0"/>
    <w:rsid w:val="00406CF4"/>
    <w:rsid w:val="00413695"/>
    <w:rsid w:val="00414056"/>
    <w:rsid w:val="0042090B"/>
    <w:rsid w:val="00421125"/>
    <w:rsid w:val="004249A3"/>
    <w:rsid w:val="00430379"/>
    <w:rsid w:val="0043379F"/>
    <w:rsid w:val="00442B14"/>
    <w:rsid w:val="004507DE"/>
    <w:rsid w:val="0046503A"/>
    <w:rsid w:val="00477BAD"/>
    <w:rsid w:val="004865C0"/>
    <w:rsid w:val="0049145E"/>
    <w:rsid w:val="00491822"/>
    <w:rsid w:val="0049309B"/>
    <w:rsid w:val="004A0DAC"/>
    <w:rsid w:val="004A499A"/>
    <w:rsid w:val="004B33FD"/>
    <w:rsid w:val="004B7773"/>
    <w:rsid w:val="004C4AFF"/>
    <w:rsid w:val="004D05CB"/>
    <w:rsid w:val="004D254C"/>
    <w:rsid w:val="004E274C"/>
    <w:rsid w:val="004E3481"/>
    <w:rsid w:val="004E3BD5"/>
    <w:rsid w:val="004F2AA2"/>
    <w:rsid w:val="004F2AC6"/>
    <w:rsid w:val="0050052D"/>
    <w:rsid w:val="00501756"/>
    <w:rsid w:val="00505540"/>
    <w:rsid w:val="005056BF"/>
    <w:rsid w:val="00507C38"/>
    <w:rsid w:val="005219F6"/>
    <w:rsid w:val="0053023C"/>
    <w:rsid w:val="00533CAD"/>
    <w:rsid w:val="00535531"/>
    <w:rsid w:val="005364A5"/>
    <w:rsid w:val="00537749"/>
    <w:rsid w:val="00542435"/>
    <w:rsid w:val="00546AE0"/>
    <w:rsid w:val="00547000"/>
    <w:rsid w:val="00560C99"/>
    <w:rsid w:val="00561434"/>
    <w:rsid w:val="00562E61"/>
    <w:rsid w:val="0056614B"/>
    <w:rsid w:val="0056653B"/>
    <w:rsid w:val="005716AC"/>
    <w:rsid w:val="00572127"/>
    <w:rsid w:val="00572D18"/>
    <w:rsid w:val="00574507"/>
    <w:rsid w:val="0057494D"/>
    <w:rsid w:val="00577DDE"/>
    <w:rsid w:val="00582AB7"/>
    <w:rsid w:val="00583AD9"/>
    <w:rsid w:val="0058414A"/>
    <w:rsid w:val="00587C74"/>
    <w:rsid w:val="00593CF9"/>
    <w:rsid w:val="005A7EE0"/>
    <w:rsid w:val="005B00EF"/>
    <w:rsid w:val="005B3BB7"/>
    <w:rsid w:val="005C2DE5"/>
    <w:rsid w:val="005C4FA5"/>
    <w:rsid w:val="005C5352"/>
    <w:rsid w:val="005C7DC4"/>
    <w:rsid w:val="005D6809"/>
    <w:rsid w:val="005D68B7"/>
    <w:rsid w:val="005E2710"/>
    <w:rsid w:val="005F3EFE"/>
    <w:rsid w:val="005F4075"/>
    <w:rsid w:val="005F56D6"/>
    <w:rsid w:val="00600156"/>
    <w:rsid w:val="00600CB8"/>
    <w:rsid w:val="00601CCA"/>
    <w:rsid w:val="006074FC"/>
    <w:rsid w:val="00615267"/>
    <w:rsid w:val="0061580D"/>
    <w:rsid w:val="00616669"/>
    <w:rsid w:val="0062366D"/>
    <w:rsid w:val="006239A8"/>
    <w:rsid w:val="00625298"/>
    <w:rsid w:val="006333C7"/>
    <w:rsid w:val="00635AB5"/>
    <w:rsid w:val="00635D9E"/>
    <w:rsid w:val="006423E3"/>
    <w:rsid w:val="0064348B"/>
    <w:rsid w:val="006450A4"/>
    <w:rsid w:val="0064633A"/>
    <w:rsid w:val="00646B5E"/>
    <w:rsid w:val="0065791B"/>
    <w:rsid w:val="00663A09"/>
    <w:rsid w:val="00667187"/>
    <w:rsid w:val="00680007"/>
    <w:rsid w:val="00685A52"/>
    <w:rsid w:val="006866C5"/>
    <w:rsid w:val="00687819"/>
    <w:rsid w:val="00697746"/>
    <w:rsid w:val="006A125C"/>
    <w:rsid w:val="006A4650"/>
    <w:rsid w:val="006B1645"/>
    <w:rsid w:val="006C13E8"/>
    <w:rsid w:val="006C2DF6"/>
    <w:rsid w:val="006C5C8E"/>
    <w:rsid w:val="006D57EE"/>
    <w:rsid w:val="006D5994"/>
    <w:rsid w:val="006E2C37"/>
    <w:rsid w:val="006E2E7C"/>
    <w:rsid w:val="006F0518"/>
    <w:rsid w:val="006F1650"/>
    <w:rsid w:val="00701F6E"/>
    <w:rsid w:val="00702EBB"/>
    <w:rsid w:val="007075FD"/>
    <w:rsid w:val="00715BB4"/>
    <w:rsid w:val="00721449"/>
    <w:rsid w:val="007331F9"/>
    <w:rsid w:val="0074021F"/>
    <w:rsid w:val="00747E39"/>
    <w:rsid w:val="0075044F"/>
    <w:rsid w:val="007531F2"/>
    <w:rsid w:val="00755CC8"/>
    <w:rsid w:val="00762351"/>
    <w:rsid w:val="00772101"/>
    <w:rsid w:val="00780EF1"/>
    <w:rsid w:val="0078380F"/>
    <w:rsid w:val="00784D8E"/>
    <w:rsid w:val="007868A8"/>
    <w:rsid w:val="00786FF2"/>
    <w:rsid w:val="007953A4"/>
    <w:rsid w:val="00795C2A"/>
    <w:rsid w:val="00795DF5"/>
    <w:rsid w:val="007A66E8"/>
    <w:rsid w:val="007B0254"/>
    <w:rsid w:val="007C4C91"/>
    <w:rsid w:val="007C50E5"/>
    <w:rsid w:val="007C6CD8"/>
    <w:rsid w:val="007D206E"/>
    <w:rsid w:val="007E5382"/>
    <w:rsid w:val="007F2C38"/>
    <w:rsid w:val="0080427C"/>
    <w:rsid w:val="008107EB"/>
    <w:rsid w:val="00812040"/>
    <w:rsid w:val="008120E3"/>
    <w:rsid w:val="00815BA9"/>
    <w:rsid w:val="00821032"/>
    <w:rsid w:val="00823F58"/>
    <w:rsid w:val="0082522F"/>
    <w:rsid w:val="008358CC"/>
    <w:rsid w:val="00841911"/>
    <w:rsid w:val="00853C01"/>
    <w:rsid w:val="00857D89"/>
    <w:rsid w:val="008610F5"/>
    <w:rsid w:val="00862DBD"/>
    <w:rsid w:val="00863C64"/>
    <w:rsid w:val="00864603"/>
    <w:rsid w:val="00871305"/>
    <w:rsid w:val="00871975"/>
    <w:rsid w:val="00873344"/>
    <w:rsid w:val="00885E31"/>
    <w:rsid w:val="00887BFE"/>
    <w:rsid w:val="008A391B"/>
    <w:rsid w:val="008A54CA"/>
    <w:rsid w:val="008A6017"/>
    <w:rsid w:val="008A75E1"/>
    <w:rsid w:val="008B0F77"/>
    <w:rsid w:val="008B1E64"/>
    <w:rsid w:val="008B60CD"/>
    <w:rsid w:val="008C2C5E"/>
    <w:rsid w:val="008D0805"/>
    <w:rsid w:val="008D162D"/>
    <w:rsid w:val="008E09CC"/>
    <w:rsid w:val="008E2BB2"/>
    <w:rsid w:val="008F5F8D"/>
    <w:rsid w:val="008F607C"/>
    <w:rsid w:val="008F7665"/>
    <w:rsid w:val="00901CD2"/>
    <w:rsid w:val="009049DE"/>
    <w:rsid w:val="009052C9"/>
    <w:rsid w:val="009059C7"/>
    <w:rsid w:val="00906447"/>
    <w:rsid w:val="00907B32"/>
    <w:rsid w:val="00907E0E"/>
    <w:rsid w:val="009134CA"/>
    <w:rsid w:val="00932855"/>
    <w:rsid w:val="00934F0A"/>
    <w:rsid w:val="00937DAB"/>
    <w:rsid w:val="0094787B"/>
    <w:rsid w:val="00953B2D"/>
    <w:rsid w:val="00971163"/>
    <w:rsid w:val="00974323"/>
    <w:rsid w:val="00975070"/>
    <w:rsid w:val="0097561B"/>
    <w:rsid w:val="00975727"/>
    <w:rsid w:val="0098549F"/>
    <w:rsid w:val="00985D66"/>
    <w:rsid w:val="009869DA"/>
    <w:rsid w:val="009908C1"/>
    <w:rsid w:val="009A1296"/>
    <w:rsid w:val="009B3245"/>
    <w:rsid w:val="009C6AAF"/>
    <w:rsid w:val="009C6F65"/>
    <w:rsid w:val="009D0CA7"/>
    <w:rsid w:val="009E7457"/>
    <w:rsid w:val="009F0601"/>
    <w:rsid w:val="009F31C2"/>
    <w:rsid w:val="009F4405"/>
    <w:rsid w:val="009F4528"/>
    <w:rsid w:val="009F5862"/>
    <w:rsid w:val="00A002DA"/>
    <w:rsid w:val="00A102E0"/>
    <w:rsid w:val="00A116E9"/>
    <w:rsid w:val="00A218F8"/>
    <w:rsid w:val="00A22A11"/>
    <w:rsid w:val="00A22B24"/>
    <w:rsid w:val="00A27CC4"/>
    <w:rsid w:val="00A31A91"/>
    <w:rsid w:val="00A342FA"/>
    <w:rsid w:val="00A3569D"/>
    <w:rsid w:val="00A55C1E"/>
    <w:rsid w:val="00A64C73"/>
    <w:rsid w:val="00A64E83"/>
    <w:rsid w:val="00A72DC4"/>
    <w:rsid w:val="00A833F5"/>
    <w:rsid w:val="00A83471"/>
    <w:rsid w:val="00A86470"/>
    <w:rsid w:val="00A94528"/>
    <w:rsid w:val="00A9598A"/>
    <w:rsid w:val="00AA0EAE"/>
    <w:rsid w:val="00AA1F31"/>
    <w:rsid w:val="00AB397E"/>
    <w:rsid w:val="00AB3BCF"/>
    <w:rsid w:val="00AB5EC2"/>
    <w:rsid w:val="00AC0778"/>
    <w:rsid w:val="00AC08DA"/>
    <w:rsid w:val="00AC6341"/>
    <w:rsid w:val="00AD452A"/>
    <w:rsid w:val="00AD67C2"/>
    <w:rsid w:val="00AD7BA7"/>
    <w:rsid w:val="00AF29B5"/>
    <w:rsid w:val="00AF69FC"/>
    <w:rsid w:val="00AF6A3F"/>
    <w:rsid w:val="00AF705C"/>
    <w:rsid w:val="00AF7BF3"/>
    <w:rsid w:val="00B0268E"/>
    <w:rsid w:val="00B04E1F"/>
    <w:rsid w:val="00B05000"/>
    <w:rsid w:val="00B14BF2"/>
    <w:rsid w:val="00B168A3"/>
    <w:rsid w:val="00B26C43"/>
    <w:rsid w:val="00B27977"/>
    <w:rsid w:val="00B32243"/>
    <w:rsid w:val="00B36052"/>
    <w:rsid w:val="00B36CD1"/>
    <w:rsid w:val="00B4062A"/>
    <w:rsid w:val="00B41DD8"/>
    <w:rsid w:val="00B434F3"/>
    <w:rsid w:val="00B46245"/>
    <w:rsid w:val="00B553C2"/>
    <w:rsid w:val="00B55535"/>
    <w:rsid w:val="00B56F09"/>
    <w:rsid w:val="00B60E6F"/>
    <w:rsid w:val="00B75F89"/>
    <w:rsid w:val="00B76D1C"/>
    <w:rsid w:val="00B77110"/>
    <w:rsid w:val="00B85335"/>
    <w:rsid w:val="00B93F6B"/>
    <w:rsid w:val="00B953D3"/>
    <w:rsid w:val="00BA00BD"/>
    <w:rsid w:val="00BB379C"/>
    <w:rsid w:val="00BB463F"/>
    <w:rsid w:val="00BB78CC"/>
    <w:rsid w:val="00BC5AE3"/>
    <w:rsid w:val="00BD1038"/>
    <w:rsid w:val="00BE21D1"/>
    <w:rsid w:val="00BE5D73"/>
    <w:rsid w:val="00BE61CB"/>
    <w:rsid w:val="00C02DF1"/>
    <w:rsid w:val="00C0580F"/>
    <w:rsid w:val="00C062D8"/>
    <w:rsid w:val="00C0666E"/>
    <w:rsid w:val="00C10BC2"/>
    <w:rsid w:val="00C13770"/>
    <w:rsid w:val="00C156A1"/>
    <w:rsid w:val="00C32E3A"/>
    <w:rsid w:val="00C33DAA"/>
    <w:rsid w:val="00C3598B"/>
    <w:rsid w:val="00C41C76"/>
    <w:rsid w:val="00C45837"/>
    <w:rsid w:val="00C50FC9"/>
    <w:rsid w:val="00C53D75"/>
    <w:rsid w:val="00C5436F"/>
    <w:rsid w:val="00C548DC"/>
    <w:rsid w:val="00C54C75"/>
    <w:rsid w:val="00C62042"/>
    <w:rsid w:val="00C626D4"/>
    <w:rsid w:val="00C636DC"/>
    <w:rsid w:val="00C70101"/>
    <w:rsid w:val="00C858D0"/>
    <w:rsid w:val="00C87CEA"/>
    <w:rsid w:val="00C90337"/>
    <w:rsid w:val="00C91D08"/>
    <w:rsid w:val="00C928D6"/>
    <w:rsid w:val="00C94EB3"/>
    <w:rsid w:val="00C95FCA"/>
    <w:rsid w:val="00CA17E1"/>
    <w:rsid w:val="00CA26C1"/>
    <w:rsid w:val="00CA2999"/>
    <w:rsid w:val="00CA2B5F"/>
    <w:rsid w:val="00CA37C8"/>
    <w:rsid w:val="00CA4163"/>
    <w:rsid w:val="00CA61C4"/>
    <w:rsid w:val="00CA62CE"/>
    <w:rsid w:val="00CA697F"/>
    <w:rsid w:val="00CB5A26"/>
    <w:rsid w:val="00CB6ADC"/>
    <w:rsid w:val="00CC1F4E"/>
    <w:rsid w:val="00CC22CD"/>
    <w:rsid w:val="00CD741D"/>
    <w:rsid w:val="00CD7BE3"/>
    <w:rsid w:val="00CE63A1"/>
    <w:rsid w:val="00CF0D0D"/>
    <w:rsid w:val="00CF4458"/>
    <w:rsid w:val="00CF5AA2"/>
    <w:rsid w:val="00D11252"/>
    <w:rsid w:val="00D115E7"/>
    <w:rsid w:val="00D131F0"/>
    <w:rsid w:val="00D24253"/>
    <w:rsid w:val="00D33A2D"/>
    <w:rsid w:val="00D33DA9"/>
    <w:rsid w:val="00D349C8"/>
    <w:rsid w:val="00D35594"/>
    <w:rsid w:val="00D37ADF"/>
    <w:rsid w:val="00D40756"/>
    <w:rsid w:val="00D40E95"/>
    <w:rsid w:val="00D44582"/>
    <w:rsid w:val="00D5247B"/>
    <w:rsid w:val="00D5379C"/>
    <w:rsid w:val="00D547A9"/>
    <w:rsid w:val="00D54878"/>
    <w:rsid w:val="00D55970"/>
    <w:rsid w:val="00D603C1"/>
    <w:rsid w:val="00D64081"/>
    <w:rsid w:val="00D64F9D"/>
    <w:rsid w:val="00D66C7C"/>
    <w:rsid w:val="00D72677"/>
    <w:rsid w:val="00D7303F"/>
    <w:rsid w:val="00D8666F"/>
    <w:rsid w:val="00DA52DF"/>
    <w:rsid w:val="00DB38CD"/>
    <w:rsid w:val="00DB4F38"/>
    <w:rsid w:val="00DC1CA1"/>
    <w:rsid w:val="00DC6292"/>
    <w:rsid w:val="00DC67FC"/>
    <w:rsid w:val="00DD1C1E"/>
    <w:rsid w:val="00DD1FF3"/>
    <w:rsid w:val="00DE489B"/>
    <w:rsid w:val="00DF5032"/>
    <w:rsid w:val="00DF5A41"/>
    <w:rsid w:val="00DF7825"/>
    <w:rsid w:val="00E20B47"/>
    <w:rsid w:val="00E22721"/>
    <w:rsid w:val="00E268D8"/>
    <w:rsid w:val="00E303E2"/>
    <w:rsid w:val="00E35D19"/>
    <w:rsid w:val="00E42EAA"/>
    <w:rsid w:val="00E47BB9"/>
    <w:rsid w:val="00E611A5"/>
    <w:rsid w:val="00E627AB"/>
    <w:rsid w:val="00E647B3"/>
    <w:rsid w:val="00E649DE"/>
    <w:rsid w:val="00E73D5F"/>
    <w:rsid w:val="00E9061C"/>
    <w:rsid w:val="00E907F9"/>
    <w:rsid w:val="00E91ED8"/>
    <w:rsid w:val="00E93B0C"/>
    <w:rsid w:val="00E94520"/>
    <w:rsid w:val="00E957A5"/>
    <w:rsid w:val="00E95CAD"/>
    <w:rsid w:val="00E969A4"/>
    <w:rsid w:val="00EA493A"/>
    <w:rsid w:val="00EB4C50"/>
    <w:rsid w:val="00EC6906"/>
    <w:rsid w:val="00EE102E"/>
    <w:rsid w:val="00EE722D"/>
    <w:rsid w:val="00F04D1D"/>
    <w:rsid w:val="00F06D0F"/>
    <w:rsid w:val="00F13AA5"/>
    <w:rsid w:val="00F27212"/>
    <w:rsid w:val="00F34FF1"/>
    <w:rsid w:val="00F462DB"/>
    <w:rsid w:val="00F47976"/>
    <w:rsid w:val="00F55D8E"/>
    <w:rsid w:val="00F56FD1"/>
    <w:rsid w:val="00F57AB2"/>
    <w:rsid w:val="00F724B0"/>
    <w:rsid w:val="00F73ED9"/>
    <w:rsid w:val="00F818A7"/>
    <w:rsid w:val="00F8648C"/>
    <w:rsid w:val="00F913B4"/>
    <w:rsid w:val="00F91F78"/>
    <w:rsid w:val="00F94835"/>
    <w:rsid w:val="00F94C4F"/>
    <w:rsid w:val="00F95937"/>
    <w:rsid w:val="00FA024C"/>
    <w:rsid w:val="00FA0CD2"/>
    <w:rsid w:val="00FA23FC"/>
    <w:rsid w:val="00FA242E"/>
    <w:rsid w:val="00FA3263"/>
    <w:rsid w:val="00FA765B"/>
    <w:rsid w:val="00FB04EA"/>
    <w:rsid w:val="00FB17A7"/>
    <w:rsid w:val="00FB198D"/>
    <w:rsid w:val="00FB4958"/>
    <w:rsid w:val="00FC2FAE"/>
    <w:rsid w:val="00FD0451"/>
    <w:rsid w:val="00FD31A5"/>
    <w:rsid w:val="00FD4530"/>
    <w:rsid w:val="00FE238E"/>
    <w:rsid w:val="00FE2AF7"/>
    <w:rsid w:val="00FE2C5E"/>
    <w:rsid w:val="00FE6B01"/>
    <w:rsid w:val="00FE7202"/>
    <w:rsid w:val="00FF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C3E68"/>
  <w15:chartTrackingRefBased/>
  <w15:docId w15:val="{CC82423A-D9F0-904F-8B0C-98612E95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1C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66C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6F6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63177"/>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DF782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A1F3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A1F3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04D1D"/>
  </w:style>
  <w:style w:type="character" w:styleId="Hyperlink">
    <w:name w:val="Hyperlink"/>
    <w:basedOn w:val="DefaultParagraphFont"/>
    <w:uiPriority w:val="99"/>
    <w:unhideWhenUsed/>
    <w:rsid w:val="00F04D1D"/>
    <w:rPr>
      <w:color w:val="0563C1" w:themeColor="hyperlink"/>
      <w:u w:val="single"/>
    </w:rPr>
  </w:style>
  <w:style w:type="character" w:styleId="UnresolvedMention">
    <w:name w:val="Unresolved Mention"/>
    <w:basedOn w:val="DefaultParagraphFont"/>
    <w:uiPriority w:val="99"/>
    <w:semiHidden/>
    <w:unhideWhenUsed/>
    <w:rsid w:val="00F04D1D"/>
    <w:rPr>
      <w:color w:val="605E5C"/>
      <w:shd w:val="clear" w:color="auto" w:fill="E1DFDD"/>
    </w:rPr>
  </w:style>
  <w:style w:type="character" w:customStyle="1" w:styleId="Heading3Char">
    <w:name w:val="Heading 3 Char"/>
    <w:basedOn w:val="DefaultParagraphFont"/>
    <w:link w:val="Heading3"/>
    <w:uiPriority w:val="9"/>
    <w:rsid w:val="00063177"/>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063177"/>
    <w:pPr>
      <w:spacing w:before="100" w:beforeAutospacing="1" w:after="100" w:afterAutospacing="1"/>
    </w:pPr>
  </w:style>
  <w:style w:type="character" w:styleId="Strong">
    <w:name w:val="Strong"/>
    <w:basedOn w:val="DefaultParagraphFont"/>
    <w:uiPriority w:val="22"/>
    <w:qFormat/>
    <w:rsid w:val="00063177"/>
    <w:rPr>
      <w:b/>
      <w:bCs/>
    </w:rPr>
  </w:style>
  <w:style w:type="paragraph" w:styleId="ListParagraph">
    <w:name w:val="List Paragraph"/>
    <w:basedOn w:val="Normal"/>
    <w:uiPriority w:val="34"/>
    <w:qFormat/>
    <w:rsid w:val="00B4062A"/>
    <w:pPr>
      <w:ind w:left="720"/>
      <w:contextualSpacing/>
    </w:pPr>
  </w:style>
  <w:style w:type="character" w:styleId="FollowedHyperlink">
    <w:name w:val="FollowedHyperlink"/>
    <w:basedOn w:val="DefaultParagraphFont"/>
    <w:uiPriority w:val="99"/>
    <w:semiHidden/>
    <w:unhideWhenUsed/>
    <w:rsid w:val="00C10BC2"/>
    <w:rPr>
      <w:color w:val="954F72" w:themeColor="followedHyperlink"/>
      <w:u w:val="single"/>
    </w:rPr>
  </w:style>
  <w:style w:type="character" w:customStyle="1" w:styleId="Heading2Char">
    <w:name w:val="Heading 2 Char"/>
    <w:basedOn w:val="DefaultParagraphFont"/>
    <w:link w:val="Heading2"/>
    <w:uiPriority w:val="9"/>
    <w:rsid w:val="009C6F65"/>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D66C7C"/>
    <w:rPr>
      <w:rFonts w:asciiTheme="majorHAnsi" w:eastAsiaTheme="majorEastAsia" w:hAnsiTheme="majorHAnsi" w:cstheme="majorBidi"/>
      <w:color w:val="2F5496" w:themeColor="accent1" w:themeShade="BF"/>
      <w:kern w:val="0"/>
      <w:sz w:val="32"/>
      <w:szCs w:val="32"/>
      <w14:ligatures w14:val="none"/>
    </w:rPr>
  </w:style>
  <w:style w:type="character" w:styleId="Emphasis">
    <w:name w:val="Emphasis"/>
    <w:basedOn w:val="DefaultParagraphFont"/>
    <w:uiPriority w:val="20"/>
    <w:qFormat/>
    <w:rsid w:val="002F180F"/>
    <w:rPr>
      <w:i/>
      <w:iCs/>
    </w:rPr>
  </w:style>
  <w:style w:type="character" w:customStyle="1" w:styleId="Heading4Char">
    <w:name w:val="Heading 4 Char"/>
    <w:basedOn w:val="DefaultParagraphFont"/>
    <w:link w:val="Heading4"/>
    <w:uiPriority w:val="9"/>
    <w:rsid w:val="00DF7825"/>
    <w:rPr>
      <w:rFonts w:asciiTheme="majorHAnsi" w:eastAsiaTheme="majorEastAsia" w:hAnsiTheme="majorHAnsi" w:cstheme="majorBidi"/>
      <w:i/>
      <w:iCs/>
      <w:color w:val="2F5496" w:themeColor="accent1" w:themeShade="BF"/>
      <w:kern w:val="0"/>
      <w14:ligatures w14:val="none"/>
    </w:rPr>
  </w:style>
  <w:style w:type="character" w:customStyle="1" w:styleId="relative">
    <w:name w:val="relative"/>
    <w:basedOn w:val="DefaultParagraphFont"/>
    <w:rsid w:val="0003070B"/>
  </w:style>
  <w:style w:type="character" w:customStyle="1" w:styleId="ms-1">
    <w:name w:val="ms-1"/>
    <w:basedOn w:val="DefaultParagraphFont"/>
    <w:rsid w:val="0003070B"/>
  </w:style>
  <w:style w:type="character" w:customStyle="1" w:styleId="max-w-full">
    <w:name w:val="max-w-full"/>
    <w:basedOn w:val="DefaultParagraphFont"/>
    <w:rsid w:val="0003070B"/>
  </w:style>
  <w:style w:type="character" w:customStyle="1" w:styleId="-me-1">
    <w:name w:val="-me-1"/>
    <w:basedOn w:val="DefaultParagraphFont"/>
    <w:rsid w:val="0003070B"/>
  </w:style>
  <w:style w:type="character" w:customStyle="1" w:styleId="katex-mathml">
    <w:name w:val="katex-mathml"/>
    <w:basedOn w:val="DefaultParagraphFont"/>
    <w:rsid w:val="00821032"/>
  </w:style>
  <w:style w:type="character" w:customStyle="1" w:styleId="mord">
    <w:name w:val="mord"/>
    <w:basedOn w:val="DefaultParagraphFont"/>
    <w:rsid w:val="00821032"/>
  </w:style>
  <w:style w:type="character" w:customStyle="1" w:styleId="vlist-s">
    <w:name w:val="vlist-s"/>
    <w:basedOn w:val="DefaultParagraphFont"/>
    <w:rsid w:val="00821032"/>
  </w:style>
  <w:style w:type="character" w:customStyle="1" w:styleId="mbin">
    <w:name w:val="mbin"/>
    <w:basedOn w:val="DefaultParagraphFont"/>
    <w:rsid w:val="00821032"/>
  </w:style>
  <w:style w:type="character" w:customStyle="1" w:styleId="mrel">
    <w:name w:val="mrel"/>
    <w:basedOn w:val="DefaultParagraphFont"/>
    <w:rsid w:val="00501756"/>
  </w:style>
  <w:style w:type="table" w:styleId="TableGrid">
    <w:name w:val="Table Grid"/>
    <w:basedOn w:val="TableNormal"/>
    <w:uiPriority w:val="59"/>
    <w:rsid w:val="005716AC"/>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AA1F31"/>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AA1F31"/>
    <w:rPr>
      <w:rFonts w:asciiTheme="majorHAnsi" w:eastAsiaTheme="majorEastAsia" w:hAnsiTheme="majorHAnsi" w:cstheme="majorBidi"/>
      <w:color w:val="1F3763" w:themeColor="accent1" w:themeShade="7F"/>
      <w:kern w:val="0"/>
      <w14:ligatures w14:val="none"/>
    </w:rPr>
  </w:style>
  <w:style w:type="paragraph" w:styleId="Footer">
    <w:name w:val="footer"/>
    <w:basedOn w:val="Normal"/>
    <w:link w:val="FooterChar"/>
    <w:uiPriority w:val="99"/>
    <w:unhideWhenUsed/>
    <w:rsid w:val="004249A3"/>
    <w:pPr>
      <w:tabs>
        <w:tab w:val="center" w:pos="4680"/>
        <w:tab w:val="right" w:pos="9360"/>
      </w:tabs>
    </w:pPr>
  </w:style>
  <w:style w:type="character" w:customStyle="1" w:styleId="FooterChar">
    <w:name w:val="Footer Char"/>
    <w:basedOn w:val="DefaultParagraphFont"/>
    <w:link w:val="Footer"/>
    <w:uiPriority w:val="99"/>
    <w:rsid w:val="004249A3"/>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249A3"/>
  </w:style>
  <w:style w:type="paragraph" w:styleId="Header">
    <w:name w:val="header"/>
    <w:basedOn w:val="Normal"/>
    <w:link w:val="HeaderChar"/>
    <w:uiPriority w:val="99"/>
    <w:unhideWhenUsed/>
    <w:rsid w:val="004249A3"/>
    <w:pPr>
      <w:tabs>
        <w:tab w:val="center" w:pos="4680"/>
        <w:tab w:val="right" w:pos="9360"/>
      </w:tabs>
    </w:pPr>
  </w:style>
  <w:style w:type="character" w:customStyle="1" w:styleId="HeaderChar">
    <w:name w:val="Header Char"/>
    <w:basedOn w:val="DefaultParagraphFont"/>
    <w:link w:val="Header"/>
    <w:uiPriority w:val="99"/>
    <w:rsid w:val="004249A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800">
      <w:bodyDiv w:val="1"/>
      <w:marLeft w:val="0"/>
      <w:marRight w:val="0"/>
      <w:marTop w:val="0"/>
      <w:marBottom w:val="0"/>
      <w:divBdr>
        <w:top w:val="none" w:sz="0" w:space="0" w:color="auto"/>
        <w:left w:val="none" w:sz="0" w:space="0" w:color="auto"/>
        <w:bottom w:val="none" w:sz="0" w:space="0" w:color="auto"/>
        <w:right w:val="none" w:sz="0" w:space="0" w:color="auto"/>
      </w:divBdr>
    </w:div>
    <w:div w:id="40517461">
      <w:bodyDiv w:val="1"/>
      <w:marLeft w:val="0"/>
      <w:marRight w:val="0"/>
      <w:marTop w:val="0"/>
      <w:marBottom w:val="0"/>
      <w:divBdr>
        <w:top w:val="none" w:sz="0" w:space="0" w:color="auto"/>
        <w:left w:val="none" w:sz="0" w:space="0" w:color="auto"/>
        <w:bottom w:val="none" w:sz="0" w:space="0" w:color="auto"/>
        <w:right w:val="none" w:sz="0" w:space="0" w:color="auto"/>
      </w:divBdr>
    </w:div>
    <w:div w:id="40790278">
      <w:bodyDiv w:val="1"/>
      <w:marLeft w:val="0"/>
      <w:marRight w:val="0"/>
      <w:marTop w:val="0"/>
      <w:marBottom w:val="0"/>
      <w:divBdr>
        <w:top w:val="none" w:sz="0" w:space="0" w:color="auto"/>
        <w:left w:val="none" w:sz="0" w:space="0" w:color="auto"/>
        <w:bottom w:val="none" w:sz="0" w:space="0" w:color="auto"/>
        <w:right w:val="none" w:sz="0" w:space="0" w:color="auto"/>
      </w:divBdr>
      <w:divsChild>
        <w:div w:id="2013529642">
          <w:marLeft w:val="0"/>
          <w:marRight w:val="0"/>
          <w:marTop w:val="0"/>
          <w:marBottom w:val="0"/>
          <w:divBdr>
            <w:top w:val="none" w:sz="0" w:space="0" w:color="auto"/>
            <w:left w:val="none" w:sz="0" w:space="0" w:color="auto"/>
            <w:bottom w:val="none" w:sz="0" w:space="0" w:color="auto"/>
            <w:right w:val="none" w:sz="0" w:space="0" w:color="auto"/>
          </w:divBdr>
          <w:divsChild>
            <w:div w:id="92284561">
              <w:marLeft w:val="0"/>
              <w:marRight w:val="0"/>
              <w:marTop w:val="0"/>
              <w:marBottom w:val="0"/>
              <w:divBdr>
                <w:top w:val="none" w:sz="0" w:space="0" w:color="auto"/>
                <w:left w:val="none" w:sz="0" w:space="0" w:color="auto"/>
                <w:bottom w:val="none" w:sz="0" w:space="0" w:color="auto"/>
                <w:right w:val="none" w:sz="0" w:space="0" w:color="auto"/>
              </w:divBdr>
              <w:divsChild>
                <w:div w:id="465125998">
                  <w:marLeft w:val="0"/>
                  <w:marRight w:val="0"/>
                  <w:marTop w:val="0"/>
                  <w:marBottom w:val="0"/>
                  <w:divBdr>
                    <w:top w:val="none" w:sz="0" w:space="0" w:color="auto"/>
                    <w:left w:val="none" w:sz="0" w:space="0" w:color="auto"/>
                    <w:bottom w:val="none" w:sz="0" w:space="0" w:color="auto"/>
                    <w:right w:val="none" w:sz="0" w:space="0" w:color="auto"/>
                  </w:divBdr>
                </w:div>
              </w:divsChild>
            </w:div>
            <w:div w:id="479465359">
              <w:marLeft w:val="0"/>
              <w:marRight w:val="0"/>
              <w:marTop w:val="0"/>
              <w:marBottom w:val="0"/>
              <w:divBdr>
                <w:top w:val="none" w:sz="0" w:space="0" w:color="auto"/>
                <w:left w:val="none" w:sz="0" w:space="0" w:color="auto"/>
                <w:bottom w:val="none" w:sz="0" w:space="0" w:color="auto"/>
                <w:right w:val="none" w:sz="0" w:space="0" w:color="auto"/>
              </w:divBdr>
              <w:divsChild>
                <w:div w:id="1684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9965">
      <w:bodyDiv w:val="1"/>
      <w:marLeft w:val="0"/>
      <w:marRight w:val="0"/>
      <w:marTop w:val="0"/>
      <w:marBottom w:val="0"/>
      <w:divBdr>
        <w:top w:val="none" w:sz="0" w:space="0" w:color="auto"/>
        <w:left w:val="none" w:sz="0" w:space="0" w:color="auto"/>
        <w:bottom w:val="none" w:sz="0" w:space="0" w:color="auto"/>
        <w:right w:val="none" w:sz="0" w:space="0" w:color="auto"/>
      </w:divBdr>
      <w:divsChild>
        <w:div w:id="1931886474">
          <w:marLeft w:val="0"/>
          <w:marRight w:val="0"/>
          <w:marTop w:val="0"/>
          <w:marBottom w:val="0"/>
          <w:divBdr>
            <w:top w:val="none" w:sz="0" w:space="0" w:color="auto"/>
            <w:left w:val="none" w:sz="0" w:space="0" w:color="auto"/>
            <w:bottom w:val="none" w:sz="0" w:space="0" w:color="auto"/>
            <w:right w:val="none" w:sz="0" w:space="0" w:color="auto"/>
          </w:divBdr>
          <w:divsChild>
            <w:div w:id="1999457925">
              <w:marLeft w:val="0"/>
              <w:marRight w:val="0"/>
              <w:marTop w:val="0"/>
              <w:marBottom w:val="0"/>
              <w:divBdr>
                <w:top w:val="none" w:sz="0" w:space="0" w:color="auto"/>
                <w:left w:val="none" w:sz="0" w:space="0" w:color="auto"/>
                <w:bottom w:val="none" w:sz="0" w:space="0" w:color="auto"/>
                <w:right w:val="none" w:sz="0" w:space="0" w:color="auto"/>
              </w:divBdr>
            </w:div>
          </w:divsChild>
        </w:div>
        <w:div w:id="1017774862">
          <w:marLeft w:val="0"/>
          <w:marRight w:val="0"/>
          <w:marTop w:val="0"/>
          <w:marBottom w:val="0"/>
          <w:divBdr>
            <w:top w:val="none" w:sz="0" w:space="0" w:color="auto"/>
            <w:left w:val="none" w:sz="0" w:space="0" w:color="auto"/>
            <w:bottom w:val="none" w:sz="0" w:space="0" w:color="auto"/>
            <w:right w:val="none" w:sz="0" w:space="0" w:color="auto"/>
          </w:divBdr>
          <w:divsChild>
            <w:div w:id="13163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52">
      <w:bodyDiv w:val="1"/>
      <w:marLeft w:val="0"/>
      <w:marRight w:val="0"/>
      <w:marTop w:val="0"/>
      <w:marBottom w:val="0"/>
      <w:divBdr>
        <w:top w:val="none" w:sz="0" w:space="0" w:color="auto"/>
        <w:left w:val="none" w:sz="0" w:space="0" w:color="auto"/>
        <w:bottom w:val="none" w:sz="0" w:space="0" w:color="auto"/>
        <w:right w:val="none" w:sz="0" w:space="0" w:color="auto"/>
      </w:divBdr>
    </w:div>
    <w:div w:id="54790345">
      <w:bodyDiv w:val="1"/>
      <w:marLeft w:val="0"/>
      <w:marRight w:val="0"/>
      <w:marTop w:val="0"/>
      <w:marBottom w:val="0"/>
      <w:divBdr>
        <w:top w:val="none" w:sz="0" w:space="0" w:color="auto"/>
        <w:left w:val="none" w:sz="0" w:space="0" w:color="auto"/>
        <w:bottom w:val="none" w:sz="0" w:space="0" w:color="auto"/>
        <w:right w:val="none" w:sz="0" w:space="0" w:color="auto"/>
      </w:divBdr>
      <w:divsChild>
        <w:div w:id="1051685119">
          <w:marLeft w:val="0"/>
          <w:marRight w:val="0"/>
          <w:marTop w:val="0"/>
          <w:marBottom w:val="0"/>
          <w:divBdr>
            <w:top w:val="none" w:sz="0" w:space="0" w:color="auto"/>
            <w:left w:val="none" w:sz="0" w:space="0" w:color="auto"/>
            <w:bottom w:val="none" w:sz="0" w:space="0" w:color="auto"/>
            <w:right w:val="none" w:sz="0" w:space="0" w:color="auto"/>
          </w:divBdr>
          <w:divsChild>
            <w:div w:id="13094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4317">
      <w:bodyDiv w:val="1"/>
      <w:marLeft w:val="0"/>
      <w:marRight w:val="0"/>
      <w:marTop w:val="0"/>
      <w:marBottom w:val="0"/>
      <w:divBdr>
        <w:top w:val="none" w:sz="0" w:space="0" w:color="auto"/>
        <w:left w:val="none" w:sz="0" w:space="0" w:color="auto"/>
        <w:bottom w:val="none" w:sz="0" w:space="0" w:color="auto"/>
        <w:right w:val="none" w:sz="0" w:space="0" w:color="auto"/>
      </w:divBdr>
    </w:div>
    <w:div w:id="94984634">
      <w:bodyDiv w:val="1"/>
      <w:marLeft w:val="0"/>
      <w:marRight w:val="0"/>
      <w:marTop w:val="0"/>
      <w:marBottom w:val="0"/>
      <w:divBdr>
        <w:top w:val="none" w:sz="0" w:space="0" w:color="auto"/>
        <w:left w:val="none" w:sz="0" w:space="0" w:color="auto"/>
        <w:bottom w:val="none" w:sz="0" w:space="0" w:color="auto"/>
        <w:right w:val="none" w:sz="0" w:space="0" w:color="auto"/>
      </w:divBdr>
      <w:divsChild>
        <w:div w:id="207003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927537">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
          </w:divsChild>
        </w:div>
        <w:div w:id="1903325148">
          <w:marLeft w:val="0"/>
          <w:marRight w:val="0"/>
          <w:marTop w:val="0"/>
          <w:marBottom w:val="0"/>
          <w:divBdr>
            <w:top w:val="none" w:sz="0" w:space="0" w:color="auto"/>
            <w:left w:val="none" w:sz="0" w:space="0" w:color="auto"/>
            <w:bottom w:val="none" w:sz="0" w:space="0" w:color="auto"/>
            <w:right w:val="none" w:sz="0" w:space="0" w:color="auto"/>
          </w:divBdr>
          <w:divsChild>
            <w:div w:id="1578593901">
              <w:marLeft w:val="0"/>
              <w:marRight w:val="0"/>
              <w:marTop w:val="0"/>
              <w:marBottom w:val="0"/>
              <w:divBdr>
                <w:top w:val="none" w:sz="0" w:space="0" w:color="auto"/>
                <w:left w:val="none" w:sz="0" w:space="0" w:color="auto"/>
                <w:bottom w:val="none" w:sz="0" w:space="0" w:color="auto"/>
                <w:right w:val="none" w:sz="0" w:space="0" w:color="auto"/>
              </w:divBdr>
            </w:div>
          </w:divsChild>
        </w:div>
        <w:div w:id="1496453561">
          <w:marLeft w:val="0"/>
          <w:marRight w:val="0"/>
          <w:marTop w:val="0"/>
          <w:marBottom w:val="0"/>
          <w:divBdr>
            <w:top w:val="none" w:sz="0" w:space="0" w:color="auto"/>
            <w:left w:val="none" w:sz="0" w:space="0" w:color="auto"/>
            <w:bottom w:val="none" w:sz="0" w:space="0" w:color="auto"/>
            <w:right w:val="none" w:sz="0" w:space="0" w:color="auto"/>
          </w:divBdr>
          <w:divsChild>
            <w:div w:id="3699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1668">
      <w:bodyDiv w:val="1"/>
      <w:marLeft w:val="0"/>
      <w:marRight w:val="0"/>
      <w:marTop w:val="0"/>
      <w:marBottom w:val="0"/>
      <w:divBdr>
        <w:top w:val="none" w:sz="0" w:space="0" w:color="auto"/>
        <w:left w:val="none" w:sz="0" w:space="0" w:color="auto"/>
        <w:bottom w:val="none" w:sz="0" w:space="0" w:color="auto"/>
        <w:right w:val="none" w:sz="0" w:space="0" w:color="auto"/>
      </w:divBdr>
    </w:div>
    <w:div w:id="148137215">
      <w:bodyDiv w:val="1"/>
      <w:marLeft w:val="0"/>
      <w:marRight w:val="0"/>
      <w:marTop w:val="0"/>
      <w:marBottom w:val="0"/>
      <w:divBdr>
        <w:top w:val="none" w:sz="0" w:space="0" w:color="auto"/>
        <w:left w:val="none" w:sz="0" w:space="0" w:color="auto"/>
        <w:bottom w:val="none" w:sz="0" w:space="0" w:color="auto"/>
        <w:right w:val="none" w:sz="0" w:space="0" w:color="auto"/>
      </w:divBdr>
    </w:div>
    <w:div w:id="151147441">
      <w:bodyDiv w:val="1"/>
      <w:marLeft w:val="0"/>
      <w:marRight w:val="0"/>
      <w:marTop w:val="0"/>
      <w:marBottom w:val="0"/>
      <w:divBdr>
        <w:top w:val="none" w:sz="0" w:space="0" w:color="auto"/>
        <w:left w:val="none" w:sz="0" w:space="0" w:color="auto"/>
        <w:bottom w:val="none" w:sz="0" w:space="0" w:color="auto"/>
        <w:right w:val="none" w:sz="0" w:space="0" w:color="auto"/>
      </w:divBdr>
      <w:divsChild>
        <w:div w:id="948897241">
          <w:marLeft w:val="0"/>
          <w:marRight w:val="0"/>
          <w:marTop w:val="0"/>
          <w:marBottom w:val="0"/>
          <w:divBdr>
            <w:top w:val="none" w:sz="0" w:space="0" w:color="auto"/>
            <w:left w:val="none" w:sz="0" w:space="0" w:color="auto"/>
            <w:bottom w:val="none" w:sz="0" w:space="0" w:color="auto"/>
            <w:right w:val="none" w:sz="0" w:space="0" w:color="auto"/>
          </w:divBdr>
          <w:divsChild>
            <w:div w:id="329719745">
              <w:marLeft w:val="0"/>
              <w:marRight w:val="0"/>
              <w:marTop w:val="0"/>
              <w:marBottom w:val="0"/>
              <w:divBdr>
                <w:top w:val="none" w:sz="0" w:space="0" w:color="auto"/>
                <w:left w:val="none" w:sz="0" w:space="0" w:color="auto"/>
                <w:bottom w:val="none" w:sz="0" w:space="0" w:color="auto"/>
                <w:right w:val="none" w:sz="0" w:space="0" w:color="auto"/>
              </w:divBdr>
            </w:div>
          </w:divsChild>
        </w:div>
        <w:div w:id="2105951840">
          <w:marLeft w:val="0"/>
          <w:marRight w:val="0"/>
          <w:marTop w:val="0"/>
          <w:marBottom w:val="0"/>
          <w:divBdr>
            <w:top w:val="none" w:sz="0" w:space="0" w:color="auto"/>
            <w:left w:val="none" w:sz="0" w:space="0" w:color="auto"/>
            <w:bottom w:val="none" w:sz="0" w:space="0" w:color="auto"/>
            <w:right w:val="none" w:sz="0" w:space="0" w:color="auto"/>
          </w:divBdr>
          <w:divsChild>
            <w:div w:id="1576932336">
              <w:marLeft w:val="0"/>
              <w:marRight w:val="0"/>
              <w:marTop w:val="0"/>
              <w:marBottom w:val="0"/>
              <w:divBdr>
                <w:top w:val="none" w:sz="0" w:space="0" w:color="auto"/>
                <w:left w:val="none" w:sz="0" w:space="0" w:color="auto"/>
                <w:bottom w:val="none" w:sz="0" w:space="0" w:color="auto"/>
                <w:right w:val="none" w:sz="0" w:space="0" w:color="auto"/>
              </w:divBdr>
            </w:div>
          </w:divsChild>
        </w:div>
        <w:div w:id="2090879760">
          <w:marLeft w:val="0"/>
          <w:marRight w:val="0"/>
          <w:marTop w:val="0"/>
          <w:marBottom w:val="0"/>
          <w:divBdr>
            <w:top w:val="none" w:sz="0" w:space="0" w:color="auto"/>
            <w:left w:val="none" w:sz="0" w:space="0" w:color="auto"/>
            <w:bottom w:val="none" w:sz="0" w:space="0" w:color="auto"/>
            <w:right w:val="none" w:sz="0" w:space="0" w:color="auto"/>
          </w:divBdr>
          <w:divsChild>
            <w:div w:id="2040810301">
              <w:marLeft w:val="0"/>
              <w:marRight w:val="0"/>
              <w:marTop w:val="0"/>
              <w:marBottom w:val="0"/>
              <w:divBdr>
                <w:top w:val="none" w:sz="0" w:space="0" w:color="auto"/>
                <w:left w:val="none" w:sz="0" w:space="0" w:color="auto"/>
                <w:bottom w:val="none" w:sz="0" w:space="0" w:color="auto"/>
                <w:right w:val="none" w:sz="0" w:space="0" w:color="auto"/>
              </w:divBdr>
            </w:div>
          </w:divsChild>
        </w:div>
        <w:div w:id="1299192107">
          <w:marLeft w:val="0"/>
          <w:marRight w:val="0"/>
          <w:marTop w:val="0"/>
          <w:marBottom w:val="0"/>
          <w:divBdr>
            <w:top w:val="none" w:sz="0" w:space="0" w:color="auto"/>
            <w:left w:val="none" w:sz="0" w:space="0" w:color="auto"/>
            <w:bottom w:val="none" w:sz="0" w:space="0" w:color="auto"/>
            <w:right w:val="none" w:sz="0" w:space="0" w:color="auto"/>
          </w:divBdr>
          <w:divsChild>
            <w:div w:id="1407417905">
              <w:marLeft w:val="0"/>
              <w:marRight w:val="0"/>
              <w:marTop w:val="0"/>
              <w:marBottom w:val="0"/>
              <w:divBdr>
                <w:top w:val="none" w:sz="0" w:space="0" w:color="auto"/>
                <w:left w:val="none" w:sz="0" w:space="0" w:color="auto"/>
                <w:bottom w:val="none" w:sz="0" w:space="0" w:color="auto"/>
                <w:right w:val="none" w:sz="0" w:space="0" w:color="auto"/>
              </w:divBdr>
            </w:div>
          </w:divsChild>
        </w:div>
        <w:div w:id="1948463385">
          <w:marLeft w:val="0"/>
          <w:marRight w:val="0"/>
          <w:marTop w:val="0"/>
          <w:marBottom w:val="0"/>
          <w:divBdr>
            <w:top w:val="none" w:sz="0" w:space="0" w:color="auto"/>
            <w:left w:val="none" w:sz="0" w:space="0" w:color="auto"/>
            <w:bottom w:val="none" w:sz="0" w:space="0" w:color="auto"/>
            <w:right w:val="none" w:sz="0" w:space="0" w:color="auto"/>
          </w:divBdr>
          <w:divsChild>
            <w:div w:id="846752161">
              <w:marLeft w:val="0"/>
              <w:marRight w:val="0"/>
              <w:marTop w:val="0"/>
              <w:marBottom w:val="0"/>
              <w:divBdr>
                <w:top w:val="none" w:sz="0" w:space="0" w:color="auto"/>
                <w:left w:val="none" w:sz="0" w:space="0" w:color="auto"/>
                <w:bottom w:val="none" w:sz="0" w:space="0" w:color="auto"/>
                <w:right w:val="none" w:sz="0" w:space="0" w:color="auto"/>
              </w:divBdr>
            </w:div>
          </w:divsChild>
        </w:div>
        <w:div w:id="1603537784">
          <w:marLeft w:val="0"/>
          <w:marRight w:val="0"/>
          <w:marTop w:val="0"/>
          <w:marBottom w:val="0"/>
          <w:divBdr>
            <w:top w:val="none" w:sz="0" w:space="0" w:color="auto"/>
            <w:left w:val="none" w:sz="0" w:space="0" w:color="auto"/>
            <w:bottom w:val="none" w:sz="0" w:space="0" w:color="auto"/>
            <w:right w:val="none" w:sz="0" w:space="0" w:color="auto"/>
          </w:divBdr>
          <w:divsChild>
            <w:div w:id="2024159522">
              <w:marLeft w:val="0"/>
              <w:marRight w:val="0"/>
              <w:marTop w:val="0"/>
              <w:marBottom w:val="0"/>
              <w:divBdr>
                <w:top w:val="none" w:sz="0" w:space="0" w:color="auto"/>
                <w:left w:val="none" w:sz="0" w:space="0" w:color="auto"/>
                <w:bottom w:val="none" w:sz="0" w:space="0" w:color="auto"/>
                <w:right w:val="none" w:sz="0" w:space="0" w:color="auto"/>
              </w:divBdr>
            </w:div>
          </w:divsChild>
        </w:div>
        <w:div w:id="18701988">
          <w:marLeft w:val="0"/>
          <w:marRight w:val="0"/>
          <w:marTop w:val="0"/>
          <w:marBottom w:val="0"/>
          <w:divBdr>
            <w:top w:val="none" w:sz="0" w:space="0" w:color="auto"/>
            <w:left w:val="none" w:sz="0" w:space="0" w:color="auto"/>
            <w:bottom w:val="none" w:sz="0" w:space="0" w:color="auto"/>
            <w:right w:val="none" w:sz="0" w:space="0" w:color="auto"/>
          </w:divBdr>
          <w:divsChild>
            <w:div w:id="1000893127">
              <w:marLeft w:val="0"/>
              <w:marRight w:val="0"/>
              <w:marTop w:val="0"/>
              <w:marBottom w:val="0"/>
              <w:divBdr>
                <w:top w:val="none" w:sz="0" w:space="0" w:color="auto"/>
                <w:left w:val="none" w:sz="0" w:space="0" w:color="auto"/>
                <w:bottom w:val="none" w:sz="0" w:space="0" w:color="auto"/>
                <w:right w:val="none" w:sz="0" w:space="0" w:color="auto"/>
              </w:divBdr>
            </w:div>
          </w:divsChild>
        </w:div>
        <w:div w:id="2086801613">
          <w:marLeft w:val="0"/>
          <w:marRight w:val="0"/>
          <w:marTop w:val="0"/>
          <w:marBottom w:val="0"/>
          <w:divBdr>
            <w:top w:val="none" w:sz="0" w:space="0" w:color="auto"/>
            <w:left w:val="none" w:sz="0" w:space="0" w:color="auto"/>
            <w:bottom w:val="none" w:sz="0" w:space="0" w:color="auto"/>
            <w:right w:val="none" w:sz="0" w:space="0" w:color="auto"/>
          </w:divBdr>
          <w:divsChild>
            <w:div w:id="19891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0216">
      <w:bodyDiv w:val="1"/>
      <w:marLeft w:val="0"/>
      <w:marRight w:val="0"/>
      <w:marTop w:val="0"/>
      <w:marBottom w:val="0"/>
      <w:divBdr>
        <w:top w:val="none" w:sz="0" w:space="0" w:color="auto"/>
        <w:left w:val="none" w:sz="0" w:space="0" w:color="auto"/>
        <w:bottom w:val="none" w:sz="0" w:space="0" w:color="auto"/>
        <w:right w:val="none" w:sz="0" w:space="0" w:color="auto"/>
      </w:divBdr>
    </w:div>
    <w:div w:id="222067602">
      <w:bodyDiv w:val="1"/>
      <w:marLeft w:val="0"/>
      <w:marRight w:val="0"/>
      <w:marTop w:val="0"/>
      <w:marBottom w:val="0"/>
      <w:divBdr>
        <w:top w:val="none" w:sz="0" w:space="0" w:color="auto"/>
        <w:left w:val="none" w:sz="0" w:space="0" w:color="auto"/>
        <w:bottom w:val="none" w:sz="0" w:space="0" w:color="auto"/>
        <w:right w:val="none" w:sz="0" w:space="0" w:color="auto"/>
      </w:divBdr>
      <w:divsChild>
        <w:div w:id="1297833224">
          <w:marLeft w:val="0"/>
          <w:marRight w:val="0"/>
          <w:marTop w:val="0"/>
          <w:marBottom w:val="0"/>
          <w:divBdr>
            <w:top w:val="none" w:sz="0" w:space="0" w:color="auto"/>
            <w:left w:val="none" w:sz="0" w:space="0" w:color="auto"/>
            <w:bottom w:val="none" w:sz="0" w:space="0" w:color="auto"/>
            <w:right w:val="none" w:sz="0" w:space="0" w:color="auto"/>
          </w:divBdr>
          <w:divsChild>
            <w:div w:id="806123884">
              <w:marLeft w:val="0"/>
              <w:marRight w:val="0"/>
              <w:marTop w:val="0"/>
              <w:marBottom w:val="0"/>
              <w:divBdr>
                <w:top w:val="none" w:sz="0" w:space="0" w:color="auto"/>
                <w:left w:val="none" w:sz="0" w:space="0" w:color="auto"/>
                <w:bottom w:val="none" w:sz="0" w:space="0" w:color="auto"/>
                <w:right w:val="none" w:sz="0" w:space="0" w:color="auto"/>
              </w:divBdr>
              <w:divsChild>
                <w:div w:id="4497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4814">
      <w:bodyDiv w:val="1"/>
      <w:marLeft w:val="0"/>
      <w:marRight w:val="0"/>
      <w:marTop w:val="0"/>
      <w:marBottom w:val="0"/>
      <w:divBdr>
        <w:top w:val="none" w:sz="0" w:space="0" w:color="auto"/>
        <w:left w:val="none" w:sz="0" w:space="0" w:color="auto"/>
        <w:bottom w:val="none" w:sz="0" w:space="0" w:color="auto"/>
        <w:right w:val="none" w:sz="0" w:space="0" w:color="auto"/>
      </w:divBdr>
      <w:divsChild>
        <w:div w:id="303971027">
          <w:marLeft w:val="0"/>
          <w:marRight w:val="0"/>
          <w:marTop w:val="0"/>
          <w:marBottom w:val="0"/>
          <w:divBdr>
            <w:top w:val="none" w:sz="0" w:space="0" w:color="auto"/>
            <w:left w:val="none" w:sz="0" w:space="0" w:color="auto"/>
            <w:bottom w:val="none" w:sz="0" w:space="0" w:color="auto"/>
            <w:right w:val="none" w:sz="0" w:space="0" w:color="auto"/>
          </w:divBdr>
          <w:divsChild>
            <w:div w:id="328217140">
              <w:marLeft w:val="0"/>
              <w:marRight w:val="0"/>
              <w:marTop w:val="0"/>
              <w:marBottom w:val="0"/>
              <w:divBdr>
                <w:top w:val="none" w:sz="0" w:space="0" w:color="auto"/>
                <w:left w:val="none" w:sz="0" w:space="0" w:color="auto"/>
                <w:bottom w:val="none" w:sz="0" w:space="0" w:color="auto"/>
                <w:right w:val="none" w:sz="0" w:space="0" w:color="auto"/>
              </w:divBdr>
            </w:div>
          </w:divsChild>
        </w:div>
        <w:div w:id="1298075095">
          <w:marLeft w:val="0"/>
          <w:marRight w:val="0"/>
          <w:marTop w:val="0"/>
          <w:marBottom w:val="0"/>
          <w:divBdr>
            <w:top w:val="none" w:sz="0" w:space="0" w:color="auto"/>
            <w:left w:val="none" w:sz="0" w:space="0" w:color="auto"/>
            <w:bottom w:val="none" w:sz="0" w:space="0" w:color="auto"/>
            <w:right w:val="none" w:sz="0" w:space="0" w:color="auto"/>
          </w:divBdr>
          <w:divsChild>
            <w:div w:id="1739160486">
              <w:marLeft w:val="0"/>
              <w:marRight w:val="0"/>
              <w:marTop w:val="0"/>
              <w:marBottom w:val="0"/>
              <w:divBdr>
                <w:top w:val="none" w:sz="0" w:space="0" w:color="auto"/>
                <w:left w:val="none" w:sz="0" w:space="0" w:color="auto"/>
                <w:bottom w:val="none" w:sz="0" w:space="0" w:color="auto"/>
                <w:right w:val="none" w:sz="0" w:space="0" w:color="auto"/>
              </w:divBdr>
            </w:div>
          </w:divsChild>
        </w:div>
        <w:div w:id="2051804434">
          <w:marLeft w:val="0"/>
          <w:marRight w:val="0"/>
          <w:marTop w:val="0"/>
          <w:marBottom w:val="0"/>
          <w:divBdr>
            <w:top w:val="none" w:sz="0" w:space="0" w:color="auto"/>
            <w:left w:val="none" w:sz="0" w:space="0" w:color="auto"/>
            <w:bottom w:val="none" w:sz="0" w:space="0" w:color="auto"/>
            <w:right w:val="none" w:sz="0" w:space="0" w:color="auto"/>
          </w:divBdr>
          <w:divsChild>
            <w:div w:id="1049766534">
              <w:marLeft w:val="0"/>
              <w:marRight w:val="0"/>
              <w:marTop w:val="0"/>
              <w:marBottom w:val="0"/>
              <w:divBdr>
                <w:top w:val="none" w:sz="0" w:space="0" w:color="auto"/>
                <w:left w:val="none" w:sz="0" w:space="0" w:color="auto"/>
                <w:bottom w:val="none" w:sz="0" w:space="0" w:color="auto"/>
                <w:right w:val="none" w:sz="0" w:space="0" w:color="auto"/>
              </w:divBdr>
            </w:div>
          </w:divsChild>
        </w:div>
        <w:div w:id="897671253">
          <w:marLeft w:val="0"/>
          <w:marRight w:val="0"/>
          <w:marTop w:val="0"/>
          <w:marBottom w:val="0"/>
          <w:divBdr>
            <w:top w:val="none" w:sz="0" w:space="0" w:color="auto"/>
            <w:left w:val="none" w:sz="0" w:space="0" w:color="auto"/>
            <w:bottom w:val="none" w:sz="0" w:space="0" w:color="auto"/>
            <w:right w:val="none" w:sz="0" w:space="0" w:color="auto"/>
          </w:divBdr>
          <w:divsChild>
            <w:div w:id="1499617127">
              <w:marLeft w:val="0"/>
              <w:marRight w:val="0"/>
              <w:marTop w:val="0"/>
              <w:marBottom w:val="0"/>
              <w:divBdr>
                <w:top w:val="none" w:sz="0" w:space="0" w:color="auto"/>
                <w:left w:val="none" w:sz="0" w:space="0" w:color="auto"/>
                <w:bottom w:val="none" w:sz="0" w:space="0" w:color="auto"/>
                <w:right w:val="none" w:sz="0" w:space="0" w:color="auto"/>
              </w:divBdr>
            </w:div>
          </w:divsChild>
        </w:div>
        <w:div w:id="1169325415">
          <w:marLeft w:val="0"/>
          <w:marRight w:val="0"/>
          <w:marTop w:val="0"/>
          <w:marBottom w:val="0"/>
          <w:divBdr>
            <w:top w:val="none" w:sz="0" w:space="0" w:color="auto"/>
            <w:left w:val="none" w:sz="0" w:space="0" w:color="auto"/>
            <w:bottom w:val="none" w:sz="0" w:space="0" w:color="auto"/>
            <w:right w:val="none" w:sz="0" w:space="0" w:color="auto"/>
          </w:divBdr>
          <w:divsChild>
            <w:div w:id="348801251">
              <w:marLeft w:val="0"/>
              <w:marRight w:val="0"/>
              <w:marTop w:val="0"/>
              <w:marBottom w:val="0"/>
              <w:divBdr>
                <w:top w:val="none" w:sz="0" w:space="0" w:color="auto"/>
                <w:left w:val="none" w:sz="0" w:space="0" w:color="auto"/>
                <w:bottom w:val="none" w:sz="0" w:space="0" w:color="auto"/>
                <w:right w:val="none" w:sz="0" w:space="0" w:color="auto"/>
              </w:divBdr>
            </w:div>
          </w:divsChild>
        </w:div>
        <w:div w:id="311645006">
          <w:marLeft w:val="0"/>
          <w:marRight w:val="0"/>
          <w:marTop w:val="0"/>
          <w:marBottom w:val="0"/>
          <w:divBdr>
            <w:top w:val="none" w:sz="0" w:space="0" w:color="auto"/>
            <w:left w:val="none" w:sz="0" w:space="0" w:color="auto"/>
            <w:bottom w:val="none" w:sz="0" w:space="0" w:color="auto"/>
            <w:right w:val="none" w:sz="0" w:space="0" w:color="auto"/>
          </w:divBdr>
          <w:divsChild>
            <w:div w:id="445080857">
              <w:marLeft w:val="0"/>
              <w:marRight w:val="0"/>
              <w:marTop w:val="0"/>
              <w:marBottom w:val="0"/>
              <w:divBdr>
                <w:top w:val="none" w:sz="0" w:space="0" w:color="auto"/>
                <w:left w:val="none" w:sz="0" w:space="0" w:color="auto"/>
                <w:bottom w:val="none" w:sz="0" w:space="0" w:color="auto"/>
                <w:right w:val="none" w:sz="0" w:space="0" w:color="auto"/>
              </w:divBdr>
            </w:div>
          </w:divsChild>
        </w:div>
        <w:div w:id="2041784607">
          <w:marLeft w:val="0"/>
          <w:marRight w:val="0"/>
          <w:marTop w:val="0"/>
          <w:marBottom w:val="0"/>
          <w:divBdr>
            <w:top w:val="none" w:sz="0" w:space="0" w:color="auto"/>
            <w:left w:val="none" w:sz="0" w:space="0" w:color="auto"/>
            <w:bottom w:val="none" w:sz="0" w:space="0" w:color="auto"/>
            <w:right w:val="none" w:sz="0" w:space="0" w:color="auto"/>
          </w:divBdr>
          <w:divsChild>
            <w:div w:id="18954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99344">
      <w:bodyDiv w:val="1"/>
      <w:marLeft w:val="0"/>
      <w:marRight w:val="0"/>
      <w:marTop w:val="0"/>
      <w:marBottom w:val="0"/>
      <w:divBdr>
        <w:top w:val="none" w:sz="0" w:space="0" w:color="auto"/>
        <w:left w:val="none" w:sz="0" w:space="0" w:color="auto"/>
        <w:bottom w:val="none" w:sz="0" w:space="0" w:color="auto"/>
        <w:right w:val="none" w:sz="0" w:space="0" w:color="auto"/>
      </w:divBdr>
    </w:div>
    <w:div w:id="300155186">
      <w:bodyDiv w:val="1"/>
      <w:marLeft w:val="0"/>
      <w:marRight w:val="0"/>
      <w:marTop w:val="0"/>
      <w:marBottom w:val="0"/>
      <w:divBdr>
        <w:top w:val="none" w:sz="0" w:space="0" w:color="auto"/>
        <w:left w:val="none" w:sz="0" w:space="0" w:color="auto"/>
        <w:bottom w:val="none" w:sz="0" w:space="0" w:color="auto"/>
        <w:right w:val="none" w:sz="0" w:space="0" w:color="auto"/>
      </w:divBdr>
    </w:div>
    <w:div w:id="300885396">
      <w:bodyDiv w:val="1"/>
      <w:marLeft w:val="0"/>
      <w:marRight w:val="0"/>
      <w:marTop w:val="0"/>
      <w:marBottom w:val="0"/>
      <w:divBdr>
        <w:top w:val="none" w:sz="0" w:space="0" w:color="auto"/>
        <w:left w:val="none" w:sz="0" w:space="0" w:color="auto"/>
        <w:bottom w:val="none" w:sz="0" w:space="0" w:color="auto"/>
        <w:right w:val="none" w:sz="0" w:space="0" w:color="auto"/>
      </w:divBdr>
      <w:divsChild>
        <w:div w:id="46709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53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387082">
      <w:bodyDiv w:val="1"/>
      <w:marLeft w:val="0"/>
      <w:marRight w:val="0"/>
      <w:marTop w:val="0"/>
      <w:marBottom w:val="0"/>
      <w:divBdr>
        <w:top w:val="none" w:sz="0" w:space="0" w:color="auto"/>
        <w:left w:val="none" w:sz="0" w:space="0" w:color="auto"/>
        <w:bottom w:val="none" w:sz="0" w:space="0" w:color="auto"/>
        <w:right w:val="none" w:sz="0" w:space="0" w:color="auto"/>
      </w:divBdr>
    </w:div>
    <w:div w:id="322970966">
      <w:bodyDiv w:val="1"/>
      <w:marLeft w:val="0"/>
      <w:marRight w:val="0"/>
      <w:marTop w:val="0"/>
      <w:marBottom w:val="0"/>
      <w:divBdr>
        <w:top w:val="none" w:sz="0" w:space="0" w:color="auto"/>
        <w:left w:val="none" w:sz="0" w:space="0" w:color="auto"/>
        <w:bottom w:val="none" w:sz="0" w:space="0" w:color="auto"/>
        <w:right w:val="none" w:sz="0" w:space="0" w:color="auto"/>
      </w:divBdr>
      <w:divsChild>
        <w:div w:id="1897474937">
          <w:marLeft w:val="0"/>
          <w:marRight w:val="0"/>
          <w:marTop w:val="0"/>
          <w:marBottom w:val="0"/>
          <w:divBdr>
            <w:top w:val="none" w:sz="0" w:space="0" w:color="auto"/>
            <w:left w:val="none" w:sz="0" w:space="0" w:color="auto"/>
            <w:bottom w:val="none" w:sz="0" w:space="0" w:color="auto"/>
            <w:right w:val="none" w:sz="0" w:space="0" w:color="auto"/>
          </w:divBdr>
          <w:divsChild>
            <w:div w:id="988678941">
              <w:marLeft w:val="0"/>
              <w:marRight w:val="0"/>
              <w:marTop w:val="0"/>
              <w:marBottom w:val="0"/>
              <w:divBdr>
                <w:top w:val="none" w:sz="0" w:space="0" w:color="auto"/>
                <w:left w:val="none" w:sz="0" w:space="0" w:color="auto"/>
                <w:bottom w:val="none" w:sz="0" w:space="0" w:color="auto"/>
                <w:right w:val="none" w:sz="0" w:space="0" w:color="auto"/>
              </w:divBdr>
            </w:div>
          </w:divsChild>
        </w:div>
        <w:div w:id="1743597304">
          <w:marLeft w:val="0"/>
          <w:marRight w:val="0"/>
          <w:marTop w:val="0"/>
          <w:marBottom w:val="0"/>
          <w:divBdr>
            <w:top w:val="none" w:sz="0" w:space="0" w:color="auto"/>
            <w:left w:val="none" w:sz="0" w:space="0" w:color="auto"/>
            <w:bottom w:val="none" w:sz="0" w:space="0" w:color="auto"/>
            <w:right w:val="none" w:sz="0" w:space="0" w:color="auto"/>
          </w:divBdr>
          <w:divsChild>
            <w:div w:id="110132132">
              <w:marLeft w:val="0"/>
              <w:marRight w:val="0"/>
              <w:marTop w:val="0"/>
              <w:marBottom w:val="0"/>
              <w:divBdr>
                <w:top w:val="none" w:sz="0" w:space="0" w:color="auto"/>
                <w:left w:val="none" w:sz="0" w:space="0" w:color="auto"/>
                <w:bottom w:val="none" w:sz="0" w:space="0" w:color="auto"/>
                <w:right w:val="none" w:sz="0" w:space="0" w:color="auto"/>
              </w:divBdr>
            </w:div>
          </w:divsChild>
        </w:div>
        <w:div w:id="825167122">
          <w:marLeft w:val="0"/>
          <w:marRight w:val="0"/>
          <w:marTop w:val="0"/>
          <w:marBottom w:val="0"/>
          <w:divBdr>
            <w:top w:val="none" w:sz="0" w:space="0" w:color="auto"/>
            <w:left w:val="none" w:sz="0" w:space="0" w:color="auto"/>
            <w:bottom w:val="none" w:sz="0" w:space="0" w:color="auto"/>
            <w:right w:val="none" w:sz="0" w:space="0" w:color="auto"/>
          </w:divBdr>
          <w:divsChild>
            <w:div w:id="402996082">
              <w:marLeft w:val="0"/>
              <w:marRight w:val="0"/>
              <w:marTop w:val="0"/>
              <w:marBottom w:val="0"/>
              <w:divBdr>
                <w:top w:val="none" w:sz="0" w:space="0" w:color="auto"/>
                <w:left w:val="none" w:sz="0" w:space="0" w:color="auto"/>
                <w:bottom w:val="none" w:sz="0" w:space="0" w:color="auto"/>
                <w:right w:val="none" w:sz="0" w:space="0" w:color="auto"/>
              </w:divBdr>
            </w:div>
          </w:divsChild>
        </w:div>
        <w:div w:id="2140298879">
          <w:marLeft w:val="0"/>
          <w:marRight w:val="0"/>
          <w:marTop w:val="0"/>
          <w:marBottom w:val="0"/>
          <w:divBdr>
            <w:top w:val="none" w:sz="0" w:space="0" w:color="auto"/>
            <w:left w:val="none" w:sz="0" w:space="0" w:color="auto"/>
            <w:bottom w:val="none" w:sz="0" w:space="0" w:color="auto"/>
            <w:right w:val="none" w:sz="0" w:space="0" w:color="auto"/>
          </w:divBdr>
          <w:divsChild>
            <w:div w:id="93401688">
              <w:marLeft w:val="0"/>
              <w:marRight w:val="0"/>
              <w:marTop w:val="0"/>
              <w:marBottom w:val="0"/>
              <w:divBdr>
                <w:top w:val="none" w:sz="0" w:space="0" w:color="auto"/>
                <w:left w:val="none" w:sz="0" w:space="0" w:color="auto"/>
                <w:bottom w:val="none" w:sz="0" w:space="0" w:color="auto"/>
                <w:right w:val="none" w:sz="0" w:space="0" w:color="auto"/>
              </w:divBdr>
            </w:div>
          </w:divsChild>
        </w:div>
        <w:div w:id="1859348040">
          <w:marLeft w:val="0"/>
          <w:marRight w:val="0"/>
          <w:marTop w:val="0"/>
          <w:marBottom w:val="0"/>
          <w:divBdr>
            <w:top w:val="none" w:sz="0" w:space="0" w:color="auto"/>
            <w:left w:val="none" w:sz="0" w:space="0" w:color="auto"/>
            <w:bottom w:val="none" w:sz="0" w:space="0" w:color="auto"/>
            <w:right w:val="none" w:sz="0" w:space="0" w:color="auto"/>
          </w:divBdr>
          <w:divsChild>
            <w:div w:id="1856839888">
              <w:marLeft w:val="0"/>
              <w:marRight w:val="0"/>
              <w:marTop w:val="0"/>
              <w:marBottom w:val="0"/>
              <w:divBdr>
                <w:top w:val="none" w:sz="0" w:space="0" w:color="auto"/>
                <w:left w:val="none" w:sz="0" w:space="0" w:color="auto"/>
                <w:bottom w:val="none" w:sz="0" w:space="0" w:color="auto"/>
                <w:right w:val="none" w:sz="0" w:space="0" w:color="auto"/>
              </w:divBdr>
            </w:div>
          </w:divsChild>
        </w:div>
        <w:div w:id="1679963130">
          <w:marLeft w:val="0"/>
          <w:marRight w:val="0"/>
          <w:marTop w:val="0"/>
          <w:marBottom w:val="0"/>
          <w:divBdr>
            <w:top w:val="none" w:sz="0" w:space="0" w:color="auto"/>
            <w:left w:val="none" w:sz="0" w:space="0" w:color="auto"/>
            <w:bottom w:val="none" w:sz="0" w:space="0" w:color="auto"/>
            <w:right w:val="none" w:sz="0" w:space="0" w:color="auto"/>
          </w:divBdr>
          <w:divsChild>
            <w:div w:id="180552216">
              <w:marLeft w:val="0"/>
              <w:marRight w:val="0"/>
              <w:marTop w:val="0"/>
              <w:marBottom w:val="0"/>
              <w:divBdr>
                <w:top w:val="none" w:sz="0" w:space="0" w:color="auto"/>
                <w:left w:val="none" w:sz="0" w:space="0" w:color="auto"/>
                <w:bottom w:val="none" w:sz="0" w:space="0" w:color="auto"/>
                <w:right w:val="none" w:sz="0" w:space="0" w:color="auto"/>
              </w:divBdr>
            </w:div>
          </w:divsChild>
        </w:div>
        <w:div w:id="121877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825289">
      <w:bodyDiv w:val="1"/>
      <w:marLeft w:val="0"/>
      <w:marRight w:val="0"/>
      <w:marTop w:val="0"/>
      <w:marBottom w:val="0"/>
      <w:divBdr>
        <w:top w:val="none" w:sz="0" w:space="0" w:color="auto"/>
        <w:left w:val="none" w:sz="0" w:space="0" w:color="auto"/>
        <w:bottom w:val="none" w:sz="0" w:space="0" w:color="auto"/>
        <w:right w:val="none" w:sz="0" w:space="0" w:color="auto"/>
      </w:divBdr>
    </w:div>
    <w:div w:id="363099039">
      <w:bodyDiv w:val="1"/>
      <w:marLeft w:val="0"/>
      <w:marRight w:val="0"/>
      <w:marTop w:val="0"/>
      <w:marBottom w:val="0"/>
      <w:divBdr>
        <w:top w:val="none" w:sz="0" w:space="0" w:color="auto"/>
        <w:left w:val="none" w:sz="0" w:space="0" w:color="auto"/>
        <w:bottom w:val="none" w:sz="0" w:space="0" w:color="auto"/>
        <w:right w:val="none" w:sz="0" w:space="0" w:color="auto"/>
      </w:divBdr>
      <w:divsChild>
        <w:div w:id="702828103">
          <w:marLeft w:val="0"/>
          <w:marRight w:val="0"/>
          <w:marTop w:val="0"/>
          <w:marBottom w:val="0"/>
          <w:divBdr>
            <w:top w:val="none" w:sz="0" w:space="0" w:color="auto"/>
            <w:left w:val="none" w:sz="0" w:space="0" w:color="auto"/>
            <w:bottom w:val="none" w:sz="0" w:space="0" w:color="auto"/>
            <w:right w:val="none" w:sz="0" w:space="0" w:color="auto"/>
          </w:divBdr>
          <w:divsChild>
            <w:div w:id="1249848171">
              <w:marLeft w:val="0"/>
              <w:marRight w:val="0"/>
              <w:marTop w:val="0"/>
              <w:marBottom w:val="0"/>
              <w:divBdr>
                <w:top w:val="none" w:sz="0" w:space="0" w:color="auto"/>
                <w:left w:val="none" w:sz="0" w:space="0" w:color="auto"/>
                <w:bottom w:val="none" w:sz="0" w:space="0" w:color="auto"/>
                <w:right w:val="none" w:sz="0" w:space="0" w:color="auto"/>
              </w:divBdr>
            </w:div>
          </w:divsChild>
        </w:div>
        <w:div w:id="853348652">
          <w:marLeft w:val="0"/>
          <w:marRight w:val="0"/>
          <w:marTop w:val="0"/>
          <w:marBottom w:val="0"/>
          <w:divBdr>
            <w:top w:val="none" w:sz="0" w:space="0" w:color="auto"/>
            <w:left w:val="none" w:sz="0" w:space="0" w:color="auto"/>
            <w:bottom w:val="none" w:sz="0" w:space="0" w:color="auto"/>
            <w:right w:val="none" w:sz="0" w:space="0" w:color="auto"/>
          </w:divBdr>
          <w:divsChild>
            <w:div w:id="282153657">
              <w:marLeft w:val="0"/>
              <w:marRight w:val="0"/>
              <w:marTop w:val="0"/>
              <w:marBottom w:val="0"/>
              <w:divBdr>
                <w:top w:val="none" w:sz="0" w:space="0" w:color="auto"/>
                <w:left w:val="none" w:sz="0" w:space="0" w:color="auto"/>
                <w:bottom w:val="none" w:sz="0" w:space="0" w:color="auto"/>
                <w:right w:val="none" w:sz="0" w:space="0" w:color="auto"/>
              </w:divBdr>
            </w:div>
          </w:divsChild>
        </w:div>
        <w:div w:id="1233344877">
          <w:marLeft w:val="0"/>
          <w:marRight w:val="0"/>
          <w:marTop w:val="0"/>
          <w:marBottom w:val="0"/>
          <w:divBdr>
            <w:top w:val="none" w:sz="0" w:space="0" w:color="auto"/>
            <w:left w:val="none" w:sz="0" w:space="0" w:color="auto"/>
            <w:bottom w:val="none" w:sz="0" w:space="0" w:color="auto"/>
            <w:right w:val="none" w:sz="0" w:space="0" w:color="auto"/>
          </w:divBdr>
          <w:divsChild>
            <w:div w:id="1984581282">
              <w:marLeft w:val="0"/>
              <w:marRight w:val="0"/>
              <w:marTop w:val="0"/>
              <w:marBottom w:val="0"/>
              <w:divBdr>
                <w:top w:val="none" w:sz="0" w:space="0" w:color="auto"/>
                <w:left w:val="none" w:sz="0" w:space="0" w:color="auto"/>
                <w:bottom w:val="none" w:sz="0" w:space="0" w:color="auto"/>
                <w:right w:val="none" w:sz="0" w:space="0" w:color="auto"/>
              </w:divBdr>
            </w:div>
          </w:divsChild>
        </w:div>
        <w:div w:id="2048947869">
          <w:marLeft w:val="0"/>
          <w:marRight w:val="0"/>
          <w:marTop w:val="0"/>
          <w:marBottom w:val="0"/>
          <w:divBdr>
            <w:top w:val="none" w:sz="0" w:space="0" w:color="auto"/>
            <w:left w:val="none" w:sz="0" w:space="0" w:color="auto"/>
            <w:bottom w:val="none" w:sz="0" w:space="0" w:color="auto"/>
            <w:right w:val="none" w:sz="0" w:space="0" w:color="auto"/>
          </w:divBdr>
          <w:divsChild>
            <w:div w:id="1717503773">
              <w:marLeft w:val="0"/>
              <w:marRight w:val="0"/>
              <w:marTop w:val="0"/>
              <w:marBottom w:val="0"/>
              <w:divBdr>
                <w:top w:val="none" w:sz="0" w:space="0" w:color="auto"/>
                <w:left w:val="none" w:sz="0" w:space="0" w:color="auto"/>
                <w:bottom w:val="none" w:sz="0" w:space="0" w:color="auto"/>
                <w:right w:val="none" w:sz="0" w:space="0" w:color="auto"/>
              </w:divBdr>
            </w:div>
          </w:divsChild>
        </w:div>
        <w:div w:id="1215777937">
          <w:marLeft w:val="0"/>
          <w:marRight w:val="0"/>
          <w:marTop w:val="0"/>
          <w:marBottom w:val="0"/>
          <w:divBdr>
            <w:top w:val="none" w:sz="0" w:space="0" w:color="auto"/>
            <w:left w:val="none" w:sz="0" w:space="0" w:color="auto"/>
            <w:bottom w:val="none" w:sz="0" w:space="0" w:color="auto"/>
            <w:right w:val="none" w:sz="0" w:space="0" w:color="auto"/>
          </w:divBdr>
          <w:divsChild>
            <w:div w:id="1603298450">
              <w:marLeft w:val="0"/>
              <w:marRight w:val="0"/>
              <w:marTop w:val="0"/>
              <w:marBottom w:val="0"/>
              <w:divBdr>
                <w:top w:val="none" w:sz="0" w:space="0" w:color="auto"/>
                <w:left w:val="none" w:sz="0" w:space="0" w:color="auto"/>
                <w:bottom w:val="none" w:sz="0" w:space="0" w:color="auto"/>
                <w:right w:val="none" w:sz="0" w:space="0" w:color="auto"/>
              </w:divBdr>
            </w:div>
          </w:divsChild>
        </w:div>
        <w:div w:id="485512654">
          <w:marLeft w:val="0"/>
          <w:marRight w:val="0"/>
          <w:marTop w:val="0"/>
          <w:marBottom w:val="0"/>
          <w:divBdr>
            <w:top w:val="none" w:sz="0" w:space="0" w:color="auto"/>
            <w:left w:val="none" w:sz="0" w:space="0" w:color="auto"/>
            <w:bottom w:val="none" w:sz="0" w:space="0" w:color="auto"/>
            <w:right w:val="none" w:sz="0" w:space="0" w:color="auto"/>
          </w:divBdr>
          <w:divsChild>
            <w:div w:id="1662343201">
              <w:marLeft w:val="0"/>
              <w:marRight w:val="0"/>
              <w:marTop w:val="0"/>
              <w:marBottom w:val="0"/>
              <w:divBdr>
                <w:top w:val="none" w:sz="0" w:space="0" w:color="auto"/>
                <w:left w:val="none" w:sz="0" w:space="0" w:color="auto"/>
                <w:bottom w:val="none" w:sz="0" w:space="0" w:color="auto"/>
                <w:right w:val="none" w:sz="0" w:space="0" w:color="auto"/>
              </w:divBdr>
            </w:div>
          </w:divsChild>
        </w:div>
        <w:div w:id="716667042">
          <w:marLeft w:val="0"/>
          <w:marRight w:val="0"/>
          <w:marTop w:val="0"/>
          <w:marBottom w:val="0"/>
          <w:divBdr>
            <w:top w:val="none" w:sz="0" w:space="0" w:color="auto"/>
            <w:left w:val="none" w:sz="0" w:space="0" w:color="auto"/>
            <w:bottom w:val="none" w:sz="0" w:space="0" w:color="auto"/>
            <w:right w:val="none" w:sz="0" w:space="0" w:color="auto"/>
          </w:divBdr>
          <w:divsChild>
            <w:div w:id="9032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73368">
      <w:bodyDiv w:val="1"/>
      <w:marLeft w:val="0"/>
      <w:marRight w:val="0"/>
      <w:marTop w:val="0"/>
      <w:marBottom w:val="0"/>
      <w:divBdr>
        <w:top w:val="none" w:sz="0" w:space="0" w:color="auto"/>
        <w:left w:val="none" w:sz="0" w:space="0" w:color="auto"/>
        <w:bottom w:val="none" w:sz="0" w:space="0" w:color="auto"/>
        <w:right w:val="none" w:sz="0" w:space="0" w:color="auto"/>
      </w:divBdr>
    </w:div>
    <w:div w:id="389232641">
      <w:bodyDiv w:val="1"/>
      <w:marLeft w:val="0"/>
      <w:marRight w:val="0"/>
      <w:marTop w:val="0"/>
      <w:marBottom w:val="0"/>
      <w:divBdr>
        <w:top w:val="none" w:sz="0" w:space="0" w:color="auto"/>
        <w:left w:val="none" w:sz="0" w:space="0" w:color="auto"/>
        <w:bottom w:val="none" w:sz="0" w:space="0" w:color="auto"/>
        <w:right w:val="none" w:sz="0" w:space="0" w:color="auto"/>
      </w:divBdr>
      <w:divsChild>
        <w:div w:id="485248486">
          <w:marLeft w:val="0"/>
          <w:marRight w:val="0"/>
          <w:marTop w:val="0"/>
          <w:marBottom w:val="0"/>
          <w:divBdr>
            <w:top w:val="none" w:sz="0" w:space="0" w:color="auto"/>
            <w:left w:val="none" w:sz="0" w:space="0" w:color="auto"/>
            <w:bottom w:val="none" w:sz="0" w:space="0" w:color="auto"/>
            <w:right w:val="none" w:sz="0" w:space="0" w:color="auto"/>
          </w:divBdr>
          <w:divsChild>
            <w:div w:id="518737426">
              <w:marLeft w:val="0"/>
              <w:marRight w:val="0"/>
              <w:marTop w:val="0"/>
              <w:marBottom w:val="0"/>
              <w:divBdr>
                <w:top w:val="none" w:sz="0" w:space="0" w:color="auto"/>
                <w:left w:val="none" w:sz="0" w:space="0" w:color="auto"/>
                <w:bottom w:val="none" w:sz="0" w:space="0" w:color="auto"/>
                <w:right w:val="none" w:sz="0" w:space="0" w:color="auto"/>
              </w:divBdr>
              <w:divsChild>
                <w:div w:id="1809515801">
                  <w:marLeft w:val="0"/>
                  <w:marRight w:val="0"/>
                  <w:marTop w:val="0"/>
                  <w:marBottom w:val="0"/>
                  <w:divBdr>
                    <w:top w:val="none" w:sz="0" w:space="0" w:color="auto"/>
                    <w:left w:val="none" w:sz="0" w:space="0" w:color="auto"/>
                    <w:bottom w:val="none" w:sz="0" w:space="0" w:color="auto"/>
                    <w:right w:val="none" w:sz="0" w:space="0" w:color="auto"/>
                  </w:divBdr>
                  <w:divsChild>
                    <w:div w:id="1229266672">
                      <w:marLeft w:val="0"/>
                      <w:marRight w:val="0"/>
                      <w:marTop w:val="0"/>
                      <w:marBottom w:val="0"/>
                      <w:divBdr>
                        <w:top w:val="none" w:sz="0" w:space="0" w:color="auto"/>
                        <w:left w:val="none" w:sz="0" w:space="0" w:color="auto"/>
                        <w:bottom w:val="none" w:sz="0" w:space="0" w:color="auto"/>
                        <w:right w:val="none" w:sz="0" w:space="0" w:color="auto"/>
                      </w:divBdr>
                      <w:divsChild>
                        <w:div w:id="2023507798">
                          <w:marLeft w:val="0"/>
                          <w:marRight w:val="0"/>
                          <w:marTop w:val="0"/>
                          <w:marBottom w:val="0"/>
                          <w:divBdr>
                            <w:top w:val="none" w:sz="0" w:space="0" w:color="auto"/>
                            <w:left w:val="none" w:sz="0" w:space="0" w:color="auto"/>
                            <w:bottom w:val="none" w:sz="0" w:space="0" w:color="auto"/>
                            <w:right w:val="none" w:sz="0" w:space="0" w:color="auto"/>
                          </w:divBdr>
                          <w:divsChild>
                            <w:div w:id="846166935">
                              <w:marLeft w:val="0"/>
                              <w:marRight w:val="0"/>
                              <w:marTop w:val="0"/>
                              <w:marBottom w:val="0"/>
                              <w:divBdr>
                                <w:top w:val="none" w:sz="0" w:space="0" w:color="auto"/>
                                <w:left w:val="none" w:sz="0" w:space="0" w:color="auto"/>
                                <w:bottom w:val="none" w:sz="0" w:space="0" w:color="auto"/>
                                <w:right w:val="none" w:sz="0" w:space="0" w:color="auto"/>
                              </w:divBdr>
                              <w:divsChild>
                                <w:div w:id="210653498">
                                  <w:marLeft w:val="0"/>
                                  <w:marRight w:val="0"/>
                                  <w:marTop w:val="0"/>
                                  <w:marBottom w:val="0"/>
                                  <w:divBdr>
                                    <w:top w:val="none" w:sz="0" w:space="0" w:color="auto"/>
                                    <w:left w:val="none" w:sz="0" w:space="0" w:color="auto"/>
                                    <w:bottom w:val="none" w:sz="0" w:space="0" w:color="auto"/>
                                    <w:right w:val="none" w:sz="0" w:space="0" w:color="auto"/>
                                  </w:divBdr>
                                  <w:divsChild>
                                    <w:div w:id="1997413405">
                                      <w:marLeft w:val="0"/>
                                      <w:marRight w:val="0"/>
                                      <w:marTop w:val="0"/>
                                      <w:marBottom w:val="0"/>
                                      <w:divBdr>
                                        <w:top w:val="none" w:sz="0" w:space="0" w:color="auto"/>
                                        <w:left w:val="none" w:sz="0" w:space="0" w:color="auto"/>
                                        <w:bottom w:val="none" w:sz="0" w:space="0" w:color="auto"/>
                                        <w:right w:val="none" w:sz="0" w:space="0" w:color="auto"/>
                                      </w:divBdr>
                                      <w:divsChild>
                                        <w:div w:id="223419894">
                                          <w:marLeft w:val="0"/>
                                          <w:marRight w:val="0"/>
                                          <w:marTop w:val="0"/>
                                          <w:marBottom w:val="0"/>
                                          <w:divBdr>
                                            <w:top w:val="none" w:sz="0" w:space="0" w:color="auto"/>
                                            <w:left w:val="none" w:sz="0" w:space="0" w:color="auto"/>
                                            <w:bottom w:val="none" w:sz="0" w:space="0" w:color="auto"/>
                                            <w:right w:val="none" w:sz="0" w:space="0" w:color="auto"/>
                                          </w:divBdr>
                                          <w:divsChild>
                                            <w:div w:id="936905786">
                                              <w:marLeft w:val="0"/>
                                              <w:marRight w:val="0"/>
                                              <w:marTop w:val="0"/>
                                              <w:marBottom w:val="0"/>
                                              <w:divBdr>
                                                <w:top w:val="none" w:sz="0" w:space="0" w:color="auto"/>
                                                <w:left w:val="none" w:sz="0" w:space="0" w:color="auto"/>
                                                <w:bottom w:val="none" w:sz="0" w:space="0" w:color="auto"/>
                                                <w:right w:val="none" w:sz="0" w:space="0" w:color="auto"/>
                                              </w:divBdr>
                                            </w:div>
                                          </w:divsChild>
                                        </w:div>
                                        <w:div w:id="526531260">
                                          <w:marLeft w:val="0"/>
                                          <w:marRight w:val="0"/>
                                          <w:marTop w:val="0"/>
                                          <w:marBottom w:val="0"/>
                                          <w:divBdr>
                                            <w:top w:val="none" w:sz="0" w:space="0" w:color="auto"/>
                                            <w:left w:val="none" w:sz="0" w:space="0" w:color="auto"/>
                                            <w:bottom w:val="none" w:sz="0" w:space="0" w:color="auto"/>
                                            <w:right w:val="none" w:sz="0" w:space="0" w:color="auto"/>
                                          </w:divBdr>
                                          <w:divsChild>
                                            <w:div w:id="1719821210">
                                              <w:marLeft w:val="0"/>
                                              <w:marRight w:val="0"/>
                                              <w:marTop w:val="0"/>
                                              <w:marBottom w:val="0"/>
                                              <w:divBdr>
                                                <w:top w:val="none" w:sz="0" w:space="0" w:color="auto"/>
                                                <w:left w:val="none" w:sz="0" w:space="0" w:color="auto"/>
                                                <w:bottom w:val="none" w:sz="0" w:space="0" w:color="auto"/>
                                                <w:right w:val="none" w:sz="0" w:space="0" w:color="auto"/>
                                              </w:divBdr>
                                            </w:div>
                                          </w:divsChild>
                                        </w:div>
                                        <w:div w:id="224531398">
                                          <w:marLeft w:val="0"/>
                                          <w:marRight w:val="0"/>
                                          <w:marTop w:val="0"/>
                                          <w:marBottom w:val="0"/>
                                          <w:divBdr>
                                            <w:top w:val="none" w:sz="0" w:space="0" w:color="auto"/>
                                            <w:left w:val="none" w:sz="0" w:space="0" w:color="auto"/>
                                            <w:bottom w:val="none" w:sz="0" w:space="0" w:color="auto"/>
                                            <w:right w:val="none" w:sz="0" w:space="0" w:color="auto"/>
                                          </w:divBdr>
                                          <w:divsChild>
                                            <w:div w:id="1627277064">
                                              <w:marLeft w:val="0"/>
                                              <w:marRight w:val="0"/>
                                              <w:marTop w:val="0"/>
                                              <w:marBottom w:val="0"/>
                                              <w:divBdr>
                                                <w:top w:val="none" w:sz="0" w:space="0" w:color="auto"/>
                                                <w:left w:val="none" w:sz="0" w:space="0" w:color="auto"/>
                                                <w:bottom w:val="none" w:sz="0" w:space="0" w:color="auto"/>
                                                <w:right w:val="none" w:sz="0" w:space="0" w:color="auto"/>
                                              </w:divBdr>
                                            </w:div>
                                          </w:divsChild>
                                        </w:div>
                                        <w:div w:id="1866941664">
                                          <w:marLeft w:val="0"/>
                                          <w:marRight w:val="0"/>
                                          <w:marTop w:val="0"/>
                                          <w:marBottom w:val="0"/>
                                          <w:divBdr>
                                            <w:top w:val="none" w:sz="0" w:space="0" w:color="auto"/>
                                            <w:left w:val="none" w:sz="0" w:space="0" w:color="auto"/>
                                            <w:bottom w:val="none" w:sz="0" w:space="0" w:color="auto"/>
                                            <w:right w:val="none" w:sz="0" w:space="0" w:color="auto"/>
                                          </w:divBdr>
                                          <w:divsChild>
                                            <w:div w:id="422185163">
                                              <w:marLeft w:val="0"/>
                                              <w:marRight w:val="0"/>
                                              <w:marTop w:val="0"/>
                                              <w:marBottom w:val="0"/>
                                              <w:divBdr>
                                                <w:top w:val="none" w:sz="0" w:space="0" w:color="auto"/>
                                                <w:left w:val="none" w:sz="0" w:space="0" w:color="auto"/>
                                                <w:bottom w:val="none" w:sz="0" w:space="0" w:color="auto"/>
                                                <w:right w:val="none" w:sz="0" w:space="0" w:color="auto"/>
                                              </w:divBdr>
                                            </w:div>
                                          </w:divsChild>
                                        </w:div>
                                        <w:div w:id="1145271109">
                                          <w:marLeft w:val="0"/>
                                          <w:marRight w:val="0"/>
                                          <w:marTop w:val="0"/>
                                          <w:marBottom w:val="0"/>
                                          <w:divBdr>
                                            <w:top w:val="none" w:sz="0" w:space="0" w:color="auto"/>
                                            <w:left w:val="none" w:sz="0" w:space="0" w:color="auto"/>
                                            <w:bottom w:val="none" w:sz="0" w:space="0" w:color="auto"/>
                                            <w:right w:val="none" w:sz="0" w:space="0" w:color="auto"/>
                                          </w:divBdr>
                                          <w:divsChild>
                                            <w:div w:id="184635878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5806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775317">
          <w:marLeft w:val="0"/>
          <w:marRight w:val="0"/>
          <w:marTop w:val="0"/>
          <w:marBottom w:val="0"/>
          <w:divBdr>
            <w:top w:val="none" w:sz="0" w:space="0" w:color="auto"/>
            <w:left w:val="none" w:sz="0" w:space="0" w:color="auto"/>
            <w:bottom w:val="none" w:sz="0" w:space="0" w:color="auto"/>
            <w:right w:val="none" w:sz="0" w:space="0" w:color="auto"/>
          </w:divBdr>
          <w:divsChild>
            <w:div w:id="836192984">
              <w:marLeft w:val="0"/>
              <w:marRight w:val="0"/>
              <w:marTop w:val="0"/>
              <w:marBottom w:val="0"/>
              <w:divBdr>
                <w:top w:val="none" w:sz="0" w:space="0" w:color="auto"/>
                <w:left w:val="none" w:sz="0" w:space="0" w:color="auto"/>
                <w:bottom w:val="none" w:sz="0" w:space="0" w:color="auto"/>
                <w:right w:val="none" w:sz="0" w:space="0" w:color="auto"/>
              </w:divBdr>
              <w:divsChild>
                <w:div w:id="786123242">
                  <w:marLeft w:val="0"/>
                  <w:marRight w:val="0"/>
                  <w:marTop w:val="0"/>
                  <w:marBottom w:val="0"/>
                  <w:divBdr>
                    <w:top w:val="none" w:sz="0" w:space="0" w:color="auto"/>
                    <w:left w:val="none" w:sz="0" w:space="0" w:color="auto"/>
                    <w:bottom w:val="none" w:sz="0" w:space="0" w:color="auto"/>
                    <w:right w:val="none" w:sz="0" w:space="0" w:color="auto"/>
                  </w:divBdr>
                  <w:divsChild>
                    <w:div w:id="323513823">
                      <w:marLeft w:val="0"/>
                      <w:marRight w:val="0"/>
                      <w:marTop w:val="0"/>
                      <w:marBottom w:val="0"/>
                      <w:divBdr>
                        <w:top w:val="none" w:sz="0" w:space="0" w:color="auto"/>
                        <w:left w:val="none" w:sz="0" w:space="0" w:color="auto"/>
                        <w:bottom w:val="none" w:sz="0" w:space="0" w:color="auto"/>
                        <w:right w:val="none" w:sz="0" w:space="0" w:color="auto"/>
                      </w:divBdr>
                      <w:divsChild>
                        <w:div w:id="1158039667">
                          <w:marLeft w:val="0"/>
                          <w:marRight w:val="0"/>
                          <w:marTop w:val="0"/>
                          <w:marBottom w:val="0"/>
                          <w:divBdr>
                            <w:top w:val="none" w:sz="0" w:space="0" w:color="auto"/>
                            <w:left w:val="none" w:sz="0" w:space="0" w:color="auto"/>
                            <w:bottom w:val="none" w:sz="0" w:space="0" w:color="auto"/>
                            <w:right w:val="none" w:sz="0" w:space="0" w:color="auto"/>
                          </w:divBdr>
                          <w:divsChild>
                            <w:div w:id="1607155344">
                              <w:marLeft w:val="0"/>
                              <w:marRight w:val="0"/>
                              <w:marTop w:val="0"/>
                              <w:marBottom w:val="0"/>
                              <w:divBdr>
                                <w:top w:val="none" w:sz="0" w:space="0" w:color="auto"/>
                                <w:left w:val="none" w:sz="0" w:space="0" w:color="auto"/>
                                <w:bottom w:val="none" w:sz="0" w:space="0" w:color="auto"/>
                                <w:right w:val="none" w:sz="0" w:space="0" w:color="auto"/>
                              </w:divBdr>
                              <w:divsChild>
                                <w:div w:id="1603028736">
                                  <w:marLeft w:val="0"/>
                                  <w:marRight w:val="0"/>
                                  <w:marTop w:val="0"/>
                                  <w:marBottom w:val="0"/>
                                  <w:divBdr>
                                    <w:top w:val="none" w:sz="0" w:space="0" w:color="auto"/>
                                    <w:left w:val="none" w:sz="0" w:space="0" w:color="auto"/>
                                    <w:bottom w:val="none" w:sz="0" w:space="0" w:color="auto"/>
                                    <w:right w:val="none" w:sz="0" w:space="0" w:color="auto"/>
                                  </w:divBdr>
                                  <w:divsChild>
                                    <w:div w:id="2071687445">
                                      <w:marLeft w:val="0"/>
                                      <w:marRight w:val="0"/>
                                      <w:marTop w:val="0"/>
                                      <w:marBottom w:val="0"/>
                                      <w:divBdr>
                                        <w:top w:val="none" w:sz="0" w:space="0" w:color="auto"/>
                                        <w:left w:val="none" w:sz="0" w:space="0" w:color="auto"/>
                                        <w:bottom w:val="none" w:sz="0" w:space="0" w:color="auto"/>
                                        <w:right w:val="none" w:sz="0" w:space="0" w:color="auto"/>
                                      </w:divBdr>
                                      <w:divsChild>
                                        <w:div w:id="57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8639">
          <w:marLeft w:val="0"/>
          <w:marRight w:val="0"/>
          <w:marTop w:val="0"/>
          <w:marBottom w:val="0"/>
          <w:divBdr>
            <w:top w:val="none" w:sz="0" w:space="0" w:color="auto"/>
            <w:left w:val="none" w:sz="0" w:space="0" w:color="auto"/>
            <w:bottom w:val="none" w:sz="0" w:space="0" w:color="auto"/>
            <w:right w:val="none" w:sz="0" w:space="0" w:color="auto"/>
          </w:divBdr>
          <w:divsChild>
            <w:div w:id="608321728">
              <w:marLeft w:val="0"/>
              <w:marRight w:val="0"/>
              <w:marTop w:val="0"/>
              <w:marBottom w:val="0"/>
              <w:divBdr>
                <w:top w:val="none" w:sz="0" w:space="0" w:color="auto"/>
                <w:left w:val="none" w:sz="0" w:space="0" w:color="auto"/>
                <w:bottom w:val="none" w:sz="0" w:space="0" w:color="auto"/>
                <w:right w:val="none" w:sz="0" w:space="0" w:color="auto"/>
              </w:divBdr>
              <w:divsChild>
                <w:div w:id="38627103">
                  <w:marLeft w:val="0"/>
                  <w:marRight w:val="0"/>
                  <w:marTop w:val="0"/>
                  <w:marBottom w:val="0"/>
                  <w:divBdr>
                    <w:top w:val="none" w:sz="0" w:space="0" w:color="auto"/>
                    <w:left w:val="none" w:sz="0" w:space="0" w:color="auto"/>
                    <w:bottom w:val="none" w:sz="0" w:space="0" w:color="auto"/>
                    <w:right w:val="none" w:sz="0" w:space="0" w:color="auto"/>
                  </w:divBdr>
                  <w:divsChild>
                    <w:div w:id="1638027433">
                      <w:marLeft w:val="0"/>
                      <w:marRight w:val="0"/>
                      <w:marTop w:val="0"/>
                      <w:marBottom w:val="0"/>
                      <w:divBdr>
                        <w:top w:val="none" w:sz="0" w:space="0" w:color="auto"/>
                        <w:left w:val="none" w:sz="0" w:space="0" w:color="auto"/>
                        <w:bottom w:val="none" w:sz="0" w:space="0" w:color="auto"/>
                        <w:right w:val="none" w:sz="0" w:space="0" w:color="auto"/>
                      </w:divBdr>
                      <w:divsChild>
                        <w:div w:id="498354827">
                          <w:marLeft w:val="0"/>
                          <w:marRight w:val="0"/>
                          <w:marTop w:val="0"/>
                          <w:marBottom w:val="0"/>
                          <w:divBdr>
                            <w:top w:val="none" w:sz="0" w:space="0" w:color="auto"/>
                            <w:left w:val="none" w:sz="0" w:space="0" w:color="auto"/>
                            <w:bottom w:val="none" w:sz="0" w:space="0" w:color="auto"/>
                            <w:right w:val="none" w:sz="0" w:space="0" w:color="auto"/>
                          </w:divBdr>
                          <w:divsChild>
                            <w:div w:id="1495142312">
                              <w:marLeft w:val="0"/>
                              <w:marRight w:val="0"/>
                              <w:marTop w:val="0"/>
                              <w:marBottom w:val="0"/>
                              <w:divBdr>
                                <w:top w:val="none" w:sz="0" w:space="0" w:color="auto"/>
                                <w:left w:val="none" w:sz="0" w:space="0" w:color="auto"/>
                                <w:bottom w:val="none" w:sz="0" w:space="0" w:color="auto"/>
                                <w:right w:val="none" w:sz="0" w:space="0" w:color="auto"/>
                              </w:divBdr>
                              <w:divsChild>
                                <w:div w:id="912281674">
                                  <w:marLeft w:val="0"/>
                                  <w:marRight w:val="0"/>
                                  <w:marTop w:val="0"/>
                                  <w:marBottom w:val="0"/>
                                  <w:divBdr>
                                    <w:top w:val="none" w:sz="0" w:space="0" w:color="auto"/>
                                    <w:left w:val="none" w:sz="0" w:space="0" w:color="auto"/>
                                    <w:bottom w:val="none" w:sz="0" w:space="0" w:color="auto"/>
                                    <w:right w:val="none" w:sz="0" w:space="0" w:color="auto"/>
                                  </w:divBdr>
                                  <w:divsChild>
                                    <w:div w:id="1521968136">
                                      <w:marLeft w:val="0"/>
                                      <w:marRight w:val="0"/>
                                      <w:marTop w:val="0"/>
                                      <w:marBottom w:val="0"/>
                                      <w:divBdr>
                                        <w:top w:val="none" w:sz="0" w:space="0" w:color="auto"/>
                                        <w:left w:val="none" w:sz="0" w:space="0" w:color="auto"/>
                                        <w:bottom w:val="none" w:sz="0" w:space="0" w:color="auto"/>
                                        <w:right w:val="none" w:sz="0" w:space="0" w:color="auto"/>
                                      </w:divBdr>
                                      <w:divsChild>
                                        <w:div w:id="347563467">
                                          <w:marLeft w:val="0"/>
                                          <w:marRight w:val="0"/>
                                          <w:marTop w:val="0"/>
                                          <w:marBottom w:val="0"/>
                                          <w:divBdr>
                                            <w:top w:val="none" w:sz="0" w:space="0" w:color="auto"/>
                                            <w:left w:val="none" w:sz="0" w:space="0" w:color="auto"/>
                                            <w:bottom w:val="none" w:sz="0" w:space="0" w:color="auto"/>
                                            <w:right w:val="none" w:sz="0" w:space="0" w:color="auto"/>
                                          </w:divBdr>
                                          <w:divsChild>
                                            <w:div w:id="1458063015">
                                              <w:marLeft w:val="0"/>
                                              <w:marRight w:val="0"/>
                                              <w:marTop w:val="0"/>
                                              <w:marBottom w:val="0"/>
                                              <w:divBdr>
                                                <w:top w:val="none" w:sz="0" w:space="0" w:color="auto"/>
                                                <w:left w:val="none" w:sz="0" w:space="0" w:color="auto"/>
                                                <w:bottom w:val="none" w:sz="0" w:space="0" w:color="auto"/>
                                                <w:right w:val="none" w:sz="0" w:space="0" w:color="auto"/>
                                              </w:divBdr>
                                            </w:div>
                                          </w:divsChild>
                                        </w:div>
                                        <w:div w:id="40519888">
                                          <w:marLeft w:val="0"/>
                                          <w:marRight w:val="0"/>
                                          <w:marTop w:val="0"/>
                                          <w:marBottom w:val="0"/>
                                          <w:divBdr>
                                            <w:top w:val="none" w:sz="0" w:space="0" w:color="auto"/>
                                            <w:left w:val="none" w:sz="0" w:space="0" w:color="auto"/>
                                            <w:bottom w:val="none" w:sz="0" w:space="0" w:color="auto"/>
                                            <w:right w:val="none" w:sz="0" w:space="0" w:color="auto"/>
                                          </w:divBdr>
                                          <w:divsChild>
                                            <w:div w:id="19929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794366">
      <w:bodyDiv w:val="1"/>
      <w:marLeft w:val="0"/>
      <w:marRight w:val="0"/>
      <w:marTop w:val="0"/>
      <w:marBottom w:val="0"/>
      <w:divBdr>
        <w:top w:val="none" w:sz="0" w:space="0" w:color="auto"/>
        <w:left w:val="none" w:sz="0" w:space="0" w:color="auto"/>
        <w:bottom w:val="none" w:sz="0" w:space="0" w:color="auto"/>
        <w:right w:val="none" w:sz="0" w:space="0" w:color="auto"/>
      </w:divBdr>
      <w:divsChild>
        <w:div w:id="163670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157000">
      <w:bodyDiv w:val="1"/>
      <w:marLeft w:val="0"/>
      <w:marRight w:val="0"/>
      <w:marTop w:val="0"/>
      <w:marBottom w:val="0"/>
      <w:divBdr>
        <w:top w:val="none" w:sz="0" w:space="0" w:color="auto"/>
        <w:left w:val="none" w:sz="0" w:space="0" w:color="auto"/>
        <w:bottom w:val="none" w:sz="0" w:space="0" w:color="auto"/>
        <w:right w:val="none" w:sz="0" w:space="0" w:color="auto"/>
      </w:divBdr>
    </w:div>
    <w:div w:id="490030090">
      <w:bodyDiv w:val="1"/>
      <w:marLeft w:val="0"/>
      <w:marRight w:val="0"/>
      <w:marTop w:val="0"/>
      <w:marBottom w:val="0"/>
      <w:divBdr>
        <w:top w:val="none" w:sz="0" w:space="0" w:color="auto"/>
        <w:left w:val="none" w:sz="0" w:space="0" w:color="auto"/>
        <w:bottom w:val="none" w:sz="0" w:space="0" w:color="auto"/>
        <w:right w:val="none" w:sz="0" w:space="0" w:color="auto"/>
      </w:divBdr>
    </w:div>
    <w:div w:id="522668300">
      <w:bodyDiv w:val="1"/>
      <w:marLeft w:val="0"/>
      <w:marRight w:val="0"/>
      <w:marTop w:val="0"/>
      <w:marBottom w:val="0"/>
      <w:divBdr>
        <w:top w:val="none" w:sz="0" w:space="0" w:color="auto"/>
        <w:left w:val="none" w:sz="0" w:space="0" w:color="auto"/>
        <w:bottom w:val="none" w:sz="0" w:space="0" w:color="auto"/>
        <w:right w:val="none" w:sz="0" w:space="0" w:color="auto"/>
      </w:divBdr>
    </w:div>
    <w:div w:id="541791779">
      <w:bodyDiv w:val="1"/>
      <w:marLeft w:val="0"/>
      <w:marRight w:val="0"/>
      <w:marTop w:val="0"/>
      <w:marBottom w:val="0"/>
      <w:divBdr>
        <w:top w:val="none" w:sz="0" w:space="0" w:color="auto"/>
        <w:left w:val="none" w:sz="0" w:space="0" w:color="auto"/>
        <w:bottom w:val="none" w:sz="0" w:space="0" w:color="auto"/>
        <w:right w:val="none" w:sz="0" w:space="0" w:color="auto"/>
      </w:divBdr>
    </w:div>
    <w:div w:id="575554299">
      <w:bodyDiv w:val="1"/>
      <w:marLeft w:val="0"/>
      <w:marRight w:val="0"/>
      <w:marTop w:val="0"/>
      <w:marBottom w:val="0"/>
      <w:divBdr>
        <w:top w:val="none" w:sz="0" w:space="0" w:color="auto"/>
        <w:left w:val="none" w:sz="0" w:space="0" w:color="auto"/>
        <w:bottom w:val="none" w:sz="0" w:space="0" w:color="auto"/>
        <w:right w:val="none" w:sz="0" w:space="0" w:color="auto"/>
      </w:divBdr>
    </w:div>
    <w:div w:id="592669464">
      <w:bodyDiv w:val="1"/>
      <w:marLeft w:val="0"/>
      <w:marRight w:val="0"/>
      <w:marTop w:val="0"/>
      <w:marBottom w:val="0"/>
      <w:divBdr>
        <w:top w:val="none" w:sz="0" w:space="0" w:color="auto"/>
        <w:left w:val="none" w:sz="0" w:space="0" w:color="auto"/>
        <w:bottom w:val="none" w:sz="0" w:space="0" w:color="auto"/>
        <w:right w:val="none" w:sz="0" w:space="0" w:color="auto"/>
      </w:divBdr>
    </w:div>
    <w:div w:id="630668562">
      <w:bodyDiv w:val="1"/>
      <w:marLeft w:val="0"/>
      <w:marRight w:val="0"/>
      <w:marTop w:val="0"/>
      <w:marBottom w:val="0"/>
      <w:divBdr>
        <w:top w:val="none" w:sz="0" w:space="0" w:color="auto"/>
        <w:left w:val="none" w:sz="0" w:space="0" w:color="auto"/>
        <w:bottom w:val="none" w:sz="0" w:space="0" w:color="auto"/>
        <w:right w:val="none" w:sz="0" w:space="0" w:color="auto"/>
      </w:divBdr>
    </w:div>
    <w:div w:id="654576255">
      <w:bodyDiv w:val="1"/>
      <w:marLeft w:val="0"/>
      <w:marRight w:val="0"/>
      <w:marTop w:val="0"/>
      <w:marBottom w:val="0"/>
      <w:divBdr>
        <w:top w:val="none" w:sz="0" w:space="0" w:color="auto"/>
        <w:left w:val="none" w:sz="0" w:space="0" w:color="auto"/>
        <w:bottom w:val="none" w:sz="0" w:space="0" w:color="auto"/>
        <w:right w:val="none" w:sz="0" w:space="0" w:color="auto"/>
      </w:divBdr>
      <w:divsChild>
        <w:div w:id="890271335">
          <w:marLeft w:val="0"/>
          <w:marRight w:val="0"/>
          <w:marTop w:val="0"/>
          <w:marBottom w:val="0"/>
          <w:divBdr>
            <w:top w:val="none" w:sz="0" w:space="0" w:color="auto"/>
            <w:left w:val="none" w:sz="0" w:space="0" w:color="auto"/>
            <w:bottom w:val="none" w:sz="0" w:space="0" w:color="auto"/>
            <w:right w:val="none" w:sz="0" w:space="0" w:color="auto"/>
          </w:divBdr>
          <w:divsChild>
            <w:div w:id="671031680">
              <w:marLeft w:val="0"/>
              <w:marRight w:val="0"/>
              <w:marTop w:val="0"/>
              <w:marBottom w:val="0"/>
              <w:divBdr>
                <w:top w:val="none" w:sz="0" w:space="0" w:color="auto"/>
                <w:left w:val="none" w:sz="0" w:space="0" w:color="auto"/>
                <w:bottom w:val="none" w:sz="0" w:space="0" w:color="auto"/>
                <w:right w:val="none" w:sz="0" w:space="0" w:color="auto"/>
              </w:divBdr>
            </w:div>
          </w:divsChild>
        </w:div>
        <w:div w:id="1209102923">
          <w:marLeft w:val="0"/>
          <w:marRight w:val="0"/>
          <w:marTop w:val="0"/>
          <w:marBottom w:val="0"/>
          <w:divBdr>
            <w:top w:val="none" w:sz="0" w:space="0" w:color="auto"/>
            <w:left w:val="none" w:sz="0" w:space="0" w:color="auto"/>
            <w:bottom w:val="none" w:sz="0" w:space="0" w:color="auto"/>
            <w:right w:val="none" w:sz="0" w:space="0" w:color="auto"/>
          </w:divBdr>
          <w:divsChild>
            <w:div w:id="922103256">
              <w:marLeft w:val="0"/>
              <w:marRight w:val="0"/>
              <w:marTop w:val="0"/>
              <w:marBottom w:val="0"/>
              <w:divBdr>
                <w:top w:val="none" w:sz="0" w:space="0" w:color="auto"/>
                <w:left w:val="none" w:sz="0" w:space="0" w:color="auto"/>
                <w:bottom w:val="none" w:sz="0" w:space="0" w:color="auto"/>
                <w:right w:val="none" w:sz="0" w:space="0" w:color="auto"/>
              </w:divBdr>
            </w:div>
          </w:divsChild>
        </w:div>
        <w:div w:id="326591832">
          <w:marLeft w:val="0"/>
          <w:marRight w:val="0"/>
          <w:marTop w:val="0"/>
          <w:marBottom w:val="0"/>
          <w:divBdr>
            <w:top w:val="none" w:sz="0" w:space="0" w:color="auto"/>
            <w:left w:val="none" w:sz="0" w:space="0" w:color="auto"/>
            <w:bottom w:val="none" w:sz="0" w:space="0" w:color="auto"/>
            <w:right w:val="none" w:sz="0" w:space="0" w:color="auto"/>
          </w:divBdr>
          <w:divsChild>
            <w:div w:id="237255104">
              <w:marLeft w:val="0"/>
              <w:marRight w:val="0"/>
              <w:marTop w:val="0"/>
              <w:marBottom w:val="0"/>
              <w:divBdr>
                <w:top w:val="none" w:sz="0" w:space="0" w:color="auto"/>
                <w:left w:val="none" w:sz="0" w:space="0" w:color="auto"/>
                <w:bottom w:val="none" w:sz="0" w:space="0" w:color="auto"/>
                <w:right w:val="none" w:sz="0" w:space="0" w:color="auto"/>
              </w:divBdr>
            </w:div>
          </w:divsChild>
        </w:div>
        <w:div w:id="729420685">
          <w:marLeft w:val="0"/>
          <w:marRight w:val="0"/>
          <w:marTop w:val="0"/>
          <w:marBottom w:val="0"/>
          <w:divBdr>
            <w:top w:val="none" w:sz="0" w:space="0" w:color="auto"/>
            <w:left w:val="none" w:sz="0" w:space="0" w:color="auto"/>
            <w:bottom w:val="none" w:sz="0" w:space="0" w:color="auto"/>
            <w:right w:val="none" w:sz="0" w:space="0" w:color="auto"/>
          </w:divBdr>
          <w:divsChild>
            <w:div w:id="586497243">
              <w:marLeft w:val="0"/>
              <w:marRight w:val="0"/>
              <w:marTop w:val="0"/>
              <w:marBottom w:val="0"/>
              <w:divBdr>
                <w:top w:val="none" w:sz="0" w:space="0" w:color="auto"/>
                <w:left w:val="none" w:sz="0" w:space="0" w:color="auto"/>
                <w:bottom w:val="none" w:sz="0" w:space="0" w:color="auto"/>
                <w:right w:val="none" w:sz="0" w:space="0" w:color="auto"/>
              </w:divBdr>
            </w:div>
          </w:divsChild>
        </w:div>
        <w:div w:id="2006468266">
          <w:marLeft w:val="0"/>
          <w:marRight w:val="0"/>
          <w:marTop w:val="0"/>
          <w:marBottom w:val="0"/>
          <w:divBdr>
            <w:top w:val="none" w:sz="0" w:space="0" w:color="auto"/>
            <w:left w:val="none" w:sz="0" w:space="0" w:color="auto"/>
            <w:bottom w:val="none" w:sz="0" w:space="0" w:color="auto"/>
            <w:right w:val="none" w:sz="0" w:space="0" w:color="auto"/>
          </w:divBdr>
          <w:divsChild>
            <w:div w:id="221598465">
              <w:marLeft w:val="0"/>
              <w:marRight w:val="0"/>
              <w:marTop w:val="0"/>
              <w:marBottom w:val="0"/>
              <w:divBdr>
                <w:top w:val="none" w:sz="0" w:space="0" w:color="auto"/>
                <w:left w:val="none" w:sz="0" w:space="0" w:color="auto"/>
                <w:bottom w:val="none" w:sz="0" w:space="0" w:color="auto"/>
                <w:right w:val="none" w:sz="0" w:space="0" w:color="auto"/>
              </w:divBdr>
            </w:div>
          </w:divsChild>
        </w:div>
        <w:div w:id="626787422">
          <w:marLeft w:val="0"/>
          <w:marRight w:val="0"/>
          <w:marTop w:val="0"/>
          <w:marBottom w:val="0"/>
          <w:divBdr>
            <w:top w:val="none" w:sz="0" w:space="0" w:color="auto"/>
            <w:left w:val="none" w:sz="0" w:space="0" w:color="auto"/>
            <w:bottom w:val="none" w:sz="0" w:space="0" w:color="auto"/>
            <w:right w:val="none" w:sz="0" w:space="0" w:color="auto"/>
          </w:divBdr>
          <w:divsChild>
            <w:div w:id="537553421">
              <w:marLeft w:val="0"/>
              <w:marRight w:val="0"/>
              <w:marTop w:val="0"/>
              <w:marBottom w:val="0"/>
              <w:divBdr>
                <w:top w:val="none" w:sz="0" w:space="0" w:color="auto"/>
                <w:left w:val="none" w:sz="0" w:space="0" w:color="auto"/>
                <w:bottom w:val="none" w:sz="0" w:space="0" w:color="auto"/>
                <w:right w:val="none" w:sz="0" w:space="0" w:color="auto"/>
              </w:divBdr>
            </w:div>
          </w:divsChild>
        </w:div>
        <w:div w:id="2077774018">
          <w:marLeft w:val="0"/>
          <w:marRight w:val="0"/>
          <w:marTop w:val="0"/>
          <w:marBottom w:val="0"/>
          <w:divBdr>
            <w:top w:val="none" w:sz="0" w:space="0" w:color="auto"/>
            <w:left w:val="none" w:sz="0" w:space="0" w:color="auto"/>
            <w:bottom w:val="none" w:sz="0" w:space="0" w:color="auto"/>
            <w:right w:val="none" w:sz="0" w:space="0" w:color="auto"/>
          </w:divBdr>
          <w:divsChild>
            <w:div w:id="869416684">
              <w:marLeft w:val="0"/>
              <w:marRight w:val="0"/>
              <w:marTop w:val="0"/>
              <w:marBottom w:val="0"/>
              <w:divBdr>
                <w:top w:val="none" w:sz="0" w:space="0" w:color="auto"/>
                <w:left w:val="none" w:sz="0" w:space="0" w:color="auto"/>
                <w:bottom w:val="none" w:sz="0" w:space="0" w:color="auto"/>
                <w:right w:val="none" w:sz="0" w:space="0" w:color="auto"/>
              </w:divBdr>
            </w:div>
          </w:divsChild>
        </w:div>
        <w:div w:id="575019211">
          <w:marLeft w:val="0"/>
          <w:marRight w:val="0"/>
          <w:marTop w:val="0"/>
          <w:marBottom w:val="0"/>
          <w:divBdr>
            <w:top w:val="none" w:sz="0" w:space="0" w:color="auto"/>
            <w:left w:val="none" w:sz="0" w:space="0" w:color="auto"/>
            <w:bottom w:val="none" w:sz="0" w:space="0" w:color="auto"/>
            <w:right w:val="none" w:sz="0" w:space="0" w:color="auto"/>
          </w:divBdr>
          <w:divsChild>
            <w:div w:id="9340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22352">
      <w:bodyDiv w:val="1"/>
      <w:marLeft w:val="0"/>
      <w:marRight w:val="0"/>
      <w:marTop w:val="0"/>
      <w:marBottom w:val="0"/>
      <w:divBdr>
        <w:top w:val="none" w:sz="0" w:space="0" w:color="auto"/>
        <w:left w:val="none" w:sz="0" w:space="0" w:color="auto"/>
        <w:bottom w:val="none" w:sz="0" w:space="0" w:color="auto"/>
        <w:right w:val="none" w:sz="0" w:space="0" w:color="auto"/>
      </w:divBdr>
      <w:divsChild>
        <w:div w:id="1309936365">
          <w:marLeft w:val="0"/>
          <w:marRight w:val="0"/>
          <w:marTop w:val="0"/>
          <w:marBottom w:val="0"/>
          <w:divBdr>
            <w:top w:val="none" w:sz="0" w:space="0" w:color="auto"/>
            <w:left w:val="none" w:sz="0" w:space="0" w:color="auto"/>
            <w:bottom w:val="none" w:sz="0" w:space="0" w:color="auto"/>
            <w:right w:val="none" w:sz="0" w:space="0" w:color="auto"/>
          </w:divBdr>
          <w:divsChild>
            <w:div w:id="1028482407">
              <w:marLeft w:val="0"/>
              <w:marRight w:val="0"/>
              <w:marTop w:val="0"/>
              <w:marBottom w:val="0"/>
              <w:divBdr>
                <w:top w:val="none" w:sz="0" w:space="0" w:color="auto"/>
                <w:left w:val="none" w:sz="0" w:space="0" w:color="auto"/>
                <w:bottom w:val="none" w:sz="0" w:space="0" w:color="auto"/>
                <w:right w:val="none" w:sz="0" w:space="0" w:color="auto"/>
              </w:divBdr>
              <w:divsChild>
                <w:div w:id="1032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76748">
      <w:bodyDiv w:val="1"/>
      <w:marLeft w:val="0"/>
      <w:marRight w:val="0"/>
      <w:marTop w:val="0"/>
      <w:marBottom w:val="0"/>
      <w:divBdr>
        <w:top w:val="none" w:sz="0" w:space="0" w:color="auto"/>
        <w:left w:val="none" w:sz="0" w:space="0" w:color="auto"/>
        <w:bottom w:val="none" w:sz="0" w:space="0" w:color="auto"/>
        <w:right w:val="none" w:sz="0" w:space="0" w:color="auto"/>
      </w:divBdr>
    </w:div>
    <w:div w:id="721904351">
      <w:bodyDiv w:val="1"/>
      <w:marLeft w:val="0"/>
      <w:marRight w:val="0"/>
      <w:marTop w:val="0"/>
      <w:marBottom w:val="0"/>
      <w:divBdr>
        <w:top w:val="none" w:sz="0" w:space="0" w:color="auto"/>
        <w:left w:val="none" w:sz="0" w:space="0" w:color="auto"/>
        <w:bottom w:val="none" w:sz="0" w:space="0" w:color="auto"/>
        <w:right w:val="none" w:sz="0" w:space="0" w:color="auto"/>
      </w:divBdr>
      <w:divsChild>
        <w:div w:id="1298294869">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66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7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9382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950114">
      <w:bodyDiv w:val="1"/>
      <w:marLeft w:val="0"/>
      <w:marRight w:val="0"/>
      <w:marTop w:val="0"/>
      <w:marBottom w:val="0"/>
      <w:divBdr>
        <w:top w:val="none" w:sz="0" w:space="0" w:color="auto"/>
        <w:left w:val="none" w:sz="0" w:space="0" w:color="auto"/>
        <w:bottom w:val="none" w:sz="0" w:space="0" w:color="auto"/>
        <w:right w:val="none" w:sz="0" w:space="0" w:color="auto"/>
      </w:divBdr>
    </w:div>
    <w:div w:id="779761973">
      <w:bodyDiv w:val="1"/>
      <w:marLeft w:val="0"/>
      <w:marRight w:val="0"/>
      <w:marTop w:val="0"/>
      <w:marBottom w:val="0"/>
      <w:divBdr>
        <w:top w:val="none" w:sz="0" w:space="0" w:color="auto"/>
        <w:left w:val="none" w:sz="0" w:space="0" w:color="auto"/>
        <w:bottom w:val="none" w:sz="0" w:space="0" w:color="auto"/>
        <w:right w:val="none" w:sz="0" w:space="0" w:color="auto"/>
      </w:divBdr>
    </w:div>
    <w:div w:id="784424876">
      <w:bodyDiv w:val="1"/>
      <w:marLeft w:val="0"/>
      <w:marRight w:val="0"/>
      <w:marTop w:val="0"/>
      <w:marBottom w:val="0"/>
      <w:divBdr>
        <w:top w:val="none" w:sz="0" w:space="0" w:color="auto"/>
        <w:left w:val="none" w:sz="0" w:space="0" w:color="auto"/>
        <w:bottom w:val="none" w:sz="0" w:space="0" w:color="auto"/>
        <w:right w:val="none" w:sz="0" w:space="0" w:color="auto"/>
      </w:divBdr>
    </w:div>
    <w:div w:id="789128076">
      <w:bodyDiv w:val="1"/>
      <w:marLeft w:val="0"/>
      <w:marRight w:val="0"/>
      <w:marTop w:val="0"/>
      <w:marBottom w:val="0"/>
      <w:divBdr>
        <w:top w:val="none" w:sz="0" w:space="0" w:color="auto"/>
        <w:left w:val="none" w:sz="0" w:space="0" w:color="auto"/>
        <w:bottom w:val="none" w:sz="0" w:space="0" w:color="auto"/>
        <w:right w:val="none" w:sz="0" w:space="0" w:color="auto"/>
      </w:divBdr>
    </w:div>
    <w:div w:id="789978452">
      <w:bodyDiv w:val="1"/>
      <w:marLeft w:val="0"/>
      <w:marRight w:val="0"/>
      <w:marTop w:val="0"/>
      <w:marBottom w:val="0"/>
      <w:divBdr>
        <w:top w:val="none" w:sz="0" w:space="0" w:color="auto"/>
        <w:left w:val="none" w:sz="0" w:space="0" w:color="auto"/>
        <w:bottom w:val="none" w:sz="0" w:space="0" w:color="auto"/>
        <w:right w:val="none" w:sz="0" w:space="0" w:color="auto"/>
      </w:divBdr>
      <w:divsChild>
        <w:div w:id="561335951">
          <w:blockQuote w:val="1"/>
          <w:marLeft w:val="720"/>
          <w:marRight w:val="720"/>
          <w:marTop w:val="100"/>
          <w:marBottom w:val="100"/>
          <w:divBdr>
            <w:top w:val="none" w:sz="0" w:space="0" w:color="auto"/>
            <w:left w:val="none" w:sz="0" w:space="0" w:color="auto"/>
            <w:bottom w:val="none" w:sz="0" w:space="0" w:color="auto"/>
            <w:right w:val="none" w:sz="0" w:space="0" w:color="auto"/>
          </w:divBdr>
        </w:div>
        <w:div w:id="995113860">
          <w:marLeft w:val="0"/>
          <w:marRight w:val="0"/>
          <w:marTop w:val="0"/>
          <w:marBottom w:val="0"/>
          <w:divBdr>
            <w:top w:val="none" w:sz="0" w:space="0" w:color="auto"/>
            <w:left w:val="none" w:sz="0" w:space="0" w:color="auto"/>
            <w:bottom w:val="none" w:sz="0" w:space="0" w:color="auto"/>
            <w:right w:val="none" w:sz="0" w:space="0" w:color="auto"/>
          </w:divBdr>
          <w:divsChild>
            <w:div w:id="521745526">
              <w:marLeft w:val="0"/>
              <w:marRight w:val="0"/>
              <w:marTop w:val="0"/>
              <w:marBottom w:val="0"/>
              <w:divBdr>
                <w:top w:val="none" w:sz="0" w:space="0" w:color="auto"/>
                <w:left w:val="none" w:sz="0" w:space="0" w:color="auto"/>
                <w:bottom w:val="none" w:sz="0" w:space="0" w:color="auto"/>
                <w:right w:val="none" w:sz="0" w:space="0" w:color="auto"/>
              </w:divBdr>
            </w:div>
          </w:divsChild>
        </w:div>
        <w:div w:id="660936218">
          <w:marLeft w:val="0"/>
          <w:marRight w:val="0"/>
          <w:marTop w:val="0"/>
          <w:marBottom w:val="0"/>
          <w:divBdr>
            <w:top w:val="none" w:sz="0" w:space="0" w:color="auto"/>
            <w:left w:val="none" w:sz="0" w:space="0" w:color="auto"/>
            <w:bottom w:val="none" w:sz="0" w:space="0" w:color="auto"/>
            <w:right w:val="none" w:sz="0" w:space="0" w:color="auto"/>
          </w:divBdr>
          <w:divsChild>
            <w:div w:id="582691427">
              <w:marLeft w:val="0"/>
              <w:marRight w:val="0"/>
              <w:marTop w:val="0"/>
              <w:marBottom w:val="0"/>
              <w:divBdr>
                <w:top w:val="none" w:sz="0" w:space="0" w:color="auto"/>
                <w:left w:val="none" w:sz="0" w:space="0" w:color="auto"/>
                <w:bottom w:val="none" w:sz="0" w:space="0" w:color="auto"/>
                <w:right w:val="none" w:sz="0" w:space="0" w:color="auto"/>
              </w:divBdr>
            </w:div>
          </w:divsChild>
        </w:div>
        <w:div w:id="1331789553">
          <w:marLeft w:val="0"/>
          <w:marRight w:val="0"/>
          <w:marTop w:val="0"/>
          <w:marBottom w:val="0"/>
          <w:divBdr>
            <w:top w:val="none" w:sz="0" w:space="0" w:color="auto"/>
            <w:left w:val="none" w:sz="0" w:space="0" w:color="auto"/>
            <w:bottom w:val="none" w:sz="0" w:space="0" w:color="auto"/>
            <w:right w:val="none" w:sz="0" w:space="0" w:color="auto"/>
          </w:divBdr>
          <w:divsChild>
            <w:div w:id="90013256">
              <w:marLeft w:val="0"/>
              <w:marRight w:val="0"/>
              <w:marTop w:val="0"/>
              <w:marBottom w:val="0"/>
              <w:divBdr>
                <w:top w:val="none" w:sz="0" w:space="0" w:color="auto"/>
                <w:left w:val="none" w:sz="0" w:space="0" w:color="auto"/>
                <w:bottom w:val="none" w:sz="0" w:space="0" w:color="auto"/>
                <w:right w:val="none" w:sz="0" w:space="0" w:color="auto"/>
              </w:divBdr>
            </w:div>
          </w:divsChild>
        </w:div>
        <w:div w:id="231820097">
          <w:marLeft w:val="0"/>
          <w:marRight w:val="0"/>
          <w:marTop w:val="0"/>
          <w:marBottom w:val="0"/>
          <w:divBdr>
            <w:top w:val="none" w:sz="0" w:space="0" w:color="auto"/>
            <w:left w:val="none" w:sz="0" w:space="0" w:color="auto"/>
            <w:bottom w:val="none" w:sz="0" w:space="0" w:color="auto"/>
            <w:right w:val="none" w:sz="0" w:space="0" w:color="auto"/>
          </w:divBdr>
          <w:divsChild>
            <w:div w:id="460461712">
              <w:marLeft w:val="0"/>
              <w:marRight w:val="0"/>
              <w:marTop w:val="0"/>
              <w:marBottom w:val="0"/>
              <w:divBdr>
                <w:top w:val="none" w:sz="0" w:space="0" w:color="auto"/>
                <w:left w:val="none" w:sz="0" w:space="0" w:color="auto"/>
                <w:bottom w:val="none" w:sz="0" w:space="0" w:color="auto"/>
                <w:right w:val="none" w:sz="0" w:space="0" w:color="auto"/>
              </w:divBdr>
            </w:div>
          </w:divsChild>
        </w:div>
        <w:div w:id="1013654194">
          <w:marLeft w:val="0"/>
          <w:marRight w:val="0"/>
          <w:marTop w:val="0"/>
          <w:marBottom w:val="0"/>
          <w:divBdr>
            <w:top w:val="none" w:sz="0" w:space="0" w:color="auto"/>
            <w:left w:val="none" w:sz="0" w:space="0" w:color="auto"/>
            <w:bottom w:val="none" w:sz="0" w:space="0" w:color="auto"/>
            <w:right w:val="none" w:sz="0" w:space="0" w:color="auto"/>
          </w:divBdr>
          <w:divsChild>
            <w:div w:id="144246192">
              <w:marLeft w:val="0"/>
              <w:marRight w:val="0"/>
              <w:marTop w:val="0"/>
              <w:marBottom w:val="0"/>
              <w:divBdr>
                <w:top w:val="none" w:sz="0" w:space="0" w:color="auto"/>
                <w:left w:val="none" w:sz="0" w:space="0" w:color="auto"/>
                <w:bottom w:val="none" w:sz="0" w:space="0" w:color="auto"/>
                <w:right w:val="none" w:sz="0" w:space="0" w:color="auto"/>
              </w:divBdr>
            </w:div>
          </w:divsChild>
        </w:div>
        <w:div w:id="17682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085434">
          <w:marLeft w:val="0"/>
          <w:marRight w:val="0"/>
          <w:marTop w:val="0"/>
          <w:marBottom w:val="0"/>
          <w:divBdr>
            <w:top w:val="none" w:sz="0" w:space="0" w:color="auto"/>
            <w:left w:val="none" w:sz="0" w:space="0" w:color="auto"/>
            <w:bottom w:val="none" w:sz="0" w:space="0" w:color="auto"/>
            <w:right w:val="none" w:sz="0" w:space="0" w:color="auto"/>
          </w:divBdr>
          <w:divsChild>
            <w:div w:id="1814175683">
              <w:marLeft w:val="0"/>
              <w:marRight w:val="0"/>
              <w:marTop w:val="0"/>
              <w:marBottom w:val="0"/>
              <w:divBdr>
                <w:top w:val="none" w:sz="0" w:space="0" w:color="auto"/>
                <w:left w:val="none" w:sz="0" w:space="0" w:color="auto"/>
                <w:bottom w:val="none" w:sz="0" w:space="0" w:color="auto"/>
                <w:right w:val="none" w:sz="0" w:space="0" w:color="auto"/>
              </w:divBdr>
            </w:div>
          </w:divsChild>
        </w:div>
        <w:div w:id="1488127108">
          <w:marLeft w:val="0"/>
          <w:marRight w:val="0"/>
          <w:marTop w:val="0"/>
          <w:marBottom w:val="0"/>
          <w:divBdr>
            <w:top w:val="none" w:sz="0" w:space="0" w:color="auto"/>
            <w:left w:val="none" w:sz="0" w:space="0" w:color="auto"/>
            <w:bottom w:val="none" w:sz="0" w:space="0" w:color="auto"/>
            <w:right w:val="none" w:sz="0" w:space="0" w:color="auto"/>
          </w:divBdr>
          <w:divsChild>
            <w:div w:id="14614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4721">
      <w:bodyDiv w:val="1"/>
      <w:marLeft w:val="0"/>
      <w:marRight w:val="0"/>
      <w:marTop w:val="0"/>
      <w:marBottom w:val="0"/>
      <w:divBdr>
        <w:top w:val="none" w:sz="0" w:space="0" w:color="auto"/>
        <w:left w:val="none" w:sz="0" w:space="0" w:color="auto"/>
        <w:bottom w:val="none" w:sz="0" w:space="0" w:color="auto"/>
        <w:right w:val="none" w:sz="0" w:space="0" w:color="auto"/>
      </w:divBdr>
    </w:div>
    <w:div w:id="874850304">
      <w:bodyDiv w:val="1"/>
      <w:marLeft w:val="0"/>
      <w:marRight w:val="0"/>
      <w:marTop w:val="0"/>
      <w:marBottom w:val="0"/>
      <w:divBdr>
        <w:top w:val="none" w:sz="0" w:space="0" w:color="auto"/>
        <w:left w:val="none" w:sz="0" w:space="0" w:color="auto"/>
        <w:bottom w:val="none" w:sz="0" w:space="0" w:color="auto"/>
        <w:right w:val="none" w:sz="0" w:space="0" w:color="auto"/>
      </w:divBdr>
    </w:div>
    <w:div w:id="885719107">
      <w:bodyDiv w:val="1"/>
      <w:marLeft w:val="0"/>
      <w:marRight w:val="0"/>
      <w:marTop w:val="0"/>
      <w:marBottom w:val="0"/>
      <w:divBdr>
        <w:top w:val="none" w:sz="0" w:space="0" w:color="auto"/>
        <w:left w:val="none" w:sz="0" w:space="0" w:color="auto"/>
        <w:bottom w:val="none" w:sz="0" w:space="0" w:color="auto"/>
        <w:right w:val="none" w:sz="0" w:space="0" w:color="auto"/>
      </w:divBdr>
    </w:div>
    <w:div w:id="893857150">
      <w:bodyDiv w:val="1"/>
      <w:marLeft w:val="0"/>
      <w:marRight w:val="0"/>
      <w:marTop w:val="0"/>
      <w:marBottom w:val="0"/>
      <w:divBdr>
        <w:top w:val="none" w:sz="0" w:space="0" w:color="auto"/>
        <w:left w:val="none" w:sz="0" w:space="0" w:color="auto"/>
        <w:bottom w:val="none" w:sz="0" w:space="0" w:color="auto"/>
        <w:right w:val="none" w:sz="0" w:space="0" w:color="auto"/>
      </w:divBdr>
      <w:divsChild>
        <w:div w:id="1911184317">
          <w:marLeft w:val="0"/>
          <w:marRight w:val="0"/>
          <w:marTop w:val="0"/>
          <w:marBottom w:val="0"/>
          <w:divBdr>
            <w:top w:val="none" w:sz="0" w:space="0" w:color="auto"/>
            <w:left w:val="none" w:sz="0" w:space="0" w:color="auto"/>
            <w:bottom w:val="none" w:sz="0" w:space="0" w:color="auto"/>
            <w:right w:val="none" w:sz="0" w:space="0" w:color="auto"/>
          </w:divBdr>
          <w:divsChild>
            <w:div w:id="1111558187">
              <w:marLeft w:val="0"/>
              <w:marRight w:val="0"/>
              <w:marTop w:val="0"/>
              <w:marBottom w:val="0"/>
              <w:divBdr>
                <w:top w:val="none" w:sz="0" w:space="0" w:color="auto"/>
                <w:left w:val="none" w:sz="0" w:space="0" w:color="auto"/>
                <w:bottom w:val="none" w:sz="0" w:space="0" w:color="auto"/>
                <w:right w:val="none" w:sz="0" w:space="0" w:color="auto"/>
              </w:divBdr>
            </w:div>
          </w:divsChild>
        </w:div>
        <w:div w:id="120075220">
          <w:marLeft w:val="0"/>
          <w:marRight w:val="0"/>
          <w:marTop w:val="0"/>
          <w:marBottom w:val="0"/>
          <w:divBdr>
            <w:top w:val="none" w:sz="0" w:space="0" w:color="auto"/>
            <w:left w:val="none" w:sz="0" w:space="0" w:color="auto"/>
            <w:bottom w:val="none" w:sz="0" w:space="0" w:color="auto"/>
            <w:right w:val="none" w:sz="0" w:space="0" w:color="auto"/>
          </w:divBdr>
          <w:divsChild>
            <w:div w:id="1955359551">
              <w:marLeft w:val="0"/>
              <w:marRight w:val="0"/>
              <w:marTop w:val="0"/>
              <w:marBottom w:val="0"/>
              <w:divBdr>
                <w:top w:val="none" w:sz="0" w:space="0" w:color="auto"/>
                <w:left w:val="none" w:sz="0" w:space="0" w:color="auto"/>
                <w:bottom w:val="none" w:sz="0" w:space="0" w:color="auto"/>
                <w:right w:val="none" w:sz="0" w:space="0" w:color="auto"/>
              </w:divBdr>
            </w:div>
          </w:divsChild>
        </w:div>
        <w:div w:id="2049378953">
          <w:marLeft w:val="0"/>
          <w:marRight w:val="0"/>
          <w:marTop w:val="0"/>
          <w:marBottom w:val="0"/>
          <w:divBdr>
            <w:top w:val="none" w:sz="0" w:space="0" w:color="auto"/>
            <w:left w:val="none" w:sz="0" w:space="0" w:color="auto"/>
            <w:bottom w:val="none" w:sz="0" w:space="0" w:color="auto"/>
            <w:right w:val="none" w:sz="0" w:space="0" w:color="auto"/>
          </w:divBdr>
          <w:divsChild>
            <w:div w:id="365570007">
              <w:marLeft w:val="0"/>
              <w:marRight w:val="0"/>
              <w:marTop w:val="0"/>
              <w:marBottom w:val="0"/>
              <w:divBdr>
                <w:top w:val="none" w:sz="0" w:space="0" w:color="auto"/>
                <w:left w:val="none" w:sz="0" w:space="0" w:color="auto"/>
                <w:bottom w:val="none" w:sz="0" w:space="0" w:color="auto"/>
                <w:right w:val="none" w:sz="0" w:space="0" w:color="auto"/>
              </w:divBdr>
            </w:div>
          </w:divsChild>
        </w:div>
        <w:div w:id="439644506">
          <w:marLeft w:val="0"/>
          <w:marRight w:val="0"/>
          <w:marTop w:val="0"/>
          <w:marBottom w:val="0"/>
          <w:divBdr>
            <w:top w:val="none" w:sz="0" w:space="0" w:color="auto"/>
            <w:left w:val="none" w:sz="0" w:space="0" w:color="auto"/>
            <w:bottom w:val="none" w:sz="0" w:space="0" w:color="auto"/>
            <w:right w:val="none" w:sz="0" w:space="0" w:color="auto"/>
          </w:divBdr>
          <w:divsChild>
            <w:div w:id="143815255">
              <w:marLeft w:val="0"/>
              <w:marRight w:val="0"/>
              <w:marTop w:val="0"/>
              <w:marBottom w:val="0"/>
              <w:divBdr>
                <w:top w:val="none" w:sz="0" w:space="0" w:color="auto"/>
                <w:left w:val="none" w:sz="0" w:space="0" w:color="auto"/>
                <w:bottom w:val="none" w:sz="0" w:space="0" w:color="auto"/>
                <w:right w:val="none" w:sz="0" w:space="0" w:color="auto"/>
              </w:divBdr>
            </w:div>
          </w:divsChild>
        </w:div>
        <w:div w:id="1044671108">
          <w:marLeft w:val="0"/>
          <w:marRight w:val="0"/>
          <w:marTop w:val="0"/>
          <w:marBottom w:val="0"/>
          <w:divBdr>
            <w:top w:val="none" w:sz="0" w:space="0" w:color="auto"/>
            <w:left w:val="none" w:sz="0" w:space="0" w:color="auto"/>
            <w:bottom w:val="none" w:sz="0" w:space="0" w:color="auto"/>
            <w:right w:val="none" w:sz="0" w:space="0" w:color="auto"/>
          </w:divBdr>
          <w:divsChild>
            <w:div w:id="1836219429">
              <w:marLeft w:val="0"/>
              <w:marRight w:val="0"/>
              <w:marTop w:val="0"/>
              <w:marBottom w:val="0"/>
              <w:divBdr>
                <w:top w:val="none" w:sz="0" w:space="0" w:color="auto"/>
                <w:left w:val="none" w:sz="0" w:space="0" w:color="auto"/>
                <w:bottom w:val="none" w:sz="0" w:space="0" w:color="auto"/>
                <w:right w:val="none" w:sz="0" w:space="0" w:color="auto"/>
              </w:divBdr>
            </w:div>
          </w:divsChild>
        </w:div>
        <w:div w:id="875239130">
          <w:marLeft w:val="0"/>
          <w:marRight w:val="0"/>
          <w:marTop w:val="0"/>
          <w:marBottom w:val="0"/>
          <w:divBdr>
            <w:top w:val="none" w:sz="0" w:space="0" w:color="auto"/>
            <w:left w:val="none" w:sz="0" w:space="0" w:color="auto"/>
            <w:bottom w:val="none" w:sz="0" w:space="0" w:color="auto"/>
            <w:right w:val="none" w:sz="0" w:space="0" w:color="auto"/>
          </w:divBdr>
          <w:divsChild>
            <w:div w:id="1541434153">
              <w:marLeft w:val="0"/>
              <w:marRight w:val="0"/>
              <w:marTop w:val="0"/>
              <w:marBottom w:val="0"/>
              <w:divBdr>
                <w:top w:val="none" w:sz="0" w:space="0" w:color="auto"/>
                <w:left w:val="none" w:sz="0" w:space="0" w:color="auto"/>
                <w:bottom w:val="none" w:sz="0" w:space="0" w:color="auto"/>
                <w:right w:val="none" w:sz="0" w:space="0" w:color="auto"/>
              </w:divBdr>
            </w:div>
          </w:divsChild>
        </w:div>
        <w:div w:id="1868980136">
          <w:marLeft w:val="0"/>
          <w:marRight w:val="0"/>
          <w:marTop w:val="0"/>
          <w:marBottom w:val="0"/>
          <w:divBdr>
            <w:top w:val="none" w:sz="0" w:space="0" w:color="auto"/>
            <w:left w:val="none" w:sz="0" w:space="0" w:color="auto"/>
            <w:bottom w:val="none" w:sz="0" w:space="0" w:color="auto"/>
            <w:right w:val="none" w:sz="0" w:space="0" w:color="auto"/>
          </w:divBdr>
          <w:divsChild>
            <w:div w:id="56130545">
              <w:marLeft w:val="0"/>
              <w:marRight w:val="0"/>
              <w:marTop w:val="0"/>
              <w:marBottom w:val="0"/>
              <w:divBdr>
                <w:top w:val="none" w:sz="0" w:space="0" w:color="auto"/>
                <w:left w:val="none" w:sz="0" w:space="0" w:color="auto"/>
                <w:bottom w:val="none" w:sz="0" w:space="0" w:color="auto"/>
                <w:right w:val="none" w:sz="0" w:space="0" w:color="auto"/>
              </w:divBdr>
            </w:div>
          </w:divsChild>
        </w:div>
        <w:div w:id="1527061664">
          <w:marLeft w:val="0"/>
          <w:marRight w:val="0"/>
          <w:marTop w:val="0"/>
          <w:marBottom w:val="0"/>
          <w:divBdr>
            <w:top w:val="none" w:sz="0" w:space="0" w:color="auto"/>
            <w:left w:val="none" w:sz="0" w:space="0" w:color="auto"/>
            <w:bottom w:val="none" w:sz="0" w:space="0" w:color="auto"/>
            <w:right w:val="none" w:sz="0" w:space="0" w:color="auto"/>
          </w:divBdr>
          <w:divsChild>
            <w:div w:id="7284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9927">
      <w:bodyDiv w:val="1"/>
      <w:marLeft w:val="0"/>
      <w:marRight w:val="0"/>
      <w:marTop w:val="0"/>
      <w:marBottom w:val="0"/>
      <w:divBdr>
        <w:top w:val="none" w:sz="0" w:space="0" w:color="auto"/>
        <w:left w:val="none" w:sz="0" w:space="0" w:color="auto"/>
        <w:bottom w:val="none" w:sz="0" w:space="0" w:color="auto"/>
        <w:right w:val="none" w:sz="0" w:space="0" w:color="auto"/>
      </w:divBdr>
    </w:div>
    <w:div w:id="969750441">
      <w:bodyDiv w:val="1"/>
      <w:marLeft w:val="0"/>
      <w:marRight w:val="0"/>
      <w:marTop w:val="0"/>
      <w:marBottom w:val="0"/>
      <w:divBdr>
        <w:top w:val="none" w:sz="0" w:space="0" w:color="auto"/>
        <w:left w:val="none" w:sz="0" w:space="0" w:color="auto"/>
        <w:bottom w:val="none" w:sz="0" w:space="0" w:color="auto"/>
        <w:right w:val="none" w:sz="0" w:space="0" w:color="auto"/>
      </w:divBdr>
    </w:div>
    <w:div w:id="1009789622">
      <w:bodyDiv w:val="1"/>
      <w:marLeft w:val="0"/>
      <w:marRight w:val="0"/>
      <w:marTop w:val="0"/>
      <w:marBottom w:val="0"/>
      <w:divBdr>
        <w:top w:val="none" w:sz="0" w:space="0" w:color="auto"/>
        <w:left w:val="none" w:sz="0" w:space="0" w:color="auto"/>
        <w:bottom w:val="none" w:sz="0" w:space="0" w:color="auto"/>
        <w:right w:val="none" w:sz="0" w:space="0" w:color="auto"/>
      </w:divBdr>
    </w:div>
    <w:div w:id="1012418604">
      <w:bodyDiv w:val="1"/>
      <w:marLeft w:val="0"/>
      <w:marRight w:val="0"/>
      <w:marTop w:val="0"/>
      <w:marBottom w:val="0"/>
      <w:divBdr>
        <w:top w:val="none" w:sz="0" w:space="0" w:color="auto"/>
        <w:left w:val="none" w:sz="0" w:space="0" w:color="auto"/>
        <w:bottom w:val="none" w:sz="0" w:space="0" w:color="auto"/>
        <w:right w:val="none" w:sz="0" w:space="0" w:color="auto"/>
      </w:divBdr>
      <w:divsChild>
        <w:div w:id="41442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875125">
          <w:marLeft w:val="0"/>
          <w:marRight w:val="0"/>
          <w:marTop w:val="0"/>
          <w:marBottom w:val="0"/>
          <w:divBdr>
            <w:top w:val="none" w:sz="0" w:space="0" w:color="auto"/>
            <w:left w:val="none" w:sz="0" w:space="0" w:color="auto"/>
            <w:bottom w:val="none" w:sz="0" w:space="0" w:color="auto"/>
            <w:right w:val="none" w:sz="0" w:space="0" w:color="auto"/>
          </w:divBdr>
          <w:divsChild>
            <w:div w:id="222911242">
              <w:marLeft w:val="0"/>
              <w:marRight w:val="0"/>
              <w:marTop w:val="0"/>
              <w:marBottom w:val="0"/>
              <w:divBdr>
                <w:top w:val="none" w:sz="0" w:space="0" w:color="auto"/>
                <w:left w:val="none" w:sz="0" w:space="0" w:color="auto"/>
                <w:bottom w:val="none" w:sz="0" w:space="0" w:color="auto"/>
                <w:right w:val="none" w:sz="0" w:space="0" w:color="auto"/>
              </w:divBdr>
            </w:div>
          </w:divsChild>
        </w:div>
        <w:div w:id="1267545818">
          <w:marLeft w:val="0"/>
          <w:marRight w:val="0"/>
          <w:marTop w:val="0"/>
          <w:marBottom w:val="0"/>
          <w:divBdr>
            <w:top w:val="none" w:sz="0" w:space="0" w:color="auto"/>
            <w:left w:val="none" w:sz="0" w:space="0" w:color="auto"/>
            <w:bottom w:val="none" w:sz="0" w:space="0" w:color="auto"/>
            <w:right w:val="none" w:sz="0" w:space="0" w:color="auto"/>
          </w:divBdr>
          <w:divsChild>
            <w:div w:id="1202205868">
              <w:marLeft w:val="0"/>
              <w:marRight w:val="0"/>
              <w:marTop w:val="0"/>
              <w:marBottom w:val="0"/>
              <w:divBdr>
                <w:top w:val="none" w:sz="0" w:space="0" w:color="auto"/>
                <w:left w:val="none" w:sz="0" w:space="0" w:color="auto"/>
                <w:bottom w:val="none" w:sz="0" w:space="0" w:color="auto"/>
                <w:right w:val="none" w:sz="0" w:space="0" w:color="auto"/>
              </w:divBdr>
            </w:div>
          </w:divsChild>
        </w:div>
        <w:div w:id="1546679743">
          <w:marLeft w:val="0"/>
          <w:marRight w:val="0"/>
          <w:marTop w:val="0"/>
          <w:marBottom w:val="0"/>
          <w:divBdr>
            <w:top w:val="none" w:sz="0" w:space="0" w:color="auto"/>
            <w:left w:val="none" w:sz="0" w:space="0" w:color="auto"/>
            <w:bottom w:val="none" w:sz="0" w:space="0" w:color="auto"/>
            <w:right w:val="none" w:sz="0" w:space="0" w:color="auto"/>
          </w:divBdr>
          <w:divsChild>
            <w:div w:id="4020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11760">
      <w:bodyDiv w:val="1"/>
      <w:marLeft w:val="0"/>
      <w:marRight w:val="0"/>
      <w:marTop w:val="0"/>
      <w:marBottom w:val="0"/>
      <w:divBdr>
        <w:top w:val="none" w:sz="0" w:space="0" w:color="auto"/>
        <w:left w:val="none" w:sz="0" w:space="0" w:color="auto"/>
        <w:bottom w:val="none" w:sz="0" w:space="0" w:color="auto"/>
        <w:right w:val="none" w:sz="0" w:space="0" w:color="auto"/>
      </w:divBdr>
    </w:div>
    <w:div w:id="1048991066">
      <w:bodyDiv w:val="1"/>
      <w:marLeft w:val="0"/>
      <w:marRight w:val="0"/>
      <w:marTop w:val="0"/>
      <w:marBottom w:val="0"/>
      <w:divBdr>
        <w:top w:val="none" w:sz="0" w:space="0" w:color="auto"/>
        <w:left w:val="none" w:sz="0" w:space="0" w:color="auto"/>
        <w:bottom w:val="none" w:sz="0" w:space="0" w:color="auto"/>
        <w:right w:val="none" w:sz="0" w:space="0" w:color="auto"/>
      </w:divBdr>
    </w:div>
    <w:div w:id="1054306538">
      <w:bodyDiv w:val="1"/>
      <w:marLeft w:val="0"/>
      <w:marRight w:val="0"/>
      <w:marTop w:val="0"/>
      <w:marBottom w:val="0"/>
      <w:divBdr>
        <w:top w:val="none" w:sz="0" w:space="0" w:color="auto"/>
        <w:left w:val="none" w:sz="0" w:space="0" w:color="auto"/>
        <w:bottom w:val="none" w:sz="0" w:space="0" w:color="auto"/>
        <w:right w:val="none" w:sz="0" w:space="0" w:color="auto"/>
      </w:divBdr>
    </w:div>
    <w:div w:id="1067998301">
      <w:bodyDiv w:val="1"/>
      <w:marLeft w:val="0"/>
      <w:marRight w:val="0"/>
      <w:marTop w:val="0"/>
      <w:marBottom w:val="0"/>
      <w:divBdr>
        <w:top w:val="none" w:sz="0" w:space="0" w:color="auto"/>
        <w:left w:val="none" w:sz="0" w:space="0" w:color="auto"/>
        <w:bottom w:val="none" w:sz="0" w:space="0" w:color="auto"/>
        <w:right w:val="none" w:sz="0" w:space="0" w:color="auto"/>
      </w:divBdr>
    </w:div>
    <w:div w:id="1072852501">
      <w:bodyDiv w:val="1"/>
      <w:marLeft w:val="0"/>
      <w:marRight w:val="0"/>
      <w:marTop w:val="0"/>
      <w:marBottom w:val="0"/>
      <w:divBdr>
        <w:top w:val="none" w:sz="0" w:space="0" w:color="auto"/>
        <w:left w:val="none" w:sz="0" w:space="0" w:color="auto"/>
        <w:bottom w:val="none" w:sz="0" w:space="0" w:color="auto"/>
        <w:right w:val="none" w:sz="0" w:space="0" w:color="auto"/>
      </w:divBdr>
      <w:divsChild>
        <w:div w:id="938873415">
          <w:marLeft w:val="0"/>
          <w:marRight w:val="0"/>
          <w:marTop w:val="0"/>
          <w:marBottom w:val="0"/>
          <w:divBdr>
            <w:top w:val="none" w:sz="0" w:space="0" w:color="auto"/>
            <w:left w:val="none" w:sz="0" w:space="0" w:color="auto"/>
            <w:bottom w:val="none" w:sz="0" w:space="0" w:color="auto"/>
            <w:right w:val="none" w:sz="0" w:space="0" w:color="auto"/>
          </w:divBdr>
          <w:divsChild>
            <w:div w:id="836649430">
              <w:marLeft w:val="0"/>
              <w:marRight w:val="0"/>
              <w:marTop w:val="0"/>
              <w:marBottom w:val="0"/>
              <w:divBdr>
                <w:top w:val="none" w:sz="0" w:space="0" w:color="auto"/>
                <w:left w:val="none" w:sz="0" w:space="0" w:color="auto"/>
                <w:bottom w:val="none" w:sz="0" w:space="0" w:color="auto"/>
                <w:right w:val="none" w:sz="0" w:space="0" w:color="auto"/>
              </w:divBdr>
              <w:divsChild>
                <w:div w:id="6445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79146">
      <w:bodyDiv w:val="1"/>
      <w:marLeft w:val="0"/>
      <w:marRight w:val="0"/>
      <w:marTop w:val="0"/>
      <w:marBottom w:val="0"/>
      <w:divBdr>
        <w:top w:val="none" w:sz="0" w:space="0" w:color="auto"/>
        <w:left w:val="none" w:sz="0" w:space="0" w:color="auto"/>
        <w:bottom w:val="none" w:sz="0" w:space="0" w:color="auto"/>
        <w:right w:val="none" w:sz="0" w:space="0" w:color="auto"/>
      </w:divBdr>
      <w:divsChild>
        <w:div w:id="1206480365">
          <w:marLeft w:val="0"/>
          <w:marRight w:val="0"/>
          <w:marTop w:val="0"/>
          <w:marBottom w:val="0"/>
          <w:divBdr>
            <w:top w:val="none" w:sz="0" w:space="0" w:color="auto"/>
            <w:left w:val="none" w:sz="0" w:space="0" w:color="auto"/>
            <w:bottom w:val="none" w:sz="0" w:space="0" w:color="auto"/>
            <w:right w:val="none" w:sz="0" w:space="0" w:color="auto"/>
          </w:divBdr>
          <w:divsChild>
            <w:div w:id="1118530356">
              <w:marLeft w:val="0"/>
              <w:marRight w:val="0"/>
              <w:marTop w:val="0"/>
              <w:marBottom w:val="0"/>
              <w:divBdr>
                <w:top w:val="none" w:sz="0" w:space="0" w:color="auto"/>
                <w:left w:val="none" w:sz="0" w:space="0" w:color="auto"/>
                <w:bottom w:val="none" w:sz="0" w:space="0" w:color="auto"/>
                <w:right w:val="none" w:sz="0" w:space="0" w:color="auto"/>
              </w:divBdr>
            </w:div>
          </w:divsChild>
        </w:div>
        <w:div w:id="197940275">
          <w:marLeft w:val="0"/>
          <w:marRight w:val="0"/>
          <w:marTop w:val="0"/>
          <w:marBottom w:val="0"/>
          <w:divBdr>
            <w:top w:val="none" w:sz="0" w:space="0" w:color="auto"/>
            <w:left w:val="none" w:sz="0" w:space="0" w:color="auto"/>
            <w:bottom w:val="none" w:sz="0" w:space="0" w:color="auto"/>
            <w:right w:val="none" w:sz="0" w:space="0" w:color="auto"/>
          </w:divBdr>
          <w:divsChild>
            <w:div w:id="1032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885">
      <w:bodyDiv w:val="1"/>
      <w:marLeft w:val="0"/>
      <w:marRight w:val="0"/>
      <w:marTop w:val="0"/>
      <w:marBottom w:val="0"/>
      <w:divBdr>
        <w:top w:val="none" w:sz="0" w:space="0" w:color="auto"/>
        <w:left w:val="none" w:sz="0" w:space="0" w:color="auto"/>
        <w:bottom w:val="none" w:sz="0" w:space="0" w:color="auto"/>
        <w:right w:val="none" w:sz="0" w:space="0" w:color="auto"/>
      </w:divBdr>
    </w:div>
    <w:div w:id="1085951995">
      <w:bodyDiv w:val="1"/>
      <w:marLeft w:val="0"/>
      <w:marRight w:val="0"/>
      <w:marTop w:val="0"/>
      <w:marBottom w:val="0"/>
      <w:divBdr>
        <w:top w:val="none" w:sz="0" w:space="0" w:color="auto"/>
        <w:left w:val="none" w:sz="0" w:space="0" w:color="auto"/>
        <w:bottom w:val="none" w:sz="0" w:space="0" w:color="auto"/>
        <w:right w:val="none" w:sz="0" w:space="0" w:color="auto"/>
      </w:divBdr>
      <w:divsChild>
        <w:div w:id="39985910">
          <w:marLeft w:val="0"/>
          <w:marRight w:val="0"/>
          <w:marTop w:val="0"/>
          <w:marBottom w:val="0"/>
          <w:divBdr>
            <w:top w:val="none" w:sz="0" w:space="0" w:color="auto"/>
            <w:left w:val="none" w:sz="0" w:space="0" w:color="auto"/>
            <w:bottom w:val="none" w:sz="0" w:space="0" w:color="auto"/>
            <w:right w:val="none" w:sz="0" w:space="0" w:color="auto"/>
          </w:divBdr>
          <w:divsChild>
            <w:div w:id="1315334218">
              <w:marLeft w:val="0"/>
              <w:marRight w:val="0"/>
              <w:marTop w:val="0"/>
              <w:marBottom w:val="0"/>
              <w:divBdr>
                <w:top w:val="none" w:sz="0" w:space="0" w:color="auto"/>
                <w:left w:val="none" w:sz="0" w:space="0" w:color="auto"/>
                <w:bottom w:val="none" w:sz="0" w:space="0" w:color="auto"/>
                <w:right w:val="none" w:sz="0" w:space="0" w:color="auto"/>
              </w:divBdr>
            </w:div>
          </w:divsChild>
        </w:div>
        <w:div w:id="310257558">
          <w:marLeft w:val="0"/>
          <w:marRight w:val="0"/>
          <w:marTop w:val="0"/>
          <w:marBottom w:val="0"/>
          <w:divBdr>
            <w:top w:val="none" w:sz="0" w:space="0" w:color="auto"/>
            <w:left w:val="none" w:sz="0" w:space="0" w:color="auto"/>
            <w:bottom w:val="none" w:sz="0" w:space="0" w:color="auto"/>
            <w:right w:val="none" w:sz="0" w:space="0" w:color="auto"/>
          </w:divBdr>
          <w:divsChild>
            <w:div w:id="191728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79205">
      <w:bodyDiv w:val="1"/>
      <w:marLeft w:val="0"/>
      <w:marRight w:val="0"/>
      <w:marTop w:val="0"/>
      <w:marBottom w:val="0"/>
      <w:divBdr>
        <w:top w:val="none" w:sz="0" w:space="0" w:color="auto"/>
        <w:left w:val="none" w:sz="0" w:space="0" w:color="auto"/>
        <w:bottom w:val="none" w:sz="0" w:space="0" w:color="auto"/>
        <w:right w:val="none" w:sz="0" w:space="0" w:color="auto"/>
      </w:divBdr>
    </w:div>
    <w:div w:id="1106656454">
      <w:bodyDiv w:val="1"/>
      <w:marLeft w:val="0"/>
      <w:marRight w:val="0"/>
      <w:marTop w:val="0"/>
      <w:marBottom w:val="0"/>
      <w:divBdr>
        <w:top w:val="none" w:sz="0" w:space="0" w:color="auto"/>
        <w:left w:val="none" w:sz="0" w:space="0" w:color="auto"/>
        <w:bottom w:val="none" w:sz="0" w:space="0" w:color="auto"/>
        <w:right w:val="none" w:sz="0" w:space="0" w:color="auto"/>
      </w:divBdr>
    </w:div>
    <w:div w:id="1108114415">
      <w:bodyDiv w:val="1"/>
      <w:marLeft w:val="0"/>
      <w:marRight w:val="0"/>
      <w:marTop w:val="0"/>
      <w:marBottom w:val="0"/>
      <w:divBdr>
        <w:top w:val="none" w:sz="0" w:space="0" w:color="auto"/>
        <w:left w:val="none" w:sz="0" w:space="0" w:color="auto"/>
        <w:bottom w:val="none" w:sz="0" w:space="0" w:color="auto"/>
        <w:right w:val="none" w:sz="0" w:space="0" w:color="auto"/>
      </w:divBdr>
      <w:divsChild>
        <w:div w:id="1031763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96186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733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0736181">
      <w:bodyDiv w:val="1"/>
      <w:marLeft w:val="0"/>
      <w:marRight w:val="0"/>
      <w:marTop w:val="0"/>
      <w:marBottom w:val="0"/>
      <w:divBdr>
        <w:top w:val="none" w:sz="0" w:space="0" w:color="auto"/>
        <w:left w:val="none" w:sz="0" w:space="0" w:color="auto"/>
        <w:bottom w:val="none" w:sz="0" w:space="0" w:color="auto"/>
        <w:right w:val="none" w:sz="0" w:space="0" w:color="auto"/>
      </w:divBdr>
    </w:div>
    <w:div w:id="1147549633">
      <w:bodyDiv w:val="1"/>
      <w:marLeft w:val="0"/>
      <w:marRight w:val="0"/>
      <w:marTop w:val="0"/>
      <w:marBottom w:val="0"/>
      <w:divBdr>
        <w:top w:val="none" w:sz="0" w:space="0" w:color="auto"/>
        <w:left w:val="none" w:sz="0" w:space="0" w:color="auto"/>
        <w:bottom w:val="none" w:sz="0" w:space="0" w:color="auto"/>
        <w:right w:val="none" w:sz="0" w:space="0" w:color="auto"/>
      </w:divBdr>
      <w:divsChild>
        <w:div w:id="1799058770">
          <w:marLeft w:val="0"/>
          <w:marRight w:val="0"/>
          <w:marTop w:val="0"/>
          <w:marBottom w:val="0"/>
          <w:divBdr>
            <w:top w:val="none" w:sz="0" w:space="0" w:color="auto"/>
            <w:left w:val="none" w:sz="0" w:space="0" w:color="auto"/>
            <w:bottom w:val="none" w:sz="0" w:space="0" w:color="auto"/>
            <w:right w:val="none" w:sz="0" w:space="0" w:color="auto"/>
          </w:divBdr>
          <w:divsChild>
            <w:div w:id="769005749">
              <w:marLeft w:val="0"/>
              <w:marRight w:val="0"/>
              <w:marTop w:val="0"/>
              <w:marBottom w:val="0"/>
              <w:divBdr>
                <w:top w:val="none" w:sz="0" w:space="0" w:color="auto"/>
                <w:left w:val="none" w:sz="0" w:space="0" w:color="auto"/>
                <w:bottom w:val="none" w:sz="0" w:space="0" w:color="auto"/>
                <w:right w:val="none" w:sz="0" w:space="0" w:color="auto"/>
              </w:divBdr>
            </w:div>
          </w:divsChild>
        </w:div>
        <w:div w:id="1867524282">
          <w:marLeft w:val="0"/>
          <w:marRight w:val="0"/>
          <w:marTop w:val="0"/>
          <w:marBottom w:val="0"/>
          <w:divBdr>
            <w:top w:val="none" w:sz="0" w:space="0" w:color="auto"/>
            <w:left w:val="none" w:sz="0" w:space="0" w:color="auto"/>
            <w:bottom w:val="none" w:sz="0" w:space="0" w:color="auto"/>
            <w:right w:val="none" w:sz="0" w:space="0" w:color="auto"/>
          </w:divBdr>
          <w:divsChild>
            <w:div w:id="1730491258">
              <w:marLeft w:val="0"/>
              <w:marRight w:val="0"/>
              <w:marTop w:val="0"/>
              <w:marBottom w:val="0"/>
              <w:divBdr>
                <w:top w:val="none" w:sz="0" w:space="0" w:color="auto"/>
                <w:left w:val="none" w:sz="0" w:space="0" w:color="auto"/>
                <w:bottom w:val="none" w:sz="0" w:space="0" w:color="auto"/>
                <w:right w:val="none" w:sz="0" w:space="0" w:color="auto"/>
              </w:divBdr>
            </w:div>
          </w:divsChild>
        </w:div>
        <w:div w:id="244651969">
          <w:marLeft w:val="0"/>
          <w:marRight w:val="0"/>
          <w:marTop w:val="0"/>
          <w:marBottom w:val="0"/>
          <w:divBdr>
            <w:top w:val="none" w:sz="0" w:space="0" w:color="auto"/>
            <w:left w:val="none" w:sz="0" w:space="0" w:color="auto"/>
            <w:bottom w:val="none" w:sz="0" w:space="0" w:color="auto"/>
            <w:right w:val="none" w:sz="0" w:space="0" w:color="auto"/>
          </w:divBdr>
          <w:divsChild>
            <w:div w:id="1712457689">
              <w:marLeft w:val="0"/>
              <w:marRight w:val="0"/>
              <w:marTop w:val="0"/>
              <w:marBottom w:val="0"/>
              <w:divBdr>
                <w:top w:val="none" w:sz="0" w:space="0" w:color="auto"/>
                <w:left w:val="none" w:sz="0" w:space="0" w:color="auto"/>
                <w:bottom w:val="none" w:sz="0" w:space="0" w:color="auto"/>
                <w:right w:val="none" w:sz="0" w:space="0" w:color="auto"/>
              </w:divBdr>
            </w:div>
          </w:divsChild>
        </w:div>
        <w:div w:id="1488742345">
          <w:marLeft w:val="0"/>
          <w:marRight w:val="0"/>
          <w:marTop w:val="0"/>
          <w:marBottom w:val="0"/>
          <w:divBdr>
            <w:top w:val="none" w:sz="0" w:space="0" w:color="auto"/>
            <w:left w:val="none" w:sz="0" w:space="0" w:color="auto"/>
            <w:bottom w:val="none" w:sz="0" w:space="0" w:color="auto"/>
            <w:right w:val="none" w:sz="0" w:space="0" w:color="auto"/>
          </w:divBdr>
          <w:divsChild>
            <w:div w:id="901332972">
              <w:marLeft w:val="0"/>
              <w:marRight w:val="0"/>
              <w:marTop w:val="0"/>
              <w:marBottom w:val="0"/>
              <w:divBdr>
                <w:top w:val="none" w:sz="0" w:space="0" w:color="auto"/>
                <w:left w:val="none" w:sz="0" w:space="0" w:color="auto"/>
                <w:bottom w:val="none" w:sz="0" w:space="0" w:color="auto"/>
                <w:right w:val="none" w:sz="0" w:space="0" w:color="auto"/>
              </w:divBdr>
            </w:div>
          </w:divsChild>
        </w:div>
        <w:div w:id="1483155522">
          <w:marLeft w:val="0"/>
          <w:marRight w:val="0"/>
          <w:marTop w:val="0"/>
          <w:marBottom w:val="0"/>
          <w:divBdr>
            <w:top w:val="none" w:sz="0" w:space="0" w:color="auto"/>
            <w:left w:val="none" w:sz="0" w:space="0" w:color="auto"/>
            <w:bottom w:val="none" w:sz="0" w:space="0" w:color="auto"/>
            <w:right w:val="none" w:sz="0" w:space="0" w:color="auto"/>
          </w:divBdr>
          <w:divsChild>
            <w:div w:id="1251769238">
              <w:marLeft w:val="0"/>
              <w:marRight w:val="0"/>
              <w:marTop w:val="0"/>
              <w:marBottom w:val="0"/>
              <w:divBdr>
                <w:top w:val="none" w:sz="0" w:space="0" w:color="auto"/>
                <w:left w:val="none" w:sz="0" w:space="0" w:color="auto"/>
                <w:bottom w:val="none" w:sz="0" w:space="0" w:color="auto"/>
                <w:right w:val="none" w:sz="0" w:space="0" w:color="auto"/>
              </w:divBdr>
            </w:div>
          </w:divsChild>
        </w:div>
        <w:div w:id="1632176471">
          <w:marLeft w:val="0"/>
          <w:marRight w:val="0"/>
          <w:marTop w:val="0"/>
          <w:marBottom w:val="0"/>
          <w:divBdr>
            <w:top w:val="none" w:sz="0" w:space="0" w:color="auto"/>
            <w:left w:val="none" w:sz="0" w:space="0" w:color="auto"/>
            <w:bottom w:val="none" w:sz="0" w:space="0" w:color="auto"/>
            <w:right w:val="none" w:sz="0" w:space="0" w:color="auto"/>
          </w:divBdr>
          <w:divsChild>
            <w:div w:id="1685666946">
              <w:marLeft w:val="0"/>
              <w:marRight w:val="0"/>
              <w:marTop w:val="0"/>
              <w:marBottom w:val="0"/>
              <w:divBdr>
                <w:top w:val="none" w:sz="0" w:space="0" w:color="auto"/>
                <w:left w:val="none" w:sz="0" w:space="0" w:color="auto"/>
                <w:bottom w:val="none" w:sz="0" w:space="0" w:color="auto"/>
                <w:right w:val="none" w:sz="0" w:space="0" w:color="auto"/>
              </w:divBdr>
            </w:div>
          </w:divsChild>
        </w:div>
        <w:div w:id="460466917">
          <w:marLeft w:val="0"/>
          <w:marRight w:val="0"/>
          <w:marTop w:val="0"/>
          <w:marBottom w:val="0"/>
          <w:divBdr>
            <w:top w:val="none" w:sz="0" w:space="0" w:color="auto"/>
            <w:left w:val="none" w:sz="0" w:space="0" w:color="auto"/>
            <w:bottom w:val="none" w:sz="0" w:space="0" w:color="auto"/>
            <w:right w:val="none" w:sz="0" w:space="0" w:color="auto"/>
          </w:divBdr>
          <w:divsChild>
            <w:div w:id="754593546">
              <w:marLeft w:val="0"/>
              <w:marRight w:val="0"/>
              <w:marTop w:val="0"/>
              <w:marBottom w:val="0"/>
              <w:divBdr>
                <w:top w:val="none" w:sz="0" w:space="0" w:color="auto"/>
                <w:left w:val="none" w:sz="0" w:space="0" w:color="auto"/>
                <w:bottom w:val="none" w:sz="0" w:space="0" w:color="auto"/>
                <w:right w:val="none" w:sz="0" w:space="0" w:color="auto"/>
              </w:divBdr>
            </w:div>
          </w:divsChild>
        </w:div>
        <w:div w:id="1139111355">
          <w:marLeft w:val="0"/>
          <w:marRight w:val="0"/>
          <w:marTop w:val="0"/>
          <w:marBottom w:val="0"/>
          <w:divBdr>
            <w:top w:val="none" w:sz="0" w:space="0" w:color="auto"/>
            <w:left w:val="none" w:sz="0" w:space="0" w:color="auto"/>
            <w:bottom w:val="none" w:sz="0" w:space="0" w:color="auto"/>
            <w:right w:val="none" w:sz="0" w:space="0" w:color="auto"/>
          </w:divBdr>
          <w:divsChild>
            <w:div w:id="14220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7928">
      <w:bodyDiv w:val="1"/>
      <w:marLeft w:val="0"/>
      <w:marRight w:val="0"/>
      <w:marTop w:val="0"/>
      <w:marBottom w:val="0"/>
      <w:divBdr>
        <w:top w:val="none" w:sz="0" w:space="0" w:color="auto"/>
        <w:left w:val="none" w:sz="0" w:space="0" w:color="auto"/>
        <w:bottom w:val="none" w:sz="0" w:space="0" w:color="auto"/>
        <w:right w:val="none" w:sz="0" w:space="0" w:color="auto"/>
      </w:divBdr>
    </w:div>
    <w:div w:id="1182208065">
      <w:bodyDiv w:val="1"/>
      <w:marLeft w:val="0"/>
      <w:marRight w:val="0"/>
      <w:marTop w:val="0"/>
      <w:marBottom w:val="0"/>
      <w:divBdr>
        <w:top w:val="none" w:sz="0" w:space="0" w:color="auto"/>
        <w:left w:val="none" w:sz="0" w:space="0" w:color="auto"/>
        <w:bottom w:val="none" w:sz="0" w:space="0" w:color="auto"/>
        <w:right w:val="none" w:sz="0" w:space="0" w:color="auto"/>
      </w:divBdr>
    </w:div>
    <w:div w:id="1197812865">
      <w:bodyDiv w:val="1"/>
      <w:marLeft w:val="0"/>
      <w:marRight w:val="0"/>
      <w:marTop w:val="0"/>
      <w:marBottom w:val="0"/>
      <w:divBdr>
        <w:top w:val="none" w:sz="0" w:space="0" w:color="auto"/>
        <w:left w:val="none" w:sz="0" w:space="0" w:color="auto"/>
        <w:bottom w:val="none" w:sz="0" w:space="0" w:color="auto"/>
        <w:right w:val="none" w:sz="0" w:space="0" w:color="auto"/>
      </w:divBdr>
    </w:div>
    <w:div w:id="1198737695">
      <w:bodyDiv w:val="1"/>
      <w:marLeft w:val="0"/>
      <w:marRight w:val="0"/>
      <w:marTop w:val="0"/>
      <w:marBottom w:val="0"/>
      <w:divBdr>
        <w:top w:val="none" w:sz="0" w:space="0" w:color="auto"/>
        <w:left w:val="none" w:sz="0" w:space="0" w:color="auto"/>
        <w:bottom w:val="none" w:sz="0" w:space="0" w:color="auto"/>
        <w:right w:val="none" w:sz="0" w:space="0" w:color="auto"/>
      </w:divBdr>
    </w:div>
    <w:div w:id="1208646548">
      <w:bodyDiv w:val="1"/>
      <w:marLeft w:val="0"/>
      <w:marRight w:val="0"/>
      <w:marTop w:val="0"/>
      <w:marBottom w:val="0"/>
      <w:divBdr>
        <w:top w:val="none" w:sz="0" w:space="0" w:color="auto"/>
        <w:left w:val="none" w:sz="0" w:space="0" w:color="auto"/>
        <w:bottom w:val="none" w:sz="0" w:space="0" w:color="auto"/>
        <w:right w:val="none" w:sz="0" w:space="0" w:color="auto"/>
      </w:divBdr>
      <w:divsChild>
        <w:div w:id="2011103259">
          <w:marLeft w:val="0"/>
          <w:marRight w:val="0"/>
          <w:marTop w:val="0"/>
          <w:marBottom w:val="0"/>
          <w:divBdr>
            <w:top w:val="none" w:sz="0" w:space="0" w:color="auto"/>
            <w:left w:val="none" w:sz="0" w:space="0" w:color="auto"/>
            <w:bottom w:val="none" w:sz="0" w:space="0" w:color="auto"/>
            <w:right w:val="none" w:sz="0" w:space="0" w:color="auto"/>
          </w:divBdr>
          <w:divsChild>
            <w:div w:id="108621638">
              <w:marLeft w:val="0"/>
              <w:marRight w:val="0"/>
              <w:marTop w:val="0"/>
              <w:marBottom w:val="0"/>
              <w:divBdr>
                <w:top w:val="none" w:sz="0" w:space="0" w:color="auto"/>
                <w:left w:val="none" w:sz="0" w:space="0" w:color="auto"/>
                <w:bottom w:val="none" w:sz="0" w:space="0" w:color="auto"/>
                <w:right w:val="none" w:sz="0" w:space="0" w:color="auto"/>
              </w:divBdr>
            </w:div>
          </w:divsChild>
        </w:div>
        <w:div w:id="991056276">
          <w:marLeft w:val="0"/>
          <w:marRight w:val="0"/>
          <w:marTop w:val="0"/>
          <w:marBottom w:val="0"/>
          <w:divBdr>
            <w:top w:val="none" w:sz="0" w:space="0" w:color="auto"/>
            <w:left w:val="none" w:sz="0" w:space="0" w:color="auto"/>
            <w:bottom w:val="none" w:sz="0" w:space="0" w:color="auto"/>
            <w:right w:val="none" w:sz="0" w:space="0" w:color="auto"/>
          </w:divBdr>
          <w:divsChild>
            <w:div w:id="346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5389">
      <w:bodyDiv w:val="1"/>
      <w:marLeft w:val="0"/>
      <w:marRight w:val="0"/>
      <w:marTop w:val="0"/>
      <w:marBottom w:val="0"/>
      <w:divBdr>
        <w:top w:val="none" w:sz="0" w:space="0" w:color="auto"/>
        <w:left w:val="none" w:sz="0" w:space="0" w:color="auto"/>
        <w:bottom w:val="none" w:sz="0" w:space="0" w:color="auto"/>
        <w:right w:val="none" w:sz="0" w:space="0" w:color="auto"/>
      </w:divBdr>
      <w:divsChild>
        <w:div w:id="51322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156668">
      <w:bodyDiv w:val="1"/>
      <w:marLeft w:val="0"/>
      <w:marRight w:val="0"/>
      <w:marTop w:val="0"/>
      <w:marBottom w:val="0"/>
      <w:divBdr>
        <w:top w:val="none" w:sz="0" w:space="0" w:color="auto"/>
        <w:left w:val="none" w:sz="0" w:space="0" w:color="auto"/>
        <w:bottom w:val="none" w:sz="0" w:space="0" w:color="auto"/>
        <w:right w:val="none" w:sz="0" w:space="0" w:color="auto"/>
      </w:divBdr>
    </w:div>
    <w:div w:id="1264609472">
      <w:bodyDiv w:val="1"/>
      <w:marLeft w:val="0"/>
      <w:marRight w:val="0"/>
      <w:marTop w:val="0"/>
      <w:marBottom w:val="0"/>
      <w:divBdr>
        <w:top w:val="none" w:sz="0" w:space="0" w:color="auto"/>
        <w:left w:val="none" w:sz="0" w:space="0" w:color="auto"/>
        <w:bottom w:val="none" w:sz="0" w:space="0" w:color="auto"/>
        <w:right w:val="none" w:sz="0" w:space="0" w:color="auto"/>
      </w:divBdr>
      <w:divsChild>
        <w:div w:id="1185829590">
          <w:marLeft w:val="-900"/>
          <w:marRight w:val="-900"/>
          <w:marTop w:val="0"/>
          <w:marBottom w:val="0"/>
          <w:divBdr>
            <w:top w:val="none" w:sz="0" w:space="0" w:color="auto"/>
            <w:left w:val="none" w:sz="0" w:space="0" w:color="auto"/>
            <w:bottom w:val="none" w:sz="0" w:space="0" w:color="auto"/>
            <w:right w:val="none" w:sz="0" w:space="0" w:color="auto"/>
          </w:divBdr>
          <w:divsChild>
            <w:div w:id="419715574">
              <w:marLeft w:val="0"/>
              <w:marRight w:val="0"/>
              <w:marTop w:val="0"/>
              <w:marBottom w:val="0"/>
              <w:divBdr>
                <w:top w:val="none" w:sz="0" w:space="0" w:color="auto"/>
                <w:left w:val="none" w:sz="0" w:space="0" w:color="auto"/>
                <w:bottom w:val="none" w:sz="0" w:space="0" w:color="auto"/>
                <w:right w:val="none" w:sz="0" w:space="0" w:color="auto"/>
              </w:divBdr>
              <w:divsChild>
                <w:div w:id="1849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853">
          <w:marLeft w:val="0"/>
          <w:marRight w:val="0"/>
          <w:marTop w:val="0"/>
          <w:marBottom w:val="0"/>
          <w:divBdr>
            <w:top w:val="none" w:sz="0" w:space="0" w:color="auto"/>
            <w:left w:val="none" w:sz="0" w:space="0" w:color="auto"/>
            <w:bottom w:val="none" w:sz="0" w:space="0" w:color="auto"/>
            <w:right w:val="none" w:sz="0" w:space="0" w:color="auto"/>
          </w:divBdr>
          <w:divsChild>
            <w:div w:id="1831747749">
              <w:marLeft w:val="0"/>
              <w:marRight w:val="-45"/>
              <w:marTop w:val="0"/>
              <w:marBottom w:val="75"/>
              <w:divBdr>
                <w:top w:val="none" w:sz="0" w:space="0" w:color="auto"/>
                <w:left w:val="none" w:sz="0" w:space="0" w:color="auto"/>
                <w:bottom w:val="none" w:sz="0" w:space="0" w:color="auto"/>
                <w:right w:val="none" w:sz="0" w:space="0" w:color="auto"/>
              </w:divBdr>
            </w:div>
            <w:div w:id="1649676032">
              <w:marLeft w:val="0"/>
              <w:marRight w:val="0"/>
              <w:marTop w:val="0"/>
              <w:marBottom w:val="0"/>
              <w:divBdr>
                <w:top w:val="none" w:sz="0" w:space="0" w:color="auto"/>
                <w:left w:val="none" w:sz="0" w:space="0" w:color="auto"/>
                <w:bottom w:val="none" w:sz="0" w:space="0" w:color="auto"/>
                <w:right w:val="none" w:sz="0" w:space="0" w:color="auto"/>
              </w:divBdr>
              <w:divsChild>
                <w:div w:id="669410055">
                  <w:marLeft w:val="0"/>
                  <w:marRight w:val="0"/>
                  <w:marTop w:val="0"/>
                  <w:marBottom w:val="0"/>
                  <w:divBdr>
                    <w:top w:val="none" w:sz="0" w:space="0" w:color="auto"/>
                    <w:left w:val="none" w:sz="0" w:space="0" w:color="auto"/>
                    <w:bottom w:val="none" w:sz="0" w:space="0" w:color="auto"/>
                    <w:right w:val="none" w:sz="0" w:space="0" w:color="auto"/>
                  </w:divBdr>
                </w:div>
                <w:div w:id="907032493">
                  <w:marLeft w:val="0"/>
                  <w:marRight w:val="0"/>
                  <w:marTop w:val="0"/>
                  <w:marBottom w:val="0"/>
                  <w:divBdr>
                    <w:top w:val="none" w:sz="0" w:space="0" w:color="auto"/>
                    <w:left w:val="none" w:sz="0" w:space="0" w:color="auto"/>
                    <w:bottom w:val="none" w:sz="0" w:space="0" w:color="auto"/>
                    <w:right w:val="none" w:sz="0" w:space="0" w:color="auto"/>
                  </w:divBdr>
                </w:div>
                <w:div w:id="27217075">
                  <w:marLeft w:val="0"/>
                  <w:marRight w:val="0"/>
                  <w:marTop w:val="0"/>
                  <w:marBottom w:val="0"/>
                  <w:divBdr>
                    <w:top w:val="none" w:sz="0" w:space="0" w:color="auto"/>
                    <w:left w:val="none" w:sz="0" w:space="0" w:color="auto"/>
                    <w:bottom w:val="none" w:sz="0" w:space="0" w:color="auto"/>
                    <w:right w:val="none" w:sz="0" w:space="0" w:color="auto"/>
                  </w:divBdr>
                </w:div>
                <w:div w:id="151990789">
                  <w:marLeft w:val="0"/>
                  <w:marRight w:val="0"/>
                  <w:marTop w:val="0"/>
                  <w:marBottom w:val="0"/>
                  <w:divBdr>
                    <w:top w:val="none" w:sz="0" w:space="0" w:color="auto"/>
                    <w:left w:val="none" w:sz="0" w:space="0" w:color="auto"/>
                    <w:bottom w:val="none" w:sz="0" w:space="0" w:color="auto"/>
                    <w:right w:val="none" w:sz="0" w:space="0" w:color="auto"/>
                  </w:divBdr>
                </w:div>
                <w:div w:id="119735323">
                  <w:marLeft w:val="0"/>
                  <w:marRight w:val="0"/>
                  <w:marTop w:val="0"/>
                  <w:marBottom w:val="0"/>
                  <w:divBdr>
                    <w:top w:val="none" w:sz="0" w:space="0" w:color="auto"/>
                    <w:left w:val="none" w:sz="0" w:space="0" w:color="auto"/>
                    <w:bottom w:val="none" w:sz="0" w:space="0" w:color="auto"/>
                    <w:right w:val="none" w:sz="0" w:space="0" w:color="auto"/>
                  </w:divBdr>
                </w:div>
                <w:div w:id="2131238696">
                  <w:marLeft w:val="0"/>
                  <w:marRight w:val="0"/>
                  <w:marTop w:val="0"/>
                  <w:marBottom w:val="0"/>
                  <w:divBdr>
                    <w:top w:val="none" w:sz="0" w:space="0" w:color="auto"/>
                    <w:left w:val="none" w:sz="0" w:space="0" w:color="auto"/>
                    <w:bottom w:val="none" w:sz="0" w:space="0" w:color="auto"/>
                    <w:right w:val="none" w:sz="0" w:space="0" w:color="auto"/>
                  </w:divBdr>
                </w:div>
              </w:divsChild>
            </w:div>
            <w:div w:id="1023633079">
              <w:marLeft w:val="0"/>
              <w:marRight w:val="0"/>
              <w:marTop w:val="75"/>
              <w:marBottom w:val="225"/>
              <w:divBdr>
                <w:top w:val="none" w:sz="0" w:space="0" w:color="auto"/>
                <w:left w:val="none" w:sz="0" w:space="0" w:color="auto"/>
                <w:bottom w:val="none" w:sz="0" w:space="0" w:color="auto"/>
                <w:right w:val="none" w:sz="0" w:space="0" w:color="auto"/>
              </w:divBdr>
              <w:divsChild>
                <w:div w:id="1243685492">
                  <w:marLeft w:val="0"/>
                  <w:marRight w:val="0"/>
                  <w:marTop w:val="0"/>
                  <w:marBottom w:val="0"/>
                  <w:divBdr>
                    <w:top w:val="none" w:sz="0" w:space="0" w:color="auto"/>
                    <w:left w:val="none" w:sz="0" w:space="0" w:color="auto"/>
                    <w:bottom w:val="none" w:sz="0" w:space="0" w:color="auto"/>
                    <w:right w:val="none" w:sz="0" w:space="0" w:color="auto"/>
                  </w:divBdr>
                  <w:divsChild>
                    <w:div w:id="1143735167">
                      <w:marLeft w:val="0"/>
                      <w:marRight w:val="0"/>
                      <w:marTop w:val="0"/>
                      <w:marBottom w:val="0"/>
                      <w:divBdr>
                        <w:top w:val="none" w:sz="0" w:space="0" w:color="auto"/>
                        <w:left w:val="none" w:sz="0" w:space="0" w:color="auto"/>
                        <w:bottom w:val="none" w:sz="0" w:space="0" w:color="auto"/>
                        <w:right w:val="none" w:sz="0" w:space="0" w:color="auto"/>
                      </w:divBdr>
                      <w:divsChild>
                        <w:div w:id="164830769">
                          <w:marLeft w:val="0"/>
                          <w:marRight w:val="0"/>
                          <w:marTop w:val="0"/>
                          <w:marBottom w:val="0"/>
                          <w:divBdr>
                            <w:top w:val="none" w:sz="0" w:space="0" w:color="auto"/>
                            <w:left w:val="none" w:sz="0" w:space="0" w:color="auto"/>
                            <w:bottom w:val="none" w:sz="0" w:space="0" w:color="auto"/>
                            <w:right w:val="none" w:sz="0" w:space="0" w:color="auto"/>
                          </w:divBdr>
                        </w:div>
                        <w:div w:id="1312447082">
                          <w:marLeft w:val="195"/>
                          <w:marRight w:val="0"/>
                          <w:marTop w:val="0"/>
                          <w:marBottom w:val="0"/>
                          <w:divBdr>
                            <w:top w:val="none" w:sz="0" w:space="0" w:color="auto"/>
                            <w:left w:val="none" w:sz="0" w:space="0" w:color="auto"/>
                            <w:bottom w:val="none" w:sz="0" w:space="0" w:color="auto"/>
                            <w:right w:val="none" w:sz="0" w:space="0" w:color="auto"/>
                          </w:divBdr>
                        </w:div>
                      </w:divsChild>
                    </w:div>
                    <w:div w:id="1326738752">
                      <w:marLeft w:val="0"/>
                      <w:marRight w:val="0"/>
                      <w:marTop w:val="0"/>
                      <w:marBottom w:val="0"/>
                      <w:divBdr>
                        <w:top w:val="none" w:sz="0" w:space="0" w:color="auto"/>
                        <w:left w:val="none" w:sz="0" w:space="0" w:color="auto"/>
                        <w:bottom w:val="none" w:sz="0" w:space="0" w:color="auto"/>
                        <w:right w:val="none" w:sz="0" w:space="0" w:color="auto"/>
                      </w:divBdr>
                      <w:divsChild>
                        <w:div w:id="818613306">
                          <w:marLeft w:val="0"/>
                          <w:marRight w:val="0"/>
                          <w:marTop w:val="0"/>
                          <w:marBottom w:val="0"/>
                          <w:divBdr>
                            <w:top w:val="none" w:sz="0" w:space="0" w:color="auto"/>
                            <w:left w:val="none" w:sz="0" w:space="0" w:color="auto"/>
                            <w:bottom w:val="none" w:sz="0" w:space="0" w:color="auto"/>
                            <w:right w:val="none" w:sz="0" w:space="0" w:color="auto"/>
                          </w:divBdr>
                        </w:div>
                        <w:div w:id="619994918">
                          <w:marLeft w:val="195"/>
                          <w:marRight w:val="0"/>
                          <w:marTop w:val="0"/>
                          <w:marBottom w:val="0"/>
                          <w:divBdr>
                            <w:top w:val="none" w:sz="0" w:space="0" w:color="auto"/>
                            <w:left w:val="none" w:sz="0" w:space="0" w:color="auto"/>
                            <w:bottom w:val="none" w:sz="0" w:space="0" w:color="auto"/>
                            <w:right w:val="none" w:sz="0" w:space="0" w:color="auto"/>
                          </w:divBdr>
                        </w:div>
                      </w:divsChild>
                    </w:div>
                    <w:div w:id="1946844287">
                      <w:marLeft w:val="0"/>
                      <w:marRight w:val="0"/>
                      <w:marTop w:val="0"/>
                      <w:marBottom w:val="0"/>
                      <w:divBdr>
                        <w:top w:val="none" w:sz="0" w:space="0" w:color="auto"/>
                        <w:left w:val="none" w:sz="0" w:space="0" w:color="auto"/>
                        <w:bottom w:val="none" w:sz="0" w:space="0" w:color="auto"/>
                        <w:right w:val="none" w:sz="0" w:space="0" w:color="auto"/>
                      </w:divBdr>
                      <w:divsChild>
                        <w:div w:id="1520197402">
                          <w:marLeft w:val="0"/>
                          <w:marRight w:val="0"/>
                          <w:marTop w:val="0"/>
                          <w:marBottom w:val="0"/>
                          <w:divBdr>
                            <w:top w:val="none" w:sz="0" w:space="0" w:color="auto"/>
                            <w:left w:val="none" w:sz="0" w:space="0" w:color="auto"/>
                            <w:bottom w:val="none" w:sz="0" w:space="0" w:color="auto"/>
                            <w:right w:val="none" w:sz="0" w:space="0" w:color="auto"/>
                          </w:divBdr>
                        </w:div>
                        <w:div w:id="519322307">
                          <w:marLeft w:val="195"/>
                          <w:marRight w:val="0"/>
                          <w:marTop w:val="0"/>
                          <w:marBottom w:val="0"/>
                          <w:divBdr>
                            <w:top w:val="none" w:sz="0" w:space="0" w:color="auto"/>
                            <w:left w:val="none" w:sz="0" w:space="0" w:color="auto"/>
                            <w:bottom w:val="none" w:sz="0" w:space="0" w:color="auto"/>
                            <w:right w:val="none" w:sz="0" w:space="0" w:color="auto"/>
                          </w:divBdr>
                        </w:div>
                      </w:divsChild>
                    </w:div>
                    <w:div w:id="875389045">
                      <w:marLeft w:val="0"/>
                      <w:marRight w:val="0"/>
                      <w:marTop w:val="0"/>
                      <w:marBottom w:val="0"/>
                      <w:divBdr>
                        <w:top w:val="none" w:sz="0" w:space="0" w:color="auto"/>
                        <w:left w:val="none" w:sz="0" w:space="0" w:color="auto"/>
                        <w:bottom w:val="none" w:sz="0" w:space="0" w:color="auto"/>
                        <w:right w:val="none" w:sz="0" w:space="0" w:color="auto"/>
                      </w:divBdr>
                      <w:divsChild>
                        <w:div w:id="1211110567">
                          <w:marLeft w:val="0"/>
                          <w:marRight w:val="0"/>
                          <w:marTop w:val="0"/>
                          <w:marBottom w:val="0"/>
                          <w:divBdr>
                            <w:top w:val="none" w:sz="0" w:space="0" w:color="auto"/>
                            <w:left w:val="none" w:sz="0" w:space="0" w:color="auto"/>
                            <w:bottom w:val="none" w:sz="0" w:space="0" w:color="auto"/>
                            <w:right w:val="none" w:sz="0" w:space="0" w:color="auto"/>
                          </w:divBdr>
                        </w:div>
                        <w:div w:id="1575243009">
                          <w:marLeft w:val="195"/>
                          <w:marRight w:val="0"/>
                          <w:marTop w:val="0"/>
                          <w:marBottom w:val="0"/>
                          <w:divBdr>
                            <w:top w:val="none" w:sz="0" w:space="0" w:color="auto"/>
                            <w:left w:val="none" w:sz="0" w:space="0" w:color="auto"/>
                            <w:bottom w:val="none" w:sz="0" w:space="0" w:color="auto"/>
                            <w:right w:val="none" w:sz="0" w:space="0" w:color="auto"/>
                          </w:divBdr>
                        </w:div>
                      </w:divsChild>
                    </w:div>
                    <w:div w:id="181363715">
                      <w:marLeft w:val="0"/>
                      <w:marRight w:val="0"/>
                      <w:marTop w:val="0"/>
                      <w:marBottom w:val="0"/>
                      <w:divBdr>
                        <w:top w:val="none" w:sz="0" w:space="0" w:color="auto"/>
                        <w:left w:val="none" w:sz="0" w:space="0" w:color="auto"/>
                        <w:bottom w:val="none" w:sz="0" w:space="0" w:color="auto"/>
                        <w:right w:val="none" w:sz="0" w:space="0" w:color="auto"/>
                      </w:divBdr>
                      <w:divsChild>
                        <w:div w:id="268851862">
                          <w:marLeft w:val="0"/>
                          <w:marRight w:val="0"/>
                          <w:marTop w:val="0"/>
                          <w:marBottom w:val="0"/>
                          <w:divBdr>
                            <w:top w:val="none" w:sz="0" w:space="0" w:color="auto"/>
                            <w:left w:val="none" w:sz="0" w:space="0" w:color="auto"/>
                            <w:bottom w:val="none" w:sz="0" w:space="0" w:color="auto"/>
                            <w:right w:val="none" w:sz="0" w:space="0" w:color="auto"/>
                          </w:divBdr>
                        </w:div>
                        <w:div w:id="1483347449">
                          <w:marLeft w:val="195"/>
                          <w:marRight w:val="0"/>
                          <w:marTop w:val="0"/>
                          <w:marBottom w:val="0"/>
                          <w:divBdr>
                            <w:top w:val="none" w:sz="0" w:space="0" w:color="auto"/>
                            <w:left w:val="none" w:sz="0" w:space="0" w:color="auto"/>
                            <w:bottom w:val="none" w:sz="0" w:space="0" w:color="auto"/>
                            <w:right w:val="none" w:sz="0" w:space="0" w:color="auto"/>
                          </w:divBdr>
                        </w:div>
                      </w:divsChild>
                    </w:div>
                    <w:div w:id="58944718">
                      <w:marLeft w:val="0"/>
                      <w:marRight w:val="0"/>
                      <w:marTop w:val="0"/>
                      <w:marBottom w:val="0"/>
                      <w:divBdr>
                        <w:top w:val="none" w:sz="0" w:space="0" w:color="auto"/>
                        <w:left w:val="none" w:sz="0" w:space="0" w:color="auto"/>
                        <w:bottom w:val="none" w:sz="0" w:space="0" w:color="auto"/>
                        <w:right w:val="none" w:sz="0" w:space="0" w:color="auto"/>
                      </w:divBdr>
                      <w:divsChild>
                        <w:div w:id="1663773576">
                          <w:marLeft w:val="0"/>
                          <w:marRight w:val="0"/>
                          <w:marTop w:val="0"/>
                          <w:marBottom w:val="0"/>
                          <w:divBdr>
                            <w:top w:val="none" w:sz="0" w:space="0" w:color="auto"/>
                            <w:left w:val="none" w:sz="0" w:space="0" w:color="auto"/>
                            <w:bottom w:val="none" w:sz="0" w:space="0" w:color="auto"/>
                            <w:right w:val="none" w:sz="0" w:space="0" w:color="auto"/>
                          </w:divBdr>
                        </w:div>
                        <w:div w:id="304747955">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82087">
              <w:marLeft w:val="0"/>
              <w:marRight w:val="0"/>
              <w:marTop w:val="0"/>
              <w:marBottom w:val="150"/>
              <w:divBdr>
                <w:top w:val="none" w:sz="0" w:space="0" w:color="auto"/>
                <w:left w:val="none" w:sz="0" w:space="0" w:color="auto"/>
                <w:bottom w:val="none" w:sz="0" w:space="0" w:color="auto"/>
                <w:right w:val="none" w:sz="0" w:space="0" w:color="auto"/>
              </w:divBdr>
            </w:div>
            <w:div w:id="394401754">
              <w:marLeft w:val="0"/>
              <w:marRight w:val="0"/>
              <w:marTop w:val="0"/>
              <w:marBottom w:val="0"/>
              <w:divBdr>
                <w:top w:val="none" w:sz="0" w:space="0" w:color="auto"/>
                <w:left w:val="none" w:sz="0" w:space="0" w:color="auto"/>
                <w:bottom w:val="none" w:sz="0" w:space="0" w:color="auto"/>
                <w:right w:val="none" w:sz="0" w:space="0" w:color="auto"/>
              </w:divBdr>
            </w:div>
            <w:div w:id="575896736">
              <w:marLeft w:val="0"/>
              <w:marRight w:val="0"/>
              <w:marTop w:val="0"/>
              <w:marBottom w:val="150"/>
              <w:divBdr>
                <w:top w:val="none" w:sz="0" w:space="0" w:color="auto"/>
                <w:left w:val="none" w:sz="0" w:space="0" w:color="auto"/>
                <w:bottom w:val="none" w:sz="0" w:space="0" w:color="auto"/>
                <w:right w:val="none" w:sz="0" w:space="0" w:color="auto"/>
              </w:divBdr>
            </w:div>
            <w:div w:id="468520957">
              <w:marLeft w:val="0"/>
              <w:marRight w:val="0"/>
              <w:marTop w:val="0"/>
              <w:marBottom w:val="0"/>
              <w:divBdr>
                <w:top w:val="none" w:sz="0" w:space="0" w:color="auto"/>
                <w:left w:val="none" w:sz="0" w:space="0" w:color="auto"/>
                <w:bottom w:val="none" w:sz="0" w:space="0" w:color="auto"/>
                <w:right w:val="none" w:sz="0" w:space="0" w:color="auto"/>
              </w:divBdr>
              <w:divsChild>
                <w:div w:id="2142916324">
                  <w:marLeft w:val="0"/>
                  <w:marRight w:val="0"/>
                  <w:marTop w:val="150"/>
                  <w:marBottom w:val="0"/>
                  <w:divBdr>
                    <w:top w:val="none" w:sz="0" w:space="0" w:color="auto"/>
                    <w:left w:val="none" w:sz="0" w:space="0" w:color="auto"/>
                    <w:bottom w:val="none" w:sz="0" w:space="0" w:color="auto"/>
                    <w:right w:val="none" w:sz="0" w:space="0" w:color="auto"/>
                  </w:divBdr>
                  <w:divsChild>
                    <w:div w:id="5948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25451">
              <w:marLeft w:val="0"/>
              <w:marRight w:val="0"/>
              <w:marTop w:val="0"/>
              <w:marBottom w:val="0"/>
              <w:divBdr>
                <w:top w:val="none" w:sz="0" w:space="0" w:color="auto"/>
                <w:left w:val="none" w:sz="0" w:space="0" w:color="auto"/>
                <w:bottom w:val="none" w:sz="0" w:space="0" w:color="auto"/>
                <w:right w:val="none" w:sz="0" w:space="0" w:color="auto"/>
              </w:divBdr>
              <w:divsChild>
                <w:div w:id="1769618514">
                  <w:marLeft w:val="0"/>
                  <w:marRight w:val="0"/>
                  <w:marTop w:val="0"/>
                  <w:marBottom w:val="0"/>
                  <w:divBdr>
                    <w:top w:val="none" w:sz="0" w:space="0" w:color="auto"/>
                    <w:left w:val="none" w:sz="0" w:space="0" w:color="auto"/>
                    <w:bottom w:val="none" w:sz="0" w:space="0" w:color="auto"/>
                    <w:right w:val="none" w:sz="0" w:space="0" w:color="auto"/>
                  </w:divBdr>
                  <w:divsChild>
                    <w:div w:id="14517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37966">
      <w:bodyDiv w:val="1"/>
      <w:marLeft w:val="0"/>
      <w:marRight w:val="0"/>
      <w:marTop w:val="0"/>
      <w:marBottom w:val="0"/>
      <w:divBdr>
        <w:top w:val="none" w:sz="0" w:space="0" w:color="auto"/>
        <w:left w:val="none" w:sz="0" w:space="0" w:color="auto"/>
        <w:bottom w:val="none" w:sz="0" w:space="0" w:color="auto"/>
        <w:right w:val="none" w:sz="0" w:space="0" w:color="auto"/>
      </w:divBdr>
      <w:divsChild>
        <w:div w:id="1047921539">
          <w:marLeft w:val="0"/>
          <w:marRight w:val="0"/>
          <w:marTop w:val="0"/>
          <w:marBottom w:val="0"/>
          <w:divBdr>
            <w:top w:val="none" w:sz="0" w:space="0" w:color="auto"/>
            <w:left w:val="none" w:sz="0" w:space="0" w:color="auto"/>
            <w:bottom w:val="none" w:sz="0" w:space="0" w:color="auto"/>
            <w:right w:val="none" w:sz="0" w:space="0" w:color="auto"/>
          </w:divBdr>
          <w:divsChild>
            <w:div w:id="505753992">
              <w:marLeft w:val="0"/>
              <w:marRight w:val="0"/>
              <w:marTop w:val="0"/>
              <w:marBottom w:val="0"/>
              <w:divBdr>
                <w:top w:val="none" w:sz="0" w:space="0" w:color="auto"/>
                <w:left w:val="none" w:sz="0" w:space="0" w:color="auto"/>
                <w:bottom w:val="none" w:sz="0" w:space="0" w:color="auto"/>
                <w:right w:val="none" w:sz="0" w:space="0" w:color="auto"/>
              </w:divBdr>
            </w:div>
          </w:divsChild>
        </w:div>
        <w:div w:id="1186602391">
          <w:marLeft w:val="0"/>
          <w:marRight w:val="0"/>
          <w:marTop w:val="0"/>
          <w:marBottom w:val="0"/>
          <w:divBdr>
            <w:top w:val="none" w:sz="0" w:space="0" w:color="auto"/>
            <w:left w:val="none" w:sz="0" w:space="0" w:color="auto"/>
            <w:bottom w:val="none" w:sz="0" w:space="0" w:color="auto"/>
            <w:right w:val="none" w:sz="0" w:space="0" w:color="auto"/>
          </w:divBdr>
          <w:divsChild>
            <w:div w:id="13949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9160">
      <w:bodyDiv w:val="1"/>
      <w:marLeft w:val="0"/>
      <w:marRight w:val="0"/>
      <w:marTop w:val="0"/>
      <w:marBottom w:val="0"/>
      <w:divBdr>
        <w:top w:val="none" w:sz="0" w:space="0" w:color="auto"/>
        <w:left w:val="none" w:sz="0" w:space="0" w:color="auto"/>
        <w:bottom w:val="none" w:sz="0" w:space="0" w:color="auto"/>
        <w:right w:val="none" w:sz="0" w:space="0" w:color="auto"/>
      </w:divBdr>
      <w:divsChild>
        <w:div w:id="201595016">
          <w:marLeft w:val="0"/>
          <w:marRight w:val="0"/>
          <w:marTop w:val="0"/>
          <w:marBottom w:val="0"/>
          <w:divBdr>
            <w:top w:val="none" w:sz="0" w:space="0" w:color="auto"/>
            <w:left w:val="none" w:sz="0" w:space="0" w:color="auto"/>
            <w:bottom w:val="none" w:sz="0" w:space="0" w:color="auto"/>
            <w:right w:val="none" w:sz="0" w:space="0" w:color="auto"/>
          </w:divBdr>
          <w:divsChild>
            <w:div w:id="1636175933">
              <w:marLeft w:val="0"/>
              <w:marRight w:val="0"/>
              <w:marTop w:val="0"/>
              <w:marBottom w:val="0"/>
              <w:divBdr>
                <w:top w:val="none" w:sz="0" w:space="0" w:color="auto"/>
                <w:left w:val="none" w:sz="0" w:space="0" w:color="auto"/>
                <w:bottom w:val="none" w:sz="0" w:space="0" w:color="auto"/>
                <w:right w:val="none" w:sz="0" w:space="0" w:color="auto"/>
              </w:divBdr>
            </w:div>
          </w:divsChild>
        </w:div>
        <w:div w:id="1294170677">
          <w:marLeft w:val="0"/>
          <w:marRight w:val="0"/>
          <w:marTop w:val="0"/>
          <w:marBottom w:val="0"/>
          <w:divBdr>
            <w:top w:val="none" w:sz="0" w:space="0" w:color="auto"/>
            <w:left w:val="none" w:sz="0" w:space="0" w:color="auto"/>
            <w:bottom w:val="none" w:sz="0" w:space="0" w:color="auto"/>
            <w:right w:val="none" w:sz="0" w:space="0" w:color="auto"/>
          </w:divBdr>
          <w:divsChild>
            <w:div w:id="2290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7760">
      <w:bodyDiv w:val="1"/>
      <w:marLeft w:val="0"/>
      <w:marRight w:val="0"/>
      <w:marTop w:val="0"/>
      <w:marBottom w:val="0"/>
      <w:divBdr>
        <w:top w:val="none" w:sz="0" w:space="0" w:color="auto"/>
        <w:left w:val="none" w:sz="0" w:space="0" w:color="auto"/>
        <w:bottom w:val="none" w:sz="0" w:space="0" w:color="auto"/>
        <w:right w:val="none" w:sz="0" w:space="0" w:color="auto"/>
      </w:divBdr>
    </w:div>
    <w:div w:id="1320311098">
      <w:bodyDiv w:val="1"/>
      <w:marLeft w:val="0"/>
      <w:marRight w:val="0"/>
      <w:marTop w:val="0"/>
      <w:marBottom w:val="0"/>
      <w:divBdr>
        <w:top w:val="none" w:sz="0" w:space="0" w:color="auto"/>
        <w:left w:val="none" w:sz="0" w:space="0" w:color="auto"/>
        <w:bottom w:val="none" w:sz="0" w:space="0" w:color="auto"/>
        <w:right w:val="none" w:sz="0" w:space="0" w:color="auto"/>
      </w:divBdr>
    </w:div>
    <w:div w:id="1333027657">
      <w:bodyDiv w:val="1"/>
      <w:marLeft w:val="0"/>
      <w:marRight w:val="0"/>
      <w:marTop w:val="0"/>
      <w:marBottom w:val="0"/>
      <w:divBdr>
        <w:top w:val="none" w:sz="0" w:space="0" w:color="auto"/>
        <w:left w:val="none" w:sz="0" w:space="0" w:color="auto"/>
        <w:bottom w:val="none" w:sz="0" w:space="0" w:color="auto"/>
        <w:right w:val="none" w:sz="0" w:space="0" w:color="auto"/>
      </w:divBdr>
      <w:divsChild>
        <w:div w:id="150365170">
          <w:marLeft w:val="0"/>
          <w:marRight w:val="0"/>
          <w:marTop w:val="0"/>
          <w:marBottom w:val="0"/>
          <w:divBdr>
            <w:top w:val="none" w:sz="0" w:space="0" w:color="auto"/>
            <w:left w:val="none" w:sz="0" w:space="0" w:color="auto"/>
            <w:bottom w:val="none" w:sz="0" w:space="0" w:color="auto"/>
            <w:right w:val="none" w:sz="0" w:space="0" w:color="auto"/>
          </w:divBdr>
          <w:divsChild>
            <w:div w:id="1267689269">
              <w:marLeft w:val="0"/>
              <w:marRight w:val="0"/>
              <w:marTop w:val="0"/>
              <w:marBottom w:val="0"/>
              <w:divBdr>
                <w:top w:val="none" w:sz="0" w:space="0" w:color="auto"/>
                <w:left w:val="none" w:sz="0" w:space="0" w:color="auto"/>
                <w:bottom w:val="none" w:sz="0" w:space="0" w:color="auto"/>
                <w:right w:val="none" w:sz="0" w:space="0" w:color="auto"/>
              </w:divBdr>
              <w:divsChild>
                <w:div w:id="11780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625829">
      <w:bodyDiv w:val="1"/>
      <w:marLeft w:val="0"/>
      <w:marRight w:val="0"/>
      <w:marTop w:val="0"/>
      <w:marBottom w:val="0"/>
      <w:divBdr>
        <w:top w:val="none" w:sz="0" w:space="0" w:color="auto"/>
        <w:left w:val="none" w:sz="0" w:space="0" w:color="auto"/>
        <w:bottom w:val="none" w:sz="0" w:space="0" w:color="auto"/>
        <w:right w:val="none" w:sz="0" w:space="0" w:color="auto"/>
      </w:divBdr>
    </w:div>
    <w:div w:id="1421180344">
      <w:bodyDiv w:val="1"/>
      <w:marLeft w:val="0"/>
      <w:marRight w:val="0"/>
      <w:marTop w:val="0"/>
      <w:marBottom w:val="0"/>
      <w:divBdr>
        <w:top w:val="none" w:sz="0" w:space="0" w:color="auto"/>
        <w:left w:val="none" w:sz="0" w:space="0" w:color="auto"/>
        <w:bottom w:val="none" w:sz="0" w:space="0" w:color="auto"/>
        <w:right w:val="none" w:sz="0" w:space="0" w:color="auto"/>
      </w:divBdr>
    </w:div>
    <w:div w:id="1463498524">
      <w:bodyDiv w:val="1"/>
      <w:marLeft w:val="0"/>
      <w:marRight w:val="0"/>
      <w:marTop w:val="0"/>
      <w:marBottom w:val="0"/>
      <w:divBdr>
        <w:top w:val="none" w:sz="0" w:space="0" w:color="auto"/>
        <w:left w:val="none" w:sz="0" w:space="0" w:color="auto"/>
        <w:bottom w:val="none" w:sz="0" w:space="0" w:color="auto"/>
        <w:right w:val="none" w:sz="0" w:space="0" w:color="auto"/>
      </w:divBdr>
    </w:div>
    <w:div w:id="1464038648">
      <w:bodyDiv w:val="1"/>
      <w:marLeft w:val="0"/>
      <w:marRight w:val="0"/>
      <w:marTop w:val="0"/>
      <w:marBottom w:val="0"/>
      <w:divBdr>
        <w:top w:val="none" w:sz="0" w:space="0" w:color="auto"/>
        <w:left w:val="none" w:sz="0" w:space="0" w:color="auto"/>
        <w:bottom w:val="none" w:sz="0" w:space="0" w:color="auto"/>
        <w:right w:val="none" w:sz="0" w:space="0" w:color="auto"/>
      </w:divBdr>
      <w:divsChild>
        <w:div w:id="770704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9883002">
      <w:bodyDiv w:val="1"/>
      <w:marLeft w:val="0"/>
      <w:marRight w:val="0"/>
      <w:marTop w:val="0"/>
      <w:marBottom w:val="0"/>
      <w:divBdr>
        <w:top w:val="none" w:sz="0" w:space="0" w:color="auto"/>
        <w:left w:val="none" w:sz="0" w:space="0" w:color="auto"/>
        <w:bottom w:val="none" w:sz="0" w:space="0" w:color="auto"/>
        <w:right w:val="none" w:sz="0" w:space="0" w:color="auto"/>
      </w:divBdr>
    </w:div>
    <w:div w:id="1515144011">
      <w:bodyDiv w:val="1"/>
      <w:marLeft w:val="0"/>
      <w:marRight w:val="0"/>
      <w:marTop w:val="0"/>
      <w:marBottom w:val="0"/>
      <w:divBdr>
        <w:top w:val="none" w:sz="0" w:space="0" w:color="auto"/>
        <w:left w:val="none" w:sz="0" w:space="0" w:color="auto"/>
        <w:bottom w:val="none" w:sz="0" w:space="0" w:color="auto"/>
        <w:right w:val="none" w:sz="0" w:space="0" w:color="auto"/>
      </w:divBdr>
      <w:divsChild>
        <w:div w:id="468473265">
          <w:marLeft w:val="0"/>
          <w:marRight w:val="0"/>
          <w:marTop w:val="0"/>
          <w:marBottom w:val="0"/>
          <w:divBdr>
            <w:top w:val="none" w:sz="0" w:space="0" w:color="auto"/>
            <w:left w:val="none" w:sz="0" w:space="0" w:color="auto"/>
            <w:bottom w:val="none" w:sz="0" w:space="0" w:color="auto"/>
            <w:right w:val="none" w:sz="0" w:space="0" w:color="auto"/>
          </w:divBdr>
          <w:divsChild>
            <w:div w:id="1863930673">
              <w:marLeft w:val="0"/>
              <w:marRight w:val="0"/>
              <w:marTop w:val="0"/>
              <w:marBottom w:val="0"/>
              <w:divBdr>
                <w:top w:val="none" w:sz="0" w:space="0" w:color="auto"/>
                <w:left w:val="none" w:sz="0" w:space="0" w:color="auto"/>
                <w:bottom w:val="none" w:sz="0" w:space="0" w:color="auto"/>
                <w:right w:val="none" w:sz="0" w:space="0" w:color="auto"/>
              </w:divBdr>
            </w:div>
          </w:divsChild>
        </w:div>
        <w:div w:id="667097268">
          <w:marLeft w:val="0"/>
          <w:marRight w:val="0"/>
          <w:marTop w:val="0"/>
          <w:marBottom w:val="0"/>
          <w:divBdr>
            <w:top w:val="none" w:sz="0" w:space="0" w:color="auto"/>
            <w:left w:val="none" w:sz="0" w:space="0" w:color="auto"/>
            <w:bottom w:val="none" w:sz="0" w:space="0" w:color="auto"/>
            <w:right w:val="none" w:sz="0" w:space="0" w:color="auto"/>
          </w:divBdr>
          <w:divsChild>
            <w:div w:id="48235641">
              <w:marLeft w:val="0"/>
              <w:marRight w:val="0"/>
              <w:marTop w:val="0"/>
              <w:marBottom w:val="0"/>
              <w:divBdr>
                <w:top w:val="none" w:sz="0" w:space="0" w:color="auto"/>
                <w:left w:val="none" w:sz="0" w:space="0" w:color="auto"/>
                <w:bottom w:val="none" w:sz="0" w:space="0" w:color="auto"/>
                <w:right w:val="none" w:sz="0" w:space="0" w:color="auto"/>
              </w:divBdr>
            </w:div>
          </w:divsChild>
        </w:div>
        <w:div w:id="1834837202">
          <w:marLeft w:val="0"/>
          <w:marRight w:val="0"/>
          <w:marTop w:val="0"/>
          <w:marBottom w:val="0"/>
          <w:divBdr>
            <w:top w:val="none" w:sz="0" w:space="0" w:color="auto"/>
            <w:left w:val="none" w:sz="0" w:space="0" w:color="auto"/>
            <w:bottom w:val="none" w:sz="0" w:space="0" w:color="auto"/>
            <w:right w:val="none" w:sz="0" w:space="0" w:color="auto"/>
          </w:divBdr>
          <w:divsChild>
            <w:div w:id="13742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3141">
      <w:bodyDiv w:val="1"/>
      <w:marLeft w:val="0"/>
      <w:marRight w:val="0"/>
      <w:marTop w:val="0"/>
      <w:marBottom w:val="0"/>
      <w:divBdr>
        <w:top w:val="none" w:sz="0" w:space="0" w:color="auto"/>
        <w:left w:val="none" w:sz="0" w:space="0" w:color="auto"/>
        <w:bottom w:val="none" w:sz="0" w:space="0" w:color="auto"/>
        <w:right w:val="none" w:sz="0" w:space="0" w:color="auto"/>
      </w:divBdr>
    </w:div>
    <w:div w:id="1558126681">
      <w:bodyDiv w:val="1"/>
      <w:marLeft w:val="0"/>
      <w:marRight w:val="0"/>
      <w:marTop w:val="0"/>
      <w:marBottom w:val="0"/>
      <w:divBdr>
        <w:top w:val="none" w:sz="0" w:space="0" w:color="auto"/>
        <w:left w:val="none" w:sz="0" w:space="0" w:color="auto"/>
        <w:bottom w:val="none" w:sz="0" w:space="0" w:color="auto"/>
        <w:right w:val="none" w:sz="0" w:space="0" w:color="auto"/>
      </w:divBdr>
    </w:div>
    <w:div w:id="1583903563">
      <w:bodyDiv w:val="1"/>
      <w:marLeft w:val="0"/>
      <w:marRight w:val="0"/>
      <w:marTop w:val="0"/>
      <w:marBottom w:val="0"/>
      <w:divBdr>
        <w:top w:val="none" w:sz="0" w:space="0" w:color="auto"/>
        <w:left w:val="none" w:sz="0" w:space="0" w:color="auto"/>
        <w:bottom w:val="none" w:sz="0" w:space="0" w:color="auto"/>
        <w:right w:val="none" w:sz="0" w:space="0" w:color="auto"/>
      </w:divBdr>
    </w:div>
    <w:div w:id="1587152435">
      <w:bodyDiv w:val="1"/>
      <w:marLeft w:val="0"/>
      <w:marRight w:val="0"/>
      <w:marTop w:val="0"/>
      <w:marBottom w:val="0"/>
      <w:divBdr>
        <w:top w:val="none" w:sz="0" w:space="0" w:color="auto"/>
        <w:left w:val="none" w:sz="0" w:space="0" w:color="auto"/>
        <w:bottom w:val="none" w:sz="0" w:space="0" w:color="auto"/>
        <w:right w:val="none" w:sz="0" w:space="0" w:color="auto"/>
      </w:divBdr>
    </w:div>
    <w:div w:id="1602226097">
      <w:bodyDiv w:val="1"/>
      <w:marLeft w:val="0"/>
      <w:marRight w:val="0"/>
      <w:marTop w:val="0"/>
      <w:marBottom w:val="0"/>
      <w:divBdr>
        <w:top w:val="none" w:sz="0" w:space="0" w:color="auto"/>
        <w:left w:val="none" w:sz="0" w:space="0" w:color="auto"/>
        <w:bottom w:val="none" w:sz="0" w:space="0" w:color="auto"/>
        <w:right w:val="none" w:sz="0" w:space="0" w:color="auto"/>
      </w:divBdr>
    </w:div>
    <w:div w:id="1604416718">
      <w:bodyDiv w:val="1"/>
      <w:marLeft w:val="0"/>
      <w:marRight w:val="0"/>
      <w:marTop w:val="0"/>
      <w:marBottom w:val="0"/>
      <w:divBdr>
        <w:top w:val="none" w:sz="0" w:space="0" w:color="auto"/>
        <w:left w:val="none" w:sz="0" w:space="0" w:color="auto"/>
        <w:bottom w:val="none" w:sz="0" w:space="0" w:color="auto"/>
        <w:right w:val="none" w:sz="0" w:space="0" w:color="auto"/>
      </w:divBdr>
    </w:div>
    <w:div w:id="1618563141">
      <w:bodyDiv w:val="1"/>
      <w:marLeft w:val="0"/>
      <w:marRight w:val="0"/>
      <w:marTop w:val="0"/>
      <w:marBottom w:val="0"/>
      <w:divBdr>
        <w:top w:val="none" w:sz="0" w:space="0" w:color="auto"/>
        <w:left w:val="none" w:sz="0" w:space="0" w:color="auto"/>
        <w:bottom w:val="none" w:sz="0" w:space="0" w:color="auto"/>
        <w:right w:val="none" w:sz="0" w:space="0" w:color="auto"/>
      </w:divBdr>
    </w:div>
    <w:div w:id="1660815650">
      <w:bodyDiv w:val="1"/>
      <w:marLeft w:val="0"/>
      <w:marRight w:val="0"/>
      <w:marTop w:val="0"/>
      <w:marBottom w:val="0"/>
      <w:divBdr>
        <w:top w:val="none" w:sz="0" w:space="0" w:color="auto"/>
        <w:left w:val="none" w:sz="0" w:space="0" w:color="auto"/>
        <w:bottom w:val="none" w:sz="0" w:space="0" w:color="auto"/>
        <w:right w:val="none" w:sz="0" w:space="0" w:color="auto"/>
      </w:divBdr>
      <w:divsChild>
        <w:div w:id="1123620097">
          <w:marLeft w:val="0"/>
          <w:marRight w:val="0"/>
          <w:marTop w:val="0"/>
          <w:marBottom w:val="0"/>
          <w:divBdr>
            <w:top w:val="none" w:sz="0" w:space="0" w:color="auto"/>
            <w:left w:val="none" w:sz="0" w:space="0" w:color="auto"/>
            <w:bottom w:val="none" w:sz="0" w:space="0" w:color="auto"/>
            <w:right w:val="none" w:sz="0" w:space="0" w:color="auto"/>
          </w:divBdr>
          <w:divsChild>
            <w:div w:id="1068188532">
              <w:marLeft w:val="0"/>
              <w:marRight w:val="0"/>
              <w:marTop w:val="0"/>
              <w:marBottom w:val="0"/>
              <w:divBdr>
                <w:top w:val="none" w:sz="0" w:space="0" w:color="auto"/>
                <w:left w:val="none" w:sz="0" w:space="0" w:color="auto"/>
                <w:bottom w:val="none" w:sz="0" w:space="0" w:color="auto"/>
                <w:right w:val="none" w:sz="0" w:space="0" w:color="auto"/>
              </w:divBdr>
              <w:divsChild>
                <w:div w:id="1664314974">
                  <w:marLeft w:val="750"/>
                  <w:marRight w:val="0"/>
                  <w:marTop w:val="0"/>
                  <w:marBottom w:val="0"/>
                  <w:divBdr>
                    <w:top w:val="none" w:sz="0" w:space="0" w:color="auto"/>
                    <w:left w:val="none" w:sz="0" w:space="0" w:color="auto"/>
                    <w:bottom w:val="none" w:sz="0" w:space="0" w:color="auto"/>
                    <w:right w:val="none" w:sz="0" w:space="0" w:color="auto"/>
                  </w:divBdr>
                  <w:divsChild>
                    <w:div w:id="851190769">
                      <w:marLeft w:val="0"/>
                      <w:marRight w:val="0"/>
                      <w:marTop w:val="0"/>
                      <w:marBottom w:val="0"/>
                      <w:divBdr>
                        <w:top w:val="none" w:sz="0" w:space="0" w:color="auto"/>
                        <w:left w:val="none" w:sz="0" w:space="0" w:color="auto"/>
                        <w:bottom w:val="none" w:sz="0" w:space="0" w:color="auto"/>
                        <w:right w:val="none" w:sz="0" w:space="0" w:color="auto"/>
                      </w:divBdr>
                      <w:divsChild>
                        <w:div w:id="951202534">
                          <w:marLeft w:val="0"/>
                          <w:marRight w:val="0"/>
                          <w:marTop w:val="0"/>
                          <w:marBottom w:val="0"/>
                          <w:divBdr>
                            <w:top w:val="none" w:sz="0" w:space="0" w:color="auto"/>
                            <w:left w:val="none" w:sz="0" w:space="0" w:color="auto"/>
                            <w:bottom w:val="none" w:sz="0" w:space="0" w:color="auto"/>
                            <w:right w:val="none" w:sz="0" w:space="0" w:color="auto"/>
                          </w:divBdr>
                          <w:divsChild>
                            <w:div w:id="1995446845">
                              <w:marLeft w:val="0"/>
                              <w:marRight w:val="0"/>
                              <w:marTop w:val="0"/>
                              <w:marBottom w:val="0"/>
                              <w:divBdr>
                                <w:top w:val="none" w:sz="0" w:space="0" w:color="auto"/>
                                <w:left w:val="none" w:sz="0" w:space="0" w:color="auto"/>
                                <w:bottom w:val="none" w:sz="0" w:space="0" w:color="auto"/>
                                <w:right w:val="none" w:sz="0" w:space="0" w:color="auto"/>
                              </w:divBdr>
                              <w:divsChild>
                                <w:div w:id="442379883">
                                  <w:marLeft w:val="0"/>
                                  <w:marRight w:val="0"/>
                                  <w:marTop w:val="0"/>
                                  <w:marBottom w:val="0"/>
                                  <w:divBdr>
                                    <w:top w:val="none" w:sz="0" w:space="0" w:color="auto"/>
                                    <w:left w:val="none" w:sz="0" w:space="0" w:color="auto"/>
                                    <w:bottom w:val="none" w:sz="0" w:space="0" w:color="auto"/>
                                    <w:right w:val="none" w:sz="0" w:space="0" w:color="auto"/>
                                  </w:divBdr>
                                  <w:divsChild>
                                    <w:div w:id="680012770">
                                      <w:marLeft w:val="0"/>
                                      <w:marRight w:val="0"/>
                                      <w:marTop w:val="0"/>
                                      <w:marBottom w:val="0"/>
                                      <w:divBdr>
                                        <w:top w:val="none" w:sz="0" w:space="0" w:color="auto"/>
                                        <w:left w:val="none" w:sz="0" w:space="0" w:color="auto"/>
                                        <w:bottom w:val="none" w:sz="0" w:space="0" w:color="auto"/>
                                        <w:right w:val="none" w:sz="0" w:space="0" w:color="auto"/>
                                      </w:divBdr>
                                    </w:div>
                                  </w:divsChild>
                                </w:div>
                                <w:div w:id="1729836730">
                                  <w:marLeft w:val="0"/>
                                  <w:marRight w:val="0"/>
                                  <w:marTop w:val="150"/>
                                  <w:marBottom w:val="0"/>
                                  <w:divBdr>
                                    <w:top w:val="none" w:sz="0" w:space="0" w:color="auto"/>
                                    <w:left w:val="none" w:sz="0" w:space="0" w:color="auto"/>
                                    <w:bottom w:val="none" w:sz="0" w:space="0" w:color="auto"/>
                                    <w:right w:val="none" w:sz="0" w:space="0" w:color="auto"/>
                                  </w:divBdr>
                                </w:div>
                                <w:div w:id="1236167067">
                                  <w:marLeft w:val="0"/>
                                  <w:marRight w:val="0"/>
                                  <w:marTop w:val="0"/>
                                  <w:marBottom w:val="0"/>
                                  <w:divBdr>
                                    <w:top w:val="none" w:sz="0" w:space="0" w:color="auto"/>
                                    <w:left w:val="none" w:sz="0" w:space="0" w:color="auto"/>
                                    <w:bottom w:val="none" w:sz="0" w:space="0" w:color="auto"/>
                                    <w:right w:val="none" w:sz="0" w:space="0" w:color="auto"/>
                                  </w:divBdr>
                                  <w:divsChild>
                                    <w:div w:id="1154106885">
                                      <w:marLeft w:val="0"/>
                                      <w:marRight w:val="0"/>
                                      <w:marTop w:val="0"/>
                                      <w:marBottom w:val="0"/>
                                      <w:divBdr>
                                        <w:top w:val="none" w:sz="0" w:space="0" w:color="auto"/>
                                        <w:left w:val="none" w:sz="0" w:space="0" w:color="auto"/>
                                        <w:bottom w:val="none" w:sz="0" w:space="0" w:color="auto"/>
                                        <w:right w:val="none" w:sz="0" w:space="0" w:color="auto"/>
                                      </w:divBdr>
                                      <w:divsChild>
                                        <w:div w:id="1045257081">
                                          <w:marLeft w:val="0"/>
                                          <w:marRight w:val="0"/>
                                          <w:marTop w:val="0"/>
                                          <w:marBottom w:val="0"/>
                                          <w:divBdr>
                                            <w:top w:val="none" w:sz="0" w:space="0" w:color="auto"/>
                                            <w:left w:val="none" w:sz="0" w:space="0" w:color="auto"/>
                                            <w:bottom w:val="none" w:sz="0" w:space="0" w:color="auto"/>
                                            <w:right w:val="none" w:sz="0" w:space="0" w:color="auto"/>
                                          </w:divBdr>
                                          <w:divsChild>
                                            <w:div w:id="763644885">
                                              <w:marLeft w:val="0"/>
                                              <w:marRight w:val="0"/>
                                              <w:marTop w:val="0"/>
                                              <w:marBottom w:val="0"/>
                                              <w:divBdr>
                                                <w:top w:val="none" w:sz="0" w:space="0" w:color="auto"/>
                                                <w:left w:val="none" w:sz="0" w:space="0" w:color="auto"/>
                                                <w:bottom w:val="none" w:sz="0" w:space="0" w:color="auto"/>
                                                <w:right w:val="none" w:sz="0" w:space="0" w:color="auto"/>
                                              </w:divBdr>
                                              <w:divsChild>
                                                <w:div w:id="635066072">
                                                  <w:marLeft w:val="105"/>
                                                  <w:marRight w:val="105"/>
                                                  <w:marTop w:val="90"/>
                                                  <w:marBottom w:val="150"/>
                                                  <w:divBdr>
                                                    <w:top w:val="none" w:sz="0" w:space="0" w:color="auto"/>
                                                    <w:left w:val="none" w:sz="0" w:space="0" w:color="auto"/>
                                                    <w:bottom w:val="none" w:sz="0" w:space="0" w:color="auto"/>
                                                    <w:right w:val="none" w:sz="0" w:space="0" w:color="auto"/>
                                                  </w:divBdr>
                                                </w:div>
                                                <w:div w:id="1330450506">
                                                  <w:marLeft w:val="105"/>
                                                  <w:marRight w:val="105"/>
                                                  <w:marTop w:val="90"/>
                                                  <w:marBottom w:val="150"/>
                                                  <w:divBdr>
                                                    <w:top w:val="none" w:sz="0" w:space="0" w:color="auto"/>
                                                    <w:left w:val="none" w:sz="0" w:space="0" w:color="auto"/>
                                                    <w:bottom w:val="none" w:sz="0" w:space="0" w:color="auto"/>
                                                    <w:right w:val="none" w:sz="0" w:space="0" w:color="auto"/>
                                                  </w:divBdr>
                                                </w:div>
                                                <w:div w:id="1759600141">
                                                  <w:marLeft w:val="105"/>
                                                  <w:marRight w:val="105"/>
                                                  <w:marTop w:val="90"/>
                                                  <w:marBottom w:val="150"/>
                                                  <w:divBdr>
                                                    <w:top w:val="none" w:sz="0" w:space="0" w:color="auto"/>
                                                    <w:left w:val="none" w:sz="0" w:space="0" w:color="auto"/>
                                                    <w:bottom w:val="none" w:sz="0" w:space="0" w:color="auto"/>
                                                    <w:right w:val="none" w:sz="0" w:space="0" w:color="auto"/>
                                                  </w:divBdr>
                                                </w:div>
                                                <w:div w:id="865826683">
                                                  <w:marLeft w:val="105"/>
                                                  <w:marRight w:val="105"/>
                                                  <w:marTop w:val="90"/>
                                                  <w:marBottom w:val="150"/>
                                                  <w:divBdr>
                                                    <w:top w:val="none" w:sz="0" w:space="0" w:color="auto"/>
                                                    <w:left w:val="none" w:sz="0" w:space="0" w:color="auto"/>
                                                    <w:bottom w:val="none" w:sz="0" w:space="0" w:color="auto"/>
                                                    <w:right w:val="none" w:sz="0" w:space="0" w:color="auto"/>
                                                  </w:divBdr>
                                                </w:div>
                                                <w:div w:id="1304625533">
                                                  <w:marLeft w:val="105"/>
                                                  <w:marRight w:val="105"/>
                                                  <w:marTop w:val="90"/>
                                                  <w:marBottom w:val="150"/>
                                                  <w:divBdr>
                                                    <w:top w:val="none" w:sz="0" w:space="0" w:color="auto"/>
                                                    <w:left w:val="none" w:sz="0" w:space="0" w:color="auto"/>
                                                    <w:bottom w:val="none" w:sz="0" w:space="0" w:color="auto"/>
                                                    <w:right w:val="none" w:sz="0" w:space="0" w:color="auto"/>
                                                  </w:divBdr>
                                                </w:div>
                                                <w:div w:id="76442240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177203">
          <w:marLeft w:val="0"/>
          <w:marRight w:val="0"/>
          <w:marTop w:val="0"/>
          <w:marBottom w:val="0"/>
          <w:divBdr>
            <w:top w:val="none" w:sz="0" w:space="0" w:color="auto"/>
            <w:left w:val="none" w:sz="0" w:space="0" w:color="auto"/>
            <w:bottom w:val="none" w:sz="0" w:space="0" w:color="auto"/>
            <w:right w:val="none" w:sz="0" w:space="0" w:color="auto"/>
          </w:divBdr>
          <w:divsChild>
            <w:div w:id="1675692504">
              <w:marLeft w:val="0"/>
              <w:marRight w:val="0"/>
              <w:marTop w:val="240"/>
              <w:marBottom w:val="240"/>
              <w:divBdr>
                <w:top w:val="none" w:sz="0" w:space="0" w:color="auto"/>
                <w:left w:val="none" w:sz="0" w:space="0" w:color="auto"/>
                <w:bottom w:val="none" w:sz="0" w:space="0" w:color="auto"/>
                <w:right w:val="none" w:sz="0" w:space="0" w:color="auto"/>
              </w:divBdr>
            </w:div>
            <w:div w:id="870727307">
              <w:marLeft w:val="0"/>
              <w:marRight w:val="0"/>
              <w:marTop w:val="0"/>
              <w:marBottom w:val="0"/>
              <w:divBdr>
                <w:top w:val="none" w:sz="0" w:space="0" w:color="auto"/>
                <w:left w:val="none" w:sz="0" w:space="0" w:color="auto"/>
                <w:bottom w:val="none" w:sz="0" w:space="0" w:color="auto"/>
                <w:right w:val="none" w:sz="0" w:space="0" w:color="auto"/>
              </w:divBdr>
              <w:divsChild>
                <w:div w:id="1054505050">
                  <w:marLeft w:val="750"/>
                  <w:marRight w:val="0"/>
                  <w:marTop w:val="0"/>
                  <w:marBottom w:val="0"/>
                  <w:divBdr>
                    <w:top w:val="none" w:sz="0" w:space="0" w:color="auto"/>
                    <w:left w:val="none" w:sz="0" w:space="0" w:color="auto"/>
                    <w:bottom w:val="none" w:sz="0" w:space="0" w:color="auto"/>
                    <w:right w:val="none" w:sz="0" w:space="0" w:color="auto"/>
                  </w:divBdr>
                  <w:divsChild>
                    <w:div w:id="1006248063">
                      <w:marLeft w:val="0"/>
                      <w:marRight w:val="0"/>
                      <w:marTop w:val="0"/>
                      <w:marBottom w:val="0"/>
                      <w:divBdr>
                        <w:top w:val="none" w:sz="0" w:space="0" w:color="auto"/>
                        <w:left w:val="none" w:sz="0" w:space="0" w:color="auto"/>
                        <w:bottom w:val="none" w:sz="0" w:space="0" w:color="auto"/>
                        <w:right w:val="none" w:sz="0" w:space="0" w:color="auto"/>
                      </w:divBdr>
                      <w:divsChild>
                        <w:div w:id="1121919830">
                          <w:marLeft w:val="0"/>
                          <w:marRight w:val="0"/>
                          <w:marTop w:val="0"/>
                          <w:marBottom w:val="0"/>
                          <w:divBdr>
                            <w:top w:val="none" w:sz="0" w:space="0" w:color="auto"/>
                            <w:left w:val="none" w:sz="0" w:space="0" w:color="auto"/>
                            <w:bottom w:val="none" w:sz="0" w:space="0" w:color="auto"/>
                            <w:right w:val="none" w:sz="0" w:space="0" w:color="auto"/>
                          </w:divBdr>
                          <w:divsChild>
                            <w:div w:id="584730434">
                              <w:marLeft w:val="0"/>
                              <w:marRight w:val="0"/>
                              <w:marTop w:val="0"/>
                              <w:marBottom w:val="0"/>
                              <w:divBdr>
                                <w:top w:val="none" w:sz="0" w:space="0" w:color="auto"/>
                                <w:left w:val="none" w:sz="0" w:space="0" w:color="auto"/>
                                <w:bottom w:val="none" w:sz="0" w:space="0" w:color="auto"/>
                                <w:right w:val="none" w:sz="0" w:space="0" w:color="auto"/>
                              </w:divBdr>
                              <w:divsChild>
                                <w:div w:id="1745058508">
                                  <w:marLeft w:val="0"/>
                                  <w:marRight w:val="0"/>
                                  <w:marTop w:val="0"/>
                                  <w:marBottom w:val="0"/>
                                  <w:divBdr>
                                    <w:top w:val="none" w:sz="0" w:space="0" w:color="auto"/>
                                    <w:left w:val="none" w:sz="0" w:space="0" w:color="auto"/>
                                    <w:bottom w:val="none" w:sz="0" w:space="0" w:color="auto"/>
                                    <w:right w:val="none" w:sz="0" w:space="0" w:color="auto"/>
                                  </w:divBdr>
                                  <w:divsChild>
                                    <w:div w:id="79648605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165737">
      <w:bodyDiv w:val="1"/>
      <w:marLeft w:val="0"/>
      <w:marRight w:val="0"/>
      <w:marTop w:val="0"/>
      <w:marBottom w:val="0"/>
      <w:divBdr>
        <w:top w:val="none" w:sz="0" w:space="0" w:color="auto"/>
        <w:left w:val="none" w:sz="0" w:space="0" w:color="auto"/>
        <w:bottom w:val="none" w:sz="0" w:space="0" w:color="auto"/>
        <w:right w:val="none" w:sz="0" w:space="0" w:color="auto"/>
      </w:divBdr>
    </w:div>
    <w:div w:id="1669750961">
      <w:bodyDiv w:val="1"/>
      <w:marLeft w:val="0"/>
      <w:marRight w:val="0"/>
      <w:marTop w:val="0"/>
      <w:marBottom w:val="0"/>
      <w:divBdr>
        <w:top w:val="none" w:sz="0" w:space="0" w:color="auto"/>
        <w:left w:val="none" w:sz="0" w:space="0" w:color="auto"/>
        <w:bottom w:val="none" w:sz="0" w:space="0" w:color="auto"/>
        <w:right w:val="none" w:sz="0" w:space="0" w:color="auto"/>
      </w:divBdr>
      <w:divsChild>
        <w:div w:id="457186801">
          <w:marLeft w:val="0"/>
          <w:marRight w:val="0"/>
          <w:marTop w:val="0"/>
          <w:marBottom w:val="0"/>
          <w:divBdr>
            <w:top w:val="none" w:sz="0" w:space="0" w:color="auto"/>
            <w:left w:val="none" w:sz="0" w:space="0" w:color="auto"/>
            <w:bottom w:val="none" w:sz="0" w:space="0" w:color="auto"/>
            <w:right w:val="none" w:sz="0" w:space="0" w:color="auto"/>
          </w:divBdr>
          <w:divsChild>
            <w:div w:id="1339504634">
              <w:marLeft w:val="0"/>
              <w:marRight w:val="0"/>
              <w:marTop w:val="0"/>
              <w:marBottom w:val="0"/>
              <w:divBdr>
                <w:top w:val="none" w:sz="0" w:space="0" w:color="auto"/>
                <w:left w:val="none" w:sz="0" w:space="0" w:color="auto"/>
                <w:bottom w:val="none" w:sz="0" w:space="0" w:color="auto"/>
                <w:right w:val="none" w:sz="0" w:space="0" w:color="auto"/>
              </w:divBdr>
            </w:div>
          </w:divsChild>
        </w:div>
        <w:div w:id="483546450">
          <w:marLeft w:val="0"/>
          <w:marRight w:val="0"/>
          <w:marTop w:val="0"/>
          <w:marBottom w:val="0"/>
          <w:divBdr>
            <w:top w:val="none" w:sz="0" w:space="0" w:color="auto"/>
            <w:left w:val="none" w:sz="0" w:space="0" w:color="auto"/>
            <w:bottom w:val="none" w:sz="0" w:space="0" w:color="auto"/>
            <w:right w:val="none" w:sz="0" w:space="0" w:color="auto"/>
          </w:divBdr>
          <w:divsChild>
            <w:div w:id="1035698042">
              <w:marLeft w:val="0"/>
              <w:marRight w:val="0"/>
              <w:marTop w:val="0"/>
              <w:marBottom w:val="0"/>
              <w:divBdr>
                <w:top w:val="none" w:sz="0" w:space="0" w:color="auto"/>
                <w:left w:val="none" w:sz="0" w:space="0" w:color="auto"/>
                <w:bottom w:val="none" w:sz="0" w:space="0" w:color="auto"/>
                <w:right w:val="none" w:sz="0" w:space="0" w:color="auto"/>
              </w:divBdr>
            </w:div>
          </w:divsChild>
        </w:div>
        <w:div w:id="1250852387">
          <w:marLeft w:val="0"/>
          <w:marRight w:val="0"/>
          <w:marTop w:val="0"/>
          <w:marBottom w:val="0"/>
          <w:divBdr>
            <w:top w:val="none" w:sz="0" w:space="0" w:color="auto"/>
            <w:left w:val="none" w:sz="0" w:space="0" w:color="auto"/>
            <w:bottom w:val="none" w:sz="0" w:space="0" w:color="auto"/>
            <w:right w:val="none" w:sz="0" w:space="0" w:color="auto"/>
          </w:divBdr>
          <w:divsChild>
            <w:div w:id="902255073">
              <w:marLeft w:val="0"/>
              <w:marRight w:val="0"/>
              <w:marTop w:val="0"/>
              <w:marBottom w:val="0"/>
              <w:divBdr>
                <w:top w:val="none" w:sz="0" w:space="0" w:color="auto"/>
                <w:left w:val="none" w:sz="0" w:space="0" w:color="auto"/>
                <w:bottom w:val="none" w:sz="0" w:space="0" w:color="auto"/>
                <w:right w:val="none" w:sz="0" w:space="0" w:color="auto"/>
              </w:divBdr>
            </w:div>
          </w:divsChild>
        </w:div>
        <w:div w:id="531112227">
          <w:marLeft w:val="0"/>
          <w:marRight w:val="0"/>
          <w:marTop w:val="0"/>
          <w:marBottom w:val="0"/>
          <w:divBdr>
            <w:top w:val="none" w:sz="0" w:space="0" w:color="auto"/>
            <w:left w:val="none" w:sz="0" w:space="0" w:color="auto"/>
            <w:bottom w:val="none" w:sz="0" w:space="0" w:color="auto"/>
            <w:right w:val="none" w:sz="0" w:space="0" w:color="auto"/>
          </w:divBdr>
          <w:divsChild>
            <w:div w:id="381827660">
              <w:marLeft w:val="0"/>
              <w:marRight w:val="0"/>
              <w:marTop w:val="0"/>
              <w:marBottom w:val="0"/>
              <w:divBdr>
                <w:top w:val="none" w:sz="0" w:space="0" w:color="auto"/>
                <w:left w:val="none" w:sz="0" w:space="0" w:color="auto"/>
                <w:bottom w:val="none" w:sz="0" w:space="0" w:color="auto"/>
                <w:right w:val="none" w:sz="0" w:space="0" w:color="auto"/>
              </w:divBdr>
            </w:div>
          </w:divsChild>
        </w:div>
        <w:div w:id="215162790">
          <w:marLeft w:val="0"/>
          <w:marRight w:val="0"/>
          <w:marTop w:val="0"/>
          <w:marBottom w:val="0"/>
          <w:divBdr>
            <w:top w:val="none" w:sz="0" w:space="0" w:color="auto"/>
            <w:left w:val="none" w:sz="0" w:space="0" w:color="auto"/>
            <w:bottom w:val="none" w:sz="0" w:space="0" w:color="auto"/>
            <w:right w:val="none" w:sz="0" w:space="0" w:color="auto"/>
          </w:divBdr>
          <w:divsChild>
            <w:div w:id="311250559">
              <w:marLeft w:val="0"/>
              <w:marRight w:val="0"/>
              <w:marTop w:val="0"/>
              <w:marBottom w:val="0"/>
              <w:divBdr>
                <w:top w:val="none" w:sz="0" w:space="0" w:color="auto"/>
                <w:left w:val="none" w:sz="0" w:space="0" w:color="auto"/>
                <w:bottom w:val="none" w:sz="0" w:space="0" w:color="auto"/>
                <w:right w:val="none" w:sz="0" w:space="0" w:color="auto"/>
              </w:divBdr>
            </w:div>
          </w:divsChild>
        </w:div>
        <w:div w:id="1210651356">
          <w:marLeft w:val="0"/>
          <w:marRight w:val="0"/>
          <w:marTop w:val="0"/>
          <w:marBottom w:val="0"/>
          <w:divBdr>
            <w:top w:val="none" w:sz="0" w:space="0" w:color="auto"/>
            <w:left w:val="none" w:sz="0" w:space="0" w:color="auto"/>
            <w:bottom w:val="none" w:sz="0" w:space="0" w:color="auto"/>
            <w:right w:val="none" w:sz="0" w:space="0" w:color="auto"/>
          </w:divBdr>
          <w:divsChild>
            <w:div w:id="1188300055">
              <w:marLeft w:val="0"/>
              <w:marRight w:val="0"/>
              <w:marTop w:val="0"/>
              <w:marBottom w:val="0"/>
              <w:divBdr>
                <w:top w:val="none" w:sz="0" w:space="0" w:color="auto"/>
                <w:left w:val="none" w:sz="0" w:space="0" w:color="auto"/>
                <w:bottom w:val="none" w:sz="0" w:space="0" w:color="auto"/>
                <w:right w:val="none" w:sz="0" w:space="0" w:color="auto"/>
              </w:divBdr>
            </w:div>
          </w:divsChild>
        </w:div>
        <w:div w:id="1670869921">
          <w:marLeft w:val="0"/>
          <w:marRight w:val="0"/>
          <w:marTop w:val="0"/>
          <w:marBottom w:val="0"/>
          <w:divBdr>
            <w:top w:val="none" w:sz="0" w:space="0" w:color="auto"/>
            <w:left w:val="none" w:sz="0" w:space="0" w:color="auto"/>
            <w:bottom w:val="none" w:sz="0" w:space="0" w:color="auto"/>
            <w:right w:val="none" w:sz="0" w:space="0" w:color="auto"/>
          </w:divBdr>
          <w:divsChild>
            <w:div w:id="1417751324">
              <w:marLeft w:val="0"/>
              <w:marRight w:val="0"/>
              <w:marTop w:val="0"/>
              <w:marBottom w:val="0"/>
              <w:divBdr>
                <w:top w:val="none" w:sz="0" w:space="0" w:color="auto"/>
                <w:left w:val="none" w:sz="0" w:space="0" w:color="auto"/>
                <w:bottom w:val="none" w:sz="0" w:space="0" w:color="auto"/>
                <w:right w:val="none" w:sz="0" w:space="0" w:color="auto"/>
              </w:divBdr>
            </w:div>
          </w:divsChild>
        </w:div>
        <w:div w:id="1614434038">
          <w:marLeft w:val="0"/>
          <w:marRight w:val="0"/>
          <w:marTop w:val="0"/>
          <w:marBottom w:val="0"/>
          <w:divBdr>
            <w:top w:val="none" w:sz="0" w:space="0" w:color="auto"/>
            <w:left w:val="none" w:sz="0" w:space="0" w:color="auto"/>
            <w:bottom w:val="none" w:sz="0" w:space="0" w:color="auto"/>
            <w:right w:val="none" w:sz="0" w:space="0" w:color="auto"/>
          </w:divBdr>
          <w:divsChild>
            <w:div w:id="20137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9767">
      <w:bodyDiv w:val="1"/>
      <w:marLeft w:val="0"/>
      <w:marRight w:val="0"/>
      <w:marTop w:val="0"/>
      <w:marBottom w:val="0"/>
      <w:divBdr>
        <w:top w:val="none" w:sz="0" w:space="0" w:color="auto"/>
        <w:left w:val="none" w:sz="0" w:space="0" w:color="auto"/>
        <w:bottom w:val="none" w:sz="0" w:space="0" w:color="auto"/>
        <w:right w:val="none" w:sz="0" w:space="0" w:color="auto"/>
      </w:divBdr>
    </w:div>
    <w:div w:id="1687095300">
      <w:bodyDiv w:val="1"/>
      <w:marLeft w:val="0"/>
      <w:marRight w:val="0"/>
      <w:marTop w:val="0"/>
      <w:marBottom w:val="0"/>
      <w:divBdr>
        <w:top w:val="none" w:sz="0" w:space="0" w:color="auto"/>
        <w:left w:val="none" w:sz="0" w:space="0" w:color="auto"/>
        <w:bottom w:val="none" w:sz="0" w:space="0" w:color="auto"/>
        <w:right w:val="none" w:sz="0" w:space="0" w:color="auto"/>
      </w:divBdr>
      <w:divsChild>
        <w:div w:id="987392608">
          <w:marLeft w:val="0"/>
          <w:marRight w:val="0"/>
          <w:marTop w:val="0"/>
          <w:marBottom w:val="0"/>
          <w:divBdr>
            <w:top w:val="none" w:sz="0" w:space="0" w:color="auto"/>
            <w:left w:val="none" w:sz="0" w:space="0" w:color="auto"/>
            <w:bottom w:val="none" w:sz="0" w:space="0" w:color="auto"/>
            <w:right w:val="none" w:sz="0" w:space="0" w:color="auto"/>
          </w:divBdr>
          <w:divsChild>
            <w:div w:id="896236334">
              <w:marLeft w:val="0"/>
              <w:marRight w:val="0"/>
              <w:marTop w:val="0"/>
              <w:marBottom w:val="0"/>
              <w:divBdr>
                <w:top w:val="none" w:sz="0" w:space="0" w:color="auto"/>
                <w:left w:val="none" w:sz="0" w:space="0" w:color="auto"/>
                <w:bottom w:val="none" w:sz="0" w:space="0" w:color="auto"/>
                <w:right w:val="none" w:sz="0" w:space="0" w:color="auto"/>
              </w:divBdr>
            </w:div>
          </w:divsChild>
        </w:div>
        <w:div w:id="1603491955">
          <w:marLeft w:val="0"/>
          <w:marRight w:val="0"/>
          <w:marTop w:val="0"/>
          <w:marBottom w:val="0"/>
          <w:divBdr>
            <w:top w:val="none" w:sz="0" w:space="0" w:color="auto"/>
            <w:left w:val="none" w:sz="0" w:space="0" w:color="auto"/>
            <w:bottom w:val="none" w:sz="0" w:space="0" w:color="auto"/>
            <w:right w:val="none" w:sz="0" w:space="0" w:color="auto"/>
          </w:divBdr>
          <w:divsChild>
            <w:div w:id="510602646">
              <w:marLeft w:val="0"/>
              <w:marRight w:val="0"/>
              <w:marTop w:val="0"/>
              <w:marBottom w:val="0"/>
              <w:divBdr>
                <w:top w:val="none" w:sz="0" w:space="0" w:color="auto"/>
                <w:left w:val="none" w:sz="0" w:space="0" w:color="auto"/>
                <w:bottom w:val="none" w:sz="0" w:space="0" w:color="auto"/>
                <w:right w:val="none" w:sz="0" w:space="0" w:color="auto"/>
              </w:divBdr>
            </w:div>
          </w:divsChild>
        </w:div>
        <w:div w:id="1553813059">
          <w:marLeft w:val="0"/>
          <w:marRight w:val="0"/>
          <w:marTop w:val="0"/>
          <w:marBottom w:val="0"/>
          <w:divBdr>
            <w:top w:val="none" w:sz="0" w:space="0" w:color="auto"/>
            <w:left w:val="none" w:sz="0" w:space="0" w:color="auto"/>
            <w:bottom w:val="none" w:sz="0" w:space="0" w:color="auto"/>
            <w:right w:val="none" w:sz="0" w:space="0" w:color="auto"/>
          </w:divBdr>
          <w:divsChild>
            <w:div w:id="283734223">
              <w:marLeft w:val="0"/>
              <w:marRight w:val="0"/>
              <w:marTop w:val="0"/>
              <w:marBottom w:val="0"/>
              <w:divBdr>
                <w:top w:val="none" w:sz="0" w:space="0" w:color="auto"/>
                <w:left w:val="none" w:sz="0" w:space="0" w:color="auto"/>
                <w:bottom w:val="none" w:sz="0" w:space="0" w:color="auto"/>
                <w:right w:val="none" w:sz="0" w:space="0" w:color="auto"/>
              </w:divBdr>
            </w:div>
          </w:divsChild>
        </w:div>
        <w:div w:id="1357582690">
          <w:marLeft w:val="0"/>
          <w:marRight w:val="0"/>
          <w:marTop w:val="0"/>
          <w:marBottom w:val="0"/>
          <w:divBdr>
            <w:top w:val="none" w:sz="0" w:space="0" w:color="auto"/>
            <w:left w:val="none" w:sz="0" w:space="0" w:color="auto"/>
            <w:bottom w:val="none" w:sz="0" w:space="0" w:color="auto"/>
            <w:right w:val="none" w:sz="0" w:space="0" w:color="auto"/>
          </w:divBdr>
          <w:divsChild>
            <w:div w:id="379331365">
              <w:marLeft w:val="0"/>
              <w:marRight w:val="0"/>
              <w:marTop w:val="0"/>
              <w:marBottom w:val="0"/>
              <w:divBdr>
                <w:top w:val="none" w:sz="0" w:space="0" w:color="auto"/>
                <w:left w:val="none" w:sz="0" w:space="0" w:color="auto"/>
                <w:bottom w:val="none" w:sz="0" w:space="0" w:color="auto"/>
                <w:right w:val="none" w:sz="0" w:space="0" w:color="auto"/>
              </w:divBdr>
            </w:div>
          </w:divsChild>
        </w:div>
        <w:div w:id="478771684">
          <w:marLeft w:val="0"/>
          <w:marRight w:val="0"/>
          <w:marTop w:val="0"/>
          <w:marBottom w:val="0"/>
          <w:divBdr>
            <w:top w:val="none" w:sz="0" w:space="0" w:color="auto"/>
            <w:left w:val="none" w:sz="0" w:space="0" w:color="auto"/>
            <w:bottom w:val="none" w:sz="0" w:space="0" w:color="auto"/>
            <w:right w:val="none" w:sz="0" w:space="0" w:color="auto"/>
          </w:divBdr>
          <w:divsChild>
            <w:div w:id="782923241">
              <w:marLeft w:val="0"/>
              <w:marRight w:val="0"/>
              <w:marTop w:val="0"/>
              <w:marBottom w:val="0"/>
              <w:divBdr>
                <w:top w:val="none" w:sz="0" w:space="0" w:color="auto"/>
                <w:left w:val="none" w:sz="0" w:space="0" w:color="auto"/>
                <w:bottom w:val="none" w:sz="0" w:space="0" w:color="auto"/>
                <w:right w:val="none" w:sz="0" w:space="0" w:color="auto"/>
              </w:divBdr>
            </w:div>
          </w:divsChild>
        </w:div>
        <w:div w:id="1503009006">
          <w:marLeft w:val="0"/>
          <w:marRight w:val="0"/>
          <w:marTop w:val="0"/>
          <w:marBottom w:val="0"/>
          <w:divBdr>
            <w:top w:val="none" w:sz="0" w:space="0" w:color="auto"/>
            <w:left w:val="none" w:sz="0" w:space="0" w:color="auto"/>
            <w:bottom w:val="none" w:sz="0" w:space="0" w:color="auto"/>
            <w:right w:val="none" w:sz="0" w:space="0" w:color="auto"/>
          </w:divBdr>
          <w:divsChild>
            <w:div w:id="985087950">
              <w:marLeft w:val="0"/>
              <w:marRight w:val="0"/>
              <w:marTop w:val="0"/>
              <w:marBottom w:val="0"/>
              <w:divBdr>
                <w:top w:val="none" w:sz="0" w:space="0" w:color="auto"/>
                <w:left w:val="none" w:sz="0" w:space="0" w:color="auto"/>
                <w:bottom w:val="none" w:sz="0" w:space="0" w:color="auto"/>
                <w:right w:val="none" w:sz="0" w:space="0" w:color="auto"/>
              </w:divBdr>
            </w:div>
          </w:divsChild>
        </w:div>
        <w:div w:id="1787892399">
          <w:marLeft w:val="0"/>
          <w:marRight w:val="0"/>
          <w:marTop w:val="0"/>
          <w:marBottom w:val="0"/>
          <w:divBdr>
            <w:top w:val="none" w:sz="0" w:space="0" w:color="auto"/>
            <w:left w:val="none" w:sz="0" w:space="0" w:color="auto"/>
            <w:bottom w:val="none" w:sz="0" w:space="0" w:color="auto"/>
            <w:right w:val="none" w:sz="0" w:space="0" w:color="auto"/>
          </w:divBdr>
          <w:divsChild>
            <w:div w:id="1085103910">
              <w:marLeft w:val="0"/>
              <w:marRight w:val="0"/>
              <w:marTop w:val="0"/>
              <w:marBottom w:val="0"/>
              <w:divBdr>
                <w:top w:val="none" w:sz="0" w:space="0" w:color="auto"/>
                <w:left w:val="none" w:sz="0" w:space="0" w:color="auto"/>
                <w:bottom w:val="none" w:sz="0" w:space="0" w:color="auto"/>
                <w:right w:val="none" w:sz="0" w:space="0" w:color="auto"/>
              </w:divBdr>
            </w:div>
          </w:divsChild>
        </w:div>
        <w:div w:id="49303750">
          <w:marLeft w:val="0"/>
          <w:marRight w:val="0"/>
          <w:marTop w:val="0"/>
          <w:marBottom w:val="0"/>
          <w:divBdr>
            <w:top w:val="none" w:sz="0" w:space="0" w:color="auto"/>
            <w:left w:val="none" w:sz="0" w:space="0" w:color="auto"/>
            <w:bottom w:val="none" w:sz="0" w:space="0" w:color="auto"/>
            <w:right w:val="none" w:sz="0" w:space="0" w:color="auto"/>
          </w:divBdr>
          <w:divsChild>
            <w:div w:id="13212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2495">
      <w:bodyDiv w:val="1"/>
      <w:marLeft w:val="0"/>
      <w:marRight w:val="0"/>
      <w:marTop w:val="0"/>
      <w:marBottom w:val="0"/>
      <w:divBdr>
        <w:top w:val="none" w:sz="0" w:space="0" w:color="auto"/>
        <w:left w:val="none" w:sz="0" w:space="0" w:color="auto"/>
        <w:bottom w:val="none" w:sz="0" w:space="0" w:color="auto"/>
        <w:right w:val="none" w:sz="0" w:space="0" w:color="auto"/>
      </w:divBdr>
    </w:div>
    <w:div w:id="1893690173">
      <w:bodyDiv w:val="1"/>
      <w:marLeft w:val="0"/>
      <w:marRight w:val="0"/>
      <w:marTop w:val="0"/>
      <w:marBottom w:val="0"/>
      <w:divBdr>
        <w:top w:val="none" w:sz="0" w:space="0" w:color="auto"/>
        <w:left w:val="none" w:sz="0" w:space="0" w:color="auto"/>
        <w:bottom w:val="none" w:sz="0" w:space="0" w:color="auto"/>
        <w:right w:val="none" w:sz="0" w:space="0" w:color="auto"/>
      </w:divBdr>
      <w:divsChild>
        <w:div w:id="194078045">
          <w:marLeft w:val="0"/>
          <w:marRight w:val="0"/>
          <w:marTop w:val="0"/>
          <w:marBottom w:val="0"/>
          <w:divBdr>
            <w:top w:val="none" w:sz="0" w:space="0" w:color="auto"/>
            <w:left w:val="none" w:sz="0" w:space="0" w:color="auto"/>
            <w:bottom w:val="none" w:sz="0" w:space="0" w:color="auto"/>
            <w:right w:val="none" w:sz="0" w:space="0" w:color="auto"/>
          </w:divBdr>
          <w:divsChild>
            <w:div w:id="480073941">
              <w:marLeft w:val="0"/>
              <w:marRight w:val="0"/>
              <w:marTop w:val="0"/>
              <w:marBottom w:val="0"/>
              <w:divBdr>
                <w:top w:val="none" w:sz="0" w:space="0" w:color="auto"/>
                <w:left w:val="none" w:sz="0" w:space="0" w:color="auto"/>
                <w:bottom w:val="none" w:sz="0" w:space="0" w:color="auto"/>
                <w:right w:val="none" w:sz="0" w:space="0" w:color="auto"/>
              </w:divBdr>
            </w:div>
          </w:divsChild>
        </w:div>
        <w:div w:id="20665140">
          <w:marLeft w:val="0"/>
          <w:marRight w:val="0"/>
          <w:marTop w:val="0"/>
          <w:marBottom w:val="0"/>
          <w:divBdr>
            <w:top w:val="none" w:sz="0" w:space="0" w:color="auto"/>
            <w:left w:val="none" w:sz="0" w:space="0" w:color="auto"/>
            <w:bottom w:val="none" w:sz="0" w:space="0" w:color="auto"/>
            <w:right w:val="none" w:sz="0" w:space="0" w:color="auto"/>
          </w:divBdr>
          <w:divsChild>
            <w:div w:id="1197892181">
              <w:marLeft w:val="0"/>
              <w:marRight w:val="0"/>
              <w:marTop w:val="0"/>
              <w:marBottom w:val="0"/>
              <w:divBdr>
                <w:top w:val="none" w:sz="0" w:space="0" w:color="auto"/>
                <w:left w:val="none" w:sz="0" w:space="0" w:color="auto"/>
                <w:bottom w:val="none" w:sz="0" w:space="0" w:color="auto"/>
                <w:right w:val="none" w:sz="0" w:space="0" w:color="auto"/>
              </w:divBdr>
            </w:div>
          </w:divsChild>
        </w:div>
        <w:div w:id="772239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600697">
      <w:bodyDiv w:val="1"/>
      <w:marLeft w:val="0"/>
      <w:marRight w:val="0"/>
      <w:marTop w:val="0"/>
      <w:marBottom w:val="0"/>
      <w:divBdr>
        <w:top w:val="none" w:sz="0" w:space="0" w:color="auto"/>
        <w:left w:val="none" w:sz="0" w:space="0" w:color="auto"/>
        <w:bottom w:val="none" w:sz="0" w:space="0" w:color="auto"/>
        <w:right w:val="none" w:sz="0" w:space="0" w:color="auto"/>
      </w:divBdr>
    </w:div>
    <w:div w:id="1927691553">
      <w:bodyDiv w:val="1"/>
      <w:marLeft w:val="0"/>
      <w:marRight w:val="0"/>
      <w:marTop w:val="0"/>
      <w:marBottom w:val="0"/>
      <w:divBdr>
        <w:top w:val="none" w:sz="0" w:space="0" w:color="auto"/>
        <w:left w:val="none" w:sz="0" w:space="0" w:color="auto"/>
        <w:bottom w:val="none" w:sz="0" w:space="0" w:color="auto"/>
        <w:right w:val="none" w:sz="0" w:space="0" w:color="auto"/>
      </w:divBdr>
      <w:divsChild>
        <w:div w:id="1873417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54626951">
      <w:bodyDiv w:val="1"/>
      <w:marLeft w:val="0"/>
      <w:marRight w:val="0"/>
      <w:marTop w:val="0"/>
      <w:marBottom w:val="0"/>
      <w:divBdr>
        <w:top w:val="none" w:sz="0" w:space="0" w:color="auto"/>
        <w:left w:val="none" w:sz="0" w:space="0" w:color="auto"/>
        <w:bottom w:val="none" w:sz="0" w:space="0" w:color="auto"/>
        <w:right w:val="none" w:sz="0" w:space="0" w:color="auto"/>
      </w:divBdr>
      <w:divsChild>
        <w:div w:id="754666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413384">
          <w:marLeft w:val="0"/>
          <w:marRight w:val="0"/>
          <w:marTop w:val="0"/>
          <w:marBottom w:val="0"/>
          <w:divBdr>
            <w:top w:val="none" w:sz="0" w:space="0" w:color="auto"/>
            <w:left w:val="none" w:sz="0" w:space="0" w:color="auto"/>
            <w:bottom w:val="none" w:sz="0" w:space="0" w:color="auto"/>
            <w:right w:val="none" w:sz="0" w:space="0" w:color="auto"/>
          </w:divBdr>
          <w:divsChild>
            <w:div w:id="19078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8768">
      <w:bodyDiv w:val="1"/>
      <w:marLeft w:val="0"/>
      <w:marRight w:val="0"/>
      <w:marTop w:val="0"/>
      <w:marBottom w:val="0"/>
      <w:divBdr>
        <w:top w:val="none" w:sz="0" w:space="0" w:color="auto"/>
        <w:left w:val="none" w:sz="0" w:space="0" w:color="auto"/>
        <w:bottom w:val="none" w:sz="0" w:space="0" w:color="auto"/>
        <w:right w:val="none" w:sz="0" w:space="0" w:color="auto"/>
      </w:divBdr>
    </w:div>
    <w:div w:id="2008901442">
      <w:bodyDiv w:val="1"/>
      <w:marLeft w:val="0"/>
      <w:marRight w:val="0"/>
      <w:marTop w:val="0"/>
      <w:marBottom w:val="0"/>
      <w:divBdr>
        <w:top w:val="none" w:sz="0" w:space="0" w:color="auto"/>
        <w:left w:val="none" w:sz="0" w:space="0" w:color="auto"/>
        <w:bottom w:val="none" w:sz="0" w:space="0" w:color="auto"/>
        <w:right w:val="none" w:sz="0" w:space="0" w:color="auto"/>
      </w:divBdr>
    </w:div>
    <w:div w:id="2040666535">
      <w:bodyDiv w:val="1"/>
      <w:marLeft w:val="0"/>
      <w:marRight w:val="0"/>
      <w:marTop w:val="0"/>
      <w:marBottom w:val="0"/>
      <w:divBdr>
        <w:top w:val="none" w:sz="0" w:space="0" w:color="auto"/>
        <w:left w:val="none" w:sz="0" w:space="0" w:color="auto"/>
        <w:bottom w:val="none" w:sz="0" w:space="0" w:color="auto"/>
        <w:right w:val="none" w:sz="0" w:space="0" w:color="auto"/>
      </w:divBdr>
      <w:divsChild>
        <w:div w:id="1280912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35171">
          <w:marLeft w:val="0"/>
          <w:marRight w:val="0"/>
          <w:marTop w:val="0"/>
          <w:marBottom w:val="0"/>
          <w:divBdr>
            <w:top w:val="none" w:sz="0" w:space="0" w:color="auto"/>
            <w:left w:val="none" w:sz="0" w:space="0" w:color="auto"/>
            <w:bottom w:val="none" w:sz="0" w:space="0" w:color="auto"/>
            <w:right w:val="none" w:sz="0" w:space="0" w:color="auto"/>
          </w:divBdr>
          <w:divsChild>
            <w:div w:id="911432476">
              <w:marLeft w:val="0"/>
              <w:marRight w:val="0"/>
              <w:marTop w:val="0"/>
              <w:marBottom w:val="0"/>
              <w:divBdr>
                <w:top w:val="none" w:sz="0" w:space="0" w:color="auto"/>
                <w:left w:val="none" w:sz="0" w:space="0" w:color="auto"/>
                <w:bottom w:val="none" w:sz="0" w:space="0" w:color="auto"/>
                <w:right w:val="none" w:sz="0" w:space="0" w:color="auto"/>
              </w:divBdr>
            </w:div>
          </w:divsChild>
        </w:div>
        <w:div w:id="1465856556">
          <w:marLeft w:val="0"/>
          <w:marRight w:val="0"/>
          <w:marTop w:val="0"/>
          <w:marBottom w:val="0"/>
          <w:divBdr>
            <w:top w:val="none" w:sz="0" w:space="0" w:color="auto"/>
            <w:left w:val="none" w:sz="0" w:space="0" w:color="auto"/>
            <w:bottom w:val="none" w:sz="0" w:space="0" w:color="auto"/>
            <w:right w:val="none" w:sz="0" w:space="0" w:color="auto"/>
          </w:divBdr>
          <w:divsChild>
            <w:div w:id="897475817">
              <w:marLeft w:val="0"/>
              <w:marRight w:val="0"/>
              <w:marTop w:val="0"/>
              <w:marBottom w:val="0"/>
              <w:divBdr>
                <w:top w:val="none" w:sz="0" w:space="0" w:color="auto"/>
                <w:left w:val="none" w:sz="0" w:space="0" w:color="auto"/>
                <w:bottom w:val="none" w:sz="0" w:space="0" w:color="auto"/>
                <w:right w:val="none" w:sz="0" w:space="0" w:color="auto"/>
              </w:divBdr>
            </w:div>
          </w:divsChild>
        </w:div>
        <w:div w:id="1092240460">
          <w:marLeft w:val="0"/>
          <w:marRight w:val="0"/>
          <w:marTop w:val="0"/>
          <w:marBottom w:val="0"/>
          <w:divBdr>
            <w:top w:val="none" w:sz="0" w:space="0" w:color="auto"/>
            <w:left w:val="none" w:sz="0" w:space="0" w:color="auto"/>
            <w:bottom w:val="none" w:sz="0" w:space="0" w:color="auto"/>
            <w:right w:val="none" w:sz="0" w:space="0" w:color="auto"/>
          </w:divBdr>
          <w:divsChild>
            <w:div w:id="499009716">
              <w:marLeft w:val="0"/>
              <w:marRight w:val="0"/>
              <w:marTop w:val="0"/>
              <w:marBottom w:val="0"/>
              <w:divBdr>
                <w:top w:val="none" w:sz="0" w:space="0" w:color="auto"/>
                <w:left w:val="none" w:sz="0" w:space="0" w:color="auto"/>
                <w:bottom w:val="none" w:sz="0" w:space="0" w:color="auto"/>
                <w:right w:val="none" w:sz="0" w:space="0" w:color="auto"/>
              </w:divBdr>
            </w:div>
          </w:divsChild>
        </w:div>
        <w:div w:id="1202278656">
          <w:marLeft w:val="0"/>
          <w:marRight w:val="0"/>
          <w:marTop w:val="0"/>
          <w:marBottom w:val="0"/>
          <w:divBdr>
            <w:top w:val="none" w:sz="0" w:space="0" w:color="auto"/>
            <w:left w:val="none" w:sz="0" w:space="0" w:color="auto"/>
            <w:bottom w:val="none" w:sz="0" w:space="0" w:color="auto"/>
            <w:right w:val="none" w:sz="0" w:space="0" w:color="auto"/>
          </w:divBdr>
          <w:divsChild>
            <w:div w:id="3566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2459">
      <w:bodyDiv w:val="1"/>
      <w:marLeft w:val="0"/>
      <w:marRight w:val="0"/>
      <w:marTop w:val="0"/>
      <w:marBottom w:val="0"/>
      <w:divBdr>
        <w:top w:val="none" w:sz="0" w:space="0" w:color="auto"/>
        <w:left w:val="none" w:sz="0" w:space="0" w:color="auto"/>
        <w:bottom w:val="none" w:sz="0" w:space="0" w:color="auto"/>
        <w:right w:val="none" w:sz="0" w:space="0" w:color="auto"/>
      </w:divBdr>
    </w:div>
    <w:div w:id="2121417042">
      <w:bodyDiv w:val="1"/>
      <w:marLeft w:val="0"/>
      <w:marRight w:val="0"/>
      <w:marTop w:val="0"/>
      <w:marBottom w:val="0"/>
      <w:divBdr>
        <w:top w:val="none" w:sz="0" w:space="0" w:color="auto"/>
        <w:left w:val="none" w:sz="0" w:space="0" w:color="auto"/>
        <w:bottom w:val="none" w:sz="0" w:space="0" w:color="auto"/>
        <w:right w:val="none" w:sz="0" w:space="0" w:color="auto"/>
      </w:divBdr>
    </w:div>
    <w:div w:id="21320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dlguidelines.cas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186/s41239-019-0171-0" TargetMode="External"/><Relationship Id="rId4" Type="http://schemas.openxmlformats.org/officeDocument/2006/relationships/webSettings" Target="webSettings.xml"/><Relationship Id="rId9" Type="http://schemas.openxmlformats.org/officeDocument/2006/relationships/hyperlink" Target="https://doi.org/10.3102/0013189X124598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3132</TotalTime>
  <Pages>37</Pages>
  <Words>15582</Words>
  <Characters>88821</Characters>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2024-11-13T00:57:00Z</dcterms:created>
  <dcterms:modified xsi:type="dcterms:W3CDTF">2025-07-15T17:02:00Z</dcterms:modified>
</cp:coreProperties>
</file>