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5C10FB" w:rsidTr="00441A9A">
        <w:tc>
          <w:tcPr>
            <w:tcW w:w="5069" w:type="dxa"/>
          </w:tcPr>
          <w:p w:rsidR="005C10FB" w:rsidRPr="00441A9A" w:rsidRDefault="0071646D" w:rsidP="00441A9A">
            <w:pPr>
              <w:jc w:val="center"/>
              <w:rPr>
                <w:b/>
                <w:color w:val="0070C0"/>
                <w:lang w:val="en-US"/>
              </w:rPr>
            </w:pPr>
            <w:r w:rsidRPr="00441A9A">
              <w:rPr>
                <w:b/>
                <w:color w:val="0070C0"/>
                <w:lang w:val="en-US"/>
              </w:rPr>
              <w:t>TRƯỜNG THCS &amp; THPT</w:t>
            </w:r>
          </w:p>
          <w:p w:rsidR="0071646D" w:rsidRPr="00441A9A" w:rsidRDefault="0071646D" w:rsidP="00441A9A">
            <w:pPr>
              <w:jc w:val="center"/>
              <w:rPr>
                <w:b/>
                <w:color w:val="0070C0"/>
                <w:lang w:val="en-US"/>
              </w:rPr>
            </w:pPr>
            <w:r w:rsidRPr="00441A9A">
              <w:rPr>
                <w:b/>
                <w:color w:val="0070C0"/>
                <w:lang w:val="en-US"/>
              </w:rPr>
              <w:t>LƯƠNG THẾ VINH</w:t>
            </w:r>
          </w:p>
        </w:tc>
        <w:tc>
          <w:tcPr>
            <w:tcW w:w="5070" w:type="dxa"/>
          </w:tcPr>
          <w:p w:rsidR="005C10FB" w:rsidRPr="00441A9A" w:rsidRDefault="005C10FB" w:rsidP="00441A9A">
            <w:pPr>
              <w:jc w:val="center"/>
              <w:rPr>
                <w:b/>
                <w:color w:val="0070C0"/>
                <w:lang w:val="en-US"/>
              </w:rPr>
            </w:pPr>
            <w:r w:rsidRPr="00441A9A">
              <w:rPr>
                <w:b/>
                <w:color w:val="0070C0"/>
                <w:lang w:val="en-US"/>
              </w:rPr>
              <w:t>ĐỀ KIỂM TRA HỌC KỲ II</w:t>
            </w:r>
          </w:p>
          <w:p w:rsidR="005C10FB" w:rsidRPr="00441A9A" w:rsidRDefault="0071646D" w:rsidP="00441A9A">
            <w:pPr>
              <w:jc w:val="center"/>
              <w:rPr>
                <w:b/>
                <w:color w:val="0070C0"/>
                <w:lang w:val="en-US"/>
              </w:rPr>
            </w:pPr>
            <w:r w:rsidRPr="00441A9A">
              <w:rPr>
                <w:b/>
                <w:color w:val="0070C0"/>
                <w:lang w:val="en-US"/>
              </w:rPr>
              <w:t>Môn:</w:t>
            </w:r>
            <w:r w:rsidR="005C10FB" w:rsidRPr="00441A9A">
              <w:rPr>
                <w:b/>
                <w:color w:val="0070C0"/>
                <w:lang w:val="en-US"/>
              </w:rPr>
              <w:t xml:space="preserve"> TOÁN</w:t>
            </w:r>
            <w:r w:rsidRPr="00441A9A">
              <w:rPr>
                <w:b/>
                <w:color w:val="0070C0"/>
                <w:lang w:val="en-US"/>
              </w:rPr>
              <w:t xml:space="preserve"> – LỚP</w:t>
            </w:r>
            <w:r w:rsidR="005C10FB" w:rsidRPr="00441A9A">
              <w:rPr>
                <w:b/>
                <w:color w:val="0070C0"/>
                <w:lang w:val="en-US"/>
              </w:rPr>
              <w:t xml:space="preserve"> 7</w:t>
            </w:r>
          </w:p>
          <w:p w:rsidR="005C10FB" w:rsidRPr="00441A9A" w:rsidRDefault="005C10FB" w:rsidP="00441A9A">
            <w:pPr>
              <w:jc w:val="center"/>
              <w:rPr>
                <w:b/>
                <w:color w:val="0070C0"/>
                <w:lang w:val="en-US"/>
              </w:rPr>
            </w:pPr>
            <w:r w:rsidRPr="00441A9A">
              <w:rPr>
                <w:b/>
                <w:color w:val="0070C0"/>
                <w:lang w:val="en-US"/>
              </w:rPr>
              <w:t>Năm học 2017-2018</w:t>
            </w:r>
          </w:p>
          <w:p w:rsidR="005C10FB" w:rsidRPr="00441A9A" w:rsidRDefault="005C10FB" w:rsidP="00441A9A">
            <w:pPr>
              <w:jc w:val="center"/>
              <w:rPr>
                <w:i/>
                <w:color w:val="0070C0"/>
                <w:lang w:val="en-US"/>
              </w:rPr>
            </w:pPr>
            <w:r w:rsidRPr="00441A9A">
              <w:rPr>
                <w:i/>
                <w:color w:val="0070C0"/>
                <w:lang w:val="en-US"/>
              </w:rPr>
              <w:t>Thời gian</w:t>
            </w:r>
            <w:r w:rsidR="0071646D" w:rsidRPr="00441A9A">
              <w:rPr>
                <w:i/>
                <w:color w:val="0070C0"/>
                <w:lang w:val="en-US"/>
              </w:rPr>
              <w:t xml:space="preserve"> làm bài</w:t>
            </w:r>
            <w:r w:rsidRPr="00441A9A">
              <w:rPr>
                <w:i/>
                <w:color w:val="0070C0"/>
                <w:lang w:val="en-US"/>
              </w:rPr>
              <w:t>: 90 phút</w:t>
            </w:r>
          </w:p>
        </w:tc>
      </w:tr>
    </w:tbl>
    <w:p w:rsidR="00441A9A" w:rsidRDefault="00441A9A" w:rsidP="00441A9A">
      <w:pPr>
        <w:spacing w:after="0" w:line="240" w:lineRule="auto"/>
        <w:jc w:val="both"/>
        <w:rPr>
          <w:b/>
          <w:color w:val="0070C0"/>
          <w:lang w:val="en-US"/>
        </w:rPr>
      </w:pPr>
    </w:p>
    <w:p w:rsidR="005C10FB" w:rsidRPr="0071646D" w:rsidRDefault="005C10FB" w:rsidP="00441A9A">
      <w:pPr>
        <w:spacing w:before="20" w:after="40" w:line="240" w:lineRule="auto"/>
        <w:jc w:val="both"/>
        <w:rPr>
          <w:lang w:val="en-US"/>
        </w:rPr>
      </w:pPr>
      <w:r w:rsidRPr="00441A9A">
        <w:rPr>
          <w:b/>
          <w:color w:val="0070C0"/>
          <w:lang w:val="en-US"/>
        </w:rPr>
        <w:t xml:space="preserve">I. TRẮC NGHIỆM </w:t>
      </w:r>
      <w:r w:rsidR="0071646D" w:rsidRPr="00441A9A">
        <w:rPr>
          <w:b/>
          <w:color w:val="0070C0"/>
          <w:lang w:val="en-US"/>
        </w:rPr>
        <w:t>(2,0 điểm).</w:t>
      </w:r>
      <w:r w:rsidR="0071646D">
        <w:rPr>
          <w:b/>
          <w:lang w:val="en-US"/>
        </w:rPr>
        <w:t xml:space="preserve"> </w:t>
      </w:r>
      <w:r w:rsidR="0071646D">
        <w:rPr>
          <w:lang w:val="en-US"/>
        </w:rPr>
        <w:t xml:space="preserve">Ghi lại chữ cái đứng trước đáp án </w:t>
      </w:r>
      <w:r w:rsidR="0071646D" w:rsidRPr="00441A9A">
        <w:rPr>
          <w:b/>
          <w:color w:val="0070C0"/>
          <w:lang w:val="en-US"/>
        </w:rPr>
        <w:t>đúng</w:t>
      </w:r>
      <w:r w:rsidR="0071646D">
        <w:rPr>
          <w:b/>
          <w:lang w:val="en-US"/>
        </w:rPr>
        <w:t xml:space="preserve"> </w:t>
      </w:r>
      <w:r w:rsidR="0071646D">
        <w:rPr>
          <w:lang w:val="en-US"/>
        </w:rPr>
        <w:t>vào bài làm.</w:t>
      </w:r>
    </w:p>
    <w:p w:rsidR="00A60A6C" w:rsidRPr="0071646D" w:rsidRDefault="0071646D" w:rsidP="00441A9A">
      <w:pPr>
        <w:spacing w:before="20" w:after="40" w:line="240" w:lineRule="auto"/>
        <w:jc w:val="both"/>
        <w:rPr>
          <w:lang w:val="en-US"/>
        </w:rPr>
      </w:pPr>
      <w:r w:rsidRPr="00441A9A">
        <w:rPr>
          <w:b/>
          <w:color w:val="0070C0"/>
          <w:lang w:val="en-US"/>
        </w:rPr>
        <w:t>Câu 1.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Bậc của đa thức </w:t>
      </w:r>
      <w:r w:rsidRPr="00D05E43">
        <w:rPr>
          <w:position w:val="-12"/>
        </w:rPr>
        <w:object w:dxaOrig="42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23.25pt" o:ole="">
            <v:imagedata r:id="rId5" o:title=""/>
          </v:shape>
          <o:OLEObject Type="Embed" ProgID="Equation.DSMT4" ShapeID="_x0000_i1025" DrawAspect="Content" ObjectID="_1586628323" r:id="rId6"/>
        </w:object>
      </w:r>
      <w:r>
        <w:rPr>
          <w:lang w:val="en-US"/>
        </w:rPr>
        <w:t xml:space="preserve"> là?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60A6C" w:rsidTr="008A7944">
        <w:tc>
          <w:tcPr>
            <w:tcW w:w="2534" w:type="dxa"/>
          </w:tcPr>
          <w:p w:rsidR="00A60A6C" w:rsidRPr="008A7944" w:rsidRDefault="00A60A6C" w:rsidP="00441A9A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="0071646D">
              <w:rPr>
                <w:b/>
                <w:lang w:val="en-US"/>
              </w:rPr>
              <w:t>A)</w:t>
            </w:r>
            <w:r w:rsidR="008A7944">
              <w:rPr>
                <w:b/>
                <w:lang w:val="en-US"/>
              </w:rPr>
              <w:t xml:space="preserve"> </w:t>
            </w:r>
            <w:r w:rsidR="008A7944">
              <w:rPr>
                <w:lang w:val="en-US"/>
              </w:rPr>
              <w:t>9</w:t>
            </w:r>
          </w:p>
        </w:tc>
        <w:tc>
          <w:tcPr>
            <w:tcW w:w="2535" w:type="dxa"/>
          </w:tcPr>
          <w:p w:rsidR="00A60A6C" w:rsidRPr="008A7944" w:rsidRDefault="00A60A6C" w:rsidP="00441A9A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="0071646D">
              <w:rPr>
                <w:b/>
                <w:lang w:val="en-US"/>
              </w:rPr>
              <w:t>B)</w:t>
            </w:r>
            <w:r w:rsidR="008A7944">
              <w:rPr>
                <w:b/>
                <w:lang w:val="en-US"/>
              </w:rPr>
              <w:t xml:space="preserve"> </w:t>
            </w:r>
            <w:r w:rsidR="008A7944">
              <w:rPr>
                <w:lang w:val="en-US"/>
              </w:rPr>
              <w:t>2</w:t>
            </w:r>
          </w:p>
        </w:tc>
        <w:tc>
          <w:tcPr>
            <w:tcW w:w="2535" w:type="dxa"/>
          </w:tcPr>
          <w:p w:rsidR="00A60A6C" w:rsidRPr="008A7944" w:rsidRDefault="00A60A6C" w:rsidP="00441A9A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="0071646D">
              <w:rPr>
                <w:b/>
                <w:lang w:val="en-US"/>
              </w:rPr>
              <w:t>C)</w:t>
            </w:r>
            <w:r w:rsidR="008A7944">
              <w:rPr>
                <w:b/>
                <w:lang w:val="en-US"/>
              </w:rPr>
              <w:t xml:space="preserve"> </w:t>
            </w:r>
            <w:r w:rsidR="008A7944">
              <w:rPr>
                <w:lang w:val="en-US"/>
              </w:rPr>
              <w:t>4</w:t>
            </w:r>
          </w:p>
        </w:tc>
        <w:tc>
          <w:tcPr>
            <w:tcW w:w="2535" w:type="dxa"/>
          </w:tcPr>
          <w:p w:rsidR="00A60A6C" w:rsidRPr="008A7944" w:rsidRDefault="00A60A6C" w:rsidP="00441A9A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="0071646D">
              <w:rPr>
                <w:b/>
                <w:lang w:val="en-US"/>
              </w:rPr>
              <w:t>D)</w:t>
            </w:r>
            <w:r w:rsidR="008A7944">
              <w:rPr>
                <w:b/>
                <w:lang w:val="en-US"/>
              </w:rPr>
              <w:t xml:space="preserve"> </w:t>
            </w:r>
            <w:r w:rsidR="008A7944">
              <w:rPr>
                <w:lang w:val="en-US"/>
              </w:rPr>
              <w:t>3</w:t>
            </w:r>
          </w:p>
        </w:tc>
      </w:tr>
    </w:tbl>
    <w:p w:rsidR="0071646D" w:rsidRDefault="00DF115A" w:rsidP="00441A9A">
      <w:pPr>
        <w:spacing w:before="20" w:after="40" w:line="240" w:lineRule="auto"/>
        <w:jc w:val="both"/>
        <w:rPr>
          <w:lang w:val="en-US"/>
        </w:rPr>
      </w:pPr>
      <w:r w:rsidRPr="00441A9A">
        <w:rPr>
          <w:b/>
          <w:color w:val="0070C0"/>
          <w:lang w:val="en-US"/>
        </w:rPr>
        <w:t>Câu 2.</w:t>
      </w:r>
      <w:r>
        <w:rPr>
          <w:b/>
          <w:lang w:val="en-US"/>
        </w:rPr>
        <w:t xml:space="preserve"> </w:t>
      </w:r>
      <w:r>
        <w:rPr>
          <w:lang w:val="en-US"/>
        </w:rPr>
        <w:t>Điểm kiểm tra 45 phút môn Toán của học sinh lớp 7A được ghi lại trong bảng sau:</w:t>
      </w:r>
    </w:p>
    <w:tbl>
      <w:tblPr>
        <w:tblStyle w:val="TableGrid"/>
        <w:tblW w:w="0" w:type="auto"/>
        <w:jc w:val="center"/>
        <w:tblLook w:val="04A0"/>
      </w:tblPr>
      <w:tblGrid>
        <w:gridCol w:w="1526"/>
        <w:gridCol w:w="1984"/>
        <w:gridCol w:w="567"/>
        <w:gridCol w:w="567"/>
        <w:gridCol w:w="426"/>
        <w:gridCol w:w="141"/>
        <w:gridCol w:w="567"/>
        <w:gridCol w:w="567"/>
        <w:gridCol w:w="567"/>
        <w:gridCol w:w="567"/>
        <w:gridCol w:w="142"/>
        <w:gridCol w:w="992"/>
        <w:gridCol w:w="284"/>
        <w:gridCol w:w="1242"/>
      </w:tblGrid>
      <w:tr w:rsidR="00397268" w:rsidTr="00397268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Điểm kiểm tra</w:t>
            </w:r>
          </w:p>
        </w:tc>
        <w:tc>
          <w:tcPr>
            <w:tcW w:w="567" w:type="dxa"/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" w:type="dxa"/>
            <w:gridSpan w:val="2"/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" w:type="dxa"/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" w:type="dxa"/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gridSpan w:val="2"/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nil"/>
            </w:tcBorders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</w:p>
        </w:tc>
      </w:tr>
      <w:tr w:rsidR="00397268" w:rsidTr="00397268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Số học sinh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</w:tcBorders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N = 40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  <w:right w:val="nil"/>
            </w:tcBorders>
          </w:tcPr>
          <w:p w:rsidR="00397268" w:rsidRDefault="00397268" w:rsidP="00441A9A">
            <w:pPr>
              <w:spacing w:before="20" w:after="40"/>
              <w:jc w:val="center"/>
              <w:rPr>
                <w:lang w:val="en-US"/>
              </w:rPr>
            </w:pPr>
          </w:p>
        </w:tc>
      </w:tr>
      <w:tr w:rsidR="00397268" w:rsidTr="00397268">
        <w:tblPrEx>
          <w:jc w:val="left"/>
        </w:tblPrEx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268" w:rsidRDefault="00397268" w:rsidP="00441A9A">
            <w:pPr>
              <w:spacing w:before="20" w:after="40"/>
              <w:jc w:val="both"/>
              <w:rPr>
                <w:lang w:val="en-US"/>
              </w:rPr>
            </w:pPr>
            <w:r>
              <w:rPr>
                <w:lang w:val="en-US"/>
              </w:rPr>
              <w:t>a) Mốt của dấu hiệu là: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268" w:rsidRPr="00397268" w:rsidRDefault="00397268" w:rsidP="00441A9A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A) </w:t>
            </w: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268" w:rsidRPr="00397268" w:rsidRDefault="00397268" w:rsidP="00441A9A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B) </w:t>
            </w: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268" w:rsidRPr="00397268" w:rsidRDefault="00397268" w:rsidP="00441A9A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C) </w:t>
            </w:r>
            <w:r>
              <w:rPr>
                <w:lang w:val="en-US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97268" w:rsidRPr="00397268" w:rsidRDefault="00397268" w:rsidP="00441A9A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D) </w:t>
            </w:r>
            <w:r>
              <w:rPr>
                <w:lang w:val="en-US"/>
              </w:rPr>
              <w:t>9</w:t>
            </w:r>
          </w:p>
        </w:tc>
      </w:tr>
      <w:tr w:rsidR="00397268" w:rsidTr="00397268">
        <w:tblPrEx>
          <w:jc w:val="left"/>
        </w:tblPrEx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268" w:rsidRDefault="00397268" w:rsidP="00441A9A">
            <w:pPr>
              <w:spacing w:before="20" w:after="40"/>
              <w:jc w:val="both"/>
              <w:rPr>
                <w:lang w:val="en-US"/>
              </w:rPr>
            </w:pPr>
            <w:r>
              <w:rPr>
                <w:lang w:val="en-US"/>
              </w:rPr>
              <w:t>b) Số trung bình cộng của dấu hiệu là: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268" w:rsidRPr="00397268" w:rsidRDefault="00397268" w:rsidP="00441A9A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A) </w:t>
            </w: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268" w:rsidRPr="00397268" w:rsidRDefault="00397268" w:rsidP="00441A9A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B) </w:t>
            </w:r>
            <w:r>
              <w:rPr>
                <w:lang w:val="en-US"/>
              </w:rPr>
              <w:t>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268" w:rsidRPr="00397268" w:rsidRDefault="00397268" w:rsidP="00441A9A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C) </w:t>
            </w:r>
            <w:r>
              <w:rPr>
                <w:lang w:val="en-US"/>
              </w:rPr>
              <w:t>7,3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97268" w:rsidRPr="00397268" w:rsidRDefault="00397268" w:rsidP="00441A9A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D) </w:t>
            </w:r>
            <w:r>
              <w:rPr>
                <w:lang w:val="en-US"/>
              </w:rPr>
              <w:t>8,3</w:t>
            </w:r>
          </w:p>
        </w:tc>
      </w:tr>
    </w:tbl>
    <w:p w:rsidR="0071646D" w:rsidRPr="00335FBB" w:rsidRDefault="005C10FB" w:rsidP="00441A9A">
      <w:pPr>
        <w:spacing w:before="20" w:after="40" w:line="240" w:lineRule="auto"/>
        <w:jc w:val="both"/>
        <w:rPr>
          <w:lang w:val="en-US"/>
        </w:rPr>
      </w:pPr>
      <w:r w:rsidRPr="00441A9A">
        <w:rPr>
          <w:b/>
          <w:color w:val="0070C0"/>
          <w:lang w:val="en-US"/>
        </w:rPr>
        <w:t>Câu 3:</w:t>
      </w:r>
      <w:r w:rsidR="00335FBB">
        <w:rPr>
          <w:b/>
          <w:lang w:val="en-US"/>
        </w:rPr>
        <w:t xml:space="preserve"> </w:t>
      </w:r>
      <w:r w:rsidR="00335FBB">
        <w:rPr>
          <w:lang w:val="en-US"/>
        </w:rPr>
        <w:t>Một tam giác cân có độ dài hai cạnh là 7cm và 3cm. Khi đó chu vi tam giác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71646D" w:rsidTr="00335FBB">
        <w:tc>
          <w:tcPr>
            <w:tcW w:w="2534" w:type="dxa"/>
          </w:tcPr>
          <w:p w:rsidR="0071646D" w:rsidRPr="00335FBB" w:rsidRDefault="0071646D" w:rsidP="00441A9A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A)</w:t>
            </w:r>
            <w:r w:rsidR="00335FBB">
              <w:rPr>
                <w:b/>
                <w:lang w:val="en-US"/>
              </w:rPr>
              <w:t xml:space="preserve"> </w:t>
            </w:r>
            <w:r w:rsidR="00335FBB">
              <w:rPr>
                <w:lang w:val="en-US"/>
              </w:rPr>
              <w:t>13cm</w:t>
            </w:r>
          </w:p>
        </w:tc>
        <w:tc>
          <w:tcPr>
            <w:tcW w:w="2535" w:type="dxa"/>
          </w:tcPr>
          <w:p w:rsidR="0071646D" w:rsidRPr="00335FBB" w:rsidRDefault="0071646D" w:rsidP="00441A9A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B)</w:t>
            </w:r>
            <w:r w:rsidR="00335FBB">
              <w:rPr>
                <w:b/>
                <w:lang w:val="en-US"/>
              </w:rPr>
              <w:t xml:space="preserve"> </w:t>
            </w:r>
            <w:r w:rsidR="00335FBB">
              <w:rPr>
                <w:lang w:val="en-US"/>
              </w:rPr>
              <w:t>17cm</w:t>
            </w:r>
          </w:p>
        </w:tc>
        <w:tc>
          <w:tcPr>
            <w:tcW w:w="2535" w:type="dxa"/>
          </w:tcPr>
          <w:p w:rsidR="0071646D" w:rsidRPr="00335FBB" w:rsidRDefault="0071646D" w:rsidP="00441A9A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C)</w:t>
            </w:r>
            <w:r w:rsidR="00335FBB">
              <w:rPr>
                <w:b/>
                <w:lang w:val="en-US"/>
              </w:rPr>
              <w:t xml:space="preserve"> </w:t>
            </w:r>
            <w:r w:rsidR="00335FBB">
              <w:rPr>
                <w:lang w:val="en-US"/>
              </w:rPr>
              <w:t>15cm</w:t>
            </w:r>
          </w:p>
        </w:tc>
        <w:tc>
          <w:tcPr>
            <w:tcW w:w="2535" w:type="dxa"/>
          </w:tcPr>
          <w:p w:rsidR="0071646D" w:rsidRPr="00335FBB" w:rsidRDefault="0071646D" w:rsidP="00441A9A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D)</w:t>
            </w:r>
            <w:r w:rsidR="00335FBB">
              <w:rPr>
                <w:b/>
                <w:lang w:val="en-US"/>
              </w:rPr>
              <w:t xml:space="preserve"> </w:t>
            </w:r>
            <w:r w:rsidR="00335FBB">
              <w:rPr>
                <w:lang w:val="en-US"/>
              </w:rPr>
              <w:t>21cm</w:t>
            </w:r>
          </w:p>
        </w:tc>
      </w:tr>
    </w:tbl>
    <w:p w:rsidR="0071646D" w:rsidRDefault="005C10FB" w:rsidP="00441A9A">
      <w:pPr>
        <w:spacing w:before="20" w:after="40" w:line="240" w:lineRule="auto"/>
        <w:jc w:val="both"/>
        <w:rPr>
          <w:lang w:val="en-US"/>
        </w:rPr>
      </w:pPr>
      <w:r w:rsidRPr="00441A9A">
        <w:rPr>
          <w:b/>
          <w:color w:val="0070C0"/>
          <w:lang w:val="en-US"/>
        </w:rPr>
        <w:t>Câu 4:</w:t>
      </w:r>
      <w:r w:rsidR="00335FBB">
        <w:rPr>
          <w:b/>
          <w:lang w:val="en-US"/>
        </w:rPr>
        <w:t xml:space="preserve"> </w:t>
      </w:r>
      <w:r w:rsidR="00335FBB">
        <w:rPr>
          <w:lang w:val="en-US"/>
        </w:rPr>
        <w:t>Xét tính đúng (Đ), sai (S) của các khẳng định sau: (học sinh ghi S hoặc Đ vào bài làm)</w:t>
      </w:r>
    </w:p>
    <w:p w:rsidR="00335FBB" w:rsidRDefault="00335FBB" w:rsidP="00441A9A">
      <w:pPr>
        <w:pStyle w:val="ListParagraph"/>
        <w:numPr>
          <w:ilvl w:val="0"/>
          <w:numId w:val="2"/>
        </w:num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>Số 0 không phải là một đa thức.</w:t>
      </w:r>
    </w:p>
    <w:p w:rsidR="00335FBB" w:rsidRPr="00335FBB" w:rsidRDefault="00335FBB" w:rsidP="00441A9A">
      <w:pPr>
        <w:pStyle w:val="ListParagraph"/>
        <w:numPr>
          <w:ilvl w:val="0"/>
          <w:numId w:val="2"/>
        </w:num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 xml:space="preserve">Nếu </w:t>
      </w:r>
      <w:r>
        <w:rPr>
          <w:lang w:val="en-US"/>
        </w:rPr>
        <w:sym w:font="Symbol" w:char="F044"/>
      </w:r>
      <w:r>
        <w:rPr>
          <w:lang w:val="en-US"/>
        </w:rPr>
        <w:t>ABC cân thì trọng tâm, trực tâm, điểm cách đều ba đỉnh, điểm (nằm trong tam giác) cách đều ba cạnh cùng nằm trên một đường thẳng</w:t>
      </w:r>
    </w:p>
    <w:p w:rsidR="005C10FB" w:rsidRPr="00441A9A" w:rsidRDefault="005C10FB" w:rsidP="00441A9A">
      <w:pPr>
        <w:spacing w:before="20" w:after="40" w:line="240" w:lineRule="auto"/>
        <w:jc w:val="both"/>
        <w:rPr>
          <w:b/>
          <w:color w:val="0070C0"/>
          <w:lang w:val="en-US"/>
        </w:rPr>
      </w:pPr>
      <w:r w:rsidRPr="00441A9A">
        <w:rPr>
          <w:b/>
          <w:color w:val="0070C0"/>
          <w:lang w:val="en-US"/>
        </w:rPr>
        <w:t xml:space="preserve">II. TỰ LUẬN </w:t>
      </w:r>
      <w:r w:rsidR="00335FBB" w:rsidRPr="00441A9A">
        <w:rPr>
          <w:b/>
          <w:color w:val="0070C0"/>
          <w:lang w:val="en-US"/>
        </w:rPr>
        <w:t>(8,0 điểm).</w:t>
      </w:r>
    </w:p>
    <w:p w:rsidR="005C10FB" w:rsidRDefault="005C10FB" w:rsidP="00441A9A">
      <w:pPr>
        <w:spacing w:before="20" w:after="40" w:line="240" w:lineRule="auto"/>
        <w:jc w:val="both"/>
        <w:rPr>
          <w:lang w:val="en-US"/>
        </w:rPr>
      </w:pPr>
      <w:r w:rsidRPr="00441A9A">
        <w:rPr>
          <w:b/>
          <w:color w:val="0070C0"/>
          <w:lang w:val="en-US"/>
        </w:rPr>
        <w:t xml:space="preserve">Bài 1 </w:t>
      </w:r>
      <w:r w:rsidR="00715BD3" w:rsidRPr="00441A9A">
        <w:rPr>
          <w:b/>
          <w:color w:val="0070C0"/>
          <w:lang w:val="en-US"/>
        </w:rPr>
        <w:t>(1</w:t>
      </w:r>
      <w:r w:rsidRPr="00441A9A">
        <w:rPr>
          <w:b/>
          <w:color w:val="0070C0"/>
          <w:lang w:val="en-US"/>
        </w:rPr>
        <w:t>,5 điể</w:t>
      </w:r>
      <w:r w:rsidR="00477D0D" w:rsidRPr="00441A9A">
        <w:rPr>
          <w:b/>
          <w:color w:val="0070C0"/>
          <w:lang w:val="en-US"/>
        </w:rPr>
        <w:t>m).</w:t>
      </w:r>
      <w:r w:rsidR="00477D0D">
        <w:rPr>
          <w:b/>
          <w:lang w:val="en-US"/>
        </w:rPr>
        <w:t xml:space="preserve"> </w:t>
      </w:r>
      <w:r w:rsidR="00477D0D">
        <w:rPr>
          <w:lang w:val="en-US"/>
        </w:rPr>
        <w:t>Tìm nghiệm của các đa thức sau:</w:t>
      </w:r>
    </w:p>
    <w:p w:rsidR="005C10FB" w:rsidRPr="00715BD3" w:rsidRDefault="00477D0D" w:rsidP="00441A9A">
      <w:pPr>
        <w:spacing w:before="20" w:after="40" w:line="240" w:lineRule="auto"/>
        <w:jc w:val="both"/>
        <w:rPr>
          <w:b/>
          <w:lang w:val="en-US"/>
        </w:rPr>
      </w:pPr>
      <w:r>
        <w:rPr>
          <w:lang w:val="en-US"/>
        </w:rPr>
        <w:t xml:space="preserve">   a) 2(x + 1) + 3(x – 4)                                      b) 9x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16                                      c) 2x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+ 7x - 9</w:t>
      </w:r>
    </w:p>
    <w:p w:rsidR="005C10FB" w:rsidRDefault="005C10FB" w:rsidP="00441A9A">
      <w:pPr>
        <w:spacing w:before="20" w:after="40" w:line="240" w:lineRule="auto"/>
        <w:jc w:val="both"/>
        <w:rPr>
          <w:lang w:val="en-US"/>
        </w:rPr>
      </w:pPr>
      <w:r w:rsidRPr="00441A9A">
        <w:rPr>
          <w:b/>
          <w:color w:val="0070C0"/>
          <w:lang w:val="en-US"/>
        </w:rPr>
        <w:t>Bài 2 (2,5 điể</w:t>
      </w:r>
      <w:r w:rsidR="00477D0D" w:rsidRPr="00441A9A">
        <w:rPr>
          <w:b/>
          <w:color w:val="0070C0"/>
          <w:lang w:val="en-US"/>
        </w:rPr>
        <w:t>m).</w:t>
      </w:r>
      <w:r w:rsidR="00A40D3C">
        <w:rPr>
          <w:b/>
          <w:lang w:val="en-US"/>
        </w:rPr>
        <w:t xml:space="preserve"> </w:t>
      </w:r>
      <w:r w:rsidR="00A40D3C">
        <w:rPr>
          <w:lang w:val="en-US"/>
        </w:rPr>
        <w:t>Cho hai đa thức:</w:t>
      </w:r>
    </w:p>
    <w:p w:rsidR="00CC6362" w:rsidRDefault="00CC6362" w:rsidP="00441A9A">
      <w:pPr>
        <w:spacing w:before="20" w:after="40" w:line="240" w:lineRule="auto"/>
        <w:jc w:val="center"/>
        <w:rPr>
          <w:lang w:val="en-US"/>
        </w:rPr>
      </w:pPr>
      <w:r>
        <w:rPr>
          <w:lang w:val="en-US"/>
        </w:rPr>
        <w:t>P(x) = 2x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– x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+ 2x – 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x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+ 20 + x;</w:t>
      </w:r>
    </w:p>
    <w:p w:rsidR="00CC6362" w:rsidRDefault="00CC6362" w:rsidP="00441A9A">
      <w:pPr>
        <w:spacing w:before="20" w:after="40" w:line="240" w:lineRule="auto"/>
        <w:jc w:val="center"/>
        <w:rPr>
          <w:lang w:val="en-US"/>
        </w:rPr>
      </w:pPr>
      <w:r>
        <w:rPr>
          <w:lang w:val="en-US"/>
        </w:rPr>
        <w:t>Q(x) = 2x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4x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– 3x – 4 + 3x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– 3x</w:t>
      </w:r>
      <w:r>
        <w:rPr>
          <w:vertAlign w:val="superscript"/>
          <w:lang w:val="en-US"/>
        </w:rPr>
        <w:t>2</w:t>
      </w:r>
      <w:r w:rsidR="00120151">
        <w:rPr>
          <w:lang w:val="en-US"/>
        </w:rPr>
        <w:t>.</w:t>
      </w:r>
    </w:p>
    <w:p w:rsidR="00A40D3C" w:rsidRDefault="00A40D3C" w:rsidP="00441A9A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 xml:space="preserve">   a) Thu gọn và sắp xếp các hạng tử của mỗi đa thức trên theo lũy thừa giảm dần của biến.</w:t>
      </w:r>
    </w:p>
    <w:p w:rsidR="00A40D3C" w:rsidRDefault="00A40D3C" w:rsidP="00441A9A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 xml:space="preserve">   b)</w:t>
      </w:r>
      <w:r w:rsidR="00120151">
        <w:rPr>
          <w:lang w:val="en-US"/>
        </w:rPr>
        <w:t xml:space="preserve"> Tính T(x) = P(x) + Q(x) và H(x) = P(x) – Q(x)</w:t>
      </w:r>
    </w:p>
    <w:p w:rsidR="005C10FB" w:rsidRPr="00120151" w:rsidRDefault="00A40D3C" w:rsidP="00441A9A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 xml:space="preserve">   c)</w:t>
      </w:r>
      <w:r w:rsidR="00120151">
        <w:rPr>
          <w:lang w:val="en-US"/>
        </w:rPr>
        <w:t xml:space="preserve"> Chứng tỏ – 2 là một nghiệm của T(x) nhưng không phải là nghiệm của H(x)</w:t>
      </w:r>
    </w:p>
    <w:p w:rsidR="005C10FB" w:rsidRDefault="005C10FB" w:rsidP="00441A9A">
      <w:pPr>
        <w:spacing w:before="20" w:after="40" w:line="240" w:lineRule="auto"/>
        <w:jc w:val="both"/>
        <w:rPr>
          <w:lang w:val="en-US"/>
        </w:rPr>
      </w:pPr>
      <w:r w:rsidRPr="00441A9A">
        <w:rPr>
          <w:b/>
          <w:color w:val="0070C0"/>
          <w:lang w:val="en-US"/>
        </w:rPr>
        <w:t>Bài 3 (3,5 điể</w:t>
      </w:r>
      <w:r w:rsidR="00477D0D" w:rsidRPr="00441A9A">
        <w:rPr>
          <w:b/>
          <w:color w:val="0070C0"/>
          <w:lang w:val="en-US"/>
        </w:rPr>
        <w:t>m).</w:t>
      </w:r>
      <w:r w:rsidR="00821FF4">
        <w:rPr>
          <w:b/>
          <w:lang w:val="en-US"/>
        </w:rPr>
        <w:t xml:space="preserve"> </w:t>
      </w:r>
      <w:r w:rsidR="00821FF4">
        <w:rPr>
          <w:lang w:val="en-US"/>
        </w:rPr>
        <w:t xml:space="preserve">Cho </w:t>
      </w:r>
      <w:r w:rsidR="00821FF4">
        <w:rPr>
          <w:lang w:val="en-US"/>
        </w:rPr>
        <w:sym w:font="Symbol" w:char="F044"/>
      </w:r>
      <w:r w:rsidR="00821FF4">
        <w:rPr>
          <w:lang w:val="en-US"/>
        </w:rPr>
        <w:t>ABC vuông tại A có AB &lt; AC, kẻ đường cao AH. Trên tia đối của tia HA lấy điểm D sao cho HD = HA.</w:t>
      </w:r>
    </w:p>
    <w:p w:rsidR="00821FF4" w:rsidRDefault="00821FF4" w:rsidP="00441A9A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 xml:space="preserve">   a) Chứng minh </w:t>
      </w:r>
      <w:r>
        <w:rPr>
          <w:lang w:val="en-US"/>
        </w:rPr>
        <w:sym w:font="Symbol" w:char="F044"/>
      </w:r>
      <w:r>
        <w:rPr>
          <w:lang w:val="en-US"/>
        </w:rPr>
        <w:t xml:space="preserve">ABH = </w:t>
      </w:r>
      <w:r>
        <w:rPr>
          <w:lang w:val="en-US"/>
        </w:rPr>
        <w:sym w:font="Symbol" w:char="F044"/>
      </w:r>
      <w:r>
        <w:rPr>
          <w:lang w:val="en-US"/>
        </w:rPr>
        <w:t>DBH</w:t>
      </w:r>
    </w:p>
    <w:p w:rsidR="00821FF4" w:rsidRDefault="00821FF4" w:rsidP="00441A9A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 xml:space="preserve">   b) Chứng minh CB là tia phân giác của góc ACD</w:t>
      </w:r>
    </w:p>
    <w:p w:rsidR="00821FF4" w:rsidRDefault="00821FF4" w:rsidP="00441A9A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 xml:space="preserve">   c) Qua A kẻ đường thẳng song song với BD, cắt cạnh BC tại E. Chứng minh DE // AB</w:t>
      </w:r>
    </w:p>
    <w:p w:rsidR="00821FF4" w:rsidRPr="00821FF4" w:rsidRDefault="00821FF4" w:rsidP="00441A9A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 xml:space="preserve">   d) Đường thẳng AE cắt đường thẳng CD tại K. Chứng minh HK = </w:t>
      </w:r>
      <w:r w:rsidRPr="00D05E43">
        <w:rPr>
          <w:position w:val="-24"/>
        </w:rPr>
        <w:object w:dxaOrig="260" w:dyaOrig="639">
          <v:shape id="_x0000_i1026" type="#_x0000_t75" style="width:12.75pt;height:32.25pt" o:ole="">
            <v:imagedata r:id="rId7" o:title=""/>
          </v:shape>
          <o:OLEObject Type="Embed" ProgID="Equation.DSMT4" ShapeID="_x0000_i1026" DrawAspect="Content" ObjectID="_1586628324" r:id="rId8"/>
        </w:object>
      </w:r>
      <w:r>
        <w:rPr>
          <w:lang w:val="en-US"/>
        </w:rPr>
        <w:t>AD.</w:t>
      </w:r>
    </w:p>
    <w:p w:rsidR="005C10FB" w:rsidRPr="00441A9A" w:rsidRDefault="005C10FB" w:rsidP="00441A9A">
      <w:pPr>
        <w:spacing w:before="20" w:after="40" w:line="240" w:lineRule="auto"/>
        <w:jc w:val="both"/>
        <w:rPr>
          <w:b/>
          <w:color w:val="0070C0"/>
          <w:lang w:val="en-US"/>
        </w:rPr>
      </w:pPr>
      <w:r w:rsidRPr="00441A9A">
        <w:rPr>
          <w:b/>
          <w:color w:val="0070C0"/>
          <w:lang w:val="en-US"/>
        </w:rPr>
        <w:t>Bài 4 (0,5 điể</w:t>
      </w:r>
      <w:r w:rsidR="00477D0D" w:rsidRPr="00441A9A">
        <w:rPr>
          <w:b/>
          <w:color w:val="0070C0"/>
          <w:lang w:val="en-US"/>
        </w:rPr>
        <w:t>m).</w:t>
      </w:r>
    </w:p>
    <w:p w:rsidR="00821FF4" w:rsidRDefault="00821FF4" w:rsidP="00441A9A">
      <w:pPr>
        <w:spacing w:before="20" w:after="40" w:line="240" w:lineRule="auto"/>
        <w:jc w:val="both"/>
        <w:rPr>
          <w:lang w:val="en-US"/>
        </w:rPr>
      </w:pPr>
      <w:r>
        <w:rPr>
          <w:b/>
          <w:lang w:val="en-US"/>
        </w:rPr>
        <w:t xml:space="preserve">   </w:t>
      </w:r>
      <w:r>
        <w:rPr>
          <w:lang w:val="en-US"/>
        </w:rPr>
        <w:t>a) Tính giá trị của đa thức f(x) = x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 – 2019x</w:t>
      </w:r>
      <w:r>
        <w:rPr>
          <w:vertAlign w:val="superscript"/>
          <w:lang w:val="en-US"/>
        </w:rPr>
        <w:t>5</w:t>
      </w:r>
      <w:r>
        <w:rPr>
          <w:lang w:val="en-US"/>
        </w:rPr>
        <w:t xml:space="preserve"> + 2019x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– 2019x</w:t>
      </w:r>
      <w:r w:rsidR="00CA2DEB">
        <w:rPr>
          <w:vertAlign w:val="superscript"/>
          <w:lang w:val="en-US"/>
        </w:rPr>
        <w:t>3</w:t>
      </w:r>
      <w:r>
        <w:rPr>
          <w:lang w:val="en-US"/>
        </w:rPr>
        <w:t xml:space="preserve"> + 2019x</w:t>
      </w:r>
      <w:r w:rsidR="00C35DCC">
        <w:rPr>
          <w:vertAlign w:val="superscript"/>
          <w:lang w:val="en-US"/>
        </w:rPr>
        <w:t>2</w:t>
      </w:r>
      <w:r w:rsidR="00C35DCC">
        <w:rPr>
          <w:lang w:val="en-US"/>
        </w:rPr>
        <w:t xml:space="preserve"> – 2019x +1 tại x = 2018</w:t>
      </w:r>
    </w:p>
    <w:p w:rsidR="00821FF4" w:rsidRPr="00821FF4" w:rsidRDefault="00821FF4" w:rsidP="00441A9A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 xml:space="preserve">   b)</w:t>
      </w:r>
      <w:r w:rsidR="00B453AA">
        <w:rPr>
          <w:lang w:val="en-US"/>
        </w:rPr>
        <w:t xml:space="preserve"> Cho đa thức F(x) = ax</w:t>
      </w:r>
      <w:r w:rsidR="00B453AA">
        <w:rPr>
          <w:vertAlign w:val="superscript"/>
          <w:lang w:val="en-US"/>
        </w:rPr>
        <w:t>2</w:t>
      </w:r>
      <w:r w:rsidR="00B453AA">
        <w:rPr>
          <w:lang w:val="en-US"/>
        </w:rPr>
        <w:t xml:space="preserve"> + bx + c với các hệ số a, b, c thỏa mãn 11a – b + 5c = 0. Chứng minh rằng F(1) và F(-2) không thể cùng dấu.</w:t>
      </w:r>
    </w:p>
    <w:p w:rsidR="005C10FB" w:rsidRDefault="005C10FB" w:rsidP="00441A9A">
      <w:pPr>
        <w:spacing w:before="20" w:after="40" w:line="240" w:lineRule="auto"/>
        <w:jc w:val="center"/>
        <w:rPr>
          <w:color w:val="0070C0"/>
          <w:lang w:val="en-US"/>
        </w:rPr>
      </w:pPr>
      <w:r w:rsidRPr="00441A9A">
        <w:rPr>
          <w:color w:val="0070C0"/>
          <w:lang w:val="en-US"/>
        </w:rPr>
        <w:t>…..……….……….</w:t>
      </w:r>
      <w:r w:rsidRPr="00441A9A">
        <w:rPr>
          <w:b/>
          <w:i/>
          <w:color w:val="0070C0"/>
          <w:lang w:val="en-US"/>
        </w:rPr>
        <w:t>Hết</w:t>
      </w:r>
      <w:r w:rsidRPr="00441A9A">
        <w:rPr>
          <w:color w:val="0070C0"/>
          <w:lang w:val="en-US"/>
        </w:rPr>
        <w:t>……….……………</w:t>
      </w:r>
    </w:p>
    <w:p w:rsidR="001341A1" w:rsidRPr="00441A9A" w:rsidRDefault="001341A1" w:rsidP="00441A9A">
      <w:pPr>
        <w:spacing w:before="20" w:after="40" w:line="240" w:lineRule="auto"/>
        <w:jc w:val="center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840855" cy="9121140"/>
            <wp:effectExtent l="19050" t="0" r="0" b="0"/>
            <wp:docPr id="1" name="Picture 0" descr="2-30977416_436311430116230_5872813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30977416_436311430116230_587281341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12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1A1" w:rsidRPr="00441A9A" w:rsidSect="00335FBB">
      <w:pgSz w:w="12240" w:h="15840"/>
      <w:pgMar w:top="426" w:right="758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57E07"/>
    <w:multiLevelType w:val="hybridMultilevel"/>
    <w:tmpl w:val="385EDB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261C1"/>
    <w:rsid w:val="00034841"/>
    <w:rsid w:val="000379EF"/>
    <w:rsid w:val="00042427"/>
    <w:rsid w:val="00045D98"/>
    <w:rsid w:val="000842B0"/>
    <w:rsid w:val="00091523"/>
    <w:rsid w:val="000B3D48"/>
    <w:rsid w:val="000C2EC8"/>
    <w:rsid w:val="000E4448"/>
    <w:rsid w:val="000E5ACE"/>
    <w:rsid w:val="000F62F9"/>
    <w:rsid w:val="00101A7A"/>
    <w:rsid w:val="00115530"/>
    <w:rsid w:val="00117E68"/>
    <w:rsid w:val="00120151"/>
    <w:rsid w:val="001311C0"/>
    <w:rsid w:val="0013378A"/>
    <w:rsid w:val="001341A1"/>
    <w:rsid w:val="00136619"/>
    <w:rsid w:val="00160164"/>
    <w:rsid w:val="001715B5"/>
    <w:rsid w:val="001814B1"/>
    <w:rsid w:val="001A1CB4"/>
    <w:rsid w:val="001B0C31"/>
    <w:rsid w:val="001D0BB9"/>
    <w:rsid w:val="001D23C1"/>
    <w:rsid w:val="001E1472"/>
    <w:rsid w:val="001E6CC1"/>
    <w:rsid w:val="00200D96"/>
    <w:rsid w:val="00210D7A"/>
    <w:rsid w:val="00214521"/>
    <w:rsid w:val="002341CF"/>
    <w:rsid w:val="002452C5"/>
    <w:rsid w:val="002623DA"/>
    <w:rsid w:val="00265B0C"/>
    <w:rsid w:val="00276F87"/>
    <w:rsid w:val="002A0A2E"/>
    <w:rsid w:val="002D1105"/>
    <w:rsid w:val="002D5D67"/>
    <w:rsid w:val="002E3C04"/>
    <w:rsid w:val="002F2618"/>
    <w:rsid w:val="00300C8D"/>
    <w:rsid w:val="00307F29"/>
    <w:rsid w:val="00316F94"/>
    <w:rsid w:val="00334CD7"/>
    <w:rsid w:val="00335FBB"/>
    <w:rsid w:val="00351515"/>
    <w:rsid w:val="003533E4"/>
    <w:rsid w:val="003548FE"/>
    <w:rsid w:val="003626F4"/>
    <w:rsid w:val="00380595"/>
    <w:rsid w:val="0038735D"/>
    <w:rsid w:val="00397268"/>
    <w:rsid w:val="003A18D6"/>
    <w:rsid w:val="003A1B5E"/>
    <w:rsid w:val="003C32BC"/>
    <w:rsid w:val="003C47D4"/>
    <w:rsid w:val="003C74DC"/>
    <w:rsid w:val="003D19FE"/>
    <w:rsid w:val="003D544C"/>
    <w:rsid w:val="003F4E9A"/>
    <w:rsid w:val="00412F34"/>
    <w:rsid w:val="004148BF"/>
    <w:rsid w:val="00441A9A"/>
    <w:rsid w:val="00457F1F"/>
    <w:rsid w:val="00477D0D"/>
    <w:rsid w:val="0048179A"/>
    <w:rsid w:val="00483A00"/>
    <w:rsid w:val="00485C91"/>
    <w:rsid w:val="004A1FD7"/>
    <w:rsid w:val="004A6F10"/>
    <w:rsid w:val="004C0EB5"/>
    <w:rsid w:val="004C790B"/>
    <w:rsid w:val="004E5148"/>
    <w:rsid w:val="004F1F8D"/>
    <w:rsid w:val="004F49E6"/>
    <w:rsid w:val="004F66C0"/>
    <w:rsid w:val="00541FFF"/>
    <w:rsid w:val="00543748"/>
    <w:rsid w:val="00545FB5"/>
    <w:rsid w:val="00547BA5"/>
    <w:rsid w:val="00554A1A"/>
    <w:rsid w:val="005633FB"/>
    <w:rsid w:val="0057325D"/>
    <w:rsid w:val="00573D82"/>
    <w:rsid w:val="005815D3"/>
    <w:rsid w:val="00592413"/>
    <w:rsid w:val="005A1B31"/>
    <w:rsid w:val="005A61D1"/>
    <w:rsid w:val="005B2AFA"/>
    <w:rsid w:val="005C10FB"/>
    <w:rsid w:val="005D4748"/>
    <w:rsid w:val="005D7A8D"/>
    <w:rsid w:val="005E7B29"/>
    <w:rsid w:val="005F642C"/>
    <w:rsid w:val="006015D4"/>
    <w:rsid w:val="0060403A"/>
    <w:rsid w:val="00615FD5"/>
    <w:rsid w:val="006248FA"/>
    <w:rsid w:val="00625EFE"/>
    <w:rsid w:val="00636F1C"/>
    <w:rsid w:val="00646B09"/>
    <w:rsid w:val="00647E22"/>
    <w:rsid w:val="00665B7D"/>
    <w:rsid w:val="006661CC"/>
    <w:rsid w:val="00672529"/>
    <w:rsid w:val="00681DB3"/>
    <w:rsid w:val="00685EE7"/>
    <w:rsid w:val="00695BF8"/>
    <w:rsid w:val="0069640D"/>
    <w:rsid w:val="006B7A88"/>
    <w:rsid w:val="006C2329"/>
    <w:rsid w:val="006E5D55"/>
    <w:rsid w:val="006F6E56"/>
    <w:rsid w:val="007024B2"/>
    <w:rsid w:val="007117F9"/>
    <w:rsid w:val="00715BD3"/>
    <w:rsid w:val="0071646D"/>
    <w:rsid w:val="00723572"/>
    <w:rsid w:val="00752041"/>
    <w:rsid w:val="00755FAE"/>
    <w:rsid w:val="007573CD"/>
    <w:rsid w:val="007744EC"/>
    <w:rsid w:val="007808EF"/>
    <w:rsid w:val="007837C9"/>
    <w:rsid w:val="0079248A"/>
    <w:rsid w:val="007B301F"/>
    <w:rsid w:val="007B5709"/>
    <w:rsid w:val="007D16CC"/>
    <w:rsid w:val="007E66C2"/>
    <w:rsid w:val="007F08C3"/>
    <w:rsid w:val="00801CFF"/>
    <w:rsid w:val="00821FF4"/>
    <w:rsid w:val="008361E6"/>
    <w:rsid w:val="008372E6"/>
    <w:rsid w:val="00844051"/>
    <w:rsid w:val="00852A91"/>
    <w:rsid w:val="008671A2"/>
    <w:rsid w:val="008674DB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A7944"/>
    <w:rsid w:val="008B3C0E"/>
    <w:rsid w:val="008D6679"/>
    <w:rsid w:val="008F57FA"/>
    <w:rsid w:val="009001F4"/>
    <w:rsid w:val="0091113D"/>
    <w:rsid w:val="009155EF"/>
    <w:rsid w:val="0091563C"/>
    <w:rsid w:val="0093075B"/>
    <w:rsid w:val="00935B46"/>
    <w:rsid w:val="00944AA0"/>
    <w:rsid w:val="0094733A"/>
    <w:rsid w:val="009531EB"/>
    <w:rsid w:val="00985F50"/>
    <w:rsid w:val="009A148C"/>
    <w:rsid w:val="009A4D07"/>
    <w:rsid w:val="009B3022"/>
    <w:rsid w:val="009B47D2"/>
    <w:rsid w:val="009E6DA4"/>
    <w:rsid w:val="009F0112"/>
    <w:rsid w:val="00A024B0"/>
    <w:rsid w:val="00A047C8"/>
    <w:rsid w:val="00A35ADE"/>
    <w:rsid w:val="00A40D3C"/>
    <w:rsid w:val="00A60A6C"/>
    <w:rsid w:val="00AA1A6C"/>
    <w:rsid w:val="00AA2416"/>
    <w:rsid w:val="00AD0C1E"/>
    <w:rsid w:val="00AD4494"/>
    <w:rsid w:val="00AD5BA6"/>
    <w:rsid w:val="00AE29A9"/>
    <w:rsid w:val="00AE5312"/>
    <w:rsid w:val="00B000A3"/>
    <w:rsid w:val="00B0534E"/>
    <w:rsid w:val="00B127C0"/>
    <w:rsid w:val="00B242D3"/>
    <w:rsid w:val="00B372A8"/>
    <w:rsid w:val="00B453AA"/>
    <w:rsid w:val="00B47A03"/>
    <w:rsid w:val="00B50FD0"/>
    <w:rsid w:val="00B604DC"/>
    <w:rsid w:val="00B668AB"/>
    <w:rsid w:val="00B83B04"/>
    <w:rsid w:val="00B9153D"/>
    <w:rsid w:val="00B93EC3"/>
    <w:rsid w:val="00BB0FC6"/>
    <w:rsid w:val="00BC5653"/>
    <w:rsid w:val="00BD2300"/>
    <w:rsid w:val="00BE1BFD"/>
    <w:rsid w:val="00BE6C21"/>
    <w:rsid w:val="00BE76DF"/>
    <w:rsid w:val="00C03C56"/>
    <w:rsid w:val="00C15187"/>
    <w:rsid w:val="00C200FC"/>
    <w:rsid w:val="00C24CD8"/>
    <w:rsid w:val="00C35DCC"/>
    <w:rsid w:val="00C441FD"/>
    <w:rsid w:val="00C57AD6"/>
    <w:rsid w:val="00C72158"/>
    <w:rsid w:val="00C749DF"/>
    <w:rsid w:val="00C808B2"/>
    <w:rsid w:val="00C901DF"/>
    <w:rsid w:val="00CA2DEB"/>
    <w:rsid w:val="00CC0E61"/>
    <w:rsid w:val="00CC10AC"/>
    <w:rsid w:val="00CC6362"/>
    <w:rsid w:val="00CD07BC"/>
    <w:rsid w:val="00CD1117"/>
    <w:rsid w:val="00CD207A"/>
    <w:rsid w:val="00CE24D1"/>
    <w:rsid w:val="00CE7C09"/>
    <w:rsid w:val="00D167B8"/>
    <w:rsid w:val="00D3225F"/>
    <w:rsid w:val="00D3314E"/>
    <w:rsid w:val="00D468A4"/>
    <w:rsid w:val="00D76294"/>
    <w:rsid w:val="00D82A77"/>
    <w:rsid w:val="00D834F8"/>
    <w:rsid w:val="00D856AE"/>
    <w:rsid w:val="00D91F65"/>
    <w:rsid w:val="00DB0955"/>
    <w:rsid w:val="00DB381D"/>
    <w:rsid w:val="00DB5800"/>
    <w:rsid w:val="00DB79E9"/>
    <w:rsid w:val="00DC4B47"/>
    <w:rsid w:val="00DE003D"/>
    <w:rsid w:val="00DF115A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51449"/>
    <w:rsid w:val="00E53ECE"/>
    <w:rsid w:val="00E56A4F"/>
    <w:rsid w:val="00E635C6"/>
    <w:rsid w:val="00E6605D"/>
    <w:rsid w:val="00E661A2"/>
    <w:rsid w:val="00E77204"/>
    <w:rsid w:val="00E80056"/>
    <w:rsid w:val="00E86CF8"/>
    <w:rsid w:val="00EC19BB"/>
    <w:rsid w:val="00ED1D83"/>
    <w:rsid w:val="00ED4230"/>
    <w:rsid w:val="00ED7D45"/>
    <w:rsid w:val="00EF3CA9"/>
    <w:rsid w:val="00EF7472"/>
    <w:rsid w:val="00F065AA"/>
    <w:rsid w:val="00F0725A"/>
    <w:rsid w:val="00F14B68"/>
    <w:rsid w:val="00F207C1"/>
    <w:rsid w:val="00F20F26"/>
    <w:rsid w:val="00F2482A"/>
    <w:rsid w:val="00F31BF1"/>
    <w:rsid w:val="00F432DF"/>
    <w:rsid w:val="00F64F91"/>
    <w:rsid w:val="00F85804"/>
    <w:rsid w:val="00F8603F"/>
    <w:rsid w:val="00F86B1C"/>
    <w:rsid w:val="00F94999"/>
    <w:rsid w:val="00FB411D"/>
    <w:rsid w:val="00FD1CC2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2018-04-30T11:31:00Z</dcterms:created>
  <dcterms:modified xsi:type="dcterms:W3CDTF">2018-04-30T14:19:00Z</dcterms:modified>
</cp:coreProperties>
</file>