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F7344" w14:textId="3CE7A72D" w:rsidR="00EE43A7" w:rsidRPr="00EE43A7" w:rsidRDefault="00EE43A7" w:rsidP="00F60E0F">
      <w:pPr>
        <w:tabs>
          <w:tab w:val="center" w:pos="1418"/>
          <w:tab w:val="center" w:pos="7655"/>
        </w:tabs>
        <w:spacing w:line="276" w:lineRule="auto"/>
        <w:outlineLvl w:val="0"/>
        <w:rPr>
          <w:b/>
          <w:sz w:val="26"/>
          <w:szCs w:val="26"/>
        </w:rPr>
      </w:pPr>
      <w:r w:rsidRPr="00EE43A7">
        <w:rPr>
          <w:sz w:val="26"/>
          <w:szCs w:val="26"/>
        </w:rPr>
        <w:t xml:space="preserve">SỞ GIÁO DỤC VÀ </w:t>
      </w:r>
      <w:proofErr w:type="gramStart"/>
      <w:r w:rsidRPr="00EE43A7">
        <w:rPr>
          <w:sz w:val="26"/>
          <w:szCs w:val="26"/>
        </w:rPr>
        <w:t>ĐÀO  TẠO</w:t>
      </w:r>
      <w:proofErr w:type="gramEnd"/>
      <w:r w:rsidRPr="00EE43A7">
        <w:rPr>
          <w:sz w:val="26"/>
          <w:szCs w:val="26"/>
        </w:rPr>
        <w:tab/>
      </w:r>
      <w:r w:rsidRPr="00EE43A7">
        <w:rPr>
          <w:b/>
          <w:sz w:val="26"/>
          <w:szCs w:val="26"/>
        </w:rPr>
        <w:t xml:space="preserve">ĐỀ KIỂM TRA </w:t>
      </w:r>
      <w:r w:rsidR="0099066D">
        <w:rPr>
          <w:b/>
          <w:sz w:val="26"/>
          <w:szCs w:val="26"/>
        </w:rPr>
        <w:t>CUỐI</w:t>
      </w:r>
      <w:r w:rsidRPr="00EE43A7">
        <w:rPr>
          <w:b/>
          <w:sz w:val="26"/>
          <w:szCs w:val="26"/>
        </w:rPr>
        <w:t xml:space="preserve"> HỌC KỲ 1</w:t>
      </w:r>
    </w:p>
    <w:p w14:paraId="5E95EFA9" w14:textId="0565756F" w:rsidR="00EE43A7" w:rsidRPr="00EE43A7" w:rsidRDefault="00EE43A7" w:rsidP="00F60E0F">
      <w:pPr>
        <w:tabs>
          <w:tab w:val="center" w:pos="1418"/>
          <w:tab w:val="center" w:pos="7655"/>
        </w:tabs>
        <w:spacing w:line="276" w:lineRule="auto"/>
        <w:outlineLvl w:val="0"/>
        <w:rPr>
          <w:b/>
          <w:sz w:val="26"/>
          <w:szCs w:val="26"/>
        </w:rPr>
      </w:pPr>
      <w:r w:rsidRPr="00EE43A7">
        <w:rPr>
          <w:b/>
          <w:sz w:val="26"/>
          <w:szCs w:val="26"/>
        </w:rPr>
        <w:tab/>
      </w:r>
      <w:r w:rsidRPr="00EE43A7">
        <w:rPr>
          <w:sz w:val="26"/>
          <w:szCs w:val="26"/>
        </w:rPr>
        <w:t xml:space="preserve">THÀNH PHỐ HỒ CHÍ MINH </w:t>
      </w:r>
      <w:r w:rsidRPr="00EE43A7">
        <w:rPr>
          <w:sz w:val="26"/>
          <w:szCs w:val="26"/>
        </w:rPr>
        <w:tab/>
      </w:r>
      <w:r w:rsidRPr="00EE43A7">
        <w:rPr>
          <w:b/>
          <w:sz w:val="26"/>
          <w:szCs w:val="26"/>
        </w:rPr>
        <w:t>NĂM HỌC 202</w:t>
      </w:r>
      <w:r w:rsidR="00E31CAB">
        <w:rPr>
          <w:b/>
          <w:sz w:val="26"/>
          <w:szCs w:val="26"/>
        </w:rPr>
        <w:t>3</w:t>
      </w:r>
      <w:r w:rsidRPr="00EE43A7">
        <w:rPr>
          <w:b/>
          <w:sz w:val="26"/>
          <w:szCs w:val="26"/>
        </w:rPr>
        <w:t>-202</w:t>
      </w:r>
      <w:r w:rsidR="00E31CAB">
        <w:rPr>
          <w:b/>
          <w:sz w:val="26"/>
          <w:szCs w:val="26"/>
        </w:rPr>
        <w:t>4</w:t>
      </w:r>
    </w:p>
    <w:p w14:paraId="39181F41" w14:textId="32141C6E" w:rsidR="00EE43A7" w:rsidRPr="00EE43A7" w:rsidRDefault="00EE43A7" w:rsidP="00F60E0F">
      <w:pPr>
        <w:tabs>
          <w:tab w:val="center" w:pos="1134"/>
          <w:tab w:val="center" w:pos="7655"/>
        </w:tabs>
        <w:spacing w:line="276" w:lineRule="auto"/>
        <w:outlineLvl w:val="0"/>
        <w:rPr>
          <w:b/>
          <w:sz w:val="26"/>
          <w:szCs w:val="26"/>
        </w:rPr>
      </w:pPr>
      <w:r w:rsidRPr="00EE43A7">
        <w:rPr>
          <w:b/>
          <w:sz w:val="26"/>
          <w:szCs w:val="26"/>
        </w:rPr>
        <w:tab/>
        <w:t>TRƯỜNG THCS VÀ THPT</w:t>
      </w:r>
      <w:r w:rsidRPr="00EE43A7">
        <w:rPr>
          <w:b/>
          <w:sz w:val="26"/>
          <w:szCs w:val="26"/>
        </w:rPr>
        <w:tab/>
        <w:t xml:space="preserve">MÔN VẬT LÝ LỚP </w:t>
      </w:r>
      <w:r w:rsidR="003B65C3">
        <w:rPr>
          <w:b/>
          <w:sz w:val="26"/>
          <w:szCs w:val="26"/>
        </w:rPr>
        <w:t>9</w:t>
      </w:r>
    </w:p>
    <w:p w14:paraId="6D73D9ED" w14:textId="52014A2A" w:rsidR="00EE43A7" w:rsidRPr="00EE43A7" w:rsidRDefault="00EE43A7" w:rsidP="00F60E0F">
      <w:pPr>
        <w:tabs>
          <w:tab w:val="center" w:pos="1418"/>
          <w:tab w:val="center" w:pos="7655"/>
        </w:tabs>
        <w:spacing w:line="276" w:lineRule="auto"/>
        <w:outlineLvl w:val="0"/>
        <w:rPr>
          <w:i/>
          <w:sz w:val="26"/>
          <w:szCs w:val="26"/>
        </w:rPr>
      </w:pPr>
      <w:r w:rsidRPr="00EE43A7">
        <w:rPr>
          <w:b/>
          <w:sz w:val="26"/>
          <w:szCs w:val="26"/>
        </w:rPr>
        <w:tab/>
        <w:t>ĐỨC TRÍ</w:t>
      </w:r>
      <w:r w:rsidRPr="00EE43A7">
        <w:rPr>
          <w:b/>
          <w:sz w:val="26"/>
          <w:szCs w:val="26"/>
        </w:rPr>
        <w:tab/>
      </w:r>
      <w:r w:rsidRPr="00EE43A7">
        <w:rPr>
          <w:i/>
          <w:sz w:val="26"/>
          <w:szCs w:val="26"/>
        </w:rPr>
        <w:t>Thời gian làm bài: 45 phút</w:t>
      </w:r>
    </w:p>
    <w:p w14:paraId="14459D90" w14:textId="3C8E6394" w:rsidR="006F484F" w:rsidRPr="002E7452" w:rsidRDefault="002E7452" w:rsidP="00F60E0F">
      <w:pPr>
        <w:jc w:val="center"/>
        <w:rPr>
          <w:b/>
          <w:i/>
          <w:iCs/>
          <w:sz w:val="26"/>
          <w:szCs w:val="26"/>
        </w:rPr>
      </w:pPr>
      <w:r w:rsidRPr="002E7452">
        <w:rPr>
          <w:b/>
          <w:i/>
          <w:iCs/>
          <w:sz w:val="26"/>
          <w:szCs w:val="26"/>
        </w:rPr>
        <w:t>Đề thi có 2 trang</w:t>
      </w:r>
    </w:p>
    <w:p w14:paraId="4B30A9A6" w14:textId="4E953A9D" w:rsidR="00EE43A7" w:rsidRPr="00EE43A7" w:rsidRDefault="00EE43A7" w:rsidP="00F60E0F">
      <w:pPr>
        <w:jc w:val="center"/>
        <w:rPr>
          <w:b/>
          <w:sz w:val="26"/>
          <w:szCs w:val="26"/>
        </w:rPr>
      </w:pPr>
    </w:p>
    <w:p w14:paraId="7FB484EE" w14:textId="3273E3F0" w:rsidR="00EB1566" w:rsidRPr="00BB40A8" w:rsidRDefault="00C94C58" w:rsidP="00BB40A8">
      <w:pPr>
        <w:spacing w:before="120" w:after="120"/>
        <w:jc w:val="both"/>
        <w:rPr>
          <w:sz w:val="26"/>
          <w:szCs w:val="26"/>
        </w:rPr>
      </w:pPr>
      <w:r w:rsidRPr="00793797">
        <w:rPr>
          <w:b/>
          <w:sz w:val="26"/>
          <w:szCs w:val="26"/>
        </w:rPr>
        <w:t>Câu 1 (1,</w:t>
      </w:r>
      <w:r w:rsidR="000D4D61">
        <w:rPr>
          <w:b/>
          <w:sz w:val="26"/>
          <w:szCs w:val="26"/>
        </w:rPr>
        <w:t>0</w:t>
      </w:r>
      <w:r w:rsidRPr="00793797">
        <w:rPr>
          <w:b/>
          <w:sz w:val="26"/>
          <w:szCs w:val="26"/>
        </w:rPr>
        <w:t xml:space="preserve"> điểm): </w:t>
      </w:r>
      <w:r w:rsidR="00F062D0">
        <w:rPr>
          <w:bCs/>
          <w:sz w:val="26"/>
          <w:szCs w:val="26"/>
        </w:rPr>
        <w:t>Phát biểu định luật ôm vào nêu biểu thức tương ứng.</w:t>
      </w:r>
    </w:p>
    <w:p w14:paraId="064EED49" w14:textId="3406B0AC" w:rsidR="00F062D0" w:rsidRPr="00793797" w:rsidRDefault="00F062D0" w:rsidP="00F062D0">
      <w:pPr>
        <w:tabs>
          <w:tab w:val="left" w:pos="284"/>
          <w:tab w:val="left" w:pos="2835"/>
          <w:tab w:val="left" w:pos="5245"/>
          <w:tab w:val="left" w:pos="7797"/>
        </w:tabs>
        <w:spacing w:before="120" w:after="120"/>
        <w:ind w:right="3"/>
        <w:rPr>
          <w:sz w:val="26"/>
          <w:szCs w:val="26"/>
        </w:rPr>
      </w:pPr>
      <w:r w:rsidRPr="00793797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5</w:t>
      </w:r>
      <w:r w:rsidRPr="00793797">
        <w:rPr>
          <w:b/>
          <w:sz w:val="26"/>
          <w:szCs w:val="26"/>
        </w:rPr>
        <w:t xml:space="preserve"> (1,</w:t>
      </w:r>
      <w:r w:rsidR="000D4D61">
        <w:rPr>
          <w:b/>
          <w:sz w:val="26"/>
          <w:szCs w:val="26"/>
        </w:rPr>
        <w:t>0</w:t>
      </w:r>
      <w:r w:rsidRPr="00793797">
        <w:rPr>
          <w:b/>
          <w:sz w:val="26"/>
          <w:szCs w:val="26"/>
        </w:rPr>
        <w:t xml:space="preserve"> điểm):</w:t>
      </w:r>
      <w:r w:rsidRPr="00793797">
        <w:rPr>
          <w:sz w:val="26"/>
          <w:szCs w:val="26"/>
        </w:rPr>
        <w:t xml:space="preserve"> Cho mạch điện như hình vẽ với: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AB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>=10V,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>=3Ω,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2Ω</m:t>
        </m:r>
      </m:oMath>
      <w:r w:rsidRPr="00793797">
        <w:rPr>
          <w:sz w:val="26"/>
          <w:szCs w:val="26"/>
        </w:rPr>
        <w:t xml:space="preserve">. Ampe kế đo được dòng điện chạy qua mạch </w:t>
      </w:r>
      <w:r>
        <w:rPr>
          <w:sz w:val="26"/>
          <w:szCs w:val="26"/>
        </w:rPr>
        <w:t xml:space="preserve">có giá trị là bao nhiêu? Hiệu điện thế điện hai đầu trở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</m:oMath>
      <w:r>
        <w:rPr>
          <w:sz w:val="26"/>
          <w:szCs w:val="26"/>
        </w:rPr>
        <w:t xml:space="preserve"> lúc này?</w:t>
      </w:r>
    </w:p>
    <w:p w14:paraId="3C4545D0" w14:textId="22FC3C57" w:rsidR="00EB1566" w:rsidRPr="00BB40A8" w:rsidRDefault="00F062D0" w:rsidP="00BB40A8">
      <w:pPr>
        <w:spacing w:before="120" w:after="120"/>
        <w:jc w:val="center"/>
        <w:rPr>
          <w:sz w:val="26"/>
          <w:szCs w:val="26"/>
        </w:rPr>
      </w:pPr>
      <w:r w:rsidRPr="00793797">
        <w:rPr>
          <w:noProof/>
          <w:sz w:val="26"/>
          <w:szCs w:val="26"/>
        </w:rPr>
        <w:drawing>
          <wp:inline distT="0" distB="0" distL="0" distR="0" wp14:anchorId="035C1840" wp14:editId="08DC551F">
            <wp:extent cx="2827769" cy="45985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250" cy="4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C7B27" w14:textId="41A39A64" w:rsidR="00EB1566" w:rsidRPr="00BB40A8" w:rsidRDefault="00F062D0" w:rsidP="00F062D0">
      <w:pPr>
        <w:spacing w:before="120" w:after="120"/>
        <w:jc w:val="both"/>
        <w:rPr>
          <w:sz w:val="26"/>
          <w:szCs w:val="26"/>
        </w:rPr>
      </w:pPr>
      <w:r w:rsidRPr="00EB1566">
        <w:rPr>
          <w:b/>
          <w:bCs/>
          <w:sz w:val="26"/>
          <w:szCs w:val="26"/>
        </w:rPr>
        <w:t>Câu 3</w:t>
      </w:r>
      <w:r>
        <w:rPr>
          <w:sz w:val="26"/>
          <w:szCs w:val="26"/>
        </w:rPr>
        <w:t xml:space="preserve"> </w:t>
      </w:r>
      <w:r w:rsidRPr="00793797">
        <w:rPr>
          <w:b/>
          <w:sz w:val="26"/>
          <w:szCs w:val="26"/>
        </w:rPr>
        <w:t>(1,</w:t>
      </w:r>
      <w:r w:rsidR="000D4D61">
        <w:rPr>
          <w:b/>
          <w:sz w:val="26"/>
          <w:szCs w:val="26"/>
        </w:rPr>
        <w:t>0</w:t>
      </w:r>
      <w:r w:rsidRPr="00793797">
        <w:rPr>
          <w:b/>
          <w:sz w:val="26"/>
          <w:szCs w:val="26"/>
        </w:rPr>
        <w:t xml:space="preserve"> điểm):</w:t>
      </w:r>
      <w:r>
        <w:rPr>
          <w:b/>
          <w:sz w:val="26"/>
          <w:szCs w:val="26"/>
        </w:rPr>
        <w:t xml:space="preserve"> Cho mạch điện gồm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>=5Ω,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5Ω</m:t>
        </m:r>
      </m:oMath>
      <w:r>
        <w:rPr>
          <w:sz w:val="26"/>
          <w:szCs w:val="26"/>
        </w:rPr>
        <w:t>. So sánh tỉ lệ tổng trở của mạch trong trường hợp ghép điện trở nối tiếp và song song. Trường hợp nào làm tổng trở của toàn mạch giảm xuống.</w:t>
      </w:r>
    </w:p>
    <w:p w14:paraId="542D6DFE" w14:textId="0FF9A8D6" w:rsidR="00F062D0" w:rsidRPr="00B136C6" w:rsidRDefault="00F062D0" w:rsidP="00F062D0">
      <w:pPr>
        <w:spacing w:before="120" w:after="120"/>
        <w:jc w:val="both"/>
        <w:rPr>
          <w:b/>
          <w:sz w:val="26"/>
          <w:szCs w:val="26"/>
        </w:rPr>
      </w:pPr>
      <w:r w:rsidRPr="005F0DDB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4</w:t>
      </w:r>
      <w:r w:rsidRPr="005F0DDB">
        <w:rPr>
          <w:b/>
          <w:sz w:val="26"/>
          <w:szCs w:val="26"/>
        </w:rPr>
        <w:t xml:space="preserve"> (1,</w:t>
      </w:r>
      <w:r w:rsidR="000D4D61">
        <w:rPr>
          <w:b/>
          <w:sz w:val="26"/>
          <w:szCs w:val="26"/>
        </w:rPr>
        <w:t>0</w:t>
      </w:r>
      <w:r w:rsidRPr="005F0DDB">
        <w:rPr>
          <w:b/>
          <w:sz w:val="26"/>
          <w:szCs w:val="26"/>
        </w:rPr>
        <w:t xml:space="preserve"> điểm):</w:t>
      </w:r>
      <w:r w:rsidRPr="005F0DDB">
        <w:rPr>
          <w:sz w:val="26"/>
          <w:szCs w:val="26"/>
        </w:rPr>
        <w:t xml:space="preserve"> </w:t>
      </w:r>
      <w:r>
        <w:rPr>
          <w:sz w:val="26"/>
          <w:szCs w:val="26"/>
        </w:rPr>
        <w:t>M</w:t>
      </w:r>
      <w:r w:rsidRPr="005F0DDB">
        <w:rPr>
          <w:sz w:val="26"/>
          <w:szCs w:val="26"/>
        </w:rPr>
        <w:t xml:space="preserve">ột sợi dây constantan dài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3 m</m:t>
        </m:r>
      </m:oMath>
      <w:r w:rsidRPr="005F0DDB">
        <w:rPr>
          <w:sz w:val="26"/>
          <w:szCs w:val="26"/>
        </w:rPr>
        <w:t xml:space="preserve">, tiết diện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15 m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</m:oMath>
      <w:r w:rsidRPr="005F0DDB">
        <w:rPr>
          <w:sz w:val="26"/>
          <w:szCs w:val="26"/>
        </w:rPr>
        <w:t xml:space="preserve">. Biết điện trở suất của constantan là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0,5.1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-6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(Ω.m)</m:t>
        </m:r>
      </m:oMath>
      <w:r w:rsidRPr="005F0DD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B136C6">
        <w:rPr>
          <w:sz w:val="26"/>
          <w:szCs w:val="26"/>
        </w:rPr>
        <w:t>Tính điện trở của dây</w:t>
      </w:r>
      <w:r>
        <w:rPr>
          <w:sz w:val="26"/>
          <w:szCs w:val="26"/>
        </w:rPr>
        <w:t>.</w:t>
      </w:r>
    </w:p>
    <w:p w14:paraId="3125A5E0" w14:textId="01790694" w:rsidR="00F062D0" w:rsidRDefault="00BB40A8" w:rsidP="00BB40A8">
      <w:pPr>
        <w:spacing w:before="120" w:after="12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564CF05D" wp14:editId="125928A5">
            <wp:extent cx="792480" cy="792480"/>
            <wp:effectExtent l="0" t="0" r="7620" b="7620"/>
            <wp:docPr id="10263408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C7279C" w14:textId="1AFE1DEE" w:rsidR="00EB1566" w:rsidRPr="00BB40A8" w:rsidRDefault="00F062D0" w:rsidP="00BB40A8">
      <w:pPr>
        <w:tabs>
          <w:tab w:val="left" w:pos="284"/>
          <w:tab w:val="left" w:pos="2835"/>
          <w:tab w:val="left" w:pos="5245"/>
          <w:tab w:val="left" w:pos="7797"/>
        </w:tabs>
        <w:spacing w:before="120" w:after="120"/>
        <w:ind w:right="3"/>
        <w:rPr>
          <w:sz w:val="26"/>
          <w:szCs w:val="26"/>
        </w:rPr>
      </w:pPr>
      <w:r w:rsidRPr="00793797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5</w:t>
      </w:r>
      <w:r w:rsidRPr="00793797">
        <w:rPr>
          <w:b/>
          <w:sz w:val="26"/>
          <w:szCs w:val="26"/>
        </w:rPr>
        <w:t xml:space="preserve"> (1,</w:t>
      </w:r>
      <w:r w:rsidR="00EB1566">
        <w:rPr>
          <w:b/>
          <w:sz w:val="26"/>
          <w:szCs w:val="26"/>
        </w:rPr>
        <w:t>0</w:t>
      </w:r>
      <w:r w:rsidRPr="00793797">
        <w:rPr>
          <w:b/>
          <w:sz w:val="26"/>
          <w:szCs w:val="26"/>
        </w:rPr>
        <w:t xml:space="preserve"> điểm):</w:t>
      </w:r>
      <w:r w:rsidRPr="00793797">
        <w:rPr>
          <w:sz w:val="26"/>
          <w:szCs w:val="26"/>
        </w:rPr>
        <w:t xml:space="preserve"> </w:t>
      </w:r>
      <w:r>
        <w:rPr>
          <w:sz w:val="26"/>
          <w:szCs w:val="26"/>
        </w:rPr>
        <w:t>Nêu cấu tạo của biến trở con chạy.</w:t>
      </w:r>
    </w:p>
    <w:p w14:paraId="7689DD4E" w14:textId="1BBA68A1" w:rsidR="000D4D61" w:rsidRDefault="000D4D61" w:rsidP="00BB40A8">
      <w:pPr>
        <w:spacing w:before="120" w:after="120"/>
        <w:jc w:val="both"/>
        <w:rPr>
          <w:b/>
          <w:sz w:val="26"/>
          <w:szCs w:val="26"/>
        </w:rPr>
      </w:pPr>
      <w:r w:rsidRPr="00793797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6</w:t>
      </w:r>
      <w:r w:rsidRPr="00793797">
        <w:rPr>
          <w:b/>
          <w:sz w:val="26"/>
          <w:szCs w:val="26"/>
        </w:rPr>
        <w:t xml:space="preserve"> (1,</w:t>
      </w:r>
      <w:r w:rsidR="00EB1566">
        <w:rPr>
          <w:b/>
          <w:sz w:val="26"/>
          <w:szCs w:val="26"/>
        </w:rPr>
        <w:t>0</w:t>
      </w:r>
      <w:r w:rsidRPr="00793797">
        <w:rPr>
          <w:b/>
          <w:sz w:val="26"/>
          <w:szCs w:val="26"/>
        </w:rPr>
        <w:t xml:space="preserve"> điểm):</w:t>
      </w:r>
      <w:r w:rsidRPr="000D4D61">
        <w:rPr>
          <w:bCs/>
          <w:sz w:val="26"/>
          <w:szCs w:val="26"/>
        </w:rPr>
        <w:t xml:space="preserve"> Công của dòng điện là gì? Viết công thức tính tương ứng</w:t>
      </w:r>
      <w:r w:rsidR="00BB40A8">
        <w:rPr>
          <w:b/>
          <w:sz w:val="26"/>
          <w:szCs w:val="26"/>
        </w:rPr>
        <w:t>.</w:t>
      </w:r>
    </w:p>
    <w:p w14:paraId="5F9A030D" w14:textId="77777777" w:rsidR="00BB40A8" w:rsidRDefault="000D4D61" w:rsidP="00A6037C">
      <w:pPr>
        <w:spacing w:before="120" w:after="120"/>
        <w:jc w:val="both"/>
        <w:rPr>
          <w:sz w:val="26"/>
          <w:szCs w:val="26"/>
        </w:rPr>
      </w:pPr>
      <w:r w:rsidRPr="00793797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7</w:t>
      </w:r>
      <w:r w:rsidRPr="00793797">
        <w:rPr>
          <w:b/>
          <w:sz w:val="26"/>
          <w:szCs w:val="26"/>
        </w:rPr>
        <w:t xml:space="preserve"> (1,</w:t>
      </w:r>
      <w:r w:rsidR="00EB1566">
        <w:rPr>
          <w:b/>
          <w:sz w:val="26"/>
          <w:szCs w:val="26"/>
        </w:rPr>
        <w:t>0</w:t>
      </w:r>
      <w:r w:rsidRPr="00793797">
        <w:rPr>
          <w:b/>
          <w:sz w:val="26"/>
          <w:szCs w:val="26"/>
        </w:rPr>
        <w:t xml:space="preserve"> điểm):</w:t>
      </w:r>
      <w:r>
        <w:rPr>
          <w:b/>
          <w:sz w:val="26"/>
          <w:szCs w:val="26"/>
        </w:rPr>
        <w:t xml:space="preserve"> </w:t>
      </w:r>
      <w:r w:rsidRPr="00EB1566">
        <w:rPr>
          <w:bCs/>
          <w:sz w:val="26"/>
          <w:szCs w:val="26"/>
        </w:rPr>
        <w:t>Trên một quạt điện có ghi thông số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Pr="00793797"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Pr="00793797">
        <w:rPr>
          <w:sz w:val="26"/>
          <w:szCs w:val="26"/>
        </w:rPr>
        <w:t xml:space="preserve">V - </w:t>
      </w:r>
      <w:r>
        <w:rPr>
          <w:sz w:val="26"/>
          <w:szCs w:val="26"/>
        </w:rPr>
        <w:t>22</w:t>
      </w:r>
      <w:r w:rsidRPr="00793797">
        <w:rPr>
          <w:sz w:val="26"/>
          <w:szCs w:val="26"/>
        </w:rPr>
        <w:t>W</w:t>
      </w:r>
      <w:r>
        <w:rPr>
          <w:sz w:val="26"/>
          <w:szCs w:val="26"/>
        </w:rPr>
        <w:t>. Hãy cho biết ý nghĩa của hai thông số này</w:t>
      </w:r>
      <w:r w:rsidR="00BB40A8">
        <w:rPr>
          <w:sz w:val="26"/>
          <w:szCs w:val="26"/>
        </w:rPr>
        <w:t>.</w:t>
      </w:r>
    </w:p>
    <w:p w14:paraId="68CF38D2" w14:textId="5ACF5919" w:rsidR="000D4D61" w:rsidRDefault="00BB40A8" w:rsidP="00BB40A8">
      <w:pPr>
        <w:spacing w:before="120" w:after="120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28D63A5B" wp14:editId="3D898DC6">
            <wp:extent cx="1078865" cy="1170305"/>
            <wp:effectExtent l="0" t="0" r="6985" b="0"/>
            <wp:docPr id="8453447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91118F" w14:textId="5A47AEAE" w:rsidR="000D4D61" w:rsidRPr="00EB1566" w:rsidRDefault="000D4D61" w:rsidP="00EB1566">
      <w:pPr>
        <w:spacing w:before="120" w:after="120"/>
        <w:jc w:val="both"/>
        <w:rPr>
          <w:b/>
          <w:sz w:val="26"/>
          <w:szCs w:val="26"/>
        </w:rPr>
      </w:pPr>
      <w:r w:rsidRPr="00793797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8</w:t>
      </w:r>
      <w:r w:rsidRPr="00793797">
        <w:rPr>
          <w:b/>
          <w:sz w:val="26"/>
          <w:szCs w:val="26"/>
        </w:rPr>
        <w:t xml:space="preserve"> (1,</w:t>
      </w:r>
      <w:r w:rsidR="00EB1566">
        <w:rPr>
          <w:b/>
          <w:sz w:val="26"/>
          <w:szCs w:val="26"/>
        </w:rPr>
        <w:t>0</w:t>
      </w:r>
      <w:r w:rsidRPr="00793797">
        <w:rPr>
          <w:b/>
          <w:sz w:val="26"/>
          <w:szCs w:val="26"/>
        </w:rPr>
        <w:t xml:space="preserve"> điểm):</w:t>
      </w:r>
      <w:r w:rsidR="00EB1566">
        <w:rPr>
          <w:b/>
          <w:sz w:val="26"/>
          <w:szCs w:val="26"/>
        </w:rPr>
        <w:t xml:space="preserve"> </w:t>
      </w:r>
      <w:r w:rsidRPr="00793797">
        <w:rPr>
          <w:sz w:val="26"/>
          <w:szCs w:val="26"/>
        </w:rPr>
        <w:t>Một quạt điện dùng trên xe ôtô có ghi 12V - 15W</w:t>
      </w:r>
    </w:p>
    <w:p w14:paraId="5F3AD678" w14:textId="78A2B948" w:rsidR="000D4D61" w:rsidRPr="00793797" w:rsidRDefault="000D4D61" w:rsidP="000D4D61">
      <w:pPr>
        <w:spacing w:after="240" w:line="360" w:lineRule="atLeast"/>
        <w:ind w:left="48" w:right="48"/>
        <w:jc w:val="both"/>
        <w:rPr>
          <w:sz w:val="26"/>
          <w:szCs w:val="26"/>
        </w:rPr>
      </w:pPr>
      <w:r>
        <w:rPr>
          <w:sz w:val="26"/>
          <w:szCs w:val="26"/>
        </w:rPr>
        <w:t>a</w:t>
      </w:r>
      <w:r w:rsidRPr="00793797">
        <w:rPr>
          <w:sz w:val="26"/>
          <w:szCs w:val="26"/>
        </w:rPr>
        <w:t>/ Tính cường độ dòng điện chạy qua quạt khi quạt hoạt động bình thường.</w:t>
      </w:r>
    </w:p>
    <w:p w14:paraId="2056AB8B" w14:textId="179920E9" w:rsidR="000D4D61" w:rsidRPr="00EB1566" w:rsidRDefault="000D4D61" w:rsidP="00EB1566">
      <w:pPr>
        <w:spacing w:after="240" w:line="360" w:lineRule="atLeast"/>
        <w:ind w:left="48" w:right="48"/>
        <w:jc w:val="both"/>
        <w:rPr>
          <w:sz w:val="26"/>
          <w:szCs w:val="26"/>
        </w:rPr>
      </w:pPr>
      <w:r>
        <w:rPr>
          <w:sz w:val="26"/>
          <w:szCs w:val="26"/>
        </w:rPr>
        <w:t>b</w:t>
      </w:r>
      <w:r w:rsidRPr="00793797">
        <w:rPr>
          <w:sz w:val="26"/>
          <w:szCs w:val="26"/>
        </w:rPr>
        <w:t>/ Tính điện năng quạt sử dụng trong một giờ khi chạy bình thường.</w:t>
      </w:r>
    </w:p>
    <w:p w14:paraId="0ECEF080" w14:textId="41AB0884" w:rsidR="00EB1566" w:rsidRDefault="00BB40A8" w:rsidP="00BB40A8">
      <w:pPr>
        <w:spacing w:before="120" w:after="120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597A5EEA" wp14:editId="73CE0537">
            <wp:extent cx="1309438" cy="1127943"/>
            <wp:effectExtent l="0" t="0" r="5080" b="0"/>
            <wp:docPr id="7305831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007" cy="1129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07A240" w14:textId="00477AB8" w:rsidR="000D4D61" w:rsidRPr="00793797" w:rsidRDefault="000D4D61" w:rsidP="000D4D61">
      <w:pPr>
        <w:spacing w:before="120" w:after="120"/>
        <w:jc w:val="both"/>
        <w:rPr>
          <w:sz w:val="26"/>
          <w:szCs w:val="26"/>
        </w:rPr>
      </w:pPr>
      <w:r w:rsidRPr="00793797">
        <w:rPr>
          <w:b/>
          <w:sz w:val="26"/>
          <w:szCs w:val="26"/>
        </w:rPr>
        <w:lastRenderedPageBreak/>
        <w:t xml:space="preserve">Câu </w:t>
      </w:r>
      <w:r>
        <w:rPr>
          <w:b/>
          <w:sz w:val="26"/>
          <w:szCs w:val="26"/>
        </w:rPr>
        <w:t>9</w:t>
      </w:r>
      <w:r w:rsidRPr="00793797">
        <w:rPr>
          <w:b/>
          <w:sz w:val="26"/>
          <w:szCs w:val="26"/>
        </w:rPr>
        <w:t xml:space="preserve"> (1,</w:t>
      </w:r>
      <w:r w:rsidR="00EB1566">
        <w:rPr>
          <w:b/>
          <w:sz w:val="26"/>
          <w:szCs w:val="26"/>
        </w:rPr>
        <w:t>0</w:t>
      </w:r>
      <w:r w:rsidRPr="00793797">
        <w:rPr>
          <w:b/>
          <w:sz w:val="26"/>
          <w:szCs w:val="26"/>
        </w:rPr>
        <w:t xml:space="preserve"> điểm):</w:t>
      </w:r>
      <w:r w:rsidRPr="000D4D61">
        <w:rPr>
          <w:sz w:val="26"/>
          <w:szCs w:val="26"/>
        </w:rPr>
        <w:t xml:space="preserve"> </w:t>
      </w:r>
      <w:r w:rsidRPr="00793797">
        <w:rPr>
          <w:sz w:val="26"/>
          <w:szCs w:val="26"/>
        </w:rPr>
        <w:t>Một hộ gia đình sau một tháng sử dụng điện thì số chỉ trên công tơ điện thay đổi từ 160</w:t>
      </w:r>
      <w:r>
        <w:rPr>
          <w:sz w:val="26"/>
          <w:szCs w:val="26"/>
        </w:rPr>
        <w:t>0</w:t>
      </w:r>
      <w:r w:rsidRPr="00793797">
        <w:rPr>
          <w:sz w:val="26"/>
          <w:szCs w:val="26"/>
        </w:rPr>
        <w:t xml:space="preserve">72 thành 161055. </w:t>
      </w:r>
    </w:p>
    <w:p w14:paraId="43E852E2" w14:textId="77777777" w:rsidR="000D4D61" w:rsidRPr="00793797" w:rsidRDefault="000D4D61" w:rsidP="000D4D61">
      <w:pPr>
        <w:spacing w:before="120" w:after="120"/>
        <w:jc w:val="both"/>
        <w:rPr>
          <w:sz w:val="26"/>
          <w:szCs w:val="26"/>
        </w:rPr>
      </w:pPr>
      <w:proofErr w:type="gramStart"/>
      <w:r w:rsidRPr="00793797">
        <w:rPr>
          <w:sz w:val="26"/>
          <w:szCs w:val="26"/>
        </w:rPr>
        <w:t>a)Tháng</w:t>
      </w:r>
      <w:proofErr w:type="gramEnd"/>
      <w:r w:rsidRPr="00793797">
        <w:rPr>
          <w:sz w:val="26"/>
          <w:szCs w:val="26"/>
        </w:rPr>
        <w:t xml:space="preserve"> vừa rồi gia đình này sử dụng hết bao nhiêu số điện?</w:t>
      </w:r>
    </w:p>
    <w:p w14:paraId="42C07594" w14:textId="77777777" w:rsidR="000D4D61" w:rsidRPr="00793797" w:rsidRDefault="000D4D61" w:rsidP="000D4D61">
      <w:pPr>
        <w:spacing w:before="120" w:after="120"/>
        <w:jc w:val="both"/>
        <w:rPr>
          <w:sz w:val="26"/>
          <w:szCs w:val="26"/>
        </w:rPr>
      </w:pPr>
      <w:r w:rsidRPr="00793797">
        <w:rPr>
          <w:noProof/>
          <w:sz w:val="26"/>
          <w:szCs w:val="26"/>
        </w:rPr>
        <w:drawing>
          <wp:anchor distT="0" distB="0" distL="114300" distR="114300" simplePos="0" relativeHeight="251683328" behindDoc="1" locked="0" layoutInCell="1" allowOverlap="1" wp14:anchorId="2FF78027" wp14:editId="44FC2F03">
            <wp:simplePos x="0" y="0"/>
            <wp:positionH relativeFrom="column">
              <wp:posOffset>5050155</wp:posOffset>
            </wp:positionH>
            <wp:positionV relativeFrom="paragraph">
              <wp:posOffset>243840</wp:posOffset>
            </wp:positionV>
            <wp:extent cx="1295400" cy="1514475"/>
            <wp:effectExtent l="0" t="0" r="0" b="9525"/>
            <wp:wrapNone/>
            <wp:docPr id="5" name="Picture 5" descr="Cách Lựa Chọn Đồng Hồ Điện Lực 2 Pha Xịn N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ách Lựa Chọn Đồng Hồ Điện Lực 2 Pha Xịn Nhấ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35" t="17155" r="18010" b="16317"/>
                    <a:stretch/>
                  </pic:blipFill>
                  <pic:spPr bwMode="auto">
                    <a:xfrm>
                      <a:off x="0" y="0"/>
                      <a:ext cx="12954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793797">
        <w:rPr>
          <w:sz w:val="26"/>
          <w:szCs w:val="26"/>
        </w:rPr>
        <w:t>b)Tính</w:t>
      </w:r>
      <w:proofErr w:type="gramEnd"/>
      <w:r w:rsidRPr="00793797">
        <w:rPr>
          <w:sz w:val="26"/>
          <w:szCs w:val="26"/>
        </w:rPr>
        <w:t xml:space="preserve"> tiền điện mà gia đình này cần phải trả trong tháng vừa rồi, biết rằng để tính tiền điện sử dụng hàng tháng, người ta chia ra thành </w:t>
      </w:r>
      <w:r>
        <w:rPr>
          <w:sz w:val="26"/>
          <w:szCs w:val="26"/>
        </w:rPr>
        <w:t>ba</w:t>
      </w:r>
      <w:r w:rsidRPr="00793797">
        <w:rPr>
          <w:sz w:val="26"/>
          <w:szCs w:val="26"/>
        </w:rPr>
        <w:t xml:space="preserve"> bậc giá điện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3108"/>
      </w:tblGrid>
      <w:tr w:rsidR="000D4D61" w:rsidRPr="00793797" w14:paraId="4EE75BDA" w14:textId="77777777" w:rsidTr="0044674C">
        <w:tc>
          <w:tcPr>
            <w:tcW w:w="3888" w:type="dxa"/>
          </w:tcPr>
          <w:p w14:paraId="6C6B818F" w14:textId="77777777" w:rsidR="000D4D61" w:rsidRPr="00793797" w:rsidRDefault="000D4D61" w:rsidP="0044674C">
            <w:pPr>
              <w:spacing w:before="120" w:after="12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108" w:type="dxa"/>
          </w:tcPr>
          <w:p w14:paraId="73564022" w14:textId="77777777" w:rsidR="000D4D61" w:rsidRPr="00793797" w:rsidRDefault="000D4D61" w:rsidP="0044674C">
            <w:pPr>
              <w:spacing w:before="120" w:after="120"/>
              <w:jc w:val="both"/>
              <w:rPr>
                <w:bCs/>
                <w:sz w:val="26"/>
                <w:szCs w:val="26"/>
              </w:rPr>
            </w:pPr>
            <w:r w:rsidRPr="00793797">
              <w:rPr>
                <w:bCs/>
                <w:sz w:val="26"/>
                <w:szCs w:val="26"/>
              </w:rPr>
              <w:t>Giá bán điện (đồng/kWh)</w:t>
            </w:r>
          </w:p>
        </w:tc>
      </w:tr>
      <w:tr w:rsidR="000D4D61" w:rsidRPr="00793797" w14:paraId="424F1930" w14:textId="77777777" w:rsidTr="0044674C">
        <w:tc>
          <w:tcPr>
            <w:tcW w:w="3888" w:type="dxa"/>
          </w:tcPr>
          <w:p w14:paraId="1CBB8BA5" w14:textId="77777777" w:rsidR="000D4D61" w:rsidRPr="00793797" w:rsidRDefault="000D4D61" w:rsidP="0044674C">
            <w:pPr>
              <w:spacing w:before="120" w:after="120"/>
              <w:jc w:val="both"/>
              <w:rPr>
                <w:bCs/>
                <w:sz w:val="26"/>
                <w:szCs w:val="26"/>
              </w:rPr>
            </w:pPr>
            <w:r w:rsidRPr="00793797">
              <w:rPr>
                <w:b/>
                <w:sz w:val="26"/>
                <w:szCs w:val="26"/>
              </w:rPr>
              <w:t>Bậc 1:</w:t>
            </w:r>
            <w:r w:rsidRPr="00793797">
              <w:rPr>
                <w:bCs/>
                <w:sz w:val="26"/>
                <w:szCs w:val="26"/>
              </w:rPr>
              <w:t xml:space="preserve"> cho kWh từ 0 đến 100</w:t>
            </w:r>
          </w:p>
        </w:tc>
        <w:tc>
          <w:tcPr>
            <w:tcW w:w="3108" w:type="dxa"/>
          </w:tcPr>
          <w:p w14:paraId="61E8FD6D" w14:textId="77777777" w:rsidR="000D4D61" w:rsidRPr="00793797" w:rsidRDefault="000D4D61" w:rsidP="0044674C">
            <w:pPr>
              <w:spacing w:before="120" w:after="120"/>
              <w:jc w:val="both"/>
              <w:rPr>
                <w:bCs/>
                <w:sz w:val="26"/>
                <w:szCs w:val="26"/>
              </w:rPr>
            </w:pPr>
            <w:r w:rsidRPr="00793797">
              <w:rPr>
                <w:bCs/>
                <w:sz w:val="26"/>
                <w:szCs w:val="26"/>
              </w:rPr>
              <w:t>1500đ</w:t>
            </w:r>
          </w:p>
        </w:tc>
      </w:tr>
      <w:tr w:rsidR="000D4D61" w:rsidRPr="00793797" w14:paraId="721B57E3" w14:textId="77777777" w:rsidTr="0044674C">
        <w:trPr>
          <w:trHeight w:val="587"/>
        </w:trPr>
        <w:tc>
          <w:tcPr>
            <w:tcW w:w="3888" w:type="dxa"/>
          </w:tcPr>
          <w:p w14:paraId="6F861110" w14:textId="77777777" w:rsidR="000D4D61" w:rsidRPr="00793797" w:rsidRDefault="000D4D61" w:rsidP="0044674C">
            <w:pPr>
              <w:spacing w:before="120" w:after="120"/>
              <w:jc w:val="both"/>
              <w:rPr>
                <w:bCs/>
                <w:sz w:val="26"/>
                <w:szCs w:val="26"/>
              </w:rPr>
            </w:pPr>
            <w:r w:rsidRPr="00793797">
              <w:rPr>
                <w:b/>
                <w:sz w:val="26"/>
                <w:szCs w:val="26"/>
              </w:rPr>
              <w:t>Bậc 2:</w:t>
            </w:r>
            <w:r w:rsidRPr="00793797">
              <w:rPr>
                <w:bCs/>
                <w:sz w:val="26"/>
                <w:szCs w:val="26"/>
              </w:rPr>
              <w:t xml:space="preserve"> cho kWh từ 101 </w:t>
            </w:r>
            <w:r>
              <w:rPr>
                <w:bCs/>
                <w:sz w:val="26"/>
                <w:szCs w:val="26"/>
              </w:rPr>
              <w:t>đến 200</w:t>
            </w:r>
          </w:p>
        </w:tc>
        <w:tc>
          <w:tcPr>
            <w:tcW w:w="3108" w:type="dxa"/>
          </w:tcPr>
          <w:p w14:paraId="05498FB9" w14:textId="77777777" w:rsidR="000D4D61" w:rsidRPr="00793797" w:rsidRDefault="000D4D61" w:rsidP="0044674C">
            <w:pPr>
              <w:spacing w:before="120" w:after="120"/>
              <w:jc w:val="both"/>
              <w:rPr>
                <w:bCs/>
                <w:sz w:val="26"/>
                <w:szCs w:val="26"/>
              </w:rPr>
            </w:pPr>
            <w:r w:rsidRPr="00793797">
              <w:rPr>
                <w:bCs/>
                <w:sz w:val="26"/>
                <w:szCs w:val="26"/>
              </w:rPr>
              <w:t>1680đ</w:t>
            </w:r>
          </w:p>
        </w:tc>
      </w:tr>
      <w:tr w:rsidR="000D4D61" w:rsidRPr="00793797" w14:paraId="2DB8FCAC" w14:textId="77777777" w:rsidTr="0044674C">
        <w:trPr>
          <w:trHeight w:val="369"/>
        </w:trPr>
        <w:tc>
          <w:tcPr>
            <w:tcW w:w="3888" w:type="dxa"/>
          </w:tcPr>
          <w:p w14:paraId="1E079BB3" w14:textId="77777777" w:rsidR="000D4D61" w:rsidRPr="00793797" w:rsidRDefault="000D4D61" w:rsidP="0044674C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Bậc 3: </w:t>
            </w:r>
            <w:r w:rsidRPr="00793797">
              <w:rPr>
                <w:bCs/>
                <w:sz w:val="26"/>
                <w:szCs w:val="26"/>
              </w:rPr>
              <w:t xml:space="preserve">cho kWh từ </w:t>
            </w:r>
            <w:r>
              <w:rPr>
                <w:bCs/>
                <w:sz w:val="26"/>
                <w:szCs w:val="26"/>
              </w:rPr>
              <w:t>2</w:t>
            </w:r>
            <w:r w:rsidRPr="00793797">
              <w:rPr>
                <w:bCs/>
                <w:sz w:val="26"/>
                <w:szCs w:val="26"/>
              </w:rPr>
              <w:t>01 trở lên</w:t>
            </w:r>
          </w:p>
        </w:tc>
        <w:tc>
          <w:tcPr>
            <w:tcW w:w="3108" w:type="dxa"/>
          </w:tcPr>
          <w:p w14:paraId="24ECDBCD" w14:textId="77777777" w:rsidR="000D4D61" w:rsidRPr="00793797" w:rsidRDefault="000D4D61" w:rsidP="0044674C">
            <w:pPr>
              <w:spacing w:before="120" w:after="12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1800đ</w:t>
            </w:r>
          </w:p>
        </w:tc>
      </w:tr>
    </w:tbl>
    <w:p w14:paraId="780B90DB" w14:textId="74673D46" w:rsidR="00F062D0" w:rsidRPr="00793797" w:rsidRDefault="00F062D0" w:rsidP="00A6037C">
      <w:pPr>
        <w:spacing w:before="120" w:after="120"/>
        <w:jc w:val="both"/>
        <w:rPr>
          <w:sz w:val="26"/>
          <w:szCs w:val="26"/>
        </w:rPr>
      </w:pPr>
    </w:p>
    <w:p w14:paraId="14D9A79C" w14:textId="5B7C16EA" w:rsidR="00C94C58" w:rsidRPr="00793797" w:rsidRDefault="00C94C58" w:rsidP="00A6037C">
      <w:pPr>
        <w:spacing w:before="120" w:after="120"/>
        <w:jc w:val="both"/>
        <w:rPr>
          <w:bCs/>
          <w:sz w:val="26"/>
          <w:szCs w:val="26"/>
        </w:rPr>
      </w:pPr>
      <w:r w:rsidRPr="00793797">
        <w:rPr>
          <w:b/>
          <w:sz w:val="26"/>
          <w:szCs w:val="26"/>
        </w:rPr>
        <w:t xml:space="preserve">Câu </w:t>
      </w:r>
      <w:r w:rsidR="00EB1566">
        <w:rPr>
          <w:b/>
          <w:sz w:val="26"/>
          <w:szCs w:val="26"/>
        </w:rPr>
        <w:t>10</w:t>
      </w:r>
      <w:r w:rsidRPr="00793797">
        <w:rPr>
          <w:b/>
          <w:sz w:val="26"/>
          <w:szCs w:val="26"/>
        </w:rPr>
        <w:t xml:space="preserve"> (1,0 điểm): </w:t>
      </w:r>
      <w:r w:rsidR="0028414C" w:rsidRPr="00793797">
        <w:rPr>
          <w:sz w:val="26"/>
          <w:szCs w:val="26"/>
        </w:rPr>
        <w:t xml:space="preserve">Nếu có một kim nam châm thì </w:t>
      </w:r>
      <w:r w:rsidR="00810BA6" w:rsidRPr="00793797">
        <w:rPr>
          <w:sz w:val="26"/>
          <w:szCs w:val="26"/>
        </w:rPr>
        <w:t>bằng cách nào</w:t>
      </w:r>
      <w:r w:rsidR="0028414C" w:rsidRPr="00793797">
        <w:rPr>
          <w:sz w:val="26"/>
          <w:szCs w:val="26"/>
        </w:rPr>
        <w:t xml:space="preserve"> em có thể phát hiện ra trong một sợi dây dẫn điện AB có dòng điện chạy qua hay không?</w:t>
      </w:r>
      <w:r w:rsidR="00A609E6" w:rsidRPr="00793797">
        <w:rPr>
          <w:sz w:val="26"/>
          <w:szCs w:val="26"/>
        </w:rPr>
        <w:t xml:space="preserve"> </w:t>
      </w:r>
    </w:p>
    <w:p w14:paraId="4A11FB3F" w14:textId="21B564BA" w:rsidR="00A6037C" w:rsidRPr="00793797" w:rsidRDefault="00810BA6" w:rsidP="00A6037C">
      <w:pPr>
        <w:spacing w:before="120" w:after="120"/>
        <w:jc w:val="both"/>
        <w:rPr>
          <w:b/>
          <w:sz w:val="26"/>
          <w:szCs w:val="26"/>
        </w:rPr>
      </w:pPr>
      <w:r w:rsidRPr="00793797">
        <w:rPr>
          <w:b/>
          <w:noProof/>
          <w:sz w:val="26"/>
          <w:szCs w:val="26"/>
        </w:rPr>
        <w:drawing>
          <wp:inline distT="0" distB="0" distL="0" distR="0" wp14:anchorId="2EC0D490" wp14:editId="35FCA2FE">
            <wp:extent cx="2658631" cy="850938"/>
            <wp:effectExtent l="0" t="0" r="8890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086" cy="87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F8450" w14:textId="75FF02EA" w:rsidR="00A6037C" w:rsidRPr="00E31CAB" w:rsidRDefault="00E31CAB" w:rsidP="00E31CAB">
      <w:pPr>
        <w:spacing w:before="120" w:after="120"/>
        <w:jc w:val="both"/>
        <w:rPr>
          <w:sz w:val="26"/>
          <w:szCs w:val="26"/>
        </w:rPr>
      </w:pPr>
      <w:r w:rsidRPr="00793797">
        <w:rPr>
          <w:b/>
          <w:sz w:val="26"/>
          <w:szCs w:val="26"/>
        </w:rPr>
        <w:t xml:space="preserve">Câu </w:t>
      </w:r>
      <w:r w:rsidR="00EB1566">
        <w:rPr>
          <w:b/>
          <w:sz w:val="26"/>
          <w:szCs w:val="26"/>
        </w:rPr>
        <w:t>11</w:t>
      </w:r>
      <w:r w:rsidRPr="00793797">
        <w:rPr>
          <w:b/>
          <w:sz w:val="26"/>
          <w:szCs w:val="26"/>
        </w:rPr>
        <w:t xml:space="preserve"> (1,</w:t>
      </w:r>
      <w:r w:rsidR="00EB1566">
        <w:rPr>
          <w:b/>
          <w:sz w:val="26"/>
          <w:szCs w:val="26"/>
        </w:rPr>
        <w:t>0</w:t>
      </w:r>
      <w:r w:rsidRPr="00793797">
        <w:rPr>
          <w:b/>
          <w:sz w:val="26"/>
          <w:szCs w:val="26"/>
        </w:rPr>
        <w:t xml:space="preserve"> điểm): </w:t>
      </w:r>
      <w:r w:rsidR="00EB1566">
        <w:rPr>
          <w:sz w:val="26"/>
          <w:szCs w:val="26"/>
        </w:rPr>
        <w:t>Nêu cách chế tạo một nam châm điện cơ bản.</w:t>
      </w:r>
    </w:p>
    <w:p w14:paraId="73D1E115" w14:textId="77777777" w:rsidR="00E31CAB" w:rsidRPr="00793797" w:rsidRDefault="00E31CAB" w:rsidP="00E31CAB">
      <w:pPr>
        <w:spacing w:before="120" w:after="120"/>
        <w:jc w:val="both"/>
        <w:rPr>
          <w:b/>
          <w:sz w:val="26"/>
          <w:szCs w:val="26"/>
        </w:rPr>
      </w:pPr>
    </w:p>
    <w:p w14:paraId="200B3299" w14:textId="77777777" w:rsidR="00A6037C" w:rsidRPr="00EE43A7" w:rsidRDefault="00A6037C" w:rsidP="00F60E0F">
      <w:pPr>
        <w:jc w:val="both"/>
        <w:rPr>
          <w:b/>
          <w:sz w:val="26"/>
          <w:szCs w:val="26"/>
        </w:rPr>
      </w:pPr>
    </w:p>
    <w:p w14:paraId="4C777715" w14:textId="5F597648" w:rsidR="00B136C6" w:rsidRPr="00D6066D" w:rsidRDefault="008E628A" w:rsidP="00D6066D">
      <w:pPr>
        <w:jc w:val="center"/>
        <w:rPr>
          <w:b/>
          <w:sz w:val="26"/>
          <w:szCs w:val="26"/>
        </w:rPr>
      </w:pPr>
      <w:r w:rsidRPr="00EE43A7">
        <w:rPr>
          <w:b/>
          <w:sz w:val="26"/>
          <w:szCs w:val="26"/>
        </w:rPr>
        <w:t>-------------------------HẾT---------------------------</w:t>
      </w:r>
      <w:r w:rsidR="00B136C6">
        <w:rPr>
          <w:sz w:val="26"/>
          <w:szCs w:val="26"/>
          <w:u w:val="single"/>
        </w:rPr>
        <w:br w:type="page"/>
      </w:r>
    </w:p>
    <w:p w14:paraId="3C4857F5" w14:textId="4B09A7CE" w:rsidR="008E628A" w:rsidRPr="00EE43A7" w:rsidRDefault="008E628A" w:rsidP="00F60E0F">
      <w:pPr>
        <w:rPr>
          <w:sz w:val="26"/>
          <w:szCs w:val="26"/>
          <w:u w:val="single"/>
        </w:rPr>
      </w:pPr>
      <w:r w:rsidRPr="00EE43A7">
        <w:rPr>
          <w:sz w:val="26"/>
          <w:szCs w:val="26"/>
          <w:u w:val="single"/>
        </w:rPr>
        <w:lastRenderedPageBreak/>
        <w:t>TRƯỜNG THCS – THPT ĐỨC TRÍ</w:t>
      </w:r>
    </w:p>
    <w:p w14:paraId="3E631C68" w14:textId="696447B0" w:rsidR="008E628A" w:rsidRPr="00EE43A7" w:rsidRDefault="008E628A" w:rsidP="00F60E0F">
      <w:pPr>
        <w:jc w:val="center"/>
        <w:rPr>
          <w:b/>
          <w:sz w:val="26"/>
          <w:szCs w:val="26"/>
        </w:rPr>
      </w:pPr>
      <w:r w:rsidRPr="00EE43A7">
        <w:rPr>
          <w:b/>
          <w:sz w:val="26"/>
          <w:szCs w:val="26"/>
        </w:rPr>
        <w:t>ĐÁP ÁN ĐỀ KIỂM TRA</w:t>
      </w:r>
      <w:r w:rsidR="00FE0CA7">
        <w:rPr>
          <w:b/>
          <w:sz w:val="26"/>
          <w:szCs w:val="26"/>
        </w:rPr>
        <w:t xml:space="preserve"> </w:t>
      </w:r>
      <w:r w:rsidR="008A3485">
        <w:rPr>
          <w:b/>
          <w:sz w:val="26"/>
          <w:szCs w:val="26"/>
        </w:rPr>
        <w:t>CUỐI</w:t>
      </w:r>
      <w:r w:rsidRPr="00EE43A7">
        <w:rPr>
          <w:b/>
          <w:sz w:val="26"/>
          <w:szCs w:val="26"/>
        </w:rPr>
        <w:t xml:space="preserve"> HKI</w:t>
      </w:r>
    </w:p>
    <w:p w14:paraId="7B45A9C7" w14:textId="518B814E" w:rsidR="008E628A" w:rsidRPr="00EE43A7" w:rsidRDefault="00816C10" w:rsidP="00F60E0F">
      <w:pPr>
        <w:jc w:val="center"/>
        <w:rPr>
          <w:b/>
          <w:sz w:val="26"/>
          <w:szCs w:val="26"/>
        </w:rPr>
      </w:pPr>
      <w:r w:rsidRPr="00EE43A7">
        <w:rPr>
          <w:b/>
          <w:sz w:val="26"/>
          <w:szCs w:val="26"/>
        </w:rPr>
        <w:t>NĂM HỌC 202</w:t>
      </w:r>
      <w:r w:rsidR="00A702D5">
        <w:rPr>
          <w:b/>
          <w:sz w:val="26"/>
          <w:szCs w:val="26"/>
        </w:rPr>
        <w:t>3</w:t>
      </w:r>
      <w:r w:rsidRPr="00EE43A7">
        <w:rPr>
          <w:b/>
          <w:sz w:val="26"/>
          <w:szCs w:val="26"/>
        </w:rPr>
        <w:t xml:space="preserve"> – 202</w:t>
      </w:r>
      <w:r w:rsidR="00A702D5">
        <w:rPr>
          <w:b/>
          <w:sz w:val="26"/>
          <w:szCs w:val="26"/>
        </w:rPr>
        <w:t>4</w:t>
      </w:r>
    </w:p>
    <w:p w14:paraId="3A8F3BFE" w14:textId="342D7A7F" w:rsidR="008E628A" w:rsidRPr="00EE43A7" w:rsidRDefault="008E628A" w:rsidP="00F60E0F">
      <w:pPr>
        <w:jc w:val="center"/>
        <w:rPr>
          <w:sz w:val="26"/>
          <w:szCs w:val="26"/>
        </w:rPr>
      </w:pPr>
      <w:r w:rsidRPr="00EE43A7">
        <w:rPr>
          <w:sz w:val="26"/>
          <w:szCs w:val="26"/>
          <w:u w:val="single"/>
        </w:rPr>
        <w:t>MÔN</w:t>
      </w:r>
      <w:r w:rsidRPr="00EE43A7">
        <w:rPr>
          <w:sz w:val="26"/>
          <w:szCs w:val="26"/>
        </w:rPr>
        <w:t xml:space="preserve">: VẬT LÝ – </w:t>
      </w:r>
      <w:r w:rsidRPr="00EE43A7">
        <w:rPr>
          <w:sz w:val="26"/>
          <w:szCs w:val="26"/>
          <w:u w:val="single"/>
        </w:rPr>
        <w:t>KHỐI</w:t>
      </w:r>
      <w:r w:rsidR="00B659FF" w:rsidRPr="00EE43A7">
        <w:rPr>
          <w:sz w:val="26"/>
          <w:szCs w:val="26"/>
        </w:rPr>
        <w:t xml:space="preserve"> </w:t>
      </w:r>
      <w:r w:rsidR="00B136C6">
        <w:rPr>
          <w:sz w:val="26"/>
          <w:szCs w:val="26"/>
        </w:rPr>
        <w:t>9</w:t>
      </w:r>
      <w:r w:rsidRPr="00EE43A7">
        <w:rPr>
          <w:sz w:val="26"/>
          <w:szCs w:val="26"/>
        </w:rPr>
        <w:t xml:space="preserve"> – </w:t>
      </w:r>
      <w:r w:rsidRPr="00EE43A7">
        <w:rPr>
          <w:sz w:val="26"/>
          <w:szCs w:val="26"/>
          <w:u w:val="single"/>
        </w:rPr>
        <w:t>THỜI GIAN</w:t>
      </w:r>
      <w:r w:rsidRPr="00EE43A7">
        <w:rPr>
          <w:sz w:val="26"/>
          <w:szCs w:val="26"/>
        </w:rPr>
        <w:t>: 45 PHÚT</w:t>
      </w:r>
    </w:p>
    <w:p w14:paraId="478493E6" w14:textId="77777777" w:rsidR="008E628A" w:rsidRPr="00EE43A7" w:rsidRDefault="008E628A" w:rsidP="00F60E0F">
      <w:pPr>
        <w:jc w:val="both"/>
        <w:rPr>
          <w:sz w:val="26"/>
          <w:szCs w:val="26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375"/>
        <w:gridCol w:w="7500"/>
        <w:gridCol w:w="1453"/>
      </w:tblGrid>
      <w:tr w:rsidR="006E3F02" w:rsidRPr="00EE43A7" w14:paraId="6B24EFD2" w14:textId="77777777" w:rsidTr="006E3F02">
        <w:tc>
          <w:tcPr>
            <w:tcW w:w="1375" w:type="dxa"/>
          </w:tcPr>
          <w:p w14:paraId="442ABF23" w14:textId="3DC13BB7" w:rsidR="006E3F02" w:rsidRPr="00EE43A7" w:rsidRDefault="006E3F02" w:rsidP="00F60E0F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EE43A7">
              <w:rPr>
                <w:b/>
                <w:sz w:val="26"/>
                <w:szCs w:val="26"/>
                <w:u w:val="single"/>
              </w:rPr>
              <w:t>SỐ TT</w:t>
            </w:r>
          </w:p>
        </w:tc>
        <w:tc>
          <w:tcPr>
            <w:tcW w:w="7500" w:type="dxa"/>
          </w:tcPr>
          <w:p w14:paraId="36F380BA" w14:textId="19ECA46D" w:rsidR="006E3F02" w:rsidRPr="00EE43A7" w:rsidRDefault="006E3F02" w:rsidP="00F60E0F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EE43A7">
              <w:rPr>
                <w:b/>
                <w:sz w:val="26"/>
                <w:szCs w:val="26"/>
                <w:u w:val="single"/>
              </w:rPr>
              <w:t>NỘI DUNG</w:t>
            </w:r>
          </w:p>
        </w:tc>
        <w:tc>
          <w:tcPr>
            <w:tcW w:w="1453" w:type="dxa"/>
          </w:tcPr>
          <w:p w14:paraId="369E1F56" w14:textId="30DE078C" w:rsidR="006E3F02" w:rsidRPr="00EE43A7" w:rsidRDefault="006E3F02" w:rsidP="00F60E0F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EE43A7">
              <w:rPr>
                <w:b/>
                <w:sz w:val="26"/>
                <w:szCs w:val="26"/>
                <w:u w:val="single"/>
              </w:rPr>
              <w:t>ĐIỂM</w:t>
            </w:r>
          </w:p>
        </w:tc>
      </w:tr>
      <w:tr w:rsidR="006E3F02" w:rsidRPr="00EE43A7" w14:paraId="132086F9" w14:textId="77777777" w:rsidTr="006E3F02">
        <w:trPr>
          <w:trHeight w:val="614"/>
        </w:trPr>
        <w:tc>
          <w:tcPr>
            <w:tcW w:w="1375" w:type="dxa"/>
          </w:tcPr>
          <w:p w14:paraId="7E6547D3" w14:textId="77777777" w:rsidR="006E3F02" w:rsidRPr="00EE43A7" w:rsidRDefault="006E3F02" w:rsidP="00F60E0F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EE43A7">
              <w:rPr>
                <w:b/>
                <w:sz w:val="26"/>
                <w:szCs w:val="26"/>
                <w:u w:val="single"/>
              </w:rPr>
              <w:t>Câu 1</w:t>
            </w:r>
          </w:p>
          <w:p w14:paraId="45EC5C2A" w14:textId="13B06B81" w:rsidR="006E3F02" w:rsidRPr="00EE43A7" w:rsidRDefault="006E3F02" w:rsidP="00F60E0F">
            <w:pPr>
              <w:jc w:val="both"/>
              <w:rPr>
                <w:b/>
                <w:sz w:val="26"/>
                <w:szCs w:val="26"/>
              </w:rPr>
            </w:pPr>
            <w:r w:rsidRPr="00EE43A7">
              <w:rPr>
                <w:b/>
                <w:sz w:val="26"/>
                <w:szCs w:val="26"/>
              </w:rPr>
              <w:t>(1,</w:t>
            </w:r>
            <w:r w:rsidR="00EB1566">
              <w:rPr>
                <w:b/>
                <w:sz w:val="26"/>
                <w:szCs w:val="26"/>
              </w:rPr>
              <w:t>0</w:t>
            </w:r>
            <w:r w:rsidRPr="00EE43A7">
              <w:rPr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7500" w:type="dxa"/>
          </w:tcPr>
          <w:p w14:paraId="7EC5AF25" w14:textId="77777777" w:rsidR="00A609E6" w:rsidRDefault="00F062D0" w:rsidP="00F062D0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0" w:hanging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Nêu đúng định luật</w:t>
            </w:r>
          </w:p>
          <w:p w14:paraId="51A1C4AA" w14:textId="1B08CE0F" w:rsidR="00F062D0" w:rsidRPr="00EE43A7" w:rsidRDefault="00F062D0" w:rsidP="00F062D0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0" w:hanging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Viết đúng công thức</w:t>
            </w:r>
          </w:p>
        </w:tc>
        <w:tc>
          <w:tcPr>
            <w:tcW w:w="1453" w:type="dxa"/>
          </w:tcPr>
          <w:p w14:paraId="3E54972B" w14:textId="53EBA9C6" w:rsidR="006E3F02" w:rsidRDefault="006E3F02" w:rsidP="00F60E0F">
            <w:pPr>
              <w:rPr>
                <w:sz w:val="26"/>
                <w:szCs w:val="26"/>
              </w:rPr>
            </w:pPr>
            <w:r w:rsidRPr="00382388">
              <w:rPr>
                <w:sz w:val="26"/>
                <w:szCs w:val="26"/>
              </w:rPr>
              <w:t>0,5</w:t>
            </w:r>
            <w:r w:rsidR="00A609E6">
              <w:rPr>
                <w:sz w:val="26"/>
                <w:szCs w:val="26"/>
              </w:rPr>
              <w:t>đ</w:t>
            </w:r>
          </w:p>
          <w:p w14:paraId="69E50C94" w14:textId="46D55C12" w:rsidR="00A609E6" w:rsidRPr="00EE43A7" w:rsidRDefault="006E3F02" w:rsidP="00F60E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  <w:r w:rsidR="00A609E6">
              <w:rPr>
                <w:sz w:val="26"/>
                <w:szCs w:val="26"/>
              </w:rPr>
              <w:t>đ</w:t>
            </w:r>
          </w:p>
        </w:tc>
      </w:tr>
      <w:tr w:rsidR="006E3F02" w:rsidRPr="00EE43A7" w14:paraId="1DEB31AF" w14:textId="77777777" w:rsidTr="00E31CAB">
        <w:trPr>
          <w:trHeight w:val="679"/>
        </w:trPr>
        <w:tc>
          <w:tcPr>
            <w:tcW w:w="1375" w:type="dxa"/>
          </w:tcPr>
          <w:p w14:paraId="28F08524" w14:textId="77777777" w:rsidR="006E3F02" w:rsidRPr="00EE43A7" w:rsidRDefault="006E3F02" w:rsidP="00F60E0F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EE43A7">
              <w:rPr>
                <w:b/>
                <w:sz w:val="26"/>
                <w:szCs w:val="26"/>
                <w:u w:val="single"/>
              </w:rPr>
              <w:t>Câu 2.</w:t>
            </w:r>
          </w:p>
          <w:p w14:paraId="2E30801C" w14:textId="77777777" w:rsidR="006E3F02" w:rsidRPr="00EE43A7" w:rsidRDefault="006E3F02" w:rsidP="00F60E0F">
            <w:pPr>
              <w:jc w:val="both"/>
              <w:rPr>
                <w:sz w:val="26"/>
                <w:szCs w:val="26"/>
              </w:rPr>
            </w:pPr>
            <w:r w:rsidRPr="00EE43A7">
              <w:rPr>
                <w:b/>
                <w:sz w:val="26"/>
                <w:szCs w:val="26"/>
                <w:u w:val="single"/>
              </w:rPr>
              <w:t>(1,0 điểm)</w:t>
            </w:r>
            <w:r w:rsidRPr="00EE43A7">
              <w:rPr>
                <w:sz w:val="26"/>
                <w:szCs w:val="26"/>
              </w:rPr>
              <w:t xml:space="preserve"> </w:t>
            </w:r>
          </w:p>
          <w:p w14:paraId="75152555" w14:textId="77777777" w:rsidR="006E3F02" w:rsidRPr="00EE43A7" w:rsidRDefault="006E3F02" w:rsidP="00F60E0F">
            <w:pPr>
              <w:jc w:val="both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7500" w:type="dxa"/>
          </w:tcPr>
          <w:p w14:paraId="71EE8616" w14:textId="77777777" w:rsidR="00F062D0" w:rsidRDefault="00F062D0" w:rsidP="00F062D0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0" w:hanging="18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Tính được:     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tđ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=5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Ω</m:t>
              </m:r>
            </m:oMath>
          </w:p>
          <w:p w14:paraId="669AE237" w14:textId="77777777" w:rsidR="00F062D0" w:rsidRDefault="00F062D0" w:rsidP="00F062D0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0" w:hanging="18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                     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I=2</m:t>
              </m:r>
              <m:r>
                <w:rPr>
                  <w:rFonts w:ascii="Cambria Math" w:hAnsi="Cambria Math"/>
                  <w:sz w:val="26"/>
                  <w:szCs w:val="26"/>
                </w:rPr>
                <m:t>A</m:t>
              </m:r>
            </m:oMath>
            <w:r>
              <w:rPr>
                <w:rFonts w:eastAsiaTheme="minorEastAsia"/>
                <w:sz w:val="26"/>
                <w:szCs w:val="26"/>
              </w:rPr>
              <w:t xml:space="preserve"> </w:t>
            </w:r>
          </w:p>
          <w:p w14:paraId="0CB6DB29" w14:textId="5EE54B4B" w:rsidR="00E31CAB" w:rsidRPr="00EE43A7" w:rsidRDefault="00F062D0" w:rsidP="00F062D0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0" w:hanging="180"/>
              <w:rPr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                       </w:t>
            </w: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=4V</m:t>
              </m:r>
            </m:oMath>
          </w:p>
        </w:tc>
        <w:tc>
          <w:tcPr>
            <w:tcW w:w="1453" w:type="dxa"/>
          </w:tcPr>
          <w:p w14:paraId="60B79F0B" w14:textId="772FADB4" w:rsidR="00EB1566" w:rsidRDefault="00EB1566" w:rsidP="00EB15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 đ</w:t>
            </w:r>
          </w:p>
          <w:p w14:paraId="7F5D40F5" w14:textId="77777777" w:rsidR="00EB1566" w:rsidRDefault="00EB1566" w:rsidP="00EB15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 đ</w:t>
            </w:r>
          </w:p>
          <w:p w14:paraId="5E026BB7" w14:textId="472A8FA4" w:rsidR="006E3F02" w:rsidRPr="00EE43A7" w:rsidRDefault="00EB1566" w:rsidP="00F60E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 đ</w:t>
            </w:r>
          </w:p>
        </w:tc>
      </w:tr>
      <w:tr w:rsidR="00F062D0" w:rsidRPr="00EE43A7" w14:paraId="784EE1EB" w14:textId="77777777" w:rsidTr="00F062D0">
        <w:trPr>
          <w:trHeight w:val="1395"/>
        </w:trPr>
        <w:tc>
          <w:tcPr>
            <w:tcW w:w="1375" w:type="dxa"/>
          </w:tcPr>
          <w:p w14:paraId="300AF8EF" w14:textId="5B68186C" w:rsidR="00F062D0" w:rsidRPr="00EE43A7" w:rsidRDefault="00F062D0" w:rsidP="00F062D0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EE43A7">
              <w:rPr>
                <w:b/>
                <w:sz w:val="26"/>
                <w:szCs w:val="26"/>
                <w:u w:val="single"/>
              </w:rPr>
              <w:t xml:space="preserve">Câu </w:t>
            </w:r>
            <w:r>
              <w:rPr>
                <w:b/>
                <w:sz w:val="26"/>
                <w:szCs w:val="26"/>
                <w:u w:val="single"/>
              </w:rPr>
              <w:t>3</w:t>
            </w:r>
            <w:r w:rsidRPr="00EE43A7">
              <w:rPr>
                <w:b/>
                <w:sz w:val="26"/>
                <w:szCs w:val="26"/>
                <w:u w:val="single"/>
              </w:rPr>
              <w:t>.</w:t>
            </w:r>
          </w:p>
          <w:p w14:paraId="2FFCB7A6" w14:textId="2EC5BAA8" w:rsidR="00F062D0" w:rsidRPr="00EE43A7" w:rsidRDefault="00F062D0" w:rsidP="00F062D0">
            <w:pPr>
              <w:jc w:val="both"/>
              <w:rPr>
                <w:sz w:val="26"/>
                <w:szCs w:val="26"/>
              </w:rPr>
            </w:pPr>
            <w:r w:rsidRPr="00EE43A7">
              <w:rPr>
                <w:b/>
                <w:sz w:val="26"/>
                <w:szCs w:val="26"/>
                <w:u w:val="single"/>
              </w:rPr>
              <w:t>(1,</w:t>
            </w:r>
            <w:r w:rsidR="00EB1566">
              <w:rPr>
                <w:b/>
                <w:sz w:val="26"/>
                <w:szCs w:val="26"/>
                <w:u w:val="single"/>
              </w:rPr>
              <w:t>0</w:t>
            </w:r>
            <w:r w:rsidRPr="00EE43A7">
              <w:rPr>
                <w:b/>
                <w:sz w:val="26"/>
                <w:szCs w:val="26"/>
                <w:u w:val="single"/>
              </w:rPr>
              <w:t xml:space="preserve"> điểm)</w:t>
            </w:r>
            <w:r w:rsidRPr="00EE43A7">
              <w:rPr>
                <w:sz w:val="26"/>
                <w:szCs w:val="26"/>
              </w:rPr>
              <w:t xml:space="preserve"> </w:t>
            </w:r>
          </w:p>
          <w:p w14:paraId="6AF484E7" w14:textId="77777777" w:rsidR="00F062D0" w:rsidRPr="00EE43A7" w:rsidRDefault="00F062D0" w:rsidP="00F062D0">
            <w:pPr>
              <w:jc w:val="both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7500" w:type="dxa"/>
          </w:tcPr>
          <w:p w14:paraId="03BF47A1" w14:textId="77777777" w:rsidR="00F062D0" w:rsidRPr="00F062D0" w:rsidRDefault="00000000" w:rsidP="00F062D0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0" w:hanging="180"/>
              <w:rPr>
                <w:lang w:val="vi-V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nt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=10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Ω</m:t>
              </m:r>
            </m:oMath>
          </w:p>
          <w:p w14:paraId="704AA7F1" w14:textId="77777777" w:rsidR="00F062D0" w:rsidRPr="00F062D0" w:rsidRDefault="00000000" w:rsidP="00F062D0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0" w:hanging="180"/>
              <w:rPr>
                <w:lang w:val="vi-V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ss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=4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Ω</m:t>
              </m:r>
            </m:oMath>
          </w:p>
          <w:p w14:paraId="3374BA0E" w14:textId="77777777" w:rsidR="00F062D0" w:rsidRPr="00F062D0" w:rsidRDefault="00F062D0" w:rsidP="00F062D0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0" w:hanging="180"/>
              <w:rPr>
                <w:lang w:val="vi-VN"/>
              </w:rPr>
            </w:pPr>
            <w:r>
              <w:t>Tỉ lệ: 4:1</w:t>
            </w:r>
          </w:p>
          <w:p w14:paraId="44AF761E" w14:textId="77777777" w:rsidR="00F062D0" w:rsidRPr="00F062D0" w:rsidRDefault="00F062D0" w:rsidP="00F062D0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0" w:hanging="180"/>
              <w:rPr>
                <w:lang w:val="vi-VN"/>
              </w:rPr>
            </w:pPr>
            <w:r w:rsidRPr="00BB40A8">
              <w:rPr>
                <w:lang w:val="vi-VN"/>
              </w:rPr>
              <w:t>Ghép song song làm giảm tổng trở</w:t>
            </w:r>
          </w:p>
          <w:p w14:paraId="419B6FE1" w14:textId="1BA5DA2B" w:rsidR="00F062D0" w:rsidRPr="00F062D0" w:rsidRDefault="00F062D0" w:rsidP="00F062D0">
            <w:pPr>
              <w:spacing w:line="276" w:lineRule="auto"/>
              <w:rPr>
                <w:lang w:val="vi-VN"/>
              </w:rPr>
            </w:pPr>
          </w:p>
        </w:tc>
        <w:tc>
          <w:tcPr>
            <w:tcW w:w="1453" w:type="dxa"/>
          </w:tcPr>
          <w:p w14:paraId="2360D9B6" w14:textId="7356C9FC" w:rsidR="00F062D0" w:rsidRDefault="00EB1566" w:rsidP="00F06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0,25 </w:t>
            </w:r>
            <w:r w:rsidR="00F062D0">
              <w:rPr>
                <w:sz w:val="26"/>
                <w:szCs w:val="26"/>
              </w:rPr>
              <w:t>đ</w:t>
            </w:r>
          </w:p>
          <w:p w14:paraId="787B8FE1" w14:textId="77777777" w:rsidR="00F062D0" w:rsidRDefault="00F062D0" w:rsidP="00F06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EB156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  <w:r w:rsidR="00EB156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</w:p>
          <w:p w14:paraId="374B94C3" w14:textId="77777777" w:rsidR="00EB1566" w:rsidRDefault="00EB1566" w:rsidP="00EB15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 đ</w:t>
            </w:r>
          </w:p>
          <w:p w14:paraId="031FDC30" w14:textId="6996D793" w:rsidR="00EB1566" w:rsidRDefault="00EB1566" w:rsidP="00EB15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 đ</w:t>
            </w:r>
          </w:p>
        </w:tc>
      </w:tr>
      <w:tr w:rsidR="00F062D0" w:rsidRPr="00EE43A7" w14:paraId="3156B98C" w14:textId="77777777" w:rsidTr="00F062D0">
        <w:trPr>
          <w:trHeight w:val="1725"/>
        </w:trPr>
        <w:tc>
          <w:tcPr>
            <w:tcW w:w="1375" w:type="dxa"/>
          </w:tcPr>
          <w:p w14:paraId="307803AC" w14:textId="77777777" w:rsidR="00F062D0" w:rsidRPr="00EE43A7" w:rsidRDefault="00F062D0" w:rsidP="00F062D0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EE43A7">
              <w:rPr>
                <w:b/>
                <w:sz w:val="26"/>
                <w:szCs w:val="26"/>
                <w:u w:val="single"/>
              </w:rPr>
              <w:t xml:space="preserve">Câu </w:t>
            </w:r>
            <w:r>
              <w:rPr>
                <w:b/>
                <w:sz w:val="26"/>
                <w:szCs w:val="26"/>
                <w:u w:val="single"/>
              </w:rPr>
              <w:t>4.</w:t>
            </w:r>
          </w:p>
          <w:p w14:paraId="62261B64" w14:textId="41783A61" w:rsidR="00F062D0" w:rsidRPr="00EE43A7" w:rsidRDefault="00F062D0" w:rsidP="00F062D0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EE43A7">
              <w:rPr>
                <w:b/>
                <w:sz w:val="26"/>
                <w:szCs w:val="26"/>
              </w:rPr>
              <w:t>(1,</w:t>
            </w:r>
            <w:r w:rsidR="00EB1566">
              <w:rPr>
                <w:b/>
                <w:sz w:val="26"/>
                <w:szCs w:val="26"/>
              </w:rPr>
              <w:t>0</w:t>
            </w:r>
            <w:r w:rsidRPr="00EE43A7">
              <w:rPr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7500" w:type="dxa"/>
          </w:tcPr>
          <w:p w14:paraId="4FB20998" w14:textId="255EB864" w:rsidR="00F062D0" w:rsidRPr="00BB40A8" w:rsidRDefault="00F062D0" w:rsidP="00F062D0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0" w:hanging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Ghi được công thức</w:t>
            </w:r>
          </w:p>
          <w:p w14:paraId="7C26F21E" w14:textId="0CBE4487" w:rsidR="00F062D0" w:rsidRDefault="00BB40A8" w:rsidP="00F062D0">
            <w:pPr>
              <w:spacing w:line="276" w:lineRule="auto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79232" behindDoc="1" locked="0" layoutInCell="1" allowOverlap="1" wp14:anchorId="52B1DA1F" wp14:editId="1D791DA6">
                  <wp:simplePos x="0" y="0"/>
                  <wp:positionH relativeFrom="column">
                    <wp:posOffset>327587</wp:posOffset>
                  </wp:positionH>
                  <wp:positionV relativeFrom="paragraph">
                    <wp:posOffset>33295</wp:posOffset>
                  </wp:positionV>
                  <wp:extent cx="539126" cy="404345"/>
                  <wp:effectExtent l="0" t="0" r="0" b="0"/>
                  <wp:wrapNone/>
                  <wp:docPr id="11" name="Picture 11" descr="Lý thuyết Vật lí 9 Bài 9: Sự phụ thuộc của điện trở vào vật liệu làm dây dẫn  hay, chi tiế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ý thuyết Vật lí 9 Bài 9: Sự phụ thuộc của điện trở vào vật liệu làm dây dẫn  hay, chi tiế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972" r="57009" b="33014"/>
                          <a:stretch/>
                        </pic:blipFill>
                        <pic:spPr bwMode="auto">
                          <a:xfrm>
                            <a:off x="0" y="0"/>
                            <a:ext cx="540402" cy="405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ABB9FB" w14:textId="77777777" w:rsidR="00BB40A8" w:rsidRDefault="00BB40A8" w:rsidP="00F062D0">
            <w:pPr>
              <w:spacing w:line="276" w:lineRule="auto"/>
              <w:rPr>
                <w:sz w:val="26"/>
                <w:szCs w:val="26"/>
              </w:rPr>
            </w:pPr>
          </w:p>
          <w:p w14:paraId="6AF5BBF1" w14:textId="3DD49871" w:rsidR="00F062D0" w:rsidRDefault="00F062D0" w:rsidP="00F062D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Tính được R = 0,1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Ω</m:t>
              </m:r>
            </m:oMath>
          </w:p>
        </w:tc>
        <w:tc>
          <w:tcPr>
            <w:tcW w:w="1453" w:type="dxa"/>
          </w:tcPr>
          <w:p w14:paraId="6F763057" w14:textId="64052509" w:rsidR="00EB1566" w:rsidRDefault="00EB1566" w:rsidP="00EB1566">
            <w:pPr>
              <w:rPr>
                <w:sz w:val="26"/>
                <w:szCs w:val="26"/>
              </w:rPr>
            </w:pPr>
            <w:r w:rsidRPr="00EE43A7">
              <w:rPr>
                <w:sz w:val="26"/>
                <w:szCs w:val="26"/>
              </w:rPr>
              <w:t>0,5 đ</w:t>
            </w:r>
          </w:p>
          <w:p w14:paraId="346AA47C" w14:textId="7A34F732" w:rsidR="00EB1566" w:rsidRDefault="00EB1566" w:rsidP="00EB1566">
            <w:pPr>
              <w:rPr>
                <w:sz w:val="26"/>
                <w:szCs w:val="26"/>
              </w:rPr>
            </w:pPr>
          </w:p>
          <w:p w14:paraId="5CFC244F" w14:textId="5009E14F" w:rsidR="00EB1566" w:rsidRDefault="00EB1566" w:rsidP="00EB1566">
            <w:pPr>
              <w:rPr>
                <w:sz w:val="26"/>
                <w:szCs w:val="26"/>
              </w:rPr>
            </w:pPr>
          </w:p>
          <w:p w14:paraId="26158225" w14:textId="77777777" w:rsidR="00EB1566" w:rsidRPr="00EE43A7" w:rsidRDefault="00EB1566" w:rsidP="00EB1566">
            <w:pPr>
              <w:rPr>
                <w:sz w:val="26"/>
                <w:szCs w:val="26"/>
              </w:rPr>
            </w:pPr>
          </w:p>
          <w:p w14:paraId="70380CFA" w14:textId="1FE8F5CD" w:rsidR="00F062D0" w:rsidRDefault="00EB1566" w:rsidP="00F062D0">
            <w:pPr>
              <w:rPr>
                <w:sz w:val="26"/>
                <w:szCs w:val="26"/>
              </w:rPr>
            </w:pPr>
            <w:r w:rsidRPr="00EE43A7">
              <w:rPr>
                <w:sz w:val="26"/>
                <w:szCs w:val="26"/>
              </w:rPr>
              <w:t>0,5 đ</w:t>
            </w:r>
          </w:p>
        </w:tc>
      </w:tr>
      <w:tr w:rsidR="00F062D0" w:rsidRPr="00EE43A7" w14:paraId="087495B3" w14:textId="77777777" w:rsidTr="006E3F02">
        <w:trPr>
          <w:trHeight w:val="330"/>
        </w:trPr>
        <w:tc>
          <w:tcPr>
            <w:tcW w:w="1375" w:type="dxa"/>
          </w:tcPr>
          <w:p w14:paraId="48776774" w14:textId="77777777" w:rsidR="00F062D0" w:rsidRDefault="00F062D0" w:rsidP="00F062D0">
            <w:pPr>
              <w:jc w:val="both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Câu 5</w:t>
            </w:r>
          </w:p>
          <w:p w14:paraId="35B03D2B" w14:textId="27C8B06C" w:rsidR="00EB1566" w:rsidRPr="00EE43A7" w:rsidRDefault="00EB1566" w:rsidP="00F062D0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EE43A7">
              <w:rPr>
                <w:b/>
                <w:sz w:val="26"/>
                <w:szCs w:val="26"/>
              </w:rPr>
              <w:t>(1,</w:t>
            </w:r>
            <w:r>
              <w:rPr>
                <w:b/>
                <w:sz w:val="26"/>
                <w:szCs w:val="26"/>
              </w:rPr>
              <w:t>0</w:t>
            </w:r>
            <w:r w:rsidRPr="00EE43A7">
              <w:rPr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7500" w:type="dxa"/>
          </w:tcPr>
          <w:p w14:paraId="45277715" w14:textId="78132607" w:rsidR="00F062D0" w:rsidRDefault="00F062D0" w:rsidP="00F062D0">
            <w:pPr>
              <w:spacing w:line="276" w:lineRule="auto"/>
              <w:rPr>
                <w:noProof/>
              </w:rPr>
            </w:pPr>
            <w:r>
              <w:rPr>
                <w:noProof/>
              </w:rPr>
              <w:t>Nêu đúng</w:t>
            </w:r>
          </w:p>
        </w:tc>
        <w:tc>
          <w:tcPr>
            <w:tcW w:w="1453" w:type="dxa"/>
          </w:tcPr>
          <w:p w14:paraId="16104004" w14:textId="1376AED8" w:rsidR="00F062D0" w:rsidRDefault="00EB1566" w:rsidP="00F06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 đ</w:t>
            </w:r>
          </w:p>
        </w:tc>
      </w:tr>
      <w:tr w:rsidR="00F062D0" w:rsidRPr="00EE43A7" w14:paraId="0A40D56B" w14:textId="77777777" w:rsidTr="000D4D61">
        <w:trPr>
          <w:trHeight w:val="615"/>
        </w:trPr>
        <w:tc>
          <w:tcPr>
            <w:tcW w:w="1375" w:type="dxa"/>
          </w:tcPr>
          <w:p w14:paraId="7894152B" w14:textId="77777777" w:rsidR="00F062D0" w:rsidRDefault="000D4D61" w:rsidP="00F062D0">
            <w:pPr>
              <w:jc w:val="both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Câu 6</w:t>
            </w:r>
          </w:p>
          <w:p w14:paraId="7392A437" w14:textId="63FD100D" w:rsidR="00EB1566" w:rsidRPr="00EE43A7" w:rsidRDefault="00EB1566" w:rsidP="00F062D0">
            <w:pPr>
              <w:jc w:val="both"/>
              <w:rPr>
                <w:b/>
                <w:sz w:val="26"/>
                <w:szCs w:val="26"/>
              </w:rPr>
            </w:pPr>
            <w:r w:rsidRPr="00EE43A7">
              <w:rPr>
                <w:b/>
                <w:sz w:val="26"/>
                <w:szCs w:val="26"/>
              </w:rPr>
              <w:t>(1,</w:t>
            </w:r>
            <w:r>
              <w:rPr>
                <w:b/>
                <w:sz w:val="26"/>
                <w:szCs w:val="26"/>
              </w:rPr>
              <w:t>0</w:t>
            </w:r>
            <w:r w:rsidRPr="00EE43A7">
              <w:rPr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7500" w:type="dxa"/>
          </w:tcPr>
          <w:p w14:paraId="28CAA45E" w14:textId="77777777" w:rsidR="00F062D0" w:rsidRDefault="000D4D61" w:rsidP="00F062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Nêu đúng </w:t>
            </w:r>
          </w:p>
          <w:p w14:paraId="0E254FA7" w14:textId="3B869B2F" w:rsidR="000D4D61" w:rsidRPr="00EE43A7" w:rsidRDefault="000D4D61" w:rsidP="00F062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Viết đúng công thức</w:t>
            </w:r>
          </w:p>
        </w:tc>
        <w:tc>
          <w:tcPr>
            <w:tcW w:w="1453" w:type="dxa"/>
          </w:tcPr>
          <w:p w14:paraId="02E015F9" w14:textId="77777777" w:rsidR="00EB1566" w:rsidRPr="00EE43A7" w:rsidRDefault="00EB1566" w:rsidP="00EB1566">
            <w:pPr>
              <w:rPr>
                <w:sz w:val="26"/>
                <w:szCs w:val="26"/>
              </w:rPr>
            </w:pPr>
            <w:r w:rsidRPr="00EE43A7">
              <w:rPr>
                <w:sz w:val="26"/>
                <w:szCs w:val="26"/>
              </w:rPr>
              <w:t>0,5 đ</w:t>
            </w:r>
          </w:p>
          <w:p w14:paraId="45EC0321" w14:textId="10FBD593" w:rsidR="00F062D0" w:rsidRPr="00EE43A7" w:rsidRDefault="00EB1566" w:rsidP="00F062D0">
            <w:pPr>
              <w:rPr>
                <w:sz w:val="26"/>
                <w:szCs w:val="26"/>
              </w:rPr>
            </w:pPr>
            <w:r w:rsidRPr="00EE43A7">
              <w:rPr>
                <w:sz w:val="26"/>
                <w:szCs w:val="26"/>
              </w:rPr>
              <w:t>0,5 đ</w:t>
            </w:r>
          </w:p>
        </w:tc>
      </w:tr>
      <w:tr w:rsidR="00F062D0" w:rsidRPr="00EE43A7" w14:paraId="268DFA4D" w14:textId="77777777" w:rsidTr="007343FF">
        <w:trPr>
          <w:trHeight w:val="701"/>
        </w:trPr>
        <w:tc>
          <w:tcPr>
            <w:tcW w:w="1375" w:type="dxa"/>
          </w:tcPr>
          <w:p w14:paraId="0968FA64" w14:textId="02B820AF" w:rsidR="00F062D0" w:rsidRPr="00EE43A7" w:rsidRDefault="00F062D0" w:rsidP="00F062D0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EE43A7">
              <w:rPr>
                <w:b/>
                <w:sz w:val="26"/>
                <w:szCs w:val="26"/>
                <w:u w:val="single"/>
              </w:rPr>
              <w:t xml:space="preserve">Câu </w:t>
            </w:r>
            <w:r w:rsidR="000D4D61">
              <w:rPr>
                <w:b/>
                <w:sz w:val="26"/>
                <w:szCs w:val="26"/>
                <w:u w:val="single"/>
              </w:rPr>
              <w:t>7</w:t>
            </w:r>
          </w:p>
          <w:p w14:paraId="0F2D1EE7" w14:textId="68B38D54" w:rsidR="00F062D0" w:rsidRPr="00EE43A7" w:rsidRDefault="00F062D0" w:rsidP="00F062D0">
            <w:pPr>
              <w:jc w:val="both"/>
              <w:rPr>
                <w:b/>
                <w:sz w:val="26"/>
                <w:szCs w:val="26"/>
              </w:rPr>
            </w:pPr>
            <w:r w:rsidRPr="00EE43A7">
              <w:rPr>
                <w:b/>
                <w:sz w:val="26"/>
                <w:szCs w:val="26"/>
              </w:rPr>
              <w:t>(1,</w:t>
            </w:r>
            <w:r w:rsidR="00EB1566">
              <w:rPr>
                <w:b/>
                <w:sz w:val="26"/>
                <w:szCs w:val="26"/>
              </w:rPr>
              <w:t>0</w:t>
            </w:r>
            <w:r w:rsidRPr="00EE43A7">
              <w:rPr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7500" w:type="dxa"/>
          </w:tcPr>
          <w:p w14:paraId="2027BDF5" w14:textId="19642011" w:rsidR="000D4D61" w:rsidRDefault="000D4D61" w:rsidP="000D4D61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0" w:hanging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Hiệu điện thế định mức</w:t>
            </w:r>
          </w:p>
          <w:p w14:paraId="1C9FF278" w14:textId="64B6A89E" w:rsidR="00F062D0" w:rsidRPr="00EB1566" w:rsidRDefault="000D4D61" w:rsidP="00EB1566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0" w:hanging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suất định mức</w:t>
            </w:r>
          </w:p>
        </w:tc>
        <w:tc>
          <w:tcPr>
            <w:tcW w:w="1453" w:type="dxa"/>
          </w:tcPr>
          <w:p w14:paraId="33C953D9" w14:textId="1249415A" w:rsidR="00F062D0" w:rsidRPr="00EE43A7" w:rsidRDefault="00F062D0" w:rsidP="00F062D0">
            <w:pPr>
              <w:rPr>
                <w:sz w:val="26"/>
                <w:szCs w:val="26"/>
              </w:rPr>
            </w:pPr>
            <w:r w:rsidRPr="00EE43A7">
              <w:rPr>
                <w:sz w:val="26"/>
                <w:szCs w:val="26"/>
              </w:rPr>
              <w:t>0,5 đ</w:t>
            </w:r>
          </w:p>
          <w:p w14:paraId="23AFB3B5" w14:textId="6457A257" w:rsidR="00F062D0" w:rsidRPr="00EE43A7" w:rsidRDefault="00F062D0" w:rsidP="00F062D0">
            <w:pPr>
              <w:rPr>
                <w:sz w:val="26"/>
                <w:szCs w:val="26"/>
              </w:rPr>
            </w:pPr>
            <w:r w:rsidRPr="00EE43A7">
              <w:rPr>
                <w:sz w:val="26"/>
                <w:szCs w:val="26"/>
              </w:rPr>
              <w:t>0,5 đ</w:t>
            </w:r>
          </w:p>
        </w:tc>
      </w:tr>
      <w:tr w:rsidR="00F062D0" w:rsidRPr="00EE43A7" w14:paraId="1D2B99E7" w14:textId="77777777" w:rsidTr="006E3F02">
        <w:trPr>
          <w:trHeight w:val="620"/>
        </w:trPr>
        <w:tc>
          <w:tcPr>
            <w:tcW w:w="1375" w:type="dxa"/>
          </w:tcPr>
          <w:p w14:paraId="3C9D7A2C" w14:textId="01E53D88" w:rsidR="00F062D0" w:rsidRPr="007343FF" w:rsidRDefault="00F062D0" w:rsidP="00F062D0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7343FF">
              <w:rPr>
                <w:b/>
                <w:sz w:val="26"/>
                <w:szCs w:val="26"/>
                <w:u w:val="single"/>
              </w:rPr>
              <w:t xml:space="preserve">Câu </w:t>
            </w:r>
            <w:r w:rsidR="000D4D61">
              <w:rPr>
                <w:b/>
                <w:sz w:val="26"/>
                <w:szCs w:val="26"/>
                <w:u w:val="single"/>
              </w:rPr>
              <w:t>8</w:t>
            </w:r>
          </w:p>
          <w:p w14:paraId="5E37C6F5" w14:textId="31C2D174" w:rsidR="00F062D0" w:rsidRPr="007343FF" w:rsidRDefault="00F062D0" w:rsidP="00F062D0">
            <w:pPr>
              <w:jc w:val="both"/>
              <w:rPr>
                <w:b/>
                <w:sz w:val="26"/>
                <w:szCs w:val="26"/>
              </w:rPr>
            </w:pPr>
            <w:r w:rsidRPr="007343FF">
              <w:rPr>
                <w:b/>
                <w:sz w:val="26"/>
                <w:szCs w:val="26"/>
              </w:rPr>
              <w:t>(</w:t>
            </w:r>
            <w:r w:rsidR="00EB1566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,0</w:t>
            </w:r>
            <w:r w:rsidRPr="007343FF">
              <w:rPr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7500" w:type="dxa"/>
          </w:tcPr>
          <w:p w14:paraId="7305137A" w14:textId="43B31C91" w:rsidR="00F062D0" w:rsidRDefault="000D4D61" w:rsidP="00F062D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  <w:r w:rsidR="00F062D0">
              <w:rPr>
                <w:sz w:val="26"/>
                <w:szCs w:val="26"/>
              </w:rPr>
              <w:t>) I = P/U</w:t>
            </w:r>
          </w:p>
          <w:p w14:paraId="6E6E6702" w14:textId="49BC830A" w:rsidR="00F062D0" w:rsidRDefault="00F062D0" w:rsidP="00F062D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=&gt; I = 1,25A</w:t>
            </w:r>
          </w:p>
          <w:p w14:paraId="4507EB6C" w14:textId="61260BEA" w:rsidR="00F062D0" w:rsidRDefault="000D4D61" w:rsidP="00F062D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  <w:r w:rsidR="00F062D0">
              <w:rPr>
                <w:sz w:val="26"/>
                <w:szCs w:val="26"/>
              </w:rPr>
              <w:t>) A = P.t</w:t>
            </w:r>
          </w:p>
          <w:p w14:paraId="3CFF02AB" w14:textId="3FAD5B13" w:rsidR="00F062D0" w:rsidRPr="00B136C6" w:rsidRDefault="00F062D0" w:rsidP="00F062D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=&gt; A = 54000J</w:t>
            </w:r>
          </w:p>
        </w:tc>
        <w:tc>
          <w:tcPr>
            <w:tcW w:w="1453" w:type="dxa"/>
          </w:tcPr>
          <w:p w14:paraId="6B3E00A4" w14:textId="199D7E14" w:rsidR="00F062D0" w:rsidRDefault="00F062D0" w:rsidP="00F062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  <w:p w14:paraId="00B98660" w14:textId="0FFDD3C4" w:rsidR="00F062D0" w:rsidRDefault="00F062D0" w:rsidP="00F062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  <w:p w14:paraId="7F8B2E89" w14:textId="17B1C333" w:rsidR="00F062D0" w:rsidRDefault="00F062D0" w:rsidP="00F062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  <w:p w14:paraId="7224B7B1" w14:textId="77777777" w:rsidR="00F062D0" w:rsidRDefault="00F062D0" w:rsidP="00F062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  <w:p w14:paraId="562D2685" w14:textId="1E3FD45C" w:rsidR="00F062D0" w:rsidRPr="00EE43A7" w:rsidRDefault="00F062D0" w:rsidP="00EB1566">
            <w:pPr>
              <w:jc w:val="both"/>
              <w:rPr>
                <w:sz w:val="26"/>
                <w:szCs w:val="26"/>
              </w:rPr>
            </w:pPr>
          </w:p>
        </w:tc>
      </w:tr>
      <w:tr w:rsidR="00F062D0" w:rsidRPr="00EE43A7" w14:paraId="56E99CD7" w14:textId="77777777" w:rsidTr="000D4D61">
        <w:trPr>
          <w:trHeight w:val="825"/>
        </w:trPr>
        <w:tc>
          <w:tcPr>
            <w:tcW w:w="1375" w:type="dxa"/>
          </w:tcPr>
          <w:p w14:paraId="2B50681D" w14:textId="1EF1449A" w:rsidR="00F062D0" w:rsidRPr="00EE43A7" w:rsidRDefault="00F062D0" w:rsidP="00F062D0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EE43A7">
              <w:rPr>
                <w:b/>
                <w:sz w:val="26"/>
                <w:szCs w:val="26"/>
                <w:u w:val="single"/>
              </w:rPr>
              <w:t xml:space="preserve">Câu </w:t>
            </w:r>
            <w:r w:rsidR="000D4D61">
              <w:rPr>
                <w:b/>
                <w:sz w:val="26"/>
                <w:szCs w:val="26"/>
                <w:u w:val="single"/>
              </w:rPr>
              <w:t>9</w:t>
            </w:r>
          </w:p>
          <w:p w14:paraId="4481A8D0" w14:textId="1E50C74C" w:rsidR="00F062D0" w:rsidRPr="00EE43A7" w:rsidRDefault="00F062D0" w:rsidP="00F062D0">
            <w:pPr>
              <w:jc w:val="both"/>
              <w:rPr>
                <w:b/>
                <w:sz w:val="26"/>
                <w:szCs w:val="26"/>
              </w:rPr>
            </w:pPr>
            <w:r w:rsidRPr="00EE43A7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1</w:t>
            </w:r>
            <w:r w:rsidRPr="00EE43A7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0</w:t>
            </w:r>
            <w:r w:rsidRPr="00EE43A7">
              <w:rPr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7500" w:type="dxa"/>
          </w:tcPr>
          <w:p w14:paraId="0F147D4A" w14:textId="0C2A1F51" w:rsidR="00F062D0" w:rsidRDefault="00F062D0" w:rsidP="00F062D0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0" w:hanging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 983 số điện (kWh)</w:t>
            </w:r>
          </w:p>
          <w:p w14:paraId="5EBE0DCD" w14:textId="788BC4BC" w:rsidR="000D4D61" w:rsidRPr="00EE43A7" w:rsidRDefault="00F062D0" w:rsidP="00F062D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 1.727.400đ</w:t>
            </w:r>
          </w:p>
        </w:tc>
        <w:tc>
          <w:tcPr>
            <w:tcW w:w="1453" w:type="dxa"/>
          </w:tcPr>
          <w:p w14:paraId="484910D0" w14:textId="4BA5F65A" w:rsidR="00F062D0" w:rsidRPr="00EE43A7" w:rsidRDefault="00F062D0" w:rsidP="00F06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  <w:r w:rsidRPr="00EE43A7">
              <w:rPr>
                <w:sz w:val="26"/>
                <w:szCs w:val="26"/>
              </w:rPr>
              <w:t>đ</w:t>
            </w:r>
          </w:p>
          <w:p w14:paraId="5BEAB9E0" w14:textId="6D91CE66" w:rsidR="00F062D0" w:rsidRPr="00EE43A7" w:rsidRDefault="00F062D0" w:rsidP="00F06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0,5đ</w:t>
            </w:r>
          </w:p>
        </w:tc>
      </w:tr>
      <w:tr w:rsidR="000D4D61" w:rsidRPr="00EE43A7" w14:paraId="3ACA3D0C" w14:textId="77777777" w:rsidTr="000D4D61">
        <w:trPr>
          <w:trHeight w:val="205"/>
        </w:trPr>
        <w:tc>
          <w:tcPr>
            <w:tcW w:w="1375" w:type="dxa"/>
          </w:tcPr>
          <w:p w14:paraId="11EF4C44" w14:textId="6ED82C88" w:rsidR="00EB1566" w:rsidRPr="00EE43A7" w:rsidRDefault="00EB1566" w:rsidP="00EB1566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EE43A7">
              <w:rPr>
                <w:b/>
                <w:sz w:val="26"/>
                <w:szCs w:val="26"/>
                <w:u w:val="single"/>
              </w:rPr>
              <w:t xml:space="preserve">Câu </w:t>
            </w:r>
            <w:r>
              <w:rPr>
                <w:b/>
                <w:sz w:val="26"/>
                <w:szCs w:val="26"/>
                <w:u w:val="single"/>
              </w:rPr>
              <w:t>10</w:t>
            </w:r>
          </w:p>
          <w:p w14:paraId="54FE0194" w14:textId="244D8C05" w:rsidR="000D4D61" w:rsidRPr="00EE43A7" w:rsidRDefault="00EB1566" w:rsidP="00EB1566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EE43A7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1</w:t>
            </w:r>
            <w:r w:rsidRPr="00EE43A7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0</w:t>
            </w:r>
            <w:r w:rsidRPr="00EE43A7">
              <w:rPr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7500" w:type="dxa"/>
          </w:tcPr>
          <w:p w14:paraId="2F8F6A73" w14:textId="7C9B13E8" w:rsidR="000D4D61" w:rsidRPr="00BB40A8" w:rsidRDefault="000D4D61" w:rsidP="00F062D0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0" w:hanging="180"/>
              <w:rPr>
                <w:sz w:val="26"/>
                <w:szCs w:val="26"/>
                <w:lang w:val="vi-VN"/>
              </w:rPr>
            </w:pPr>
            <w:r w:rsidRPr="002D73AA">
              <w:rPr>
                <w:lang w:val="vi-VN"/>
              </w:rPr>
              <w:t xml:space="preserve">Đặt kim nam châm lại gần dây dẫn AB. Nếu kim nam châm lệch </w:t>
            </w:r>
            <w:r w:rsidRPr="00BB40A8">
              <w:rPr>
                <w:lang w:val="vi-VN"/>
              </w:rPr>
              <w:t>K</w:t>
            </w:r>
            <w:r w:rsidRPr="002D73AA">
              <w:rPr>
                <w:lang w:val="vi-VN"/>
              </w:rPr>
              <w:t>hỏi hướng Nam – Bắc thì dây dẫn AB có dòng điện chạy qua</w:t>
            </w:r>
          </w:p>
        </w:tc>
        <w:tc>
          <w:tcPr>
            <w:tcW w:w="1453" w:type="dxa"/>
          </w:tcPr>
          <w:p w14:paraId="71C41915" w14:textId="77777777" w:rsidR="00272B27" w:rsidRPr="00EE43A7" w:rsidRDefault="00272B27" w:rsidP="00272B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  <w:r w:rsidRPr="00EE43A7">
              <w:rPr>
                <w:sz w:val="26"/>
                <w:szCs w:val="26"/>
              </w:rPr>
              <w:t>đ</w:t>
            </w:r>
          </w:p>
          <w:p w14:paraId="2BF395E5" w14:textId="0B031C57" w:rsidR="000D4D61" w:rsidRDefault="00272B27" w:rsidP="00272B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0,5đ</w:t>
            </w:r>
          </w:p>
        </w:tc>
      </w:tr>
      <w:tr w:rsidR="000D4D61" w:rsidRPr="00EE43A7" w14:paraId="3E0BD08A" w14:textId="77777777" w:rsidTr="006E3F02">
        <w:trPr>
          <w:trHeight w:val="315"/>
        </w:trPr>
        <w:tc>
          <w:tcPr>
            <w:tcW w:w="1375" w:type="dxa"/>
          </w:tcPr>
          <w:p w14:paraId="75CFE6CA" w14:textId="4F2370D2" w:rsidR="00EB1566" w:rsidRPr="00EE43A7" w:rsidRDefault="00EB1566" w:rsidP="00EB1566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EE43A7">
              <w:rPr>
                <w:b/>
                <w:sz w:val="26"/>
                <w:szCs w:val="26"/>
                <w:u w:val="single"/>
              </w:rPr>
              <w:t xml:space="preserve">Câu </w:t>
            </w:r>
            <w:r>
              <w:rPr>
                <w:b/>
                <w:sz w:val="26"/>
                <w:szCs w:val="26"/>
                <w:u w:val="single"/>
              </w:rPr>
              <w:t>11</w:t>
            </w:r>
          </w:p>
          <w:p w14:paraId="6E4C5D03" w14:textId="43D5BF81" w:rsidR="000D4D61" w:rsidRPr="00EE43A7" w:rsidRDefault="00EB1566" w:rsidP="00EB1566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EE43A7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1</w:t>
            </w:r>
            <w:r w:rsidRPr="00EE43A7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0</w:t>
            </w:r>
            <w:r w:rsidRPr="00EE43A7">
              <w:rPr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7500" w:type="dxa"/>
          </w:tcPr>
          <w:p w14:paraId="02992658" w14:textId="3F34CEC1" w:rsidR="000D4D61" w:rsidRDefault="00EB1566" w:rsidP="00F062D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Nêu được cách chế tạo</w:t>
            </w:r>
          </w:p>
        </w:tc>
        <w:tc>
          <w:tcPr>
            <w:tcW w:w="1453" w:type="dxa"/>
          </w:tcPr>
          <w:p w14:paraId="4860A0F6" w14:textId="71EFD02C" w:rsidR="000D4D61" w:rsidRDefault="00272B27" w:rsidP="00F06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 đ</w:t>
            </w:r>
          </w:p>
        </w:tc>
      </w:tr>
    </w:tbl>
    <w:p w14:paraId="6CF1BF28" w14:textId="77777777" w:rsidR="006F3A08" w:rsidRPr="00EE43A7" w:rsidRDefault="006F3A08" w:rsidP="00F60E0F">
      <w:pPr>
        <w:jc w:val="both"/>
        <w:rPr>
          <w:b/>
          <w:sz w:val="26"/>
          <w:szCs w:val="26"/>
          <w:u w:val="single"/>
        </w:rPr>
      </w:pPr>
    </w:p>
    <w:p w14:paraId="113F6178" w14:textId="77777777" w:rsidR="008E628A" w:rsidRPr="00EE43A7" w:rsidRDefault="008E628A" w:rsidP="00F60E0F">
      <w:pPr>
        <w:jc w:val="both"/>
        <w:rPr>
          <w:b/>
          <w:sz w:val="26"/>
          <w:szCs w:val="26"/>
          <w:u w:val="single"/>
        </w:rPr>
      </w:pPr>
      <w:r w:rsidRPr="00EE43A7">
        <w:rPr>
          <w:b/>
          <w:sz w:val="26"/>
          <w:szCs w:val="26"/>
          <w:u w:val="single"/>
        </w:rPr>
        <w:t>Thưa Quý Thầy (Cô)</w:t>
      </w:r>
    </w:p>
    <w:p w14:paraId="478AFD74" w14:textId="68DAC361" w:rsidR="008E628A" w:rsidRPr="00EE43A7" w:rsidRDefault="008E628A" w:rsidP="00F60E0F">
      <w:pPr>
        <w:jc w:val="both"/>
        <w:rPr>
          <w:sz w:val="26"/>
          <w:szCs w:val="26"/>
        </w:rPr>
      </w:pPr>
      <w:proofErr w:type="gramStart"/>
      <w:r w:rsidRPr="00EE43A7">
        <w:rPr>
          <w:sz w:val="26"/>
          <w:szCs w:val="26"/>
        </w:rPr>
        <w:t>a)Nếu</w:t>
      </w:r>
      <w:proofErr w:type="gramEnd"/>
      <w:r w:rsidRPr="00EE43A7">
        <w:rPr>
          <w:sz w:val="26"/>
          <w:szCs w:val="26"/>
        </w:rPr>
        <w:t xml:space="preserve"> ghi thiếu đơn vị, trừ 0,25 đ / lần và chỉ trừ tối đa 2 lần cho cả bài thi</w:t>
      </w:r>
      <w:r w:rsidR="00115BEC">
        <w:rPr>
          <w:sz w:val="26"/>
          <w:szCs w:val="26"/>
        </w:rPr>
        <w:t>.</w:t>
      </w:r>
    </w:p>
    <w:p w14:paraId="3A2A2235" w14:textId="2B8642C5" w:rsidR="008E628A" w:rsidRPr="00EE43A7" w:rsidRDefault="008E628A" w:rsidP="00F60E0F">
      <w:pPr>
        <w:jc w:val="both"/>
        <w:rPr>
          <w:sz w:val="26"/>
          <w:szCs w:val="26"/>
        </w:rPr>
      </w:pPr>
      <w:proofErr w:type="gramStart"/>
      <w:r w:rsidRPr="00EE43A7">
        <w:rPr>
          <w:sz w:val="26"/>
          <w:szCs w:val="26"/>
        </w:rPr>
        <w:t>b)Các</w:t>
      </w:r>
      <w:proofErr w:type="gramEnd"/>
      <w:r w:rsidRPr="00EE43A7">
        <w:rPr>
          <w:sz w:val="26"/>
          <w:szCs w:val="26"/>
        </w:rPr>
        <w:t xml:space="preserve"> cách giải khác mà đúng thì vẫn cho điểm tối đa</w:t>
      </w:r>
      <w:r w:rsidR="00115BEC">
        <w:rPr>
          <w:sz w:val="26"/>
          <w:szCs w:val="26"/>
        </w:rPr>
        <w:t>.</w:t>
      </w:r>
    </w:p>
    <w:p w14:paraId="7D6F27A3" w14:textId="7DA9742C" w:rsidR="008E628A" w:rsidRPr="00EE43A7" w:rsidRDefault="008E628A" w:rsidP="00F60E0F">
      <w:pPr>
        <w:jc w:val="both"/>
        <w:rPr>
          <w:sz w:val="26"/>
          <w:szCs w:val="26"/>
        </w:rPr>
      </w:pPr>
      <w:r w:rsidRPr="00EE43A7">
        <w:rPr>
          <w:sz w:val="26"/>
          <w:szCs w:val="26"/>
        </w:rPr>
        <w:t>c</w:t>
      </w:r>
      <w:r w:rsidR="0029221C" w:rsidRPr="00EE43A7">
        <w:rPr>
          <w:sz w:val="26"/>
          <w:szCs w:val="26"/>
        </w:rPr>
        <w:t>)Điểm được làm tròn lên, mỗi 0,0</w:t>
      </w:r>
      <w:r w:rsidRPr="00EE43A7">
        <w:rPr>
          <w:sz w:val="26"/>
          <w:szCs w:val="26"/>
        </w:rPr>
        <w:t xml:space="preserve">5đ/ </w:t>
      </w:r>
      <w:r w:rsidR="0029221C" w:rsidRPr="00EE43A7">
        <w:rPr>
          <w:sz w:val="26"/>
          <w:szCs w:val="26"/>
        </w:rPr>
        <w:t>bài thi (ví dụ: 3,25đ thì ghi 3,3đ; 6,75đ thì ghi 6,8đ</w:t>
      </w:r>
      <w:r w:rsidRPr="00EE43A7">
        <w:rPr>
          <w:sz w:val="26"/>
          <w:szCs w:val="26"/>
        </w:rPr>
        <w:t>)</w:t>
      </w:r>
      <w:r w:rsidR="00115BEC">
        <w:rPr>
          <w:sz w:val="26"/>
          <w:szCs w:val="26"/>
        </w:rPr>
        <w:t>.</w:t>
      </w:r>
    </w:p>
    <w:p w14:paraId="2ABD7500" w14:textId="4147E1AD" w:rsidR="0066355E" w:rsidRPr="005B7F1F" w:rsidRDefault="0066355E" w:rsidP="00F60E0F">
      <w:pPr>
        <w:spacing w:after="200" w:line="276" w:lineRule="auto"/>
        <w:rPr>
          <w:sz w:val="26"/>
          <w:szCs w:val="26"/>
          <w:u w:val="single"/>
        </w:rPr>
        <w:sectPr w:rsidR="0066355E" w:rsidRPr="005B7F1F" w:rsidSect="008D5517">
          <w:pgSz w:w="12240" w:h="15840"/>
          <w:pgMar w:top="810" w:right="810" w:bottom="630" w:left="1152" w:header="720" w:footer="720" w:gutter="0"/>
          <w:cols w:space="720"/>
          <w:docGrid w:linePitch="360"/>
        </w:sectPr>
      </w:pPr>
    </w:p>
    <w:p w14:paraId="0AED23C9" w14:textId="2E3E1F6A" w:rsidR="00A253CA" w:rsidRDefault="00BB40A8" w:rsidP="00BB40A8">
      <w:pPr>
        <w:spacing w:after="200" w:line="276" w:lineRule="auto"/>
        <w:jc w:val="center"/>
        <w:rPr>
          <w:sz w:val="26"/>
          <w:szCs w:val="26"/>
          <w:u w:val="single"/>
        </w:rPr>
      </w:pPr>
      <w:r w:rsidRPr="00BB40A8">
        <w:rPr>
          <w:sz w:val="26"/>
          <w:szCs w:val="26"/>
          <w:u w:val="single"/>
        </w:rPr>
        <w:lastRenderedPageBreak/>
        <w:t>MA TRẬN KIỂM TRA CUỐI HỌC KÌ</w:t>
      </w:r>
      <w:r>
        <w:rPr>
          <w:sz w:val="26"/>
          <w:szCs w:val="26"/>
          <w:u w:val="single"/>
        </w:rPr>
        <w:t xml:space="preserve"> 1 – VẬT LÍ 9</w:t>
      </w:r>
    </w:p>
    <w:p w14:paraId="2B214998" w14:textId="77777777" w:rsidR="00BB40A8" w:rsidRDefault="00BB40A8" w:rsidP="00BB40A8">
      <w:pPr>
        <w:spacing w:after="200" w:line="276" w:lineRule="auto"/>
        <w:jc w:val="center"/>
        <w:rPr>
          <w:sz w:val="26"/>
          <w:szCs w:val="26"/>
          <w:u w:val="single"/>
        </w:rPr>
      </w:pPr>
    </w:p>
    <w:tbl>
      <w:tblPr>
        <w:tblpPr w:leftFromText="180" w:rightFromText="180" w:vertAnchor="page" w:horzAnchor="margin" w:tblpXSpec="center" w:tblpY="1358"/>
        <w:tblW w:w="12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5"/>
        <w:gridCol w:w="750"/>
        <w:gridCol w:w="1210"/>
        <w:gridCol w:w="920"/>
        <w:gridCol w:w="1056"/>
        <w:gridCol w:w="745"/>
        <w:gridCol w:w="956"/>
        <w:gridCol w:w="753"/>
        <w:gridCol w:w="1089"/>
        <w:gridCol w:w="996"/>
        <w:gridCol w:w="1414"/>
        <w:gridCol w:w="851"/>
      </w:tblGrid>
      <w:tr w:rsidR="00BB40A8" w:rsidRPr="00F007AE" w14:paraId="5FD58143" w14:textId="77777777" w:rsidTr="00300C6F">
        <w:trPr>
          <w:trHeight w:val="353"/>
          <w:tblHeader/>
        </w:trPr>
        <w:tc>
          <w:tcPr>
            <w:tcW w:w="2155" w:type="dxa"/>
            <w:shd w:val="clear" w:color="auto" w:fill="auto"/>
            <w:vAlign w:val="center"/>
          </w:tcPr>
          <w:p w14:paraId="1DEE106A" w14:textId="77777777" w:rsidR="00BB40A8" w:rsidRPr="00F007AE" w:rsidRDefault="00BB40A8" w:rsidP="00300C6F">
            <w:pPr>
              <w:widowControl w:val="0"/>
              <w:jc w:val="center"/>
              <w:rPr>
                <w:b/>
              </w:rPr>
            </w:pPr>
            <w:r w:rsidRPr="00F007AE">
              <w:rPr>
                <w:b/>
              </w:rPr>
              <w:t>Chủ đề</w:t>
            </w:r>
          </w:p>
        </w:tc>
        <w:tc>
          <w:tcPr>
            <w:tcW w:w="7479" w:type="dxa"/>
            <w:gridSpan w:val="8"/>
            <w:shd w:val="clear" w:color="auto" w:fill="auto"/>
            <w:vAlign w:val="center"/>
          </w:tcPr>
          <w:p w14:paraId="50F874AB" w14:textId="77777777" w:rsidR="00BB40A8" w:rsidRPr="00F007AE" w:rsidRDefault="00BB40A8" w:rsidP="00300C6F">
            <w:pPr>
              <w:widowControl w:val="0"/>
              <w:jc w:val="center"/>
              <w:rPr>
                <w:b/>
              </w:rPr>
            </w:pPr>
            <w:r w:rsidRPr="00F007AE">
              <w:rPr>
                <w:b/>
              </w:rPr>
              <w:t>MỨC ĐỘ</w:t>
            </w:r>
          </w:p>
        </w:tc>
        <w:tc>
          <w:tcPr>
            <w:tcW w:w="2410" w:type="dxa"/>
            <w:gridSpan w:val="2"/>
            <w:vAlign w:val="center"/>
          </w:tcPr>
          <w:p w14:paraId="66A0ACDE" w14:textId="77777777" w:rsidR="00BB40A8" w:rsidRPr="00F007AE" w:rsidRDefault="00BB40A8" w:rsidP="00300C6F">
            <w:pPr>
              <w:widowControl w:val="0"/>
              <w:jc w:val="center"/>
              <w:rPr>
                <w:b/>
              </w:rPr>
            </w:pPr>
            <w:r w:rsidRPr="00F007AE">
              <w:rPr>
                <w:b/>
              </w:rPr>
              <w:t xml:space="preserve">Tổng số </w:t>
            </w:r>
          </w:p>
        </w:tc>
        <w:tc>
          <w:tcPr>
            <w:tcW w:w="851" w:type="dxa"/>
            <w:vAlign w:val="center"/>
          </w:tcPr>
          <w:p w14:paraId="3D14BE4E" w14:textId="77777777" w:rsidR="00BB40A8" w:rsidRPr="00F007AE" w:rsidRDefault="00BB40A8" w:rsidP="00300C6F">
            <w:pPr>
              <w:widowControl w:val="0"/>
              <w:jc w:val="center"/>
              <w:rPr>
                <w:b/>
              </w:rPr>
            </w:pPr>
            <w:r w:rsidRPr="00F007AE">
              <w:rPr>
                <w:b/>
              </w:rPr>
              <w:t>Điểm số</w:t>
            </w:r>
          </w:p>
        </w:tc>
      </w:tr>
      <w:tr w:rsidR="00BB40A8" w:rsidRPr="00F007AE" w14:paraId="7FA2586B" w14:textId="77777777" w:rsidTr="00300C6F">
        <w:trPr>
          <w:trHeight w:val="415"/>
          <w:tblHeader/>
        </w:trPr>
        <w:tc>
          <w:tcPr>
            <w:tcW w:w="2155" w:type="dxa"/>
            <w:vMerge w:val="restart"/>
            <w:shd w:val="clear" w:color="auto" w:fill="auto"/>
            <w:vAlign w:val="center"/>
          </w:tcPr>
          <w:p w14:paraId="1CCCD9C2" w14:textId="77777777" w:rsidR="00BB40A8" w:rsidRPr="00F007AE" w:rsidRDefault="00BB40A8" w:rsidP="00300C6F">
            <w:pPr>
              <w:widowControl w:val="0"/>
              <w:jc w:val="center"/>
            </w:pPr>
          </w:p>
        </w:tc>
        <w:tc>
          <w:tcPr>
            <w:tcW w:w="1960" w:type="dxa"/>
            <w:gridSpan w:val="2"/>
            <w:shd w:val="clear" w:color="auto" w:fill="auto"/>
            <w:vAlign w:val="center"/>
          </w:tcPr>
          <w:p w14:paraId="79CAA8F6" w14:textId="77777777" w:rsidR="00BB40A8" w:rsidRPr="00F007AE" w:rsidRDefault="00BB40A8" w:rsidP="00300C6F">
            <w:pPr>
              <w:widowControl w:val="0"/>
              <w:jc w:val="center"/>
            </w:pPr>
            <w:r w:rsidRPr="00F007AE">
              <w:rPr>
                <w:b/>
              </w:rPr>
              <w:t>Nhận biết</w:t>
            </w:r>
          </w:p>
        </w:tc>
        <w:tc>
          <w:tcPr>
            <w:tcW w:w="1976" w:type="dxa"/>
            <w:gridSpan w:val="2"/>
            <w:shd w:val="clear" w:color="auto" w:fill="auto"/>
            <w:vAlign w:val="center"/>
          </w:tcPr>
          <w:p w14:paraId="6EC0DC20" w14:textId="77777777" w:rsidR="00BB40A8" w:rsidRPr="00F007AE" w:rsidRDefault="00BB40A8" w:rsidP="00300C6F">
            <w:pPr>
              <w:widowControl w:val="0"/>
              <w:jc w:val="center"/>
              <w:rPr>
                <w:b/>
              </w:rPr>
            </w:pPr>
            <w:r w:rsidRPr="00F007AE">
              <w:rPr>
                <w:b/>
              </w:rPr>
              <w:t>Thông hiểu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7C9B414" w14:textId="77777777" w:rsidR="00BB40A8" w:rsidRPr="00F007AE" w:rsidRDefault="00BB40A8" w:rsidP="00300C6F">
            <w:pPr>
              <w:widowControl w:val="0"/>
              <w:jc w:val="center"/>
              <w:rPr>
                <w:b/>
              </w:rPr>
            </w:pPr>
            <w:r w:rsidRPr="00F007AE">
              <w:rPr>
                <w:b/>
              </w:rPr>
              <w:t>Vận dụng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100E583B" w14:textId="77777777" w:rsidR="00BB40A8" w:rsidRPr="00F007AE" w:rsidRDefault="00BB40A8" w:rsidP="00300C6F">
            <w:pPr>
              <w:widowControl w:val="0"/>
              <w:jc w:val="center"/>
              <w:rPr>
                <w:b/>
              </w:rPr>
            </w:pPr>
            <w:r w:rsidRPr="00F007AE">
              <w:rPr>
                <w:b/>
              </w:rPr>
              <w:t>Vận dụng cao</w:t>
            </w:r>
          </w:p>
        </w:tc>
        <w:tc>
          <w:tcPr>
            <w:tcW w:w="2410" w:type="dxa"/>
            <w:gridSpan w:val="2"/>
            <w:vAlign w:val="center"/>
          </w:tcPr>
          <w:p w14:paraId="115B97BE" w14:textId="77777777" w:rsidR="00BB40A8" w:rsidRPr="00F007AE" w:rsidRDefault="00BB40A8" w:rsidP="00300C6F">
            <w:pPr>
              <w:widowControl w:val="0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01D9125E" w14:textId="77777777" w:rsidR="00BB40A8" w:rsidRPr="00F007AE" w:rsidRDefault="00BB40A8" w:rsidP="00300C6F">
            <w:pPr>
              <w:widowControl w:val="0"/>
              <w:rPr>
                <w:b/>
              </w:rPr>
            </w:pPr>
          </w:p>
        </w:tc>
      </w:tr>
      <w:tr w:rsidR="00BB40A8" w:rsidRPr="00F007AE" w14:paraId="65674540" w14:textId="77777777" w:rsidTr="00300C6F">
        <w:trPr>
          <w:tblHeader/>
        </w:trPr>
        <w:tc>
          <w:tcPr>
            <w:tcW w:w="2155" w:type="dxa"/>
            <w:vMerge/>
            <w:shd w:val="clear" w:color="auto" w:fill="auto"/>
            <w:vAlign w:val="center"/>
          </w:tcPr>
          <w:p w14:paraId="1226EA87" w14:textId="77777777" w:rsidR="00BB40A8" w:rsidRPr="00F007AE" w:rsidRDefault="00BB40A8" w:rsidP="00300C6F">
            <w:pPr>
              <w:widowControl w:val="0"/>
              <w:rPr>
                <w:b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79FFE593" w14:textId="77777777" w:rsidR="00BB40A8" w:rsidRPr="00F007AE" w:rsidRDefault="00BB40A8" w:rsidP="00300C6F">
            <w:pPr>
              <w:widowControl w:val="0"/>
              <w:spacing w:before="40" w:after="40" w:line="312" w:lineRule="auto"/>
              <w:jc w:val="center"/>
              <w:rPr>
                <w:bCs/>
                <w:iCs/>
                <w:lang w:val="nl-NL"/>
              </w:rPr>
            </w:pPr>
            <w:r w:rsidRPr="00F007AE">
              <w:rPr>
                <w:b/>
                <w:iCs/>
              </w:rPr>
              <w:t>Tự luận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691742DE" w14:textId="77777777" w:rsidR="00BB40A8" w:rsidRPr="00F007AE" w:rsidRDefault="00BB40A8" w:rsidP="00300C6F">
            <w:pPr>
              <w:widowControl w:val="0"/>
              <w:spacing w:before="40" w:after="40" w:line="312" w:lineRule="auto"/>
              <w:jc w:val="center"/>
              <w:rPr>
                <w:b/>
                <w:iCs/>
              </w:rPr>
            </w:pPr>
            <w:r w:rsidRPr="00F007AE">
              <w:rPr>
                <w:b/>
                <w:iCs/>
              </w:rPr>
              <w:t>Trắc nghiệm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C6D3243" w14:textId="77777777" w:rsidR="00BB40A8" w:rsidRPr="00F007AE" w:rsidRDefault="00BB40A8" w:rsidP="00300C6F">
            <w:pPr>
              <w:widowControl w:val="0"/>
              <w:spacing w:before="40" w:after="40" w:line="312" w:lineRule="auto"/>
              <w:jc w:val="center"/>
              <w:rPr>
                <w:b/>
                <w:iCs/>
              </w:rPr>
            </w:pPr>
            <w:r w:rsidRPr="00F007AE">
              <w:rPr>
                <w:b/>
                <w:iCs/>
              </w:rPr>
              <w:t>Tự luận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42E1898" w14:textId="77777777" w:rsidR="00BB40A8" w:rsidRPr="00F007AE" w:rsidRDefault="00BB40A8" w:rsidP="00300C6F">
            <w:pPr>
              <w:widowControl w:val="0"/>
              <w:spacing w:before="40" w:after="40" w:line="312" w:lineRule="auto"/>
              <w:jc w:val="center"/>
              <w:rPr>
                <w:b/>
                <w:iCs/>
              </w:rPr>
            </w:pPr>
            <w:r w:rsidRPr="00F007AE">
              <w:rPr>
                <w:b/>
                <w:iCs/>
              </w:rPr>
              <w:t>Trắc nghiệm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37725A68" w14:textId="77777777" w:rsidR="00BB40A8" w:rsidRPr="00F007AE" w:rsidRDefault="00BB40A8" w:rsidP="00300C6F">
            <w:pPr>
              <w:widowControl w:val="0"/>
              <w:spacing w:before="40" w:after="40" w:line="312" w:lineRule="auto"/>
              <w:jc w:val="center"/>
              <w:rPr>
                <w:b/>
                <w:iCs/>
              </w:rPr>
            </w:pPr>
            <w:r w:rsidRPr="00F007AE">
              <w:rPr>
                <w:b/>
                <w:iCs/>
              </w:rPr>
              <w:t>Tự luận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90323CB" w14:textId="77777777" w:rsidR="00BB40A8" w:rsidRPr="00F007AE" w:rsidRDefault="00BB40A8" w:rsidP="00300C6F">
            <w:pPr>
              <w:widowControl w:val="0"/>
              <w:spacing w:before="40" w:after="40" w:line="312" w:lineRule="auto"/>
              <w:jc w:val="center"/>
              <w:rPr>
                <w:b/>
                <w:iCs/>
              </w:rPr>
            </w:pPr>
            <w:r w:rsidRPr="00F007AE">
              <w:rPr>
                <w:b/>
                <w:iCs/>
              </w:rPr>
              <w:t>Trắc nghiệm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880FEAF" w14:textId="77777777" w:rsidR="00BB40A8" w:rsidRPr="00F007AE" w:rsidRDefault="00BB40A8" w:rsidP="00300C6F">
            <w:pPr>
              <w:widowControl w:val="0"/>
              <w:spacing w:before="40" w:after="40" w:line="312" w:lineRule="auto"/>
              <w:jc w:val="center"/>
              <w:rPr>
                <w:b/>
                <w:iCs/>
              </w:rPr>
            </w:pPr>
            <w:r w:rsidRPr="00F007AE">
              <w:rPr>
                <w:b/>
                <w:iCs/>
              </w:rPr>
              <w:t>Tự luận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17B7548C" w14:textId="77777777" w:rsidR="00BB40A8" w:rsidRPr="00F007AE" w:rsidRDefault="00BB40A8" w:rsidP="00300C6F">
            <w:pPr>
              <w:widowControl w:val="0"/>
              <w:spacing w:before="40" w:after="40" w:line="312" w:lineRule="auto"/>
              <w:jc w:val="center"/>
              <w:rPr>
                <w:b/>
                <w:iCs/>
              </w:rPr>
            </w:pPr>
            <w:r w:rsidRPr="00F007AE">
              <w:rPr>
                <w:b/>
                <w:iCs/>
              </w:rPr>
              <w:t>Trắc nghiệm</w:t>
            </w:r>
          </w:p>
        </w:tc>
        <w:tc>
          <w:tcPr>
            <w:tcW w:w="996" w:type="dxa"/>
            <w:vAlign w:val="center"/>
          </w:tcPr>
          <w:p w14:paraId="6F333195" w14:textId="77777777" w:rsidR="00BB40A8" w:rsidRPr="00F007AE" w:rsidRDefault="00BB40A8" w:rsidP="00300C6F">
            <w:pPr>
              <w:widowControl w:val="0"/>
              <w:spacing w:before="40" w:after="40" w:line="312" w:lineRule="auto"/>
              <w:jc w:val="center"/>
              <w:rPr>
                <w:b/>
                <w:iCs/>
              </w:rPr>
            </w:pPr>
            <w:r w:rsidRPr="00F007AE">
              <w:rPr>
                <w:b/>
                <w:iCs/>
              </w:rPr>
              <w:t>Số ý/</w:t>
            </w:r>
            <w:proofErr w:type="gramStart"/>
            <w:r w:rsidRPr="00F007AE">
              <w:rPr>
                <w:b/>
                <w:iCs/>
              </w:rPr>
              <w:t>câu  tự</w:t>
            </w:r>
            <w:proofErr w:type="gramEnd"/>
            <w:r w:rsidRPr="00F007AE">
              <w:rPr>
                <w:b/>
                <w:iCs/>
              </w:rPr>
              <w:t xml:space="preserve"> luận</w:t>
            </w:r>
          </w:p>
        </w:tc>
        <w:tc>
          <w:tcPr>
            <w:tcW w:w="1414" w:type="dxa"/>
            <w:vAlign w:val="center"/>
          </w:tcPr>
          <w:p w14:paraId="1A022036" w14:textId="77777777" w:rsidR="00BB40A8" w:rsidRPr="00F007AE" w:rsidRDefault="00BB40A8" w:rsidP="00300C6F">
            <w:pPr>
              <w:widowControl w:val="0"/>
              <w:spacing w:before="40" w:after="40" w:line="312" w:lineRule="auto"/>
              <w:jc w:val="center"/>
              <w:rPr>
                <w:b/>
                <w:iCs/>
              </w:rPr>
            </w:pPr>
            <w:r w:rsidRPr="00F007AE">
              <w:rPr>
                <w:b/>
                <w:iCs/>
              </w:rPr>
              <w:t>Số câu trắc nghiệm</w:t>
            </w:r>
          </w:p>
        </w:tc>
        <w:tc>
          <w:tcPr>
            <w:tcW w:w="851" w:type="dxa"/>
            <w:vAlign w:val="center"/>
          </w:tcPr>
          <w:p w14:paraId="5E9A6D7D" w14:textId="77777777" w:rsidR="00BB40A8" w:rsidRPr="00F007AE" w:rsidRDefault="00BB40A8" w:rsidP="00300C6F">
            <w:pPr>
              <w:widowControl w:val="0"/>
              <w:rPr>
                <w:b/>
              </w:rPr>
            </w:pPr>
          </w:p>
        </w:tc>
      </w:tr>
      <w:tr w:rsidR="00BB40A8" w:rsidRPr="00F007AE" w14:paraId="3ED033F7" w14:textId="77777777" w:rsidTr="00300C6F">
        <w:trPr>
          <w:trHeight w:val="257"/>
          <w:tblHeader/>
        </w:trPr>
        <w:tc>
          <w:tcPr>
            <w:tcW w:w="2155" w:type="dxa"/>
            <w:shd w:val="clear" w:color="auto" w:fill="auto"/>
            <w:vAlign w:val="center"/>
          </w:tcPr>
          <w:p w14:paraId="45D89738" w14:textId="77777777" w:rsidR="00BB40A8" w:rsidRPr="00F007AE" w:rsidRDefault="00BB40A8" w:rsidP="00300C6F">
            <w:pPr>
              <w:widowControl w:val="0"/>
              <w:jc w:val="center"/>
              <w:rPr>
                <w:i/>
              </w:rPr>
            </w:pPr>
            <w:r w:rsidRPr="00F007AE">
              <w:rPr>
                <w:i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12E198F" w14:textId="77777777" w:rsidR="00BB40A8" w:rsidRPr="00F007AE" w:rsidRDefault="00BB40A8" w:rsidP="00300C6F">
            <w:pPr>
              <w:widowControl w:val="0"/>
              <w:jc w:val="center"/>
              <w:rPr>
                <w:i/>
              </w:rPr>
            </w:pPr>
            <w:r w:rsidRPr="00F007AE">
              <w:rPr>
                <w:i/>
              </w:rPr>
              <w:t>2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0097511B" w14:textId="77777777" w:rsidR="00BB40A8" w:rsidRPr="00F007AE" w:rsidRDefault="00BB40A8" w:rsidP="00300C6F">
            <w:pPr>
              <w:widowControl w:val="0"/>
              <w:jc w:val="center"/>
              <w:rPr>
                <w:i/>
              </w:rPr>
            </w:pPr>
            <w:r w:rsidRPr="00F007AE">
              <w:rPr>
                <w:i/>
              </w:rPr>
              <w:t>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80F173B" w14:textId="77777777" w:rsidR="00BB40A8" w:rsidRPr="00F007AE" w:rsidRDefault="00BB40A8" w:rsidP="00300C6F">
            <w:pPr>
              <w:widowControl w:val="0"/>
              <w:jc w:val="center"/>
              <w:rPr>
                <w:i/>
              </w:rPr>
            </w:pPr>
            <w:r w:rsidRPr="00F007AE">
              <w:rPr>
                <w:i/>
              </w:rPr>
              <w:t>4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5FB0289" w14:textId="77777777" w:rsidR="00BB40A8" w:rsidRPr="00F007AE" w:rsidRDefault="00BB40A8" w:rsidP="00300C6F">
            <w:pPr>
              <w:widowControl w:val="0"/>
              <w:jc w:val="center"/>
              <w:rPr>
                <w:i/>
              </w:rPr>
            </w:pPr>
            <w:r w:rsidRPr="00F007AE">
              <w:rPr>
                <w:i/>
              </w:rPr>
              <w:t>5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99D0762" w14:textId="77777777" w:rsidR="00BB40A8" w:rsidRPr="00F007AE" w:rsidRDefault="00BB40A8" w:rsidP="00300C6F">
            <w:pPr>
              <w:widowControl w:val="0"/>
              <w:jc w:val="center"/>
              <w:rPr>
                <w:i/>
              </w:rPr>
            </w:pPr>
            <w:r w:rsidRPr="00F007AE">
              <w:rPr>
                <w:i/>
              </w:rPr>
              <w:t>6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6830E442" w14:textId="77777777" w:rsidR="00BB40A8" w:rsidRPr="00F007AE" w:rsidRDefault="00BB40A8" w:rsidP="00300C6F">
            <w:pPr>
              <w:widowControl w:val="0"/>
              <w:jc w:val="center"/>
              <w:rPr>
                <w:i/>
              </w:rPr>
            </w:pPr>
            <w:r w:rsidRPr="00F007AE">
              <w:rPr>
                <w:i/>
              </w:rPr>
              <w:t>7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6B1B7E1" w14:textId="77777777" w:rsidR="00BB40A8" w:rsidRPr="00F007AE" w:rsidRDefault="00BB40A8" w:rsidP="00300C6F">
            <w:pPr>
              <w:widowControl w:val="0"/>
              <w:jc w:val="center"/>
              <w:rPr>
                <w:i/>
              </w:rPr>
            </w:pPr>
            <w:r w:rsidRPr="00F007AE">
              <w:rPr>
                <w:i/>
              </w:rPr>
              <w:t>8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5AE80EE6" w14:textId="77777777" w:rsidR="00BB40A8" w:rsidRPr="00F007AE" w:rsidRDefault="00BB40A8" w:rsidP="00300C6F">
            <w:pPr>
              <w:widowControl w:val="0"/>
              <w:jc w:val="center"/>
              <w:rPr>
                <w:i/>
              </w:rPr>
            </w:pPr>
            <w:r w:rsidRPr="00F007AE">
              <w:rPr>
                <w:i/>
              </w:rPr>
              <w:t>9</w:t>
            </w:r>
          </w:p>
        </w:tc>
        <w:tc>
          <w:tcPr>
            <w:tcW w:w="996" w:type="dxa"/>
            <w:vAlign w:val="center"/>
          </w:tcPr>
          <w:p w14:paraId="1390776E" w14:textId="77777777" w:rsidR="00BB40A8" w:rsidRPr="00F007AE" w:rsidRDefault="00BB40A8" w:rsidP="00300C6F">
            <w:pPr>
              <w:widowControl w:val="0"/>
              <w:jc w:val="center"/>
              <w:rPr>
                <w:i/>
              </w:rPr>
            </w:pPr>
            <w:r w:rsidRPr="00F007AE">
              <w:rPr>
                <w:i/>
              </w:rPr>
              <w:t>10</w:t>
            </w:r>
          </w:p>
        </w:tc>
        <w:tc>
          <w:tcPr>
            <w:tcW w:w="1414" w:type="dxa"/>
            <w:vAlign w:val="center"/>
          </w:tcPr>
          <w:p w14:paraId="284283B0" w14:textId="77777777" w:rsidR="00BB40A8" w:rsidRPr="00F007AE" w:rsidRDefault="00BB40A8" w:rsidP="00300C6F">
            <w:pPr>
              <w:widowControl w:val="0"/>
              <w:jc w:val="center"/>
              <w:rPr>
                <w:i/>
              </w:rPr>
            </w:pPr>
            <w:r w:rsidRPr="00F007AE">
              <w:rPr>
                <w:i/>
              </w:rPr>
              <w:t>11</w:t>
            </w:r>
          </w:p>
        </w:tc>
        <w:tc>
          <w:tcPr>
            <w:tcW w:w="851" w:type="dxa"/>
            <w:vAlign w:val="center"/>
          </w:tcPr>
          <w:p w14:paraId="1AC2D0C7" w14:textId="77777777" w:rsidR="00BB40A8" w:rsidRPr="00F007AE" w:rsidRDefault="00BB40A8" w:rsidP="00300C6F">
            <w:pPr>
              <w:widowControl w:val="0"/>
              <w:jc w:val="center"/>
              <w:rPr>
                <w:i/>
              </w:rPr>
            </w:pPr>
            <w:r w:rsidRPr="00F007AE">
              <w:rPr>
                <w:i/>
              </w:rPr>
              <w:t>12</w:t>
            </w:r>
          </w:p>
        </w:tc>
      </w:tr>
      <w:tr w:rsidR="00BB40A8" w:rsidRPr="00F007AE" w14:paraId="19041398" w14:textId="77777777" w:rsidTr="00300C6F">
        <w:trPr>
          <w:trHeight w:val="654"/>
        </w:trPr>
        <w:tc>
          <w:tcPr>
            <w:tcW w:w="2155" w:type="dxa"/>
            <w:shd w:val="clear" w:color="auto" w:fill="auto"/>
            <w:vAlign w:val="center"/>
          </w:tcPr>
          <w:p w14:paraId="5466641E" w14:textId="77777777" w:rsidR="00BB40A8" w:rsidRPr="00F007AE" w:rsidRDefault="00BB40A8" w:rsidP="00300C6F">
            <w:pPr>
              <w:widowControl w:val="0"/>
              <w:rPr>
                <w:i/>
              </w:rPr>
            </w:pPr>
            <w:r w:rsidRPr="00F007AE">
              <w:rPr>
                <w:i/>
              </w:rPr>
              <w:t>Định luật Ohm – Đoạn mạch nối tiếp_ song song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71BC77C" w14:textId="77777777" w:rsidR="00BB40A8" w:rsidRPr="00F007AE" w:rsidRDefault="00BB40A8" w:rsidP="00300C6F">
            <w:pPr>
              <w:widowControl w:val="0"/>
              <w:jc w:val="center"/>
            </w:pPr>
            <w:r w:rsidRPr="00F007AE">
              <w:t>1 (1đ)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7FC0D229" w14:textId="77777777" w:rsidR="00BB40A8" w:rsidRPr="00F007AE" w:rsidRDefault="00BB40A8" w:rsidP="00300C6F">
            <w:pPr>
              <w:widowControl w:val="0"/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234B6150" w14:textId="77777777" w:rsidR="00BB40A8" w:rsidRDefault="00BB40A8" w:rsidP="00300C6F">
            <w:pPr>
              <w:widowControl w:val="0"/>
              <w:jc w:val="center"/>
            </w:pPr>
            <w:r w:rsidRPr="00F007AE">
              <w:t>1</w:t>
            </w:r>
          </w:p>
          <w:p w14:paraId="1DE0FBA1" w14:textId="77777777" w:rsidR="00BB40A8" w:rsidRPr="00F007AE" w:rsidRDefault="00BB40A8" w:rsidP="00300C6F">
            <w:pPr>
              <w:widowControl w:val="0"/>
              <w:jc w:val="center"/>
            </w:pPr>
            <w:r w:rsidRPr="00F007AE">
              <w:t>(1đ)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B22007D" w14:textId="77777777" w:rsidR="00BB40A8" w:rsidRPr="00F007AE" w:rsidRDefault="00BB40A8" w:rsidP="00300C6F">
            <w:pPr>
              <w:widowControl w:val="0"/>
              <w:jc w:val="center"/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279B3AC" w14:textId="77777777" w:rsidR="00BB40A8" w:rsidRPr="00F007AE" w:rsidRDefault="00BB40A8" w:rsidP="00300C6F">
            <w:pPr>
              <w:widowControl w:val="0"/>
              <w:jc w:val="center"/>
            </w:pPr>
            <w:r w:rsidRPr="00F007AE">
              <w:t>1</w:t>
            </w:r>
          </w:p>
          <w:p w14:paraId="51EE956A" w14:textId="77777777" w:rsidR="00BB40A8" w:rsidRPr="00F007AE" w:rsidRDefault="00BB40A8" w:rsidP="00300C6F">
            <w:pPr>
              <w:widowControl w:val="0"/>
              <w:jc w:val="center"/>
            </w:pPr>
            <w:r w:rsidRPr="00F007AE">
              <w:t>(1đ)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48E6EBBC" w14:textId="77777777" w:rsidR="00BB40A8" w:rsidRPr="00F007AE" w:rsidRDefault="00BB40A8" w:rsidP="00300C6F">
            <w:pPr>
              <w:widowControl w:val="0"/>
              <w:jc w:val="center"/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5DEE582C" w14:textId="77777777" w:rsidR="00BB40A8" w:rsidRPr="00F007AE" w:rsidRDefault="00BB40A8" w:rsidP="00300C6F">
            <w:pPr>
              <w:widowControl w:val="0"/>
              <w:jc w:val="center"/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1BB977C3" w14:textId="77777777" w:rsidR="00BB40A8" w:rsidRPr="00F007AE" w:rsidRDefault="00BB40A8" w:rsidP="00300C6F">
            <w:pPr>
              <w:widowControl w:val="0"/>
              <w:jc w:val="center"/>
            </w:pPr>
          </w:p>
        </w:tc>
        <w:tc>
          <w:tcPr>
            <w:tcW w:w="996" w:type="dxa"/>
            <w:vAlign w:val="center"/>
          </w:tcPr>
          <w:p w14:paraId="35343D45" w14:textId="77777777" w:rsidR="00BB40A8" w:rsidRPr="006E6FC6" w:rsidRDefault="00BB40A8" w:rsidP="00300C6F">
            <w:pPr>
              <w:widowControl w:val="0"/>
              <w:jc w:val="center"/>
            </w:pPr>
            <w:r w:rsidRPr="006E6FC6">
              <w:t>3</w:t>
            </w:r>
          </w:p>
        </w:tc>
        <w:tc>
          <w:tcPr>
            <w:tcW w:w="1414" w:type="dxa"/>
            <w:vAlign w:val="center"/>
          </w:tcPr>
          <w:p w14:paraId="301F5A35" w14:textId="77777777" w:rsidR="00BB40A8" w:rsidRPr="00F007AE" w:rsidRDefault="00BB40A8" w:rsidP="00300C6F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3DD46A70" w14:textId="77777777" w:rsidR="00BB40A8" w:rsidRPr="00F007AE" w:rsidRDefault="00BB40A8" w:rsidP="00300C6F">
            <w:pPr>
              <w:widowControl w:val="0"/>
              <w:jc w:val="center"/>
            </w:pPr>
            <w:r w:rsidRPr="00F007AE">
              <w:t>3,0</w:t>
            </w:r>
          </w:p>
        </w:tc>
      </w:tr>
      <w:tr w:rsidR="00BB40A8" w:rsidRPr="00F007AE" w14:paraId="33C40263" w14:textId="77777777" w:rsidTr="00300C6F">
        <w:tc>
          <w:tcPr>
            <w:tcW w:w="2155" w:type="dxa"/>
            <w:shd w:val="clear" w:color="auto" w:fill="auto"/>
            <w:vAlign w:val="center"/>
          </w:tcPr>
          <w:p w14:paraId="4C707DF1" w14:textId="77777777" w:rsidR="00BB40A8" w:rsidRPr="00F007AE" w:rsidRDefault="00BB40A8" w:rsidP="00300C6F">
            <w:pPr>
              <w:widowControl w:val="0"/>
              <w:jc w:val="center"/>
              <w:rPr>
                <w:i/>
              </w:rPr>
            </w:pPr>
            <w:r w:rsidRPr="00F007AE">
              <w:rPr>
                <w:i/>
              </w:rPr>
              <w:t>Điện trở-biến trở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29C6A95" w14:textId="77777777" w:rsidR="00BB40A8" w:rsidRPr="00F007AE" w:rsidRDefault="00BB40A8" w:rsidP="00300C6F">
            <w:pPr>
              <w:widowControl w:val="0"/>
              <w:jc w:val="center"/>
            </w:pPr>
            <w:r w:rsidRPr="00F007AE">
              <w:t>1 (1đ)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15B19C6A" w14:textId="77777777" w:rsidR="00BB40A8" w:rsidRPr="00F007AE" w:rsidRDefault="00BB40A8" w:rsidP="00300C6F">
            <w:pPr>
              <w:widowControl w:val="0"/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59CA5085" w14:textId="77777777" w:rsidR="00BB40A8" w:rsidRDefault="00BB40A8" w:rsidP="00300C6F">
            <w:pPr>
              <w:widowControl w:val="0"/>
              <w:jc w:val="center"/>
            </w:pPr>
            <w:r w:rsidRPr="00F007AE">
              <w:t xml:space="preserve">1 </w:t>
            </w:r>
          </w:p>
          <w:p w14:paraId="417FD921" w14:textId="77777777" w:rsidR="00BB40A8" w:rsidRPr="00F007AE" w:rsidRDefault="00BB40A8" w:rsidP="00300C6F">
            <w:pPr>
              <w:widowControl w:val="0"/>
              <w:jc w:val="center"/>
            </w:pPr>
            <w:r w:rsidRPr="00F007AE">
              <w:t>(1đ)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0B9A685" w14:textId="77777777" w:rsidR="00BB40A8" w:rsidRPr="00F007AE" w:rsidRDefault="00BB40A8" w:rsidP="00300C6F">
            <w:pPr>
              <w:widowControl w:val="0"/>
              <w:jc w:val="center"/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D362CDC" w14:textId="77777777" w:rsidR="00BB40A8" w:rsidRPr="00F007AE" w:rsidRDefault="00BB40A8" w:rsidP="00300C6F">
            <w:pPr>
              <w:widowControl w:val="0"/>
              <w:jc w:val="center"/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3263C705" w14:textId="77777777" w:rsidR="00BB40A8" w:rsidRPr="00F007AE" w:rsidRDefault="00BB40A8" w:rsidP="00300C6F">
            <w:pPr>
              <w:widowControl w:val="0"/>
              <w:jc w:val="center"/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38D6CF27" w14:textId="77777777" w:rsidR="00BB40A8" w:rsidRPr="00F007AE" w:rsidRDefault="00BB40A8" w:rsidP="00300C6F">
            <w:pPr>
              <w:widowControl w:val="0"/>
              <w:jc w:val="center"/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23D5D7D2" w14:textId="77777777" w:rsidR="00BB40A8" w:rsidRPr="00F007AE" w:rsidRDefault="00BB40A8" w:rsidP="00300C6F">
            <w:pPr>
              <w:widowControl w:val="0"/>
              <w:jc w:val="center"/>
            </w:pPr>
          </w:p>
        </w:tc>
        <w:tc>
          <w:tcPr>
            <w:tcW w:w="996" w:type="dxa"/>
            <w:vAlign w:val="center"/>
          </w:tcPr>
          <w:p w14:paraId="5DC56629" w14:textId="77777777" w:rsidR="00BB40A8" w:rsidRPr="006E6FC6" w:rsidRDefault="00BB40A8" w:rsidP="00300C6F">
            <w:pPr>
              <w:widowControl w:val="0"/>
              <w:jc w:val="center"/>
            </w:pPr>
            <w:r w:rsidRPr="006E6FC6">
              <w:t>2</w:t>
            </w:r>
          </w:p>
        </w:tc>
        <w:tc>
          <w:tcPr>
            <w:tcW w:w="1414" w:type="dxa"/>
            <w:vAlign w:val="center"/>
          </w:tcPr>
          <w:p w14:paraId="78ED08AF" w14:textId="77777777" w:rsidR="00BB40A8" w:rsidRPr="00F007AE" w:rsidRDefault="00BB40A8" w:rsidP="00300C6F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387320F4" w14:textId="77777777" w:rsidR="00BB40A8" w:rsidRPr="00F007AE" w:rsidRDefault="00BB40A8" w:rsidP="00300C6F">
            <w:pPr>
              <w:widowControl w:val="0"/>
              <w:jc w:val="center"/>
            </w:pPr>
            <w:r w:rsidRPr="00F007AE">
              <w:t>2,0</w:t>
            </w:r>
          </w:p>
        </w:tc>
      </w:tr>
      <w:tr w:rsidR="00BB40A8" w:rsidRPr="00F007AE" w14:paraId="6F6A1097" w14:textId="77777777" w:rsidTr="00300C6F">
        <w:tc>
          <w:tcPr>
            <w:tcW w:w="2155" w:type="dxa"/>
            <w:shd w:val="clear" w:color="auto" w:fill="auto"/>
            <w:vAlign w:val="center"/>
          </w:tcPr>
          <w:p w14:paraId="019C7054" w14:textId="77777777" w:rsidR="00BB40A8" w:rsidRPr="00F007AE" w:rsidRDefault="00BB40A8" w:rsidP="00300C6F">
            <w:pPr>
              <w:widowControl w:val="0"/>
              <w:jc w:val="center"/>
              <w:rPr>
                <w:i/>
              </w:rPr>
            </w:pPr>
            <w:r w:rsidRPr="00F007AE">
              <w:rPr>
                <w:i/>
              </w:rPr>
              <w:t>Công – công suất của dòng điện – Định luật Joule_Lenz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98DEA41" w14:textId="77777777" w:rsidR="00BB40A8" w:rsidRPr="00F007AE" w:rsidRDefault="00BB40A8" w:rsidP="00300C6F">
            <w:pPr>
              <w:widowControl w:val="0"/>
              <w:jc w:val="center"/>
            </w:pPr>
            <w:r w:rsidRPr="00F007AE">
              <w:t>1 (1đ)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0460B21C" w14:textId="77777777" w:rsidR="00BB40A8" w:rsidRPr="00F007AE" w:rsidRDefault="00BB40A8" w:rsidP="00300C6F">
            <w:pPr>
              <w:widowControl w:val="0"/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0C9D89BB" w14:textId="77777777" w:rsidR="00BB40A8" w:rsidRPr="00F007AE" w:rsidRDefault="00BB40A8" w:rsidP="00300C6F">
            <w:pPr>
              <w:widowControl w:val="0"/>
              <w:jc w:val="center"/>
            </w:pPr>
            <w:r w:rsidRPr="00F007AE">
              <w:t>1 (0,5đ)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2B98F32" w14:textId="77777777" w:rsidR="00BB40A8" w:rsidRPr="00F007AE" w:rsidRDefault="00BB40A8" w:rsidP="00300C6F">
            <w:pPr>
              <w:widowControl w:val="0"/>
              <w:jc w:val="center"/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73B736D8" w14:textId="77777777" w:rsidR="00BB40A8" w:rsidRPr="00F007AE" w:rsidRDefault="00BB40A8" w:rsidP="00300C6F">
            <w:pPr>
              <w:widowControl w:val="0"/>
              <w:jc w:val="center"/>
            </w:pPr>
            <w:r w:rsidRPr="00F007AE">
              <w:t>1</w:t>
            </w:r>
          </w:p>
          <w:p w14:paraId="56BFF9D3" w14:textId="77777777" w:rsidR="00BB40A8" w:rsidRPr="00F007AE" w:rsidRDefault="00BB40A8" w:rsidP="00300C6F">
            <w:pPr>
              <w:widowControl w:val="0"/>
              <w:jc w:val="center"/>
            </w:pPr>
            <w:r w:rsidRPr="00F007AE">
              <w:t>(1đ)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DDFE926" w14:textId="77777777" w:rsidR="00BB40A8" w:rsidRPr="00F007AE" w:rsidRDefault="00BB40A8" w:rsidP="00300C6F">
            <w:pPr>
              <w:widowControl w:val="0"/>
              <w:jc w:val="center"/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320013F3" w14:textId="77777777" w:rsidR="00BB40A8" w:rsidRPr="00F007AE" w:rsidRDefault="00BB40A8" w:rsidP="00300C6F">
            <w:pPr>
              <w:widowControl w:val="0"/>
              <w:jc w:val="center"/>
            </w:pPr>
            <w:r w:rsidRPr="00F007AE">
              <w:t>1 (1đ)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480A0D25" w14:textId="77777777" w:rsidR="00BB40A8" w:rsidRPr="00F007AE" w:rsidRDefault="00BB40A8" w:rsidP="00300C6F">
            <w:pPr>
              <w:widowControl w:val="0"/>
              <w:jc w:val="center"/>
            </w:pPr>
          </w:p>
        </w:tc>
        <w:tc>
          <w:tcPr>
            <w:tcW w:w="996" w:type="dxa"/>
            <w:vAlign w:val="center"/>
          </w:tcPr>
          <w:p w14:paraId="44A7234D" w14:textId="77777777" w:rsidR="00BB40A8" w:rsidRPr="006E6FC6" w:rsidRDefault="00BB40A8" w:rsidP="00300C6F">
            <w:pPr>
              <w:widowControl w:val="0"/>
              <w:jc w:val="center"/>
            </w:pPr>
            <w:r w:rsidRPr="006E6FC6">
              <w:t>4</w:t>
            </w:r>
          </w:p>
        </w:tc>
        <w:tc>
          <w:tcPr>
            <w:tcW w:w="1414" w:type="dxa"/>
            <w:vAlign w:val="center"/>
          </w:tcPr>
          <w:p w14:paraId="5B021929" w14:textId="77777777" w:rsidR="00BB40A8" w:rsidRPr="00F007AE" w:rsidRDefault="00BB40A8" w:rsidP="00300C6F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A8C3214" w14:textId="77777777" w:rsidR="00BB40A8" w:rsidRPr="00F007AE" w:rsidRDefault="00BB40A8" w:rsidP="00300C6F">
            <w:pPr>
              <w:widowControl w:val="0"/>
              <w:jc w:val="center"/>
            </w:pPr>
            <w:r w:rsidRPr="00F007AE">
              <w:t>3,5</w:t>
            </w:r>
          </w:p>
        </w:tc>
      </w:tr>
      <w:tr w:rsidR="00BB40A8" w:rsidRPr="00F007AE" w14:paraId="18DED925" w14:textId="77777777" w:rsidTr="00300C6F">
        <w:tc>
          <w:tcPr>
            <w:tcW w:w="2155" w:type="dxa"/>
            <w:shd w:val="clear" w:color="auto" w:fill="auto"/>
            <w:vAlign w:val="center"/>
          </w:tcPr>
          <w:p w14:paraId="530B5D47" w14:textId="77777777" w:rsidR="00BB40A8" w:rsidRPr="00F007AE" w:rsidRDefault="00BB40A8" w:rsidP="00300C6F">
            <w:pPr>
              <w:widowControl w:val="0"/>
              <w:jc w:val="center"/>
              <w:rPr>
                <w:i/>
              </w:rPr>
            </w:pPr>
            <w:r w:rsidRPr="00F007AE">
              <w:rPr>
                <w:i/>
              </w:rPr>
              <w:t xml:space="preserve">Nam châm 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6064056" w14:textId="77777777" w:rsidR="00BB40A8" w:rsidRPr="00F007AE" w:rsidRDefault="00BB40A8" w:rsidP="00300C6F">
            <w:pPr>
              <w:widowControl w:val="0"/>
              <w:jc w:val="center"/>
            </w:pPr>
            <w:r w:rsidRPr="00F007AE">
              <w:t>1 (1đ)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68DF1162" w14:textId="77777777" w:rsidR="00BB40A8" w:rsidRPr="00F007AE" w:rsidRDefault="00BB40A8" w:rsidP="00300C6F">
            <w:pPr>
              <w:widowControl w:val="0"/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50AADD67" w14:textId="77777777" w:rsidR="00BB40A8" w:rsidRPr="00F007AE" w:rsidRDefault="00BB40A8" w:rsidP="00300C6F">
            <w:pPr>
              <w:widowControl w:val="0"/>
              <w:jc w:val="center"/>
            </w:pPr>
            <w:r w:rsidRPr="00F007AE">
              <w:t>1 (0,5đ)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5FC9B79" w14:textId="77777777" w:rsidR="00BB40A8" w:rsidRPr="00F007AE" w:rsidRDefault="00BB40A8" w:rsidP="00300C6F">
            <w:pPr>
              <w:widowControl w:val="0"/>
              <w:jc w:val="center"/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06E54FBF" w14:textId="77777777" w:rsidR="00BB40A8" w:rsidRPr="00F007AE" w:rsidRDefault="00BB40A8" w:rsidP="00300C6F">
            <w:pPr>
              <w:widowControl w:val="0"/>
              <w:jc w:val="center"/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2630FD3F" w14:textId="77777777" w:rsidR="00BB40A8" w:rsidRPr="00F007AE" w:rsidRDefault="00BB40A8" w:rsidP="00300C6F">
            <w:pPr>
              <w:widowControl w:val="0"/>
              <w:jc w:val="center"/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40702FD4" w14:textId="77777777" w:rsidR="00BB40A8" w:rsidRPr="00F007AE" w:rsidRDefault="00BB40A8" w:rsidP="00300C6F">
            <w:pPr>
              <w:widowControl w:val="0"/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2AE7BEF8" w14:textId="77777777" w:rsidR="00BB40A8" w:rsidRPr="00F007AE" w:rsidRDefault="00BB40A8" w:rsidP="00300C6F">
            <w:pPr>
              <w:widowControl w:val="0"/>
              <w:jc w:val="center"/>
            </w:pPr>
          </w:p>
        </w:tc>
        <w:tc>
          <w:tcPr>
            <w:tcW w:w="996" w:type="dxa"/>
            <w:vAlign w:val="center"/>
          </w:tcPr>
          <w:p w14:paraId="1795F99A" w14:textId="77777777" w:rsidR="00BB40A8" w:rsidRPr="006E6FC6" w:rsidRDefault="00BB40A8" w:rsidP="00300C6F">
            <w:pPr>
              <w:widowControl w:val="0"/>
              <w:jc w:val="center"/>
            </w:pPr>
            <w:r>
              <w:t>2</w:t>
            </w:r>
          </w:p>
        </w:tc>
        <w:tc>
          <w:tcPr>
            <w:tcW w:w="1414" w:type="dxa"/>
            <w:vAlign w:val="center"/>
          </w:tcPr>
          <w:p w14:paraId="6F9543B0" w14:textId="77777777" w:rsidR="00BB40A8" w:rsidRPr="00F007AE" w:rsidRDefault="00BB40A8" w:rsidP="00300C6F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4C52A05C" w14:textId="77777777" w:rsidR="00BB40A8" w:rsidRPr="00F007AE" w:rsidRDefault="00BB40A8" w:rsidP="00300C6F">
            <w:pPr>
              <w:widowControl w:val="0"/>
              <w:jc w:val="center"/>
            </w:pPr>
            <w:r w:rsidRPr="00F007AE">
              <w:t>1,5</w:t>
            </w:r>
          </w:p>
        </w:tc>
      </w:tr>
      <w:tr w:rsidR="00BB40A8" w:rsidRPr="00F007AE" w14:paraId="4C97856A" w14:textId="77777777" w:rsidTr="00300C6F">
        <w:tc>
          <w:tcPr>
            <w:tcW w:w="2155" w:type="dxa"/>
            <w:shd w:val="clear" w:color="auto" w:fill="auto"/>
            <w:vAlign w:val="center"/>
          </w:tcPr>
          <w:p w14:paraId="383D0D40" w14:textId="77777777" w:rsidR="00BB40A8" w:rsidRPr="00F007AE" w:rsidRDefault="00BB40A8" w:rsidP="00300C6F">
            <w:pPr>
              <w:widowControl w:val="0"/>
              <w:jc w:val="center"/>
              <w:rPr>
                <w:b/>
              </w:rPr>
            </w:pPr>
            <w:r w:rsidRPr="00F007AE">
              <w:rPr>
                <w:b/>
              </w:rPr>
              <w:t>Số ý /</w:t>
            </w:r>
          </w:p>
          <w:p w14:paraId="19321B8E" w14:textId="77777777" w:rsidR="00BB40A8" w:rsidRPr="00F007AE" w:rsidRDefault="00BB40A8" w:rsidP="00300C6F">
            <w:pPr>
              <w:widowControl w:val="0"/>
              <w:jc w:val="center"/>
              <w:rPr>
                <w:b/>
              </w:rPr>
            </w:pPr>
            <w:r w:rsidRPr="00F007AE">
              <w:rPr>
                <w:b/>
              </w:rPr>
              <w:t>Số câu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257DF1E" w14:textId="77777777" w:rsidR="00BB40A8" w:rsidRPr="00F007AE" w:rsidRDefault="00BB40A8" w:rsidP="00300C6F">
            <w:pPr>
              <w:widowControl w:val="0"/>
              <w:jc w:val="center"/>
              <w:rPr>
                <w:i/>
              </w:rPr>
            </w:pPr>
            <w:r w:rsidRPr="00F007AE">
              <w:rPr>
                <w:i/>
              </w:rPr>
              <w:t>4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70175524" w14:textId="77777777" w:rsidR="00BB40A8" w:rsidRPr="00F007AE" w:rsidRDefault="00BB40A8" w:rsidP="00300C6F">
            <w:pPr>
              <w:widowControl w:val="0"/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4A2A3EB6" w14:textId="77777777" w:rsidR="00BB40A8" w:rsidRPr="00F007AE" w:rsidRDefault="00BB40A8" w:rsidP="00300C6F">
            <w:pPr>
              <w:widowControl w:val="0"/>
              <w:jc w:val="center"/>
            </w:pPr>
            <w:r>
              <w:t>4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1B4B70A" w14:textId="77777777" w:rsidR="00BB40A8" w:rsidRPr="00F007AE" w:rsidRDefault="00BB40A8" w:rsidP="00300C6F">
            <w:pPr>
              <w:widowControl w:val="0"/>
              <w:jc w:val="center"/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1CDEDC31" w14:textId="77777777" w:rsidR="00BB40A8" w:rsidRPr="00F007AE" w:rsidRDefault="00BB40A8" w:rsidP="00300C6F">
            <w:pPr>
              <w:widowControl w:val="0"/>
              <w:jc w:val="center"/>
            </w:pPr>
            <w:r w:rsidRPr="00F007AE">
              <w:t>2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2CB20A4F" w14:textId="77777777" w:rsidR="00BB40A8" w:rsidRPr="00F007AE" w:rsidRDefault="00BB40A8" w:rsidP="00300C6F">
            <w:pPr>
              <w:widowControl w:val="0"/>
              <w:jc w:val="center"/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45424F9E" w14:textId="77777777" w:rsidR="00BB40A8" w:rsidRPr="00F007AE" w:rsidRDefault="00BB40A8" w:rsidP="00300C6F">
            <w:pPr>
              <w:widowControl w:val="0"/>
              <w:jc w:val="center"/>
            </w:pPr>
            <w:r w:rsidRPr="00F007AE">
              <w:t>1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1BF52EDA" w14:textId="77777777" w:rsidR="00BB40A8" w:rsidRPr="00F007AE" w:rsidRDefault="00BB40A8" w:rsidP="00300C6F">
            <w:pPr>
              <w:widowControl w:val="0"/>
              <w:jc w:val="center"/>
            </w:pPr>
          </w:p>
        </w:tc>
        <w:tc>
          <w:tcPr>
            <w:tcW w:w="996" w:type="dxa"/>
            <w:vAlign w:val="center"/>
          </w:tcPr>
          <w:p w14:paraId="28131B7E" w14:textId="77777777" w:rsidR="00BB40A8" w:rsidRPr="006E6FC6" w:rsidRDefault="00BB40A8" w:rsidP="00300C6F">
            <w:pPr>
              <w:widowControl w:val="0"/>
              <w:jc w:val="center"/>
            </w:pPr>
            <w:r w:rsidRPr="006E6FC6">
              <w:t>1</w:t>
            </w:r>
            <w:r>
              <w:t>1</w:t>
            </w:r>
          </w:p>
        </w:tc>
        <w:tc>
          <w:tcPr>
            <w:tcW w:w="1414" w:type="dxa"/>
            <w:vAlign w:val="center"/>
          </w:tcPr>
          <w:p w14:paraId="00127064" w14:textId="77777777" w:rsidR="00BB40A8" w:rsidRPr="00F007AE" w:rsidRDefault="00BB40A8" w:rsidP="00300C6F">
            <w:pPr>
              <w:widowControl w:val="0"/>
              <w:jc w:val="center"/>
            </w:pPr>
          </w:p>
        </w:tc>
        <w:tc>
          <w:tcPr>
            <w:tcW w:w="851" w:type="dxa"/>
            <w:vAlign w:val="center"/>
          </w:tcPr>
          <w:p w14:paraId="5E6E67F8" w14:textId="77777777" w:rsidR="00BB40A8" w:rsidRPr="00F007AE" w:rsidRDefault="00BB40A8" w:rsidP="00300C6F">
            <w:pPr>
              <w:widowControl w:val="0"/>
              <w:jc w:val="center"/>
            </w:pPr>
            <w:r w:rsidRPr="00F007AE">
              <w:t>10,00</w:t>
            </w:r>
          </w:p>
        </w:tc>
      </w:tr>
      <w:tr w:rsidR="00BB40A8" w:rsidRPr="00F007AE" w14:paraId="30DB61BF" w14:textId="77777777" w:rsidTr="00300C6F">
        <w:tc>
          <w:tcPr>
            <w:tcW w:w="2155" w:type="dxa"/>
            <w:shd w:val="clear" w:color="auto" w:fill="auto"/>
            <w:vAlign w:val="center"/>
          </w:tcPr>
          <w:p w14:paraId="6BE5FF55" w14:textId="77777777" w:rsidR="00BB40A8" w:rsidRPr="00F007AE" w:rsidRDefault="00BB40A8" w:rsidP="00300C6F">
            <w:pPr>
              <w:widowControl w:val="0"/>
              <w:jc w:val="center"/>
              <w:rPr>
                <w:b/>
              </w:rPr>
            </w:pPr>
            <w:r w:rsidRPr="00F007AE">
              <w:rPr>
                <w:b/>
              </w:rPr>
              <w:t>Điểm số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181592F" w14:textId="77777777" w:rsidR="00BB40A8" w:rsidRPr="00F007AE" w:rsidRDefault="00BB40A8" w:rsidP="00300C6F">
            <w:pPr>
              <w:widowControl w:val="0"/>
              <w:jc w:val="center"/>
              <w:rPr>
                <w:b/>
              </w:rPr>
            </w:pPr>
            <w:r w:rsidRPr="00F007AE">
              <w:rPr>
                <w:b/>
              </w:rPr>
              <w:t>4,0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0A476347" w14:textId="77777777" w:rsidR="00BB40A8" w:rsidRPr="00F007AE" w:rsidRDefault="00BB40A8" w:rsidP="00300C6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6FB8505D" w14:textId="77777777" w:rsidR="00BB40A8" w:rsidRPr="00F007AE" w:rsidRDefault="00BB40A8" w:rsidP="00300C6F">
            <w:pPr>
              <w:widowControl w:val="0"/>
              <w:jc w:val="center"/>
              <w:rPr>
                <w:b/>
              </w:rPr>
            </w:pPr>
            <w:r w:rsidRPr="00F007AE">
              <w:rPr>
                <w:b/>
              </w:rPr>
              <w:t>3,0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CEFFB1F" w14:textId="77777777" w:rsidR="00BB40A8" w:rsidRPr="00F007AE" w:rsidRDefault="00BB40A8" w:rsidP="00300C6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D818723" w14:textId="77777777" w:rsidR="00BB40A8" w:rsidRPr="00F007AE" w:rsidRDefault="00BB40A8" w:rsidP="00300C6F">
            <w:pPr>
              <w:widowControl w:val="0"/>
              <w:jc w:val="center"/>
              <w:rPr>
                <w:b/>
              </w:rPr>
            </w:pPr>
            <w:r w:rsidRPr="00F007AE">
              <w:rPr>
                <w:b/>
              </w:rPr>
              <w:t>2,0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D2A305E" w14:textId="77777777" w:rsidR="00BB40A8" w:rsidRPr="00F007AE" w:rsidRDefault="00BB40A8" w:rsidP="00300C6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768E5A4A" w14:textId="77777777" w:rsidR="00BB40A8" w:rsidRPr="00F007AE" w:rsidRDefault="00BB40A8" w:rsidP="00300C6F">
            <w:pPr>
              <w:widowControl w:val="0"/>
              <w:jc w:val="center"/>
              <w:rPr>
                <w:b/>
              </w:rPr>
            </w:pPr>
            <w:r w:rsidRPr="00F007AE">
              <w:rPr>
                <w:b/>
              </w:rPr>
              <w:t>1,0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4E2AC869" w14:textId="77777777" w:rsidR="00BB40A8" w:rsidRPr="00F007AE" w:rsidRDefault="00BB40A8" w:rsidP="00300C6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6" w:type="dxa"/>
            <w:vAlign w:val="center"/>
          </w:tcPr>
          <w:p w14:paraId="5A5743FA" w14:textId="77777777" w:rsidR="00BB40A8" w:rsidRPr="00F007AE" w:rsidRDefault="00BB40A8" w:rsidP="00300C6F">
            <w:pPr>
              <w:widowControl w:val="0"/>
              <w:jc w:val="center"/>
              <w:rPr>
                <w:b/>
              </w:rPr>
            </w:pPr>
            <w:r w:rsidRPr="00F007AE">
              <w:rPr>
                <w:b/>
              </w:rPr>
              <w:t>10,0</w:t>
            </w:r>
          </w:p>
        </w:tc>
        <w:tc>
          <w:tcPr>
            <w:tcW w:w="1414" w:type="dxa"/>
            <w:vAlign w:val="center"/>
          </w:tcPr>
          <w:p w14:paraId="60D7B3DF" w14:textId="77777777" w:rsidR="00BB40A8" w:rsidRPr="00F007AE" w:rsidRDefault="00BB40A8" w:rsidP="00300C6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4E1C5AFC" w14:textId="77777777" w:rsidR="00BB40A8" w:rsidRPr="00F007AE" w:rsidRDefault="00BB40A8" w:rsidP="00300C6F">
            <w:pPr>
              <w:widowControl w:val="0"/>
              <w:jc w:val="center"/>
              <w:rPr>
                <w:b/>
              </w:rPr>
            </w:pPr>
            <w:r w:rsidRPr="00F007AE">
              <w:rPr>
                <w:b/>
              </w:rPr>
              <w:t>10 </w:t>
            </w:r>
          </w:p>
        </w:tc>
      </w:tr>
      <w:tr w:rsidR="00BB40A8" w:rsidRPr="00405689" w14:paraId="195915DC" w14:textId="77777777" w:rsidTr="00300C6F">
        <w:tc>
          <w:tcPr>
            <w:tcW w:w="2155" w:type="dxa"/>
            <w:shd w:val="clear" w:color="auto" w:fill="auto"/>
            <w:vAlign w:val="center"/>
          </w:tcPr>
          <w:p w14:paraId="6B419AF3" w14:textId="77777777" w:rsidR="00BB40A8" w:rsidRPr="00F007AE" w:rsidRDefault="00BB40A8" w:rsidP="00300C6F">
            <w:pPr>
              <w:widowControl w:val="0"/>
              <w:jc w:val="center"/>
              <w:rPr>
                <w:b/>
              </w:rPr>
            </w:pPr>
            <w:r w:rsidRPr="00F007AE">
              <w:rPr>
                <w:b/>
              </w:rPr>
              <w:t>Tổng số điểm</w:t>
            </w:r>
          </w:p>
        </w:tc>
        <w:tc>
          <w:tcPr>
            <w:tcW w:w="1960" w:type="dxa"/>
            <w:gridSpan w:val="2"/>
            <w:shd w:val="clear" w:color="auto" w:fill="auto"/>
            <w:vAlign w:val="center"/>
          </w:tcPr>
          <w:p w14:paraId="4EE24FD1" w14:textId="77777777" w:rsidR="00BB40A8" w:rsidRPr="00F007AE" w:rsidRDefault="00BB40A8" w:rsidP="00300C6F">
            <w:pPr>
              <w:widowControl w:val="0"/>
              <w:jc w:val="center"/>
              <w:rPr>
                <w:b/>
              </w:rPr>
            </w:pPr>
            <w:r w:rsidRPr="00F007AE">
              <w:rPr>
                <w:b/>
              </w:rPr>
              <w:t>4,0 điểm</w:t>
            </w:r>
          </w:p>
        </w:tc>
        <w:tc>
          <w:tcPr>
            <w:tcW w:w="1976" w:type="dxa"/>
            <w:gridSpan w:val="2"/>
            <w:shd w:val="clear" w:color="auto" w:fill="auto"/>
            <w:vAlign w:val="center"/>
          </w:tcPr>
          <w:p w14:paraId="5B1CE25C" w14:textId="77777777" w:rsidR="00BB40A8" w:rsidRPr="00F007AE" w:rsidRDefault="00BB40A8" w:rsidP="00300C6F">
            <w:pPr>
              <w:widowControl w:val="0"/>
              <w:jc w:val="center"/>
              <w:rPr>
                <w:b/>
              </w:rPr>
            </w:pPr>
            <w:r w:rsidRPr="00F007AE">
              <w:rPr>
                <w:b/>
              </w:rPr>
              <w:t>3,0 điểm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E24D0AA" w14:textId="77777777" w:rsidR="00BB40A8" w:rsidRPr="00F007AE" w:rsidRDefault="00BB40A8" w:rsidP="00300C6F">
            <w:pPr>
              <w:widowControl w:val="0"/>
              <w:jc w:val="center"/>
              <w:rPr>
                <w:b/>
              </w:rPr>
            </w:pPr>
            <w:r w:rsidRPr="00F007AE">
              <w:rPr>
                <w:b/>
              </w:rPr>
              <w:t>2,0 điểm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65660384" w14:textId="77777777" w:rsidR="00BB40A8" w:rsidRPr="00F007AE" w:rsidRDefault="00BB40A8" w:rsidP="00300C6F">
            <w:pPr>
              <w:widowControl w:val="0"/>
              <w:jc w:val="center"/>
              <w:rPr>
                <w:b/>
              </w:rPr>
            </w:pPr>
            <w:r w:rsidRPr="00F007AE">
              <w:rPr>
                <w:b/>
              </w:rPr>
              <w:t>1</w:t>
            </w:r>
            <w:r>
              <w:rPr>
                <w:b/>
              </w:rPr>
              <w:t>,0</w:t>
            </w:r>
            <w:r w:rsidRPr="00F007AE">
              <w:rPr>
                <w:b/>
              </w:rPr>
              <w:t xml:space="preserve"> điểm</w:t>
            </w:r>
          </w:p>
        </w:tc>
        <w:tc>
          <w:tcPr>
            <w:tcW w:w="2410" w:type="dxa"/>
            <w:gridSpan w:val="2"/>
            <w:vAlign w:val="center"/>
          </w:tcPr>
          <w:p w14:paraId="15A1BF3D" w14:textId="77777777" w:rsidR="00BB40A8" w:rsidRPr="00F007AE" w:rsidRDefault="00BB40A8" w:rsidP="00300C6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10,0 </w:t>
            </w:r>
            <w:r w:rsidRPr="00F007AE">
              <w:rPr>
                <w:b/>
              </w:rPr>
              <w:t>điểm</w:t>
            </w:r>
          </w:p>
        </w:tc>
        <w:tc>
          <w:tcPr>
            <w:tcW w:w="851" w:type="dxa"/>
          </w:tcPr>
          <w:p w14:paraId="79324A4B" w14:textId="77777777" w:rsidR="00BB40A8" w:rsidRPr="00405689" w:rsidRDefault="00BB40A8" w:rsidP="00300C6F">
            <w:pPr>
              <w:widowControl w:val="0"/>
              <w:jc w:val="center"/>
              <w:rPr>
                <w:b/>
              </w:rPr>
            </w:pPr>
            <w:r w:rsidRPr="00F007AE">
              <w:rPr>
                <w:b/>
              </w:rPr>
              <w:t>10 điểm</w:t>
            </w:r>
          </w:p>
        </w:tc>
      </w:tr>
    </w:tbl>
    <w:p w14:paraId="052D213C" w14:textId="77777777" w:rsidR="00BB40A8" w:rsidRPr="00BB40A8" w:rsidRDefault="00BB40A8" w:rsidP="00F60E0F">
      <w:pPr>
        <w:spacing w:after="200" w:line="276" w:lineRule="auto"/>
        <w:rPr>
          <w:sz w:val="26"/>
          <w:szCs w:val="26"/>
          <w:u w:val="single"/>
        </w:rPr>
      </w:pPr>
    </w:p>
    <w:p w14:paraId="612118C8" w14:textId="77777777" w:rsidR="00BB40A8" w:rsidRPr="00BB40A8" w:rsidRDefault="00BB40A8" w:rsidP="00F60E0F">
      <w:pPr>
        <w:spacing w:after="200" w:line="276" w:lineRule="auto"/>
        <w:rPr>
          <w:sz w:val="26"/>
          <w:szCs w:val="26"/>
          <w:u w:val="single"/>
        </w:rPr>
      </w:pPr>
    </w:p>
    <w:p w14:paraId="46828A8B" w14:textId="18C25EA6" w:rsidR="00A253CA" w:rsidRPr="00BB40A8" w:rsidRDefault="00A253CA" w:rsidP="00F60E0F">
      <w:pPr>
        <w:spacing w:after="200" w:line="276" w:lineRule="auto"/>
        <w:rPr>
          <w:sz w:val="26"/>
          <w:szCs w:val="26"/>
          <w:u w:val="single"/>
        </w:rPr>
      </w:pPr>
      <w:r w:rsidRPr="00BB40A8">
        <w:rPr>
          <w:sz w:val="26"/>
          <w:szCs w:val="26"/>
          <w:u w:val="single"/>
        </w:rPr>
        <w:br w:type="page"/>
      </w:r>
    </w:p>
    <w:p w14:paraId="1E8C64EB" w14:textId="193E26E0" w:rsidR="00BB40A8" w:rsidRPr="00BB40A8" w:rsidRDefault="00BB40A8" w:rsidP="00BB40A8">
      <w:pPr>
        <w:spacing w:after="200" w:line="276" w:lineRule="auto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lastRenderedPageBreak/>
        <w:t>MA TRẬN ĐẶC TẢ</w:t>
      </w:r>
    </w:p>
    <w:tbl>
      <w:tblPr>
        <w:tblW w:w="1413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20" w:firstRow="1" w:lastRow="0" w:firstColumn="0" w:lastColumn="0" w:noHBand="0" w:noVBand="0"/>
      </w:tblPr>
      <w:tblGrid>
        <w:gridCol w:w="534"/>
        <w:gridCol w:w="992"/>
        <w:gridCol w:w="2551"/>
        <w:gridCol w:w="6975"/>
        <w:gridCol w:w="747"/>
        <w:gridCol w:w="859"/>
        <w:gridCol w:w="761"/>
        <w:gridCol w:w="720"/>
      </w:tblGrid>
      <w:tr w:rsidR="00604B7D" w:rsidRPr="00395FB1" w14:paraId="1C6F1AC0" w14:textId="77777777" w:rsidTr="00BB40A8">
        <w:tc>
          <w:tcPr>
            <w:tcW w:w="534" w:type="dxa"/>
            <w:vMerge w:val="restart"/>
            <w:shd w:val="clear" w:color="auto" w:fill="auto"/>
            <w:vAlign w:val="center"/>
          </w:tcPr>
          <w:p w14:paraId="1909DD00" w14:textId="77777777" w:rsidR="00604B7D" w:rsidRPr="00395FB1" w:rsidRDefault="00604B7D" w:rsidP="00F60E0F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395FB1">
              <w:rPr>
                <w:b/>
                <w:sz w:val="22"/>
                <w:szCs w:val="22"/>
              </w:rPr>
              <w:t>S</w:t>
            </w:r>
            <w:r w:rsidR="00395FB1">
              <w:rPr>
                <w:b/>
                <w:sz w:val="22"/>
                <w:szCs w:val="22"/>
              </w:rPr>
              <w:br/>
            </w:r>
            <w:r w:rsidRPr="00395FB1">
              <w:rPr>
                <w:b/>
                <w:sz w:val="22"/>
                <w:szCs w:val="22"/>
              </w:rPr>
              <w:t>T</w:t>
            </w:r>
            <w:r w:rsidR="00395FB1">
              <w:rPr>
                <w:b/>
                <w:sz w:val="22"/>
                <w:szCs w:val="22"/>
              </w:rPr>
              <w:br/>
            </w:r>
            <w:r w:rsidRPr="00395FB1">
              <w:rPr>
                <w:b/>
                <w:sz w:val="22"/>
                <w:szCs w:val="22"/>
              </w:rPr>
              <w:t>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A700F0F" w14:textId="77777777" w:rsidR="00604B7D" w:rsidRPr="00395FB1" w:rsidRDefault="00604B7D" w:rsidP="00F60E0F">
            <w:pPr>
              <w:jc w:val="center"/>
              <w:rPr>
                <w:sz w:val="22"/>
                <w:szCs w:val="22"/>
              </w:rPr>
            </w:pPr>
            <w:r w:rsidRPr="00395FB1">
              <w:rPr>
                <w:b/>
                <w:sz w:val="22"/>
                <w:szCs w:val="22"/>
              </w:rPr>
              <w:t>Nội dung</w:t>
            </w:r>
          </w:p>
          <w:p w14:paraId="27FE85EC" w14:textId="77777777" w:rsidR="00604B7D" w:rsidRPr="00395FB1" w:rsidRDefault="00604B7D" w:rsidP="00F60E0F">
            <w:pPr>
              <w:jc w:val="center"/>
              <w:rPr>
                <w:sz w:val="22"/>
                <w:szCs w:val="22"/>
              </w:rPr>
            </w:pPr>
            <w:r w:rsidRPr="00395FB1">
              <w:rPr>
                <w:b/>
                <w:sz w:val="22"/>
                <w:szCs w:val="22"/>
              </w:rPr>
              <w:t>kiến thức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6A646F8C" w14:textId="77777777" w:rsidR="00604B7D" w:rsidRPr="00395FB1" w:rsidRDefault="00604B7D" w:rsidP="00F60E0F">
            <w:pPr>
              <w:jc w:val="center"/>
              <w:rPr>
                <w:sz w:val="22"/>
                <w:szCs w:val="22"/>
              </w:rPr>
            </w:pPr>
            <w:r w:rsidRPr="00395FB1">
              <w:rPr>
                <w:b/>
                <w:sz w:val="22"/>
                <w:szCs w:val="22"/>
              </w:rPr>
              <w:t>Đơn vị kiến thức</w:t>
            </w:r>
          </w:p>
        </w:tc>
        <w:tc>
          <w:tcPr>
            <w:tcW w:w="6975" w:type="dxa"/>
            <w:vMerge w:val="restart"/>
            <w:shd w:val="clear" w:color="auto" w:fill="auto"/>
            <w:vAlign w:val="center"/>
          </w:tcPr>
          <w:p w14:paraId="2A182C45" w14:textId="77777777" w:rsidR="00604B7D" w:rsidRPr="00395FB1" w:rsidRDefault="00604B7D" w:rsidP="00F60E0F">
            <w:pPr>
              <w:jc w:val="center"/>
              <w:rPr>
                <w:sz w:val="22"/>
                <w:szCs w:val="22"/>
              </w:rPr>
            </w:pPr>
            <w:r w:rsidRPr="00395FB1">
              <w:rPr>
                <w:b/>
                <w:sz w:val="22"/>
                <w:szCs w:val="22"/>
              </w:rPr>
              <w:t>Chuẩn kiến thức kỹ năng cần kiểm tra</w:t>
            </w:r>
          </w:p>
        </w:tc>
        <w:tc>
          <w:tcPr>
            <w:tcW w:w="3087" w:type="dxa"/>
            <w:gridSpan w:val="4"/>
            <w:shd w:val="clear" w:color="auto" w:fill="auto"/>
            <w:vAlign w:val="center"/>
          </w:tcPr>
          <w:p w14:paraId="7C6727CF" w14:textId="77777777" w:rsidR="00604B7D" w:rsidRPr="00395FB1" w:rsidRDefault="00604B7D" w:rsidP="00F60E0F">
            <w:pPr>
              <w:jc w:val="center"/>
              <w:rPr>
                <w:sz w:val="22"/>
                <w:szCs w:val="22"/>
              </w:rPr>
            </w:pPr>
            <w:r w:rsidRPr="00395FB1">
              <w:rPr>
                <w:b/>
                <w:sz w:val="22"/>
                <w:szCs w:val="22"/>
              </w:rPr>
              <w:t>Số câu hỏi theo mức độ nhận thức</w:t>
            </w:r>
          </w:p>
        </w:tc>
      </w:tr>
      <w:tr w:rsidR="00604B7D" w:rsidRPr="00395FB1" w14:paraId="119495A2" w14:textId="77777777" w:rsidTr="00BB40A8">
        <w:tc>
          <w:tcPr>
            <w:tcW w:w="534" w:type="dxa"/>
            <w:vMerge/>
            <w:vAlign w:val="center"/>
          </w:tcPr>
          <w:p w14:paraId="6D61F69D" w14:textId="77777777" w:rsidR="00604B7D" w:rsidRPr="00395FB1" w:rsidRDefault="00604B7D" w:rsidP="00F60E0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23ECE15" w14:textId="77777777" w:rsidR="00604B7D" w:rsidRPr="00395FB1" w:rsidRDefault="00604B7D" w:rsidP="00F60E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14:paraId="1E74EEF2" w14:textId="77777777" w:rsidR="00604B7D" w:rsidRPr="00395FB1" w:rsidRDefault="00604B7D" w:rsidP="00F60E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5" w:type="dxa"/>
            <w:vMerge/>
            <w:vAlign w:val="center"/>
          </w:tcPr>
          <w:p w14:paraId="06FF824C" w14:textId="77777777" w:rsidR="00604B7D" w:rsidRPr="00395FB1" w:rsidRDefault="00604B7D" w:rsidP="00F60E0F">
            <w:pPr>
              <w:rPr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14:paraId="133662EC" w14:textId="77777777" w:rsidR="00604B7D" w:rsidRPr="00395FB1" w:rsidRDefault="00604B7D" w:rsidP="00F60E0F">
            <w:pPr>
              <w:jc w:val="center"/>
              <w:rPr>
                <w:sz w:val="22"/>
                <w:szCs w:val="22"/>
              </w:rPr>
            </w:pPr>
            <w:r w:rsidRPr="00395FB1">
              <w:rPr>
                <w:b/>
                <w:sz w:val="22"/>
                <w:szCs w:val="22"/>
              </w:rPr>
              <w:t>Nhận biết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87DABE3" w14:textId="77777777" w:rsidR="00604B7D" w:rsidRPr="00395FB1" w:rsidRDefault="00604B7D" w:rsidP="00F60E0F">
            <w:pPr>
              <w:jc w:val="center"/>
              <w:rPr>
                <w:sz w:val="22"/>
                <w:szCs w:val="22"/>
              </w:rPr>
            </w:pPr>
            <w:r w:rsidRPr="00395FB1">
              <w:rPr>
                <w:b/>
                <w:sz w:val="22"/>
                <w:szCs w:val="22"/>
              </w:rPr>
              <w:t>Thông hiểu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37E71F" w14:textId="77777777" w:rsidR="00604B7D" w:rsidRPr="00395FB1" w:rsidRDefault="00604B7D" w:rsidP="00F60E0F">
            <w:pPr>
              <w:jc w:val="center"/>
              <w:rPr>
                <w:sz w:val="22"/>
                <w:szCs w:val="22"/>
              </w:rPr>
            </w:pPr>
            <w:r w:rsidRPr="00395FB1">
              <w:rPr>
                <w:b/>
                <w:sz w:val="22"/>
                <w:szCs w:val="22"/>
              </w:rPr>
              <w:t>Vận dụng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AA914B" w14:textId="77777777" w:rsidR="00604B7D" w:rsidRPr="00395FB1" w:rsidRDefault="00604B7D" w:rsidP="00F60E0F">
            <w:pPr>
              <w:jc w:val="center"/>
              <w:rPr>
                <w:sz w:val="22"/>
                <w:szCs w:val="22"/>
              </w:rPr>
            </w:pPr>
            <w:r w:rsidRPr="00395FB1">
              <w:rPr>
                <w:b/>
                <w:sz w:val="22"/>
                <w:szCs w:val="22"/>
              </w:rPr>
              <w:t>Vận dụng cao</w:t>
            </w:r>
          </w:p>
        </w:tc>
      </w:tr>
      <w:tr w:rsidR="00415517" w:rsidRPr="00395FB1" w14:paraId="1EF7A841" w14:textId="77777777" w:rsidTr="00BB40A8">
        <w:tc>
          <w:tcPr>
            <w:tcW w:w="534" w:type="dxa"/>
            <w:vMerge w:val="restart"/>
            <w:shd w:val="clear" w:color="auto" w:fill="auto"/>
            <w:vAlign w:val="center"/>
          </w:tcPr>
          <w:p w14:paraId="0C3D21D9" w14:textId="77777777" w:rsidR="00415517" w:rsidRPr="00395FB1" w:rsidRDefault="00415517" w:rsidP="00415517">
            <w:pPr>
              <w:jc w:val="both"/>
              <w:rPr>
                <w:b/>
                <w:sz w:val="22"/>
                <w:szCs w:val="22"/>
              </w:rPr>
            </w:pPr>
            <w:r w:rsidRPr="00395FB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00B3415" w14:textId="77777777" w:rsidR="00415517" w:rsidRPr="00395FB1" w:rsidRDefault="00415517" w:rsidP="0041551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Điện học</w:t>
            </w:r>
          </w:p>
          <w:p w14:paraId="38D9CAD1" w14:textId="77777777" w:rsidR="00415517" w:rsidRPr="00395FB1" w:rsidRDefault="00415517" w:rsidP="00415517">
            <w:pPr>
              <w:jc w:val="both"/>
              <w:rPr>
                <w:b/>
                <w:sz w:val="22"/>
                <w:szCs w:val="22"/>
              </w:rPr>
            </w:pPr>
          </w:p>
          <w:p w14:paraId="20484BF0" w14:textId="07F46CFA" w:rsidR="00415517" w:rsidRPr="00395FB1" w:rsidRDefault="00415517" w:rsidP="0041551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C835BE4" w14:textId="77777777" w:rsidR="00415517" w:rsidRDefault="00415517" w:rsidP="00415517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14:paraId="1A605F36" w14:textId="77777777" w:rsidR="00415517" w:rsidRDefault="00415517" w:rsidP="00415517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14:paraId="44686212" w14:textId="77777777" w:rsidR="00415517" w:rsidRDefault="00415517" w:rsidP="00415517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14:paraId="25114F4E" w14:textId="77777777" w:rsidR="00415517" w:rsidRDefault="00415517" w:rsidP="00415517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14:paraId="68C5CBA4" w14:textId="77777777" w:rsidR="00415517" w:rsidRDefault="00415517" w:rsidP="00415517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14:paraId="47AF7848" w14:textId="77777777" w:rsidR="00415517" w:rsidRDefault="00415517" w:rsidP="00415517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14:paraId="6D520D11" w14:textId="07223DF4" w:rsidR="00415517" w:rsidRDefault="00415517" w:rsidP="00415517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41039C">
              <w:rPr>
                <w:sz w:val="18"/>
                <w:szCs w:val="18"/>
                <w:shd w:val="clear" w:color="auto" w:fill="FFFFFF"/>
              </w:rPr>
              <w:t>Bài tập vận dụng định luật Ôm</w:t>
            </w:r>
          </w:p>
          <w:p w14:paraId="5B23E542" w14:textId="77777777" w:rsidR="00415517" w:rsidRDefault="00415517" w:rsidP="00415517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14:paraId="468F7A35" w14:textId="77777777" w:rsidR="00415517" w:rsidRDefault="00415517" w:rsidP="00415517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14:paraId="10960251" w14:textId="1726CCE7" w:rsidR="00415517" w:rsidRPr="006A3544" w:rsidRDefault="00415517" w:rsidP="004155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75" w:type="dxa"/>
            <w:vMerge w:val="restart"/>
            <w:shd w:val="clear" w:color="auto" w:fill="auto"/>
          </w:tcPr>
          <w:p w14:paraId="65E3A5E1" w14:textId="77777777" w:rsidR="00415517" w:rsidRPr="006A3544" w:rsidRDefault="00415517" w:rsidP="00415517">
            <w:pPr>
              <w:jc w:val="both"/>
              <w:rPr>
                <w:b/>
                <w:sz w:val="22"/>
                <w:szCs w:val="22"/>
                <w:lang w:val="vi-VN"/>
              </w:rPr>
            </w:pPr>
            <w:r w:rsidRPr="006A3544">
              <w:rPr>
                <w:b/>
                <w:sz w:val="22"/>
                <w:szCs w:val="22"/>
              </w:rPr>
              <w:t>Nhận biết:</w:t>
            </w:r>
          </w:p>
          <w:p w14:paraId="13D8AEA2" w14:textId="3B28D819" w:rsidR="00415517" w:rsidRPr="006A3544" w:rsidRDefault="00415517" w:rsidP="00415517">
            <w:pPr>
              <w:jc w:val="both"/>
              <w:rPr>
                <w:sz w:val="22"/>
                <w:szCs w:val="22"/>
              </w:rPr>
            </w:pPr>
            <w:r w:rsidRPr="006A3544">
              <w:rPr>
                <w:sz w:val="22"/>
                <w:szCs w:val="22"/>
                <w:lang w:val="vi-VN"/>
              </w:rPr>
              <w:t>-</w:t>
            </w:r>
            <w:r w:rsidRPr="006A3544">
              <w:rPr>
                <w:sz w:val="22"/>
                <w:szCs w:val="22"/>
              </w:rPr>
              <w:t>Nhận biết được mối liên hệ, phụ thuộc giữa I vào U</w:t>
            </w:r>
          </w:p>
          <w:p w14:paraId="062B4437" w14:textId="1C4FEBB3" w:rsidR="00415517" w:rsidRPr="006A3544" w:rsidRDefault="00415517" w:rsidP="00415517">
            <w:pPr>
              <w:jc w:val="both"/>
              <w:rPr>
                <w:sz w:val="22"/>
                <w:szCs w:val="22"/>
              </w:rPr>
            </w:pPr>
            <w:r w:rsidRPr="006A3544">
              <w:rPr>
                <w:sz w:val="22"/>
                <w:szCs w:val="22"/>
              </w:rPr>
              <w:t>-Nhận biết như nào là điện trở mắc nối tiếp, song song</w:t>
            </w:r>
          </w:p>
          <w:p w14:paraId="7AB040E2" w14:textId="77777777" w:rsidR="00415517" w:rsidRPr="006A3544" w:rsidRDefault="00415517" w:rsidP="00415517">
            <w:pPr>
              <w:jc w:val="both"/>
              <w:rPr>
                <w:b/>
                <w:sz w:val="22"/>
                <w:szCs w:val="22"/>
                <w:lang w:val="vi-VN"/>
              </w:rPr>
            </w:pPr>
            <w:r w:rsidRPr="006A3544">
              <w:rPr>
                <w:b/>
                <w:sz w:val="22"/>
                <w:szCs w:val="22"/>
              </w:rPr>
              <w:t>Thông hiểu:</w:t>
            </w:r>
          </w:p>
          <w:p w14:paraId="56B61B9B" w14:textId="00381FA4" w:rsidR="00415517" w:rsidRPr="006A3544" w:rsidRDefault="00415517" w:rsidP="00415517">
            <w:pPr>
              <w:jc w:val="both"/>
              <w:rPr>
                <w:sz w:val="22"/>
                <w:szCs w:val="22"/>
              </w:rPr>
            </w:pPr>
            <w:r w:rsidRPr="006A3544">
              <w:rPr>
                <w:sz w:val="22"/>
                <w:szCs w:val="22"/>
                <w:lang w:val="vi-VN"/>
              </w:rPr>
              <w:t xml:space="preserve">-Hiểu được </w:t>
            </w:r>
            <w:r w:rsidRPr="006A3544">
              <w:rPr>
                <w:sz w:val="22"/>
                <w:szCs w:val="22"/>
              </w:rPr>
              <w:t>sự ảnh hưởng của ba thông số: U, R, I</w:t>
            </w:r>
          </w:p>
          <w:p w14:paraId="042279CC" w14:textId="07FFA1C9" w:rsidR="00415517" w:rsidRPr="006A3544" w:rsidRDefault="00415517" w:rsidP="00415517">
            <w:pPr>
              <w:jc w:val="both"/>
              <w:rPr>
                <w:sz w:val="22"/>
                <w:szCs w:val="22"/>
              </w:rPr>
            </w:pPr>
            <w:r w:rsidRPr="006A3544">
              <w:rPr>
                <w:sz w:val="22"/>
                <w:szCs w:val="22"/>
              </w:rPr>
              <w:t>-Hiểu được cấu tạo biến trở</w:t>
            </w:r>
          </w:p>
          <w:p w14:paraId="2627A046" w14:textId="41120546" w:rsidR="00415517" w:rsidRPr="006A3544" w:rsidRDefault="00415517" w:rsidP="00415517">
            <w:pPr>
              <w:jc w:val="both"/>
              <w:rPr>
                <w:sz w:val="22"/>
                <w:szCs w:val="22"/>
              </w:rPr>
            </w:pPr>
            <w:r w:rsidRPr="006A3544">
              <w:rPr>
                <w:sz w:val="22"/>
                <w:szCs w:val="22"/>
              </w:rPr>
              <w:t>-Hiểu được các yếu tố ảnh hưởng điện trở của một sợi dây dẫn</w:t>
            </w:r>
          </w:p>
          <w:p w14:paraId="234DECBE" w14:textId="77777777" w:rsidR="00415517" w:rsidRPr="006A3544" w:rsidRDefault="00415517" w:rsidP="00415517">
            <w:pPr>
              <w:jc w:val="both"/>
              <w:rPr>
                <w:b/>
                <w:sz w:val="22"/>
                <w:szCs w:val="22"/>
                <w:lang w:val="vi-VN"/>
              </w:rPr>
            </w:pPr>
            <w:r w:rsidRPr="006A3544">
              <w:rPr>
                <w:b/>
                <w:sz w:val="22"/>
                <w:szCs w:val="22"/>
              </w:rPr>
              <w:t>Vận dụng:</w:t>
            </w:r>
          </w:p>
          <w:p w14:paraId="071FCA73" w14:textId="4A3E0254" w:rsidR="00415517" w:rsidRPr="006A3544" w:rsidRDefault="00415517" w:rsidP="00415517">
            <w:pPr>
              <w:jc w:val="both"/>
              <w:rPr>
                <w:sz w:val="22"/>
                <w:szCs w:val="22"/>
              </w:rPr>
            </w:pPr>
            <w:r w:rsidRPr="006A3544">
              <w:rPr>
                <w:sz w:val="22"/>
                <w:szCs w:val="22"/>
                <w:lang w:val="vi-VN"/>
              </w:rPr>
              <w:t>-</w:t>
            </w:r>
            <w:r w:rsidRPr="006A3544">
              <w:rPr>
                <w:sz w:val="22"/>
                <w:szCs w:val="22"/>
              </w:rPr>
              <w:t>Vận dụng được công thức định luật Ôm vào mạch song song, nối tiếp gồm 2 điện trở</w:t>
            </w:r>
          </w:p>
          <w:p w14:paraId="7F7FE9EB" w14:textId="0F0D5046" w:rsidR="00415517" w:rsidRPr="006A3544" w:rsidRDefault="00415517" w:rsidP="00415517">
            <w:pPr>
              <w:jc w:val="both"/>
              <w:rPr>
                <w:sz w:val="22"/>
                <w:szCs w:val="22"/>
              </w:rPr>
            </w:pPr>
            <w:r w:rsidRPr="006A3544">
              <w:rPr>
                <w:sz w:val="22"/>
                <w:szCs w:val="22"/>
              </w:rPr>
              <w:t>-Vận dụng được các công thức tính điện trở tương đương của mạch song song, nối tiếp</w:t>
            </w:r>
          </w:p>
          <w:p w14:paraId="0F88AF91" w14:textId="6B6120B3" w:rsidR="00415517" w:rsidRPr="00415517" w:rsidRDefault="00415517" w:rsidP="00415517">
            <w:pPr>
              <w:jc w:val="both"/>
              <w:rPr>
                <w:sz w:val="22"/>
                <w:szCs w:val="22"/>
              </w:rPr>
            </w:pPr>
            <w:r w:rsidRPr="006A3544">
              <w:rPr>
                <w:sz w:val="22"/>
                <w:szCs w:val="22"/>
              </w:rPr>
              <w:t>-Tính được điện trở của dây khi biết chiều dài, tiết diện, điện trở suất</w:t>
            </w:r>
          </w:p>
          <w:p w14:paraId="693DE5B6" w14:textId="49670070" w:rsidR="00415517" w:rsidRPr="006A3544" w:rsidRDefault="00415517" w:rsidP="00415517">
            <w:pPr>
              <w:jc w:val="both"/>
              <w:rPr>
                <w:b/>
                <w:sz w:val="22"/>
                <w:szCs w:val="22"/>
                <w:lang w:val="vi-VN"/>
              </w:rPr>
            </w:pPr>
            <w:r w:rsidRPr="006A3544">
              <w:rPr>
                <w:b/>
                <w:sz w:val="22"/>
                <w:szCs w:val="22"/>
              </w:rPr>
              <w:t>Vận dụng cao:</w:t>
            </w:r>
          </w:p>
          <w:p w14:paraId="6A830519" w14:textId="3C0B95C0" w:rsidR="00415517" w:rsidRPr="006A3544" w:rsidRDefault="00415517" w:rsidP="00415517">
            <w:pPr>
              <w:jc w:val="both"/>
              <w:rPr>
                <w:sz w:val="22"/>
                <w:szCs w:val="22"/>
              </w:rPr>
            </w:pPr>
            <w:r w:rsidRPr="006A3544">
              <w:rPr>
                <w:sz w:val="22"/>
                <w:szCs w:val="22"/>
                <w:lang w:val="vi-VN"/>
              </w:rPr>
              <w:t>-</w:t>
            </w:r>
            <w:r w:rsidRPr="006A3544">
              <w:rPr>
                <w:sz w:val="22"/>
                <w:szCs w:val="22"/>
              </w:rPr>
              <w:t>Vận dụng được công thức định luật Ôm vào mạch hỗn hợp gồm 3 điện trở</w:t>
            </w:r>
          </w:p>
          <w:p w14:paraId="3F677AEE" w14:textId="428B552B" w:rsidR="00415517" w:rsidRPr="006A3544" w:rsidRDefault="00415517" w:rsidP="00415517">
            <w:pPr>
              <w:jc w:val="both"/>
              <w:rPr>
                <w:sz w:val="22"/>
                <w:szCs w:val="22"/>
              </w:rPr>
            </w:pPr>
            <w:r w:rsidRPr="006A3544">
              <w:rPr>
                <w:sz w:val="22"/>
                <w:szCs w:val="22"/>
              </w:rPr>
              <w:t>-Tìm được đầy đủ các thông số U, I, R của từng điện trở trong mạch hỗn hợp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 w14:paraId="7FE3D70C" w14:textId="041876B6" w:rsidR="00415517" w:rsidRPr="00395FB1" w:rsidRDefault="00415517" w:rsidP="004155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14:paraId="62BDD859" w14:textId="506AA4CA" w:rsidR="00415517" w:rsidRPr="00395FB1" w:rsidRDefault="00DB12EA" w:rsidP="004155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61" w:type="dxa"/>
            <w:vMerge w:val="restart"/>
            <w:shd w:val="clear" w:color="auto" w:fill="auto"/>
            <w:vAlign w:val="center"/>
          </w:tcPr>
          <w:p w14:paraId="2821CB3D" w14:textId="77A48BCA" w:rsidR="00415517" w:rsidRPr="00395FB1" w:rsidRDefault="00415517" w:rsidP="004155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37EB522" w14:textId="2640BEC3" w:rsidR="00415517" w:rsidRPr="006A3544" w:rsidRDefault="00415517" w:rsidP="00415517">
            <w:pPr>
              <w:rPr>
                <w:sz w:val="22"/>
                <w:szCs w:val="22"/>
              </w:rPr>
            </w:pPr>
          </w:p>
        </w:tc>
      </w:tr>
      <w:tr w:rsidR="00415517" w:rsidRPr="00395FB1" w14:paraId="6CF64E44" w14:textId="77777777" w:rsidTr="00BB40A8">
        <w:trPr>
          <w:trHeight w:val="1165"/>
        </w:trPr>
        <w:tc>
          <w:tcPr>
            <w:tcW w:w="534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1DFE835B" w14:textId="77777777" w:rsidR="00415517" w:rsidRPr="00395FB1" w:rsidRDefault="00415517" w:rsidP="0041551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4802074F" w14:textId="77777777" w:rsidR="00415517" w:rsidRPr="00395FB1" w:rsidRDefault="00415517" w:rsidP="0041551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A62B237" w14:textId="77777777" w:rsidR="00415517" w:rsidRDefault="00415517" w:rsidP="00415517">
            <w:pPr>
              <w:rPr>
                <w:sz w:val="18"/>
                <w:szCs w:val="18"/>
                <w:shd w:val="clear" w:color="auto" w:fill="FFFFFF"/>
              </w:rPr>
            </w:pPr>
            <w:r w:rsidRPr="0041039C">
              <w:rPr>
                <w:sz w:val="18"/>
                <w:szCs w:val="18"/>
                <w:shd w:val="clear" w:color="auto" w:fill="FFFFFF"/>
              </w:rPr>
              <w:t>Công thức tính điện trở của dây dẫn</w:t>
            </w:r>
          </w:p>
          <w:p w14:paraId="10DF45F5" w14:textId="375BE39D" w:rsidR="00415517" w:rsidRPr="006A3544" w:rsidRDefault="00415517" w:rsidP="00415517">
            <w:pPr>
              <w:jc w:val="both"/>
              <w:rPr>
                <w:sz w:val="22"/>
                <w:szCs w:val="22"/>
              </w:rPr>
            </w:pPr>
            <w:r w:rsidRPr="0041039C">
              <w:rPr>
                <w:sz w:val="18"/>
                <w:szCs w:val="18"/>
                <w:shd w:val="clear" w:color="auto" w:fill="FFFFFF"/>
              </w:rPr>
              <w:t>Biến trở- Điện trở dùng trong kỹ thuật</w:t>
            </w:r>
          </w:p>
        </w:tc>
        <w:tc>
          <w:tcPr>
            <w:tcW w:w="6975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14:paraId="608B7CD4" w14:textId="77777777" w:rsidR="00415517" w:rsidRPr="006A3544" w:rsidRDefault="00415517" w:rsidP="004155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7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240AD07" w14:textId="6565D0CB" w:rsidR="00415517" w:rsidRPr="00395FB1" w:rsidRDefault="00415517" w:rsidP="00415517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63AC17A" w14:textId="4F226AE3" w:rsidR="00415517" w:rsidRPr="00395FB1" w:rsidRDefault="00415517" w:rsidP="00415517">
            <w:pPr>
              <w:rPr>
                <w:sz w:val="22"/>
                <w:szCs w:val="22"/>
              </w:rPr>
            </w:pPr>
          </w:p>
        </w:tc>
        <w:tc>
          <w:tcPr>
            <w:tcW w:w="761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71D60A6" w14:textId="6D3765DB" w:rsidR="00415517" w:rsidRPr="00395FB1" w:rsidRDefault="00415517" w:rsidP="0041551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D11BFC2" w14:textId="77777777" w:rsidR="00415517" w:rsidRPr="00395FB1" w:rsidRDefault="00415517" w:rsidP="00415517">
            <w:pPr>
              <w:rPr>
                <w:sz w:val="22"/>
                <w:szCs w:val="22"/>
              </w:rPr>
            </w:pPr>
          </w:p>
        </w:tc>
      </w:tr>
      <w:tr w:rsidR="00415517" w:rsidRPr="00395FB1" w14:paraId="550015A8" w14:textId="77777777" w:rsidTr="00BB40A8">
        <w:trPr>
          <w:trHeight w:val="354"/>
        </w:trPr>
        <w:tc>
          <w:tcPr>
            <w:tcW w:w="534" w:type="dxa"/>
            <w:vMerge w:val="restar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3B1BC49" w14:textId="77777777" w:rsidR="00415517" w:rsidRPr="00395FB1" w:rsidRDefault="00415517" w:rsidP="008C5583">
            <w:pPr>
              <w:jc w:val="both"/>
              <w:rPr>
                <w:b/>
                <w:sz w:val="22"/>
                <w:szCs w:val="22"/>
              </w:rPr>
            </w:pPr>
            <w:r w:rsidRPr="00395FB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CA1575A" w14:textId="77777777" w:rsidR="00415517" w:rsidRPr="00395FB1" w:rsidRDefault="00415517" w:rsidP="008C558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4A0E3BF" w14:textId="4721C5B9" w:rsidR="00415517" w:rsidRPr="006A3544" w:rsidRDefault="00415517" w:rsidP="008C55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75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14:paraId="2668A3F9" w14:textId="77777777" w:rsidR="00415517" w:rsidRPr="006A3544" w:rsidRDefault="00415517" w:rsidP="008C5583">
            <w:pPr>
              <w:jc w:val="both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747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7675829" w14:textId="29801CFE" w:rsidR="00415517" w:rsidRPr="00395FB1" w:rsidRDefault="00415517" w:rsidP="008C5583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2ADCD8F" w14:textId="7A61AB9A" w:rsidR="00415517" w:rsidRPr="00395FB1" w:rsidRDefault="00415517" w:rsidP="008C5583">
            <w:pPr>
              <w:rPr>
                <w:sz w:val="22"/>
                <w:szCs w:val="22"/>
              </w:rPr>
            </w:pPr>
          </w:p>
        </w:tc>
        <w:tc>
          <w:tcPr>
            <w:tcW w:w="761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0B3D309" w14:textId="6AEF84BB" w:rsidR="00415517" w:rsidRPr="00395FB1" w:rsidRDefault="00415517" w:rsidP="008C5583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DB3C7AD" w14:textId="77777777" w:rsidR="00415517" w:rsidRPr="00395FB1" w:rsidRDefault="00415517" w:rsidP="008C5583">
            <w:pPr>
              <w:rPr>
                <w:sz w:val="22"/>
                <w:szCs w:val="22"/>
              </w:rPr>
            </w:pPr>
          </w:p>
        </w:tc>
      </w:tr>
      <w:tr w:rsidR="008C5583" w:rsidRPr="00395FB1" w14:paraId="6A9FE0A4" w14:textId="77777777" w:rsidTr="00BB40A8">
        <w:trPr>
          <w:trHeight w:val="2366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AAA74" w14:textId="77777777" w:rsidR="008C5583" w:rsidRPr="00395FB1" w:rsidRDefault="008C5583" w:rsidP="00F60E0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146A12D0" w14:textId="77777777" w:rsidR="008C5583" w:rsidRPr="00395FB1" w:rsidRDefault="008C5583" w:rsidP="00F60E0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1D86C4" w14:textId="77777777" w:rsidR="00415517" w:rsidRDefault="00415517" w:rsidP="00415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Điện năng, công suất, công của dòng điện</w:t>
            </w:r>
          </w:p>
          <w:p w14:paraId="68170C5F" w14:textId="77777777" w:rsidR="008C5583" w:rsidRDefault="00415517" w:rsidP="004155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Định luật Jun-lenxo</w:t>
            </w:r>
          </w:p>
          <w:p w14:paraId="446073FA" w14:textId="3343CA60" w:rsidR="00415517" w:rsidRPr="006A3544" w:rsidRDefault="00415517" w:rsidP="00415517">
            <w:pPr>
              <w:jc w:val="both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Sử dụng an toàn, tiết kiệm điện</w:t>
            </w:r>
          </w:p>
        </w:tc>
        <w:tc>
          <w:tcPr>
            <w:tcW w:w="6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4A23C8" w14:textId="77777777" w:rsidR="008C5583" w:rsidRPr="006A3544" w:rsidRDefault="008C5583" w:rsidP="008C5583">
            <w:pPr>
              <w:jc w:val="both"/>
              <w:rPr>
                <w:b/>
                <w:sz w:val="22"/>
                <w:szCs w:val="22"/>
                <w:lang w:val="vi-VN"/>
              </w:rPr>
            </w:pPr>
            <w:r w:rsidRPr="006A3544">
              <w:rPr>
                <w:b/>
                <w:sz w:val="22"/>
                <w:szCs w:val="22"/>
              </w:rPr>
              <w:t>Nhận biết:</w:t>
            </w:r>
          </w:p>
          <w:p w14:paraId="70EA2CB7" w14:textId="6E81B5CF" w:rsidR="008C5583" w:rsidRPr="006A3544" w:rsidRDefault="008C5583" w:rsidP="00106E4D">
            <w:pPr>
              <w:jc w:val="both"/>
              <w:rPr>
                <w:sz w:val="22"/>
                <w:szCs w:val="22"/>
              </w:rPr>
            </w:pPr>
            <w:r w:rsidRPr="006A3544">
              <w:rPr>
                <w:sz w:val="22"/>
                <w:szCs w:val="22"/>
                <w:lang w:val="vi-VN"/>
              </w:rPr>
              <w:t>-</w:t>
            </w:r>
            <w:r w:rsidR="00106E4D" w:rsidRPr="006A3544">
              <w:rPr>
                <w:sz w:val="22"/>
                <w:szCs w:val="22"/>
              </w:rPr>
              <w:t>Hiểu được công suất của dòng điện là gì</w:t>
            </w:r>
            <w:r w:rsidR="006A3544" w:rsidRPr="006A3544">
              <w:rPr>
                <w:sz w:val="22"/>
                <w:szCs w:val="22"/>
              </w:rPr>
              <w:t>, đơn vị</w:t>
            </w:r>
          </w:p>
          <w:p w14:paraId="62C26D67" w14:textId="77777777" w:rsidR="008C5583" w:rsidRPr="006A3544" w:rsidRDefault="008C5583" w:rsidP="008C5583">
            <w:pPr>
              <w:jc w:val="both"/>
              <w:rPr>
                <w:b/>
                <w:sz w:val="22"/>
                <w:szCs w:val="22"/>
                <w:lang w:val="vi-VN"/>
              </w:rPr>
            </w:pPr>
            <w:r w:rsidRPr="006A3544">
              <w:rPr>
                <w:b/>
                <w:sz w:val="22"/>
                <w:szCs w:val="22"/>
              </w:rPr>
              <w:t>Thông hiểu:</w:t>
            </w:r>
          </w:p>
          <w:p w14:paraId="57EBEB3F" w14:textId="0B8763DD" w:rsidR="008C5583" w:rsidRPr="006A3544" w:rsidRDefault="008C5583" w:rsidP="008C5583">
            <w:pPr>
              <w:jc w:val="both"/>
              <w:rPr>
                <w:sz w:val="22"/>
                <w:szCs w:val="22"/>
              </w:rPr>
            </w:pPr>
            <w:r w:rsidRPr="006A3544">
              <w:rPr>
                <w:sz w:val="22"/>
                <w:szCs w:val="22"/>
                <w:lang w:val="vi-VN"/>
              </w:rPr>
              <w:t>-</w:t>
            </w:r>
            <w:r w:rsidR="00106E4D" w:rsidRPr="006A3544">
              <w:rPr>
                <w:sz w:val="22"/>
                <w:szCs w:val="22"/>
              </w:rPr>
              <w:t>Hiểu được mỗi thiết bị điện có một công suất khác nhau</w:t>
            </w:r>
          </w:p>
          <w:p w14:paraId="10ACC022" w14:textId="77777777" w:rsidR="008C5583" w:rsidRPr="006A3544" w:rsidRDefault="008C5583" w:rsidP="008C5583">
            <w:pPr>
              <w:jc w:val="both"/>
              <w:rPr>
                <w:b/>
                <w:sz w:val="22"/>
                <w:szCs w:val="22"/>
                <w:lang w:val="vi-VN"/>
              </w:rPr>
            </w:pPr>
            <w:r w:rsidRPr="006A3544">
              <w:rPr>
                <w:b/>
                <w:sz w:val="22"/>
                <w:szCs w:val="22"/>
              </w:rPr>
              <w:t>Vận dụng:</w:t>
            </w:r>
          </w:p>
          <w:p w14:paraId="4E538F93" w14:textId="30C0F57F" w:rsidR="008C5583" w:rsidRPr="006A3544" w:rsidRDefault="008C5583" w:rsidP="008C5583">
            <w:pPr>
              <w:jc w:val="both"/>
              <w:rPr>
                <w:sz w:val="22"/>
                <w:szCs w:val="22"/>
              </w:rPr>
            </w:pPr>
            <w:r w:rsidRPr="006A3544">
              <w:rPr>
                <w:sz w:val="22"/>
                <w:szCs w:val="22"/>
                <w:lang w:val="vi-VN"/>
              </w:rPr>
              <w:t>-</w:t>
            </w:r>
            <w:r w:rsidR="00106E4D" w:rsidRPr="006A3544">
              <w:rPr>
                <w:sz w:val="22"/>
                <w:szCs w:val="22"/>
              </w:rPr>
              <w:t>Vận dụng được công thức</w:t>
            </w:r>
            <w:r w:rsidR="006A3544" w:rsidRPr="006A3544">
              <w:rPr>
                <w:sz w:val="22"/>
                <w:szCs w:val="22"/>
              </w:rPr>
              <w:t xml:space="preserve"> tính công suất vào các bài tập tính công suất</w:t>
            </w:r>
          </w:p>
          <w:p w14:paraId="76B7CF38" w14:textId="77777777" w:rsidR="008C5583" w:rsidRPr="006A3544" w:rsidRDefault="008C5583" w:rsidP="008C5583">
            <w:pPr>
              <w:jc w:val="both"/>
              <w:rPr>
                <w:b/>
                <w:sz w:val="22"/>
                <w:szCs w:val="22"/>
                <w:lang w:val="vi-VN"/>
              </w:rPr>
            </w:pPr>
            <w:r w:rsidRPr="006A3544">
              <w:rPr>
                <w:b/>
                <w:sz w:val="22"/>
                <w:szCs w:val="22"/>
              </w:rPr>
              <w:t>Vận dụng cao:</w:t>
            </w:r>
          </w:p>
          <w:p w14:paraId="434E236C" w14:textId="5CE3604A" w:rsidR="008C5583" w:rsidRPr="00415517" w:rsidRDefault="008C5583" w:rsidP="008C5583">
            <w:pPr>
              <w:jc w:val="both"/>
              <w:rPr>
                <w:sz w:val="22"/>
                <w:szCs w:val="22"/>
              </w:rPr>
            </w:pPr>
            <w:r w:rsidRPr="006A3544">
              <w:rPr>
                <w:sz w:val="22"/>
                <w:szCs w:val="22"/>
                <w:lang w:val="vi-VN"/>
              </w:rPr>
              <w:t>-</w:t>
            </w:r>
            <w:r w:rsidR="006A3544" w:rsidRPr="006A3544">
              <w:rPr>
                <w:sz w:val="22"/>
                <w:szCs w:val="22"/>
              </w:rPr>
              <w:t>Tính được công suất các thiết bị điện, nhận biết được thiết bị nào sử dụng nhiều điện năng và ít điện năng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1CBC4" w14:textId="4DD50CCA" w:rsidR="008C5583" w:rsidRPr="00395FB1" w:rsidRDefault="00DB12EA" w:rsidP="00F60E0F">
            <w:pPr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E2D666" w14:textId="08A868E7" w:rsidR="008C5583" w:rsidRPr="00395FB1" w:rsidRDefault="006A3544" w:rsidP="00F60E0F">
            <w:pPr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47E9BD" w14:textId="1D300305" w:rsidR="008C5583" w:rsidRPr="00395FB1" w:rsidRDefault="006A3544" w:rsidP="00F60E0F">
            <w:pPr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EB3AE" w14:textId="3BA41E0F" w:rsidR="008C5583" w:rsidRPr="00395FB1" w:rsidRDefault="00DB12EA" w:rsidP="00F60E0F">
            <w:pPr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1</w:t>
            </w:r>
          </w:p>
        </w:tc>
      </w:tr>
      <w:tr w:rsidR="00415517" w:rsidRPr="00395FB1" w14:paraId="19CC4784" w14:textId="77777777" w:rsidTr="00BB40A8">
        <w:trPr>
          <w:trHeight w:val="200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2CE6CF" w14:textId="77777777" w:rsidR="00415517" w:rsidRPr="00395FB1" w:rsidRDefault="00415517" w:rsidP="0041551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507E0123" w14:textId="47D822E3" w:rsidR="00415517" w:rsidRPr="00395FB1" w:rsidRDefault="00415517" w:rsidP="0041551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Điện từ học</w:t>
            </w:r>
          </w:p>
          <w:p w14:paraId="769F62EB" w14:textId="77777777" w:rsidR="00415517" w:rsidRPr="00395FB1" w:rsidRDefault="00415517" w:rsidP="0041551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EEFC1" w14:textId="77777777" w:rsidR="00415517" w:rsidRDefault="00415517" w:rsidP="00415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 châm vĩnh cửu</w:t>
            </w:r>
          </w:p>
          <w:p w14:paraId="5BA2DBC3" w14:textId="5720B56D" w:rsidR="00415517" w:rsidRDefault="00415517" w:rsidP="004155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Tác dụng từ của dòng điện, từ trường.</w:t>
            </w:r>
          </w:p>
        </w:tc>
        <w:tc>
          <w:tcPr>
            <w:tcW w:w="6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29B3B5" w14:textId="71948795" w:rsidR="00415517" w:rsidRDefault="00415517" w:rsidP="00415517">
            <w:pPr>
              <w:jc w:val="both"/>
              <w:rPr>
                <w:b/>
                <w:sz w:val="22"/>
                <w:szCs w:val="22"/>
              </w:rPr>
            </w:pPr>
            <w:r w:rsidRPr="006A3544">
              <w:rPr>
                <w:b/>
                <w:sz w:val="22"/>
                <w:szCs w:val="22"/>
              </w:rPr>
              <w:t>Nhận biết: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6A225C2F" w14:textId="19B49D8C" w:rsidR="00415517" w:rsidRPr="00415517" w:rsidRDefault="00415517" w:rsidP="00415517">
            <w:pPr>
              <w:jc w:val="both"/>
              <w:rPr>
                <w:bCs/>
                <w:sz w:val="22"/>
                <w:szCs w:val="22"/>
                <w:lang w:val="vi-VN"/>
              </w:rPr>
            </w:pPr>
            <w:r w:rsidRPr="00415517">
              <w:rPr>
                <w:bCs/>
                <w:sz w:val="22"/>
                <w:szCs w:val="22"/>
              </w:rPr>
              <w:t>-Nhận biết được nam châm vĩnh cửu</w:t>
            </w:r>
          </w:p>
          <w:p w14:paraId="410A5BCB" w14:textId="67C3D17B" w:rsidR="00415517" w:rsidRPr="00BB40A8" w:rsidRDefault="00415517" w:rsidP="00415517">
            <w:pPr>
              <w:jc w:val="both"/>
              <w:rPr>
                <w:b/>
                <w:sz w:val="22"/>
                <w:szCs w:val="22"/>
                <w:lang w:val="vi-VN"/>
              </w:rPr>
            </w:pPr>
            <w:r w:rsidRPr="00BB40A8">
              <w:rPr>
                <w:b/>
                <w:sz w:val="22"/>
                <w:szCs w:val="22"/>
                <w:lang w:val="vi-VN"/>
              </w:rPr>
              <w:t>Thông hiểu:</w:t>
            </w:r>
          </w:p>
          <w:p w14:paraId="5E484BED" w14:textId="0D74B184" w:rsidR="00415517" w:rsidRPr="00415517" w:rsidRDefault="00415517" w:rsidP="00415517">
            <w:pPr>
              <w:jc w:val="both"/>
              <w:rPr>
                <w:bCs/>
                <w:sz w:val="22"/>
                <w:szCs w:val="22"/>
                <w:lang w:val="vi-VN"/>
              </w:rPr>
            </w:pPr>
            <w:r w:rsidRPr="00BB40A8">
              <w:rPr>
                <w:bCs/>
                <w:sz w:val="22"/>
                <w:szCs w:val="22"/>
                <w:lang w:val="vi-VN"/>
              </w:rPr>
              <w:t>-Hiểu được cấu tạo, chức năng, đặc tính nam châm</w:t>
            </w:r>
          </w:p>
          <w:p w14:paraId="005E7C32" w14:textId="410CC379" w:rsidR="00415517" w:rsidRPr="00BB40A8" w:rsidRDefault="00415517" w:rsidP="00415517">
            <w:pPr>
              <w:jc w:val="both"/>
              <w:rPr>
                <w:b/>
                <w:sz w:val="22"/>
                <w:szCs w:val="22"/>
                <w:lang w:val="vi-VN"/>
              </w:rPr>
            </w:pPr>
            <w:r w:rsidRPr="00BB40A8">
              <w:rPr>
                <w:b/>
                <w:sz w:val="22"/>
                <w:szCs w:val="22"/>
                <w:lang w:val="vi-VN"/>
              </w:rPr>
              <w:t>Vận dụng:</w:t>
            </w:r>
          </w:p>
          <w:p w14:paraId="21B3DAF7" w14:textId="4FAD73F5" w:rsidR="00415517" w:rsidRPr="00415517" w:rsidRDefault="00415517" w:rsidP="00415517">
            <w:pPr>
              <w:jc w:val="both"/>
              <w:rPr>
                <w:bCs/>
                <w:sz w:val="22"/>
                <w:szCs w:val="22"/>
                <w:lang w:val="vi-VN"/>
              </w:rPr>
            </w:pPr>
            <w:r w:rsidRPr="00BB40A8">
              <w:rPr>
                <w:bCs/>
                <w:sz w:val="22"/>
                <w:szCs w:val="22"/>
                <w:lang w:val="vi-VN"/>
              </w:rPr>
              <w:t>-Vận dụng được các tác dụng từ của dòng điện, từ trường vào một số đồ dùng, hiện tượng đời sống</w:t>
            </w:r>
          </w:p>
          <w:p w14:paraId="005CEFAE" w14:textId="434B5821" w:rsidR="00415517" w:rsidRPr="00BB40A8" w:rsidRDefault="00415517" w:rsidP="00415517">
            <w:pPr>
              <w:jc w:val="both"/>
              <w:rPr>
                <w:b/>
                <w:sz w:val="22"/>
                <w:szCs w:val="22"/>
                <w:lang w:val="vi-VN"/>
              </w:rPr>
            </w:pPr>
            <w:r w:rsidRPr="00BB40A8">
              <w:rPr>
                <w:b/>
                <w:sz w:val="22"/>
                <w:szCs w:val="22"/>
                <w:lang w:val="vi-VN"/>
              </w:rPr>
              <w:t>Vận dụng cao:</w:t>
            </w:r>
          </w:p>
          <w:p w14:paraId="3C80CB65" w14:textId="50CACC53" w:rsidR="00415517" w:rsidRPr="00415517" w:rsidRDefault="00415517" w:rsidP="00415517">
            <w:pPr>
              <w:jc w:val="both"/>
              <w:rPr>
                <w:bCs/>
                <w:sz w:val="22"/>
                <w:szCs w:val="22"/>
                <w:lang w:val="vi-VN"/>
              </w:rPr>
            </w:pPr>
            <w:r w:rsidRPr="00BB40A8">
              <w:rPr>
                <w:bCs/>
                <w:sz w:val="22"/>
                <w:szCs w:val="22"/>
                <w:lang w:val="vi-VN"/>
              </w:rPr>
              <w:t>-Phân tích các tác dụng từ của dòng điện, từ trường trong một số đồ dùng, hiện tượng đời sống, tự nhiên</w:t>
            </w:r>
          </w:p>
          <w:p w14:paraId="11D5B490" w14:textId="77777777" w:rsidR="00415517" w:rsidRPr="00BB40A8" w:rsidRDefault="00415517" w:rsidP="00415517">
            <w:pPr>
              <w:jc w:val="both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CC14B" w14:textId="2221FC5F" w:rsidR="00415517" w:rsidRDefault="00DB12EA" w:rsidP="00415517">
            <w:pPr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030F1" w14:textId="0CDB7C11" w:rsidR="00415517" w:rsidRDefault="00DB12EA" w:rsidP="00415517">
            <w:pPr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324719" w14:textId="77777777" w:rsidR="00415517" w:rsidRDefault="00415517" w:rsidP="00415517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DE50BE" w14:textId="77777777" w:rsidR="00415517" w:rsidRDefault="00415517" w:rsidP="00415517">
            <w:pPr>
              <w:rPr>
                <w:sz w:val="22"/>
                <w:szCs w:val="22"/>
                <w:lang w:val="pt-BR"/>
              </w:rPr>
            </w:pPr>
          </w:p>
        </w:tc>
      </w:tr>
      <w:tr w:rsidR="00415517" w:rsidRPr="00BB40A8" w14:paraId="7C55CF6D" w14:textId="77777777" w:rsidTr="00BB40A8">
        <w:trPr>
          <w:trHeight w:val="200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EDEE3" w14:textId="77777777" w:rsidR="00415517" w:rsidRPr="00395FB1" w:rsidRDefault="00415517" w:rsidP="0041551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51F97DA2" w14:textId="77777777" w:rsidR="00415517" w:rsidRPr="00395FB1" w:rsidRDefault="00415517" w:rsidP="0041551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CE92C" w14:textId="77777777" w:rsidR="00415517" w:rsidRDefault="00415517" w:rsidP="00415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Từ phổ, đường sức từ</w:t>
            </w:r>
          </w:p>
          <w:p w14:paraId="61E9F6E7" w14:textId="77777777" w:rsidR="00415517" w:rsidRDefault="00415517" w:rsidP="00415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Từ trường của ống dây có dòng điện chạy qua</w:t>
            </w:r>
          </w:p>
          <w:p w14:paraId="6B55A184" w14:textId="67B1E56A" w:rsidR="00415517" w:rsidRDefault="00415517" w:rsidP="004155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Sự nhiễm từ của sắt thép, nam châm</w:t>
            </w:r>
          </w:p>
        </w:tc>
        <w:tc>
          <w:tcPr>
            <w:tcW w:w="6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E538B7" w14:textId="0F0D6EE9" w:rsidR="00415517" w:rsidRDefault="00415517" w:rsidP="00415517">
            <w:pPr>
              <w:jc w:val="both"/>
              <w:rPr>
                <w:b/>
                <w:sz w:val="22"/>
                <w:szCs w:val="22"/>
              </w:rPr>
            </w:pPr>
            <w:r w:rsidRPr="006A3544">
              <w:rPr>
                <w:b/>
                <w:sz w:val="22"/>
                <w:szCs w:val="22"/>
              </w:rPr>
              <w:t>Nhận biết:</w:t>
            </w:r>
          </w:p>
          <w:p w14:paraId="1164A38F" w14:textId="26AC95BE" w:rsidR="00415517" w:rsidRPr="00067861" w:rsidRDefault="00415517" w:rsidP="00415517">
            <w:pPr>
              <w:jc w:val="both"/>
              <w:rPr>
                <w:bCs/>
                <w:sz w:val="22"/>
                <w:szCs w:val="22"/>
              </w:rPr>
            </w:pPr>
            <w:r w:rsidRPr="00067861">
              <w:rPr>
                <w:bCs/>
                <w:sz w:val="22"/>
                <w:szCs w:val="22"/>
              </w:rPr>
              <w:t>-Nhận biết được từ phổ nam châm thẳng, chữ U, ống dây</w:t>
            </w:r>
          </w:p>
          <w:p w14:paraId="07BD970E" w14:textId="45F9712A" w:rsidR="00415517" w:rsidRDefault="00415517" w:rsidP="00415517">
            <w:pPr>
              <w:jc w:val="both"/>
              <w:rPr>
                <w:b/>
                <w:sz w:val="22"/>
                <w:szCs w:val="22"/>
              </w:rPr>
            </w:pPr>
            <w:r w:rsidRPr="006A3544">
              <w:rPr>
                <w:b/>
                <w:sz w:val="22"/>
                <w:szCs w:val="22"/>
              </w:rPr>
              <w:t>Thông hiểu:</w:t>
            </w:r>
          </w:p>
          <w:p w14:paraId="0D773B9E" w14:textId="02DC1E9A" w:rsidR="00415517" w:rsidRPr="00067861" w:rsidRDefault="00415517" w:rsidP="00415517">
            <w:pPr>
              <w:jc w:val="both"/>
              <w:rPr>
                <w:bCs/>
                <w:sz w:val="22"/>
                <w:szCs w:val="22"/>
                <w:lang w:val="vi-VN"/>
              </w:rPr>
            </w:pPr>
            <w:r w:rsidRPr="00067861">
              <w:rPr>
                <w:bCs/>
                <w:sz w:val="22"/>
                <w:szCs w:val="22"/>
              </w:rPr>
              <w:t>-Hiểu được sự khác nhau của từ trường nam châm thẳng, chữ U, ống dây</w:t>
            </w:r>
          </w:p>
          <w:p w14:paraId="0F58AE02" w14:textId="266B3FCE" w:rsidR="00415517" w:rsidRPr="00BB40A8" w:rsidRDefault="00415517" w:rsidP="00415517">
            <w:pPr>
              <w:jc w:val="both"/>
              <w:rPr>
                <w:b/>
                <w:sz w:val="22"/>
                <w:szCs w:val="22"/>
                <w:lang w:val="vi-VN"/>
              </w:rPr>
            </w:pPr>
            <w:r w:rsidRPr="00BB40A8">
              <w:rPr>
                <w:b/>
                <w:sz w:val="22"/>
                <w:szCs w:val="22"/>
                <w:lang w:val="vi-VN"/>
              </w:rPr>
              <w:t>Vận dụng:</w:t>
            </w:r>
          </w:p>
          <w:p w14:paraId="7B7B8FAF" w14:textId="01113CCA" w:rsidR="00415517" w:rsidRPr="00067861" w:rsidRDefault="00415517" w:rsidP="00415517">
            <w:pPr>
              <w:jc w:val="both"/>
              <w:rPr>
                <w:bCs/>
                <w:sz w:val="22"/>
                <w:szCs w:val="22"/>
                <w:lang w:val="vi-VN"/>
              </w:rPr>
            </w:pPr>
            <w:r w:rsidRPr="00BB40A8">
              <w:rPr>
                <w:bCs/>
                <w:sz w:val="22"/>
                <w:szCs w:val="22"/>
                <w:lang w:val="vi-VN"/>
              </w:rPr>
              <w:t>-</w:t>
            </w:r>
            <w:r w:rsidR="00067861" w:rsidRPr="00BB40A8">
              <w:rPr>
                <w:bCs/>
                <w:sz w:val="22"/>
                <w:szCs w:val="22"/>
                <w:lang w:val="vi-VN"/>
              </w:rPr>
              <w:t>Vận dụng được sự nhiễm từ của sắt thép, nam châm trong một số ứng dụng cơ bản trong đời sống</w:t>
            </w:r>
          </w:p>
          <w:p w14:paraId="581845DC" w14:textId="518EA328" w:rsidR="00415517" w:rsidRPr="00BB40A8" w:rsidRDefault="00415517" w:rsidP="00415517">
            <w:pPr>
              <w:jc w:val="both"/>
              <w:rPr>
                <w:b/>
                <w:sz w:val="22"/>
                <w:szCs w:val="22"/>
                <w:lang w:val="vi-VN"/>
              </w:rPr>
            </w:pPr>
            <w:r w:rsidRPr="00BB40A8">
              <w:rPr>
                <w:b/>
                <w:sz w:val="22"/>
                <w:szCs w:val="22"/>
                <w:lang w:val="vi-VN"/>
              </w:rPr>
              <w:t>Vận dụng cao:</w:t>
            </w:r>
          </w:p>
          <w:p w14:paraId="68160BA0" w14:textId="6DEFDFD7" w:rsidR="00415517" w:rsidRPr="00067861" w:rsidRDefault="00415517" w:rsidP="00415517">
            <w:pPr>
              <w:jc w:val="both"/>
              <w:rPr>
                <w:bCs/>
                <w:sz w:val="22"/>
                <w:szCs w:val="22"/>
                <w:lang w:val="vi-VN"/>
              </w:rPr>
            </w:pPr>
            <w:r w:rsidRPr="00BB40A8">
              <w:rPr>
                <w:bCs/>
                <w:sz w:val="22"/>
                <w:szCs w:val="22"/>
                <w:lang w:val="vi-VN"/>
              </w:rPr>
              <w:t>-Phân tích được sự nhiễm từ của sắt thép nam châm, hiểu được cấu tạo của nam châm điện, các thiết bị có ứng dụng sự nhiễm từ</w:t>
            </w:r>
          </w:p>
          <w:p w14:paraId="4F2233D9" w14:textId="77777777" w:rsidR="00415517" w:rsidRPr="00BB40A8" w:rsidRDefault="00415517" w:rsidP="00415517">
            <w:pPr>
              <w:jc w:val="both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2BDF13" w14:textId="77777777" w:rsidR="00415517" w:rsidRPr="00BB40A8" w:rsidRDefault="00415517" w:rsidP="00415517">
            <w:pPr>
              <w:rPr>
                <w:sz w:val="22"/>
                <w:szCs w:val="22"/>
                <w:lang w:val="vi-VN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19D48A" w14:textId="77777777" w:rsidR="00415517" w:rsidRPr="00BB40A8" w:rsidRDefault="00415517" w:rsidP="00415517">
            <w:pPr>
              <w:rPr>
                <w:sz w:val="22"/>
                <w:szCs w:val="22"/>
                <w:lang w:val="vi-VN"/>
              </w:rPr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B76B2" w14:textId="77777777" w:rsidR="00415517" w:rsidRPr="00BB40A8" w:rsidRDefault="00415517" w:rsidP="00415517">
            <w:pPr>
              <w:rPr>
                <w:sz w:val="22"/>
                <w:szCs w:val="22"/>
                <w:lang w:val="vi-V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545DD" w14:textId="77777777" w:rsidR="00415517" w:rsidRPr="00BB40A8" w:rsidRDefault="00415517" w:rsidP="00415517">
            <w:pPr>
              <w:rPr>
                <w:sz w:val="22"/>
                <w:szCs w:val="22"/>
                <w:lang w:val="vi-VN"/>
              </w:rPr>
            </w:pPr>
          </w:p>
        </w:tc>
      </w:tr>
    </w:tbl>
    <w:p w14:paraId="3229AA4D" w14:textId="77777777" w:rsidR="0029221C" w:rsidRPr="00BB40A8" w:rsidRDefault="0029221C" w:rsidP="00F60E0F">
      <w:pPr>
        <w:spacing w:after="200" w:line="276" w:lineRule="auto"/>
        <w:rPr>
          <w:sz w:val="26"/>
          <w:szCs w:val="26"/>
          <w:u w:val="single"/>
          <w:lang w:val="vi-VN"/>
        </w:rPr>
      </w:pPr>
    </w:p>
    <w:sectPr w:rsidR="0029221C" w:rsidRPr="00BB40A8" w:rsidSect="008D5517">
      <w:pgSz w:w="15840" w:h="12240" w:orient="landscape"/>
      <w:pgMar w:top="993" w:right="1381" w:bottom="142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7B95"/>
    <w:multiLevelType w:val="hybridMultilevel"/>
    <w:tmpl w:val="BA2E00F4"/>
    <w:lvl w:ilvl="0" w:tplc="646E4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86356"/>
    <w:multiLevelType w:val="hybridMultilevel"/>
    <w:tmpl w:val="14D0C138"/>
    <w:lvl w:ilvl="0" w:tplc="F896406A">
      <w:start w:val="1"/>
      <w:numFmt w:val="decimal"/>
      <w:lvlText w:val="Câu %1."/>
      <w:lvlJc w:val="center"/>
      <w:pPr>
        <w:ind w:left="720" w:hanging="360"/>
      </w:pPr>
      <w:rPr>
        <w:rFonts w:hint="default"/>
        <w:b/>
        <w:bCs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A3585"/>
    <w:multiLevelType w:val="hybridMultilevel"/>
    <w:tmpl w:val="149AA6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5636E"/>
    <w:multiLevelType w:val="hybridMultilevel"/>
    <w:tmpl w:val="A0E285E0"/>
    <w:lvl w:ilvl="0" w:tplc="40402C84">
      <w:start w:val="1"/>
      <w:numFmt w:val="decimal"/>
      <w:lvlText w:val="Câu %1."/>
      <w:lvlJc w:val="righ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C26"/>
    <w:multiLevelType w:val="hybridMultilevel"/>
    <w:tmpl w:val="A0E285E0"/>
    <w:lvl w:ilvl="0" w:tplc="40402C84">
      <w:start w:val="1"/>
      <w:numFmt w:val="decimal"/>
      <w:lvlText w:val="Câu %1."/>
      <w:lvlJc w:val="righ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51D46"/>
    <w:multiLevelType w:val="hybridMultilevel"/>
    <w:tmpl w:val="9B8E24AA"/>
    <w:lvl w:ilvl="0" w:tplc="BA304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17678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7882FAC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260CEC9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8FEE83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5E9FB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79CB6F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6703B6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0081C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AA7E0A"/>
    <w:multiLevelType w:val="hybridMultilevel"/>
    <w:tmpl w:val="355678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37844"/>
    <w:multiLevelType w:val="hybridMultilevel"/>
    <w:tmpl w:val="C3E47ABE"/>
    <w:lvl w:ilvl="0" w:tplc="15129F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A7348"/>
    <w:multiLevelType w:val="hybridMultilevel"/>
    <w:tmpl w:val="14D0C138"/>
    <w:lvl w:ilvl="0" w:tplc="F896406A">
      <w:start w:val="1"/>
      <w:numFmt w:val="decimal"/>
      <w:lvlText w:val="Câu %1."/>
      <w:lvlJc w:val="center"/>
      <w:pPr>
        <w:ind w:left="720" w:hanging="360"/>
      </w:pPr>
      <w:rPr>
        <w:rFonts w:hint="default"/>
        <w:b/>
        <w:bCs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C7442"/>
    <w:multiLevelType w:val="hybridMultilevel"/>
    <w:tmpl w:val="A0E285E0"/>
    <w:lvl w:ilvl="0" w:tplc="40402C84">
      <w:start w:val="1"/>
      <w:numFmt w:val="decimal"/>
      <w:lvlText w:val="Câu %1."/>
      <w:lvlJc w:val="righ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B153B"/>
    <w:multiLevelType w:val="hybridMultilevel"/>
    <w:tmpl w:val="94EA81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A1029"/>
    <w:multiLevelType w:val="hybridMultilevel"/>
    <w:tmpl w:val="558C72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12014"/>
    <w:multiLevelType w:val="hybridMultilevel"/>
    <w:tmpl w:val="AB0469F4"/>
    <w:lvl w:ilvl="0" w:tplc="4AEA591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5362B"/>
    <w:multiLevelType w:val="hybridMultilevel"/>
    <w:tmpl w:val="ABB273AA"/>
    <w:lvl w:ilvl="0" w:tplc="646E4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B4234"/>
    <w:multiLevelType w:val="hybridMultilevel"/>
    <w:tmpl w:val="FF8435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26769"/>
    <w:multiLevelType w:val="hybridMultilevel"/>
    <w:tmpl w:val="A0E285E0"/>
    <w:lvl w:ilvl="0" w:tplc="40402C84">
      <w:start w:val="1"/>
      <w:numFmt w:val="decimal"/>
      <w:lvlText w:val="Câu %1."/>
      <w:lvlJc w:val="righ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C25A9"/>
    <w:multiLevelType w:val="hybridMultilevel"/>
    <w:tmpl w:val="929E3EE0"/>
    <w:lvl w:ilvl="0" w:tplc="14C2D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06A1E"/>
    <w:multiLevelType w:val="hybridMultilevel"/>
    <w:tmpl w:val="9E4EA7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427B8"/>
    <w:multiLevelType w:val="hybridMultilevel"/>
    <w:tmpl w:val="206069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722EF"/>
    <w:multiLevelType w:val="hybridMultilevel"/>
    <w:tmpl w:val="D334FB7C"/>
    <w:lvl w:ilvl="0" w:tplc="4AEA591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2173B4"/>
    <w:multiLevelType w:val="hybridMultilevel"/>
    <w:tmpl w:val="57304F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352D7"/>
    <w:multiLevelType w:val="hybridMultilevel"/>
    <w:tmpl w:val="EF0E9258"/>
    <w:lvl w:ilvl="0" w:tplc="D7C40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B35F2"/>
    <w:multiLevelType w:val="hybridMultilevel"/>
    <w:tmpl w:val="19727F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87BD1"/>
    <w:multiLevelType w:val="hybridMultilevel"/>
    <w:tmpl w:val="F8C439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402DE"/>
    <w:multiLevelType w:val="hybridMultilevel"/>
    <w:tmpl w:val="CB8EC632"/>
    <w:lvl w:ilvl="0" w:tplc="0CAA1D2E">
      <w:start w:val="1"/>
      <w:numFmt w:val="decimal"/>
      <w:lvlText w:val="BT 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331D52"/>
    <w:multiLevelType w:val="hybridMultilevel"/>
    <w:tmpl w:val="C34E3A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775640">
    <w:abstractNumId w:val="7"/>
  </w:num>
  <w:num w:numId="2" w16cid:durableId="326977530">
    <w:abstractNumId w:val="21"/>
  </w:num>
  <w:num w:numId="3" w16cid:durableId="136455300">
    <w:abstractNumId w:val="25"/>
  </w:num>
  <w:num w:numId="4" w16cid:durableId="1850294039">
    <w:abstractNumId w:val="24"/>
  </w:num>
  <w:num w:numId="5" w16cid:durableId="54469889">
    <w:abstractNumId w:val="17"/>
  </w:num>
  <w:num w:numId="6" w16cid:durableId="1885557390">
    <w:abstractNumId w:val="9"/>
  </w:num>
  <w:num w:numId="7" w16cid:durableId="203324869">
    <w:abstractNumId w:val="16"/>
  </w:num>
  <w:num w:numId="8" w16cid:durableId="1620067636">
    <w:abstractNumId w:val="3"/>
  </w:num>
  <w:num w:numId="9" w16cid:durableId="1976181804">
    <w:abstractNumId w:val="4"/>
  </w:num>
  <w:num w:numId="10" w16cid:durableId="589507692">
    <w:abstractNumId w:val="15"/>
  </w:num>
  <w:num w:numId="11" w16cid:durableId="1174342983">
    <w:abstractNumId w:val="10"/>
  </w:num>
  <w:num w:numId="12" w16cid:durableId="503470071">
    <w:abstractNumId w:val="12"/>
  </w:num>
  <w:num w:numId="13" w16cid:durableId="2136944000">
    <w:abstractNumId w:val="22"/>
  </w:num>
  <w:num w:numId="14" w16cid:durableId="933128627">
    <w:abstractNumId w:val="19"/>
  </w:num>
  <w:num w:numId="15" w16cid:durableId="1798912682">
    <w:abstractNumId w:val="23"/>
  </w:num>
  <w:num w:numId="16" w16cid:durableId="1143157536">
    <w:abstractNumId w:val="1"/>
  </w:num>
  <w:num w:numId="17" w16cid:durableId="1845321175">
    <w:abstractNumId w:val="8"/>
  </w:num>
  <w:num w:numId="18" w16cid:durableId="1847943915">
    <w:abstractNumId w:val="13"/>
  </w:num>
  <w:num w:numId="19" w16cid:durableId="1443069214">
    <w:abstractNumId w:val="0"/>
  </w:num>
  <w:num w:numId="20" w16cid:durableId="492184007">
    <w:abstractNumId w:val="5"/>
  </w:num>
  <w:num w:numId="21" w16cid:durableId="885992962">
    <w:abstractNumId w:val="2"/>
  </w:num>
  <w:num w:numId="22" w16cid:durableId="1974215719">
    <w:abstractNumId w:val="18"/>
  </w:num>
  <w:num w:numId="23" w16cid:durableId="1200438955">
    <w:abstractNumId w:val="6"/>
  </w:num>
  <w:num w:numId="24" w16cid:durableId="1292634850">
    <w:abstractNumId w:val="20"/>
  </w:num>
  <w:num w:numId="25" w16cid:durableId="1379746795">
    <w:abstractNumId w:val="14"/>
  </w:num>
  <w:num w:numId="26" w16cid:durableId="1753852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8A"/>
    <w:rsid w:val="00013A92"/>
    <w:rsid w:val="0001748E"/>
    <w:rsid w:val="0004192B"/>
    <w:rsid w:val="0004606D"/>
    <w:rsid w:val="0005322D"/>
    <w:rsid w:val="00056586"/>
    <w:rsid w:val="00063247"/>
    <w:rsid w:val="0006576E"/>
    <w:rsid w:val="00067861"/>
    <w:rsid w:val="000729D8"/>
    <w:rsid w:val="00073B34"/>
    <w:rsid w:val="00074F90"/>
    <w:rsid w:val="000A08FD"/>
    <w:rsid w:val="000D1982"/>
    <w:rsid w:val="000D40C6"/>
    <w:rsid w:val="000D4D61"/>
    <w:rsid w:val="000D5C53"/>
    <w:rsid w:val="00106E4D"/>
    <w:rsid w:val="00115BEC"/>
    <w:rsid w:val="00124172"/>
    <w:rsid w:val="00132E96"/>
    <w:rsid w:val="00135A58"/>
    <w:rsid w:val="00175C3D"/>
    <w:rsid w:val="00177007"/>
    <w:rsid w:val="001839C1"/>
    <w:rsid w:val="001A2599"/>
    <w:rsid w:val="001E0CD1"/>
    <w:rsid w:val="001E3D18"/>
    <w:rsid w:val="001E6132"/>
    <w:rsid w:val="002013D2"/>
    <w:rsid w:val="00226AD2"/>
    <w:rsid w:val="00260429"/>
    <w:rsid w:val="00264250"/>
    <w:rsid w:val="00271191"/>
    <w:rsid w:val="00272B27"/>
    <w:rsid w:val="0027406F"/>
    <w:rsid w:val="0028414C"/>
    <w:rsid w:val="00290BF1"/>
    <w:rsid w:val="0029221C"/>
    <w:rsid w:val="002B2EF9"/>
    <w:rsid w:val="002C0C06"/>
    <w:rsid w:val="002E2CEB"/>
    <w:rsid w:val="002E7452"/>
    <w:rsid w:val="002F294A"/>
    <w:rsid w:val="00332DE6"/>
    <w:rsid w:val="003545B3"/>
    <w:rsid w:val="00363ED1"/>
    <w:rsid w:val="00384894"/>
    <w:rsid w:val="00393532"/>
    <w:rsid w:val="00395FB1"/>
    <w:rsid w:val="003A1736"/>
    <w:rsid w:val="003A1801"/>
    <w:rsid w:val="003A6B02"/>
    <w:rsid w:val="003B65C3"/>
    <w:rsid w:val="003C0977"/>
    <w:rsid w:val="003F1A92"/>
    <w:rsid w:val="00401B2D"/>
    <w:rsid w:val="0041039C"/>
    <w:rsid w:val="00415517"/>
    <w:rsid w:val="00416444"/>
    <w:rsid w:val="00425741"/>
    <w:rsid w:val="004A0421"/>
    <w:rsid w:val="004C4190"/>
    <w:rsid w:val="004D1803"/>
    <w:rsid w:val="00507EBA"/>
    <w:rsid w:val="0051166F"/>
    <w:rsid w:val="00512D58"/>
    <w:rsid w:val="0051607A"/>
    <w:rsid w:val="00526BA0"/>
    <w:rsid w:val="005307B4"/>
    <w:rsid w:val="00541A77"/>
    <w:rsid w:val="00556035"/>
    <w:rsid w:val="0056182E"/>
    <w:rsid w:val="00573CD1"/>
    <w:rsid w:val="00582446"/>
    <w:rsid w:val="00582B2D"/>
    <w:rsid w:val="005B7F1F"/>
    <w:rsid w:val="005F0DDB"/>
    <w:rsid w:val="00600740"/>
    <w:rsid w:val="00604B7D"/>
    <w:rsid w:val="006171E6"/>
    <w:rsid w:val="00636BFA"/>
    <w:rsid w:val="0066355E"/>
    <w:rsid w:val="006A2147"/>
    <w:rsid w:val="006A2F08"/>
    <w:rsid w:val="006A3544"/>
    <w:rsid w:val="006D26F0"/>
    <w:rsid w:val="006E3F02"/>
    <w:rsid w:val="006E6EE5"/>
    <w:rsid w:val="006F05F6"/>
    <w:rsid w:val="006F3A08"/>
    <w:rsid w:val="006F484F"/>
    <w:rsid w:val="00710837"/>
    <w:rsid w:val="00711A4D"/>
    <w:rsid w:val="00724924"/>
    <w:rsid w:val="007343FF"/>
    <w:rsid w:val="00754202"/>
    <w:rsid w:val="007868D7"/>
    <w:rsid w:val="00793797"/>
    <w:rsid w:val="007A475E"/>
    <w:rsid w:val="007B5355"/>
    <w:rsid w:val="007B6266"/>
    <w:rsid w:val="007C7529"/>
    <w:rsid w:val="007E2CCD"/>
    <w:rsid w:val="007E5568"/>
    <w:rsid w:val="007F4BF9"/>
    <w:rsid w:val="00810BA6"/>
    <w:rsid w:val="00812C47"/>
    <w:rsid w:val="00814F52"/>
    <w:rsid w:val="00816C10"/>
    <w:rsid w:val="00826998"/>
    <w:rsid w:val="00840D17"/>
    <w:rsid w:val="00870DED"/>
    <w:rsid w:val="00877E57"/>
    <w:rsid w:val="0089067A"/>
    <w:rsid w:val="008A3485"/>
    <w:rsid w:val="008C5583"/>
    <w:rsid w:val="008D095E"/>
    <w:rsid w:val="008D534C"/>
    <w:rsid w:val="008D5517"/>
    <w:rsid w:val="008D6BBC"/>
    <w:rsid w:val="008E628A"/>
    <w:rsid w:val="0090088D"/>
    <w:rsid w:val="00926B3D"/>
    <w:rsid w:val="0094439B"/>
    <w:rsid w:val="009501EC"/>
    <w:rsid w:val="00954D8D"/>
    <w:rsid w:val="0099066D"/>
    <w:rsid w:val="009909C5"/>
    <w:rsid w:val="009A08FC"/>
    <w:rsid w:val="009A1614"/>
    <w:rsid w:val="009F4DC2"/>
    <w:rsid w:val="00A00E5D"/>
    <w:rsid w:val="00A12ADA"/>
    <w:rsid w:val="00A169B3"/>
    <w:rsid w:val="00A23599"/>
    <w:rsid w:val="00A253CA"/>
    <w:rsid w:val="00A31B88"/>
    <w:rsid w:val="00A41F50"/>
    <w:rsid w:val="00A6037C"/>
    <w:rsid w:val="00A609E6"/>
    <w:rsid w:val="00A702D5"/>
    <w:rsid w:val="00A82469"/>
    <w:rsid w:val="00A862E1"/>
    <w:rsid w:val="00A87ACB"/>
    <w:rsid w:val="00A923F2"/>
    <w:rsid w:val="00AA5141"/>
    <w:rsid w:val="00AA613F"/>
    <w:rsid w:val="00AA745D"/>
    <w:rsid w:val="00AB003B"/>
    <w:rsid w:val="00AD55A1"/>
    <w:rsid w:val="00B05244"/>
    <w:rsid w:val="00B07DAD"/>
    <w:rsid w:val="00B136C6"/>
    <w:rsid w:val="00B4141F"/>
    <w:rsid w:val="00B470F4"/>
    <w:rsid w:val="00B51801"/>
    <w:rsid w:val="00B659FF"/>
    <w:rsid w:val="00B708A8"/>
    <w:rsid w:val="00B7546D"/>
    <w:rsid w:val="00B76AF3"/>
    <w:rsid w:val="00B825FB"/>
    <w:rsid w:val="00B918F3"/>
    <w:rsid w:val="00BA1F73"/>
    <w:rsid w:val="00BA72D0"/>
    <w:rsid w:val="00BB40A8"/>
    <w:rsid w:val="00BE1334"/>
    <w:rsid w:val="00C01F40"/>
    <w:rsid w:val="00C0355A"/>
    <w:rsid w:val="00C14FD7"/>
    <w:rsid w:val="00C1635A"/>
    <w:rsid w:val="00C5786B"/>
    <w:rsid w:val="00C62E51"/>
    <w:rsid w:val="00C81703"/>
    <w:rsid w:val="00C94C58"/>
    <w:rsid w:val="00CB28AF"/>
    <w:rsid w:val="00CC0E7E"/>
    <w:rsid w:val="00CC1106"/>
    <w:rsid w:val="00CD0E16"/>
    <w:rsid w:val="00CF03AB"/>
    <w:rsid w:val="00D219A4"/>
    <w:rsid w:val="00D26482"/>
    <w:rsid w:val="00D26823"/>
    <w:rsid w:val="00D303AE"/>
    <w:rsid w:val="00D6066D"/>
    <w:rsid w:val="00D94269"/>
    <w:rsid w:val="00DA1B90"/>
    <w:rsid w:val="00DA3BBC"/>
    <w:rsid w:val="00DA3EAD"/>
    <w:rsid w:val="00DB12EA"/>
    <w:rsid w:val="00DD4A08"/>
    <w:rsid w:val="00DD778F"/>
    <w:rsid w:val="00DE37B4"/>
    <w:rsid w:val="00DE6662"/>
    <w:rsid w:val="00DF66EC"/>
    <w:rsid w:val="00E03F69"/>
    <w:rsid w:val="00E31CAB"/>
    <w:rsid w:val="00E414B1"/>
    <w:rsid w:val="00E75A54"/>
    <w:rsid w:val="00E9552A"/>
    <w:rsid w:val="00E970A6"/>
    <w:rsid w:val="00EB1566"/>
    <w:rsid w:val="00EB5E2B"/>
    <w:rsid w:val="00ED136E"/>
    <w:rsid w:val="00EE34DF"/>
    <w:rsid w:val="00EE43A7"/>
    <w:rsid w:val="00EE6BEE"/>
    <w:rsid w:val="00EF4D1A"/>
    <w:rsid w:val="00F062D0"/>
    <w:rsid w:val="00F118C4"/>
    <w:rsid w:val="00F13F0D"/>
    <w:rsid w:val="00F20475"/>
    <w:rsid w:val="00F246BA"/>
    <w:rsid w:val="00F35A59"/>
    <w:rsid w:val="00F60E0F"/>
    <w:rsid w:val="00F67FA2"/>
    <w:rsid w:val="00F711E3"/>
    <w:rsid w:val="00F7585B"/>
    <w:rsid w:val="00F82C98"/>
    <w:rsid w:val="00FA67A9"/>
    <w:rsid w:val="00FB4A64"/>
    <w:rsid w:val="00FB7C53"/>
    <w:rsid w:val="00FB7CBC"/>
    <w:rsid w:val="00FD5130"/>
    <w:rsid w:val="00FE0CA7"/>
    <w:rsid w:val="00FE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1187D"/>
  <w15:docId w15:val="{159F32E0-E8BE-4C6D-8245-BD9C5043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6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62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62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28A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923F2"/>
    <w:rPr>
      <w:color w:val="808080"/>
    </w:rPr>
  </w:style>
  <w:style w:type="paragraph" w:styleId="NormalWeb">
    <w:name w:val="Normal (Web)"/>
    <w:basedOn w:val="Normal"/>
    <w:uiPriority w:val="99"/>
    <w:unhideWhenUsed/>
    <w:rsid w:val="00BE1334"/>
    <w:pPr>
      <w:spacing w:before="100" w:beforeAutospacing="1" w:after="100" w:afterAutospacing="1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link w:val="NoSpacingChar"/>
    <w:uiPriority w:val="1"/>
    <w:qFormat/>
    <w:rsid w:val="000729D8"/>
    <w:pPr>
      <w:spacing w:after="0" w:line="240" w:lineRule="auto"/>
    </w:pPr>
    <w:rPr>
      <w:rFonts w:ascii="Times New Roman" w:hAnsi="Times New Roman" w:cs="Arial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0729D8"/>
    <w:rPr>
      <w:rFonts w:ascii="Times New Roman" w:hAnsi="Times New Roman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8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16B09-58B2-4DA2-ADB6-97EC5260E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943</Words>
  <Characters>5380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2024-01-03T15:56:00Z</dcterms:created>
  <dcterms:modified xsi:type="dcterms:W3CDTF">2024-01-03T15:56:00Z</dcterms:modified>
</cp:coreProperties>
</file>