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369"/>
        <w:gridCol w:w="7052"/>
      </w:tblGrid>
      <w:tr w:rsidR="005E196E" w:rsidRPr="00970051" w:rsidTr="003F413D">
        <w:tc>
          <w:tcPr>
            <w:tcW w:w="3369" w:type="dxa"/>
          </w:tcPr>
          <w:p w:rsidR="005E196E" w:rsidRPr="00731694" w:rsidRDefault="005E196E" w:rsidP="005E196E">
            <w:pPr>
              <w:pStyle w:val="NoSpacing"/>
              <w:jc w:val="center"/>
              <w:rPr>
                <w:rFonts w:asciiTheme="majorHAnsi" w:hAnsiTheme="majorHAnsi" w:cstheme="majorHAnsi"/>
                <w:sz w:val="26"/>
                <w:szCs w:val="26"/>
                <w:lang w:val="en-US"/>
              </w:rPr>
            </w:pPr>
            <w:r w:rsidRPr="00731694">
              <w:rPr>
                <w:rFonts w:asciiTheme="majorHAnsi" w:hAnsiTheme="majorHAnsi" w:cstheme="majorHAnsi"/>
                <w:sz w:val="26"/>
                <w:szCs w:val="26"/>
                <w:lang w:val="en-US"/>
              </w:rPr>
              <w:t>SỞ</w:t>
            </w:r>
            <w:r w:rsidR="00AF16DF" w:rsidRPr="00731694">
              <w:rPr>
                <w:rFonts w:asciiTheme="majorHAnsi" w:hAnsiTheme="majorHAnsi" w:cstheme="majorHAnsi"/>
                <w:sz w:val="26"/>
                <w:szCs w:val="26"/>
                <w:lang w:val="en-US"/>
              </w:rPr>
              <w:t xml:space="preserve"> GD&amp;ĐT BÌNH</w:t>
            </w:r>
            <w:r w:rsidRPr="00731694">
              <w:rPr>
                <w:rFonts w:asciiTheme="majorHAnsi" w:hAnsiTheme="majorHAnsi" w:cstheme="majorHAnsi"/>
                <w:sz w:val="26"/>
                <w:szCs w:val="26"/>
                <w:lang w:val="en-US"/>
              </w:rPr>
              <w:t xml:space="preserve"> ĐỊNH</w:t>
            </w:r>
          </w:p>
          <w:p w:rsidR="005E196E" w:rsidRPr="00970051" w:rsidRDefault="005E196E" w:rsidP="005E196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TRƯỜNG THPT CHUYÊN</w:t>
            </w:r>
          </w:p>
          <w:p w:rsidR="005E196E" w:rsidRPr="00970051" w:rsidRDefault="005E196E" w:rsidP="005E196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CHU VĂN AN</w:t>
            </w:r>
          </w:p>
          <w:p w:rsidR="005E196E" w:rsidRPr="00970051" w:rsidRDefault="00731694" w:rsidP="005E196E">
            <w:pPr>
              <w:pStyle w:val="NoSpacing"/>
              <w:jc w:val="center"/>
              <w:rPr>
                <w:rFonts w:asciiTheme="majorHAnsi" w:hAnsiTheme="majorHAnsi" w:cstheme="majorHAnsi"/>
                <w:b/>
                <w:sz w:val="26"/>
                <w:szCs w:val="26"/>
                <w:lang w:val="en-US"/>
              </w:rPr>
            </w:pPr>
            <w:r>
              <w:rPr>
                <w:rFonts w:asciiTheme="majorHAnsi" w:hAnsiTheme="majorHAnsi" w:cstheme="majorHAnsi"/>
                <w:noProof/>
                <w:sz w:val="26"/>
                <w:szCs w:val="26"/>
                <w:lang w:val="en-US"/>
              </w:rPr>
              <w:pict>
                <v:shapetype id="_x0000_t32" coordsize="21600,21600" o:spt="32" o:oned="t" path="m,l21600,21600e" filled="f">
                  <v:path arrowok="t" fillok="f" o:connecttype="none"/>
                  <o:lock v:ext="edit" shapetype="t"/>
                </v:shapetype>
                <v:shape id="_x0000_s1027" type="#_x0000_t32" style="position:absolute;left:0;text-align:left;margin-left:47.55pt;margin-top:1.4pt;width:69pt;height:0;z-index:251658240" o:connectortype="straight"/>
              </w:pict>
            </w:r>
          </w:p>
          <w:p w:rsidR="005E196E" w:rsidRPr="00970051" w:rsidRDefault="005E196E" w:rsidP="005E196E">
            <w:pPr>
              <w:pStyle w:val="NoSpacing"/>
              <w:jc w:val="center"/>
              <w:rPr>
                <w:rFonts w:asciiTheme="majorHAnsi" w:hAnsiTheme="majorHAnsi" w:cstheme="majorHAnsi"/>
                <w:i/>
                <w:sz w:val="26"/>
                <w:szCs w:val="26"/>
                <w:lang w:val="en-US"/>
              </w:rPr>
            </w:pPr>
            <w:r w:rsidRPr="00970051">
              <w:rPr>
                <w:rFonts w:asciiTheme="majorHAnsi" w:hAnsiTheme="majorHAnsi" w:cstheme="majorHAnsi"/>
                <w:b/>
                <w:i/>
                <w:sz w:val="26"/>
                <w:szCs w:val="26"/>
                <w:lang w:val="en-US"/>
              </w:rPr>
              <w:t>HƯỚNG DẪN CHẤM</w:t>
            </w:r>
          </w:p>
        </w:tc>
        <w:tc>
          <w:tcPr>
            <w:tcW w:w="7052" w:type="dxa"/>
          </w:tcPr>
          <w:p w:rsidR="005E196E" w:rsidRPr="00970051" w:rsidRDefault="005E196E" w:rsidP="005E196E">
            <w:pPr>
              <w:pStyle w:val="NoSpacing"/>
              <w:spacing w:line="276" w:lineRule="auto"/>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KỲ THI HỌC SINH GIỎI CÁC TRƯỜNG THPT CHUYÊN</w:t>
            </w:r>
          </w:p>
          <w:p w:rsidR="005E196E" w:rsidRPr="00970051" w:rsidRDefault="005E196E" w:rsidP="005E196E">
            <w:pPr>
              <w:pStyle w:val="NoSpacing"/>
              <w:spacing w:line="276" w:lineRule="auto"/>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KHU VỰC DUYÊN HẢI VÀ ĐỒNG BẰNG BẮC BỘ</w:t>
            </w:r>
          </w:p>
          <w:p w:rsidR="005E196E" w:rsidRPr="00970051" w:rsidRDefault="005E196E" w:rsidP="005E196E">
            <w:pPr>
              <w:pStyle w:val="NoSpacing"/>
              <w:spacing w:line="276" w:lineRule="auto"/>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LẦN THỨ XIII, NĂM 2022</w:t>
            </w:r>
          </w:p>
          <w:p w:rsidR="005E196E" w:rsidRPr="00970051" w:rsidRDefault="005E196E" w:rsidP="005E196E">
            <w:pPr>
              <w:pStyle w:val="NoSpacing"/>
              <w:spacing w:line="276" w:lineRule="auto"/>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ĐỀ THI MÔN: SINH HỌC 10</w:t>
            </w:r>
          </w:p>
          <w:p w:rsidR="005E196E" w:rsidRPr="00970051" w:rsidRDefault="005E196E" w:rsidP="005C4C4F">
            <w:pPr>
              <w:pStyle w:val="NoSpacing"/>
              <w:spacing w:line="276" w:lineRule="auto"/>
              <w:jc w:val="center"/>
              <w:rPr>
                <w:rFonts w:asciiTheme="majorHAnsi" w:hAnsiTheme="majorHAnsi" w:cstheme="majorHAnsi"/>
                <w:i/>
                <w:sz w:val="26"/>
                <w:szCs w:val="26"/>
                <w:lang w:val="en-US"/>
              </w:rPr>
            </w:pPr>
            <w:r w:rsidRPr="00970051">
              <w:rPr>
                <w:rFonts w:asciiTheme="majorHAnsi" w:hAnsiTheme="majorHAnsi" w:cstheme="majorHAnsi"/>
                <w:i/>
                <w:sz w:val="26"/>
                <w:szCs w:val="26"/>
                <w:lang w:val="en-US"/>
              </w:rPr>
              <w:t>Thời gian: 180 phút (không kể thời gian giao đề)</w:t>
            </w:r>
          </w:p>
        </w:tc>
        <w:bookmarkStart w:id="0" w:name="_GoBack"/>
        <w:bookmarkEnd w:id="0"/>
      </w:tr>
    </w:tbl>
    <w:p w:rsidR="00A67BF6" w:rsidRPr="00970051" w:rsidRDefault="00A67BF6" w:rsidP="0062038E">
      <w:pPr>
        <w:jc w:val="both"/>
        <w:rPr>
          <w:rFonts w:asciiTheme="majorHAnsi" w:hAnsiTheme="majorHAnsi" w:cstheme="majorHAnsi"/>
          <w:sz w:val="26"/>
          <w:szCs w:val="26"/>
          <w:lang w:val="en-US"/>
        </w:rPr>
      </w:pPr>
    </w:p>
    <w:tbl>
      <w:tblPr>
        <w:tblStyle w:val="TableGrid"/>
        <w:tblW w:w="0" w:type="auto"/>
        <w:jc w:val="center"/>
        <w:tblLayout w:type="fixed"/>
        <w:tblLook w:val="04A0"/>
      </w:tblPr>
      <w:tblGrid>
        <w:gridCol w:w="1075"/>
        <w:gridCol w:w="8480"/>
        <w:gridCol w:w="790"/>
      </w:tblGrid>
      <w:tr w:rsidR="00B43185" w:rsidRPr="00970051" w:rsidTr="005C4C4F">
        <w:trPr>
          <w:jc w:val="center"/>
        </w:trPr>
        <w:tc>
          <w:tcPr>
            <w:tcW w:w="1075" w:type="dxa"/>
          </w:tcPr>
          <w:p w:rsidR="00B43185" w:rsidRPr="00970051" w:rsidRDefault="00B43185" w:rsidP="0062038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Câu</w:t>
            </w:r>
          </w:p>
        </w:tc>
        <w:tc>
          <w:tcPr>
            <w:tcW w:w="8480" w:type="dxa"/>
          </w:tcPr>
          <w:p w:rsidR="00B43185" w:rsidRPr="00970051" w:rsidRDefault="00B43185" w:rsidP="0062038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Nội dung</w:t>
            </w:r>
          </w:p>
        </w:tc>
        <w:tc>
          <w:tcPr>
            <w:tcW w:w="790" w:type="dxa"/>
          </w:tcPr>
          <w:p w:rsidR="00B43185" w:rsidRPr="00970051" w:rsidRDefault="00B43185" w:rsidP="0062038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Điểm</w:t>
            </w:r>
          </w:p>
        </w:tc>
      </w:tr>
      <w:tr w:rsidR="00B43185" w:rsidRPr="00970051" w:rsidTr="005C4C4F">
        <w:trPr>
          <w:jc w:val="center"/>
        </w:trPr>
        <w:tc>
          <w:tcPr>
            <w:tcW w:w="1075" w:type="dxa"/>
          </w:tcPr>
          <w:p w:rsidR="0062038E" w:rsidRPr="00970051" w:rsidRDefault="0062038E" w:rsidP="0062038E">
            <w:pPr>
              <w:pStyle w:val="NoSpacing"/>
              <w:jc w:val="both"/>
              <w:rPr>
                <w:rFonts w:asciiTheme="majorHAnsi" w:hAnsiTheme="majorHAnsi" w:cstheme="majorHAnsi"/>
                <w:b/>
                <w:sz w:val="26"/>
                <w:szCs w:val="26"/>
                <w:lang w:val="en-US"/>
              </w:rPr>
            </w:pPr>
          </w:p>
          <w:p w:rsidR="0062038E" w:rsidRPr="00970051" w:rsidRDefault="0062038E" w:rsidP="0062038E">
            <w:pPr>
              <w:pStyle w:val="NoSpacing"/>
              <w:jc w:val="both"/>
              <w:rPr>
                <w:rFonts w:asciiTheme="majorHAnsi" w:hAnsiTheme="majorHAnsi" w:cstheme="majorHAnsi"/>
                <w:b/>
                <w:sz w:val="26"/>
                <w:szCs w:val="26"/>
                <w:lang w:val="en-US"/>
              </w:rPr>
            </w:pPr>
          </w:p>
          <w:p w:rsidR="0062038E" w:rsidRPr="00970051" w:rsidRDefault="0062038E" w:rsidP="0062038E">
            <w:pPr>
              <w:pStyle w:val="NoSpacing"/>
              <w:jc w:val="both"/>
              <w:rPr>
                <w:rFonts w:asciiTheme="majorHAnsi" w:hAnsiTheme="majorHAnsi" w:cstheme="majorHAnsi"/>
                <w:b/>
                <w:sz w:val="26"/>
                <w:szCs w:val="26"/>
                <w:lang w:val="en-US"/>
              </w:rPr>
            </w:pPr>
          </w:p>
          <w:p w:rsidR="0062038E" w:rsidRPr="00970051" w:rsidRDefault="0062038E" w:rsidP="0062038E">
            <w:pPr>
              <w:pStyle w:val="NoSpacing"/>
              <w:jc w:val="both"/>
              <w:rPr>
                <w:rFonts w:asciiTheme="majorHAnsi" w:hAnsiTheme="majorHAnsi" w:cstheme="majorHAnsi"/>
                <w:b/>
                <w:sz w:val="26"/>
                <w:szCs w:val="26"/>
                <w:lang w:val="en-US"/>
              </w:rPr>
            </w:pPr>
          </w:p>
          <w:p w:rsidR="0062038E" w:rsidRPr="00970051" w:rsidRDefault="0062038E" w:rsidP="0062038E">
            <w:pPr>
              <w:pStyle w:val="NoSpacing"/>
              <w:jc w:val="both"/>
              <w:rPr>
                <w:rFonts w:asciiTheme="majorHAnsi" w:hAnsiTheme="majorHAnsi" w:cstheme="majorHAnsi"/>
                <w:b/>
                <w:sz w:val="26"/>
                <w:szCs w:val="26"/>
                <w:lang w:val="en-US"/>
              </w:rPr>
            </w:pPr>
          </w:p>
          <w:p w:rsidR="00B43185" w:rsidRPr="00970051" w:rsidRDefault="00B43185" w:rsidP="0062038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1</w:t>
            </w:r>
          </w:p>
        </w:tc>
        <w:tc>
          <w:tcPr>
            <w:tcW w:w="8480" w:type="dxa"/>
          </w:tcPr>
          <w:p w:rsidR="00555E8D" w:rsidRPr="00970051" w:rsidRDefault="00555E8D" w:rsidP="0062038E">
            <w:pPr>
              <w:pStyle w:val="NoSpacing"/>
              <w:jc w:val="both"/>
              <w:rPr>
                <w:rFonts w:asciiTheme="majorHAnsi" w:hAnsiTheme="majorHAnsi" w:cstheme="majorHAnsi"/>
                <w:i/>
                <w:sz w:val="26"/>
                <w:szCs w:val="26"/>
                <w:lang w:val="en-US"/>
              </w:rPr>
            </w:pPr>
            <w:r w:rsidRPr="00970051">
              <w:rPr>
                <w:rFonts w:asciiTheme="majorHAnsi" w:hAnsiTheme="majorHAnsi" w:cstheme="majorHAnsi"/>
                <w:i/>
                <w:sz w:val="26"/>
                <w:szCs w:val="26"/>
                <w:lang w:val="en-US"/>
              </w:rPr>
              <w:t xml:space="preserve">a/ Cấu trúc mạch đơn thuận lợi cho việc thực hiện được chức năng tổng hợp prôtêin: </w:t>
            </w:r>
          </w:p>
          <w:p w:rsidR="00555E8D" w:rsidRPr="00970051" w:rsidRDefault="00555E8D"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 Có khả năng hình thành các liên kết hidrô thông qua liên kết bổ sung với các phân tử axit nuclêic cùng hay khác loại tạo thuận lợi cho hoạt động chức năng của các ARN. </w:t>
            </w:r>
          </w:p>
          <w:p w:rsidR="00555E8D" w:rsidRPr="00970051" w:rsidRDefault="00555E8D"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Sự liên kết rARN với nhau đưa đến sự tổ hợp các tiểu phần lớn và nhỏ tạo ra ribôxôm hoàn chỉnh để tổng hợp prôtêin; Sự liên kết giữa bộ ba đối mã (mã đối) của tARN với bộ ba mã sao của mARN để tổng hợp chuỗ</w:t>
            </w:r>
            <w:r w:rsidR="0062038E" w:rsidRPr="00970051">
              <w:rPr>
                <w:rFonts w:asciiTheme="majorHAnsi" w:hAnsiTheme="majorHAnsi" w:cstheme="majorHAnsi"/>
                <w:sz w:val="26"/>
                <w:szCs w:val="26"/>
                <w:lang w:val="en-US"/>
              </w:rPr>
              <w:t>i polipeptit.</w:t>
            </w:r>
          </w:p>
          <w:p w:rsidR="00555E8D" w:rsidRPr="00970051" w:rsidRDefault="00555E8D" w:rsidP="0062038E">
            <w:pPr>
              <w:pStyle w:val="NoSpacing"/>
              <w:jc w:val="both"/>
              <w:rPr>
                <w:rFonts w:asciiTheme="majorHAnsi" w:hAnsiTheme="majorHAnsi" w:cstheme="majorHAnsi"/>
                <w:b/>
                <w:i/>
                <w:sz w:val="26"/>
                <w:szCs w:val="26"/>
                <w:lang w:val="en-US"/>
              </w:rPr>
            </w:pPr>
            <w:r w:rsidRPr="00970051">
              <w:rPr>
                <w:rFonts w:asciiTheme="majorHAnsi" w:hAnsiTheme="majorHAnsi" w:cstheme="majorHAnsi"/>
                <w:sz w:val="26"/>
                <w:szCs w:val="26"/>
                <w:lang w:val="en-US"/>
              </w:rPr>
              <w:t>- Sự bắt cặp bổ sung giữa snARN trong thành phần thể cắt nối (enzim cắt nối) với tiền mARN giúp định vị chính xác vị trí cắt bỏ các intron và nối các exon để tạo mARN trưởng thành để tham gia vào quá trình dịch mã.</w:t>
            </w:r>
          </w:p>
          <w:p w:rsidR="00555E8D" w:rsidRPr="00970051" w:rsidRDefault="00555E8D" w:rsidP="0062038E">
            <w:pPr>
              <w:pStyle w:val="NoSpacing"/>
              <w:jc w:val="both"/>
              <w:rPr>
                <w:rFonts w:asciiTheme="majorHAnsi" w:hAnsiTheme="majorHAnsi" w:cstheme="majorHAnsi"/>
                <w:b/>
                <w:i/>
                <w:sz w:val="26"/>
                <w:szCs w:val="26"/>
                <w:lang w:val="en-US"/>
              </w:rPr>
            </w:pPr>
            <w:r w:rsidRPr="00970051">
              <w:rPr>
                <w:rFonts w:asciiTheme="majorHAnsi" w:hAnsiTheme="majorHAnsi" w:cstheme="majorHAnsi"/>
                <w:sz w:val="26"/>
                <w:szCs w:val="26"/>
                <w:lang w:val="en-US"/>
              </w:rPr>
              <w:t xml:space="preserve">- Có cấu trúc mạch đơn nên một vùng trên phân tử có thể bắt cặp bổ sung với một vùng khác của chính phân tử đó tạo nên cấu trúc không gian đặc thù để thực hiện chức năng nhất định. Ví dụ: tARN có các thùy thực hiện các chức năng khác nhau, trong đó thùy mang bộ ba đối mã liên kết bổ sung với bộ ba mã sao trên mARN để trực tiếp thực hiện quá trình dịch mã. </w:t>
            </w:r>
          </w:p>
          <w:p w:rsidR="00555E8D" w:rsidRPr="00970051" w:rsidRDefault="00555E8D" w:rsidP="0062038E">
            <w:pPr>
              <w:pStyle w:val="NoSpacing"/>
              <w:jc w:val="both"/>
              <w:rPr>
                <w:rFonts w:asciiTheme="majorHAnsi" w:hAnsiTheme="majorHAnsi" w:cstheme="majorHAnsi"/>
                <w:i/>
                <w:sz w:val="26"/>
                <w:szCs w:val="26"/>
                <w:lang w:val="en-US"/>
              </w:rPr>
            </w:pPr>
            <w:r w:rsidRPr="00970051">
              <w:rPr>
                <w:rFonts w:asciiTheme="majorHAnsi" w:hAnsiTheme="majorHAnsi" w:cstheme="majorHAnsi"/>
                <w:i/>
                <w:sz w:val="26"/>
                <w:szCs w:val="26"/>
                <w:lang w:val="en-US"/>
              </w:rPr>
              <w:t xml:space="preserve">b/ Vai trò thích ứng chuyển mã của tARN </w:t>
            </w:r>
          </w:p>
          <w:p w:rsidR="00B43185" w:rsidRPr="00970051" w:rsidRDefault="0062038E" w:rsidP="0062038E">
            <w:pPr>
              <w:pStyle w:val="NoSpacing"/>
              <w:jc w:val="both"/>
              <w:rPr>
                <w:rFonts w:asciiTheme="majorHAnsi" w:hAnsiTheme="majorHAnsi" w:cstheme="majorHAnsi"/>
                <w:b/>
                <w:i/>
                <w:sz w:val="26"/>
                <w:szCs w:val="26"/>
                <w:lang w:val="en-US"/>
              </w:rPr>
            </w:pPr>
            <w:r w:rsidRPr="00970051">
              <w:rPr>
                <w:rFonts w:asciiTheme="majorHAnsi" w:hAnsiTheme="majorHAnsi" w:cstheme="majorHAnsi"/>
                <w:sz w:val="26"/>
                <w:szCs w:val="26"/>
                <w:lang w:val="en-US"/>
              </w:rPr>
              <w:t xml:space="preserve">- </w:t>
            </w:r>
            <w:r w:rsidR="00555E8D" w:rsidRPr="00970051">
              <w:rPr>
                <w:rFonts w:asciiTheme="majorHAnsi" w:hAnsiTheme="majorHAnsi" w:cstheme="majorHAnsi"/>
                <w:sz w:val="26"/>
                <w:szCs w:val="26"/>
                <w:lang w:val="en-US"/>
              </w:rPr>
              <w:t xml:space="preserve">tARN là phân tử thích ứng chuyển mã,vì nhờ tARN mà mã di truyền được dịch chính xác, đồng thời nhờ tARN với anticodon mà sự liên kết giữa một axit amin có kích thước nhỏ có thể hình thành với một codon có kích thước lớn để đảm bảo mã bộ ba được dịch mà không bị cản trở bởi sự không tương đồng về cấu hình phân tử hay khoảng cách không gian. </w:t>
            </w:r>
          </w:p>
        </w:tc>
        <w:tc>
          <w:tcPr>
            <w:tcW w:w="790" w:type="dxa"/>
          </w:tcPr>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B43185" w:rsidRPr="00970051" w:rsidRDefault="0062038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0,5</w:t>
            </w: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p>
          <w:p w:rsidR="0062038E" w:rsidRPr="00970051" w:rsidRDefault="0062038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0,75</w:t>
            </w:r>
          </w:p>
        </w:tc>
      </w:tr>
      <w:tr w:rsidR="00940096" w:rsidRPr="00970051" w:rsidTr="005C4C4F">
        <w:trPr>
          <w:jc w:val="center"/>
        </w:trPr>
        <w:tc>
          <w:tcPr>
            <w:tcW w:w="1075" w:type="dxa"/>
          </w:tcPr>
          <w:p w:rsidR="0062038E" w:rsidRPr="00970051" w:rsidRDefault="0062038E" w:rsidP="0062038E">
            <w:pPr>
              <w:pStyle w:val="NoSpacing"/>
              <w:jc w:val="center"/>
              <w:rPr>
                <w:rFonts w:asciiTheme="majorHAnsi" w:hAnsiTheme="majorHAnsi" w:cstheme="majorHAnsi"/>
                <w:b/>
                <w:sz w:val="26"/>
                <w:szCs w:val="26"/>
                <w:lang w:val="en-US"/>
              </w:rPr>
            </w:pPr>
          </w:p>
          <w:p w:rsidR="0062038E" w:rsidRPr="00970051" w:rsidRDefault="0062038E" w:rsidP="0062038E">
            <w:pPr>
              <w:pStyle w:val="NoSpacing"/>
              <w:jc w:val="center"/>
              <w:rPr>
                <w:rFonts w:asciiTheme="majorHAnsi" w:hAnsiTheme="majorHAnsi" w:cstheme="majorHAnsi"/>
                <w:b/>
                <w:sz w:val="26"/>
                <w:szCs w:val="26"/>
                <w:lang w:val="en-US"/>
              </w:rPr>
            </w:pPr>
          </w:p>
          <w:p w:rsidR="0062038E" w:rsidRPr="00970051" w:rsidRDefault="0062038E" w:rsidP="0062038E">
            <w:pPr>
              <w:pStyle w:val="NoSpacing"/>
              <w:jc w:val="center"/>
              <w:rPr>
                <w:rFonts w:asciiTheme="majorHAnsi" w:hAnsiTheme="majorHAnsi" w:cstheme="majorHAnsi"/>
                <w:b/>
                <w:sz w:val="26"/>
                <w:szCs w:val="26"/>
                <w:lang w:val="en-US"/>
              </w:rPr>
            </w:pPr>
          </w:p>
          <w:p w:rsidR="0062038E" w:rsidRPr="00970051" w:rsidRDefault="0062038E" w:rsidP="0062038E">
            <w:pPr>
              <w:pStyle w:val="NoSpacing"/>
              <w:jc w:val="center"/>
              <w:rPr>
                <w:rFonts w:asciiTheme="majorHAnsi" w:hAnsiTheme="majorHAnsi" w:cstheme="majorHAnsi"/>
                <w:b/>
                <w:sz w:val="26"/>
                <w:szCs w:val="26"/>
                <w:lang w:val="en-US"/>
              </w:rPr>
            </w:pPr>
          </w:p>
          <w:p w:rsidR="0062038E" w:rsidRPr="00970051" w:rsidRDefault="0062038E" w:rsidP="0062038E">
            <w:pPr>
              <w:pStyle w:val="NoSpacing"/>
              <w:jc w:val="center"/>
              <w:rPr>
                <w:rFonts w:asciiTheme="majorHAnsi" w:hAnsiTheme="majorHAnsi" w:cstheme="majorHAnsi"/>
                <w:b/>
                <w:sz w:val="26"/>
                <w:szCs w:val="26"/>
                <w:lang w:val="en-US"/>
              </w:rPr>
            </w:pPr>
          </w:p>
          <w:p w:rsidR="00940096" w:rsidRPr="00970051" w:rsidRDefault="00940096" w:rsidP="0062038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2</w:t>
            </w:r>
          </w:p>
        </w:tc>
        <w:tc>
          <w:tcPr>
            <w:tcW w:w="8480" w:type="dxa"/>
          </w:tcPr>
          <w:p w:rsidR="0062038E" w:rsidRPr="00970051" w:rsidRDefault="00940096" w:rsidP="0062038E">
            <w:pPr>
              <w:tabs>
                <w:tab w:val="left" w:pos="919"/>
              </w:tabs>
              <w:spacing w:line="251" w:lineRule="auto"/>
              <w:jc w:val="both"/>
              <w:rPr>
                <w:rFonts w:asciiTheme="majorHAnsi" w:eastAsia="Times New Roman" w:hAnsiTheme="majorHAnsi" w:cstheme="majorHAnsi"/>
                <w:i/>
                <w:sz w:val="26"/>
                <w:szCs w:val="26"/>
                <w:lang w:val="en-US" w:eastAsia="vi-VN"/>
              </w:rPr>
            </w:pPr>
            <w:r w:rsidRPr="00970051">
              <w:rPr>
                <w:rFonts w:asciiTheme="majorHAnsi" w:eastAsia="Times New Roman" w:hAnsiTheme="majorHAnsi" w:cstheme="majorHAnsi"/>
                <w:sz w:val="26"/>
                <w:szCs w:val="26"/>
                <w:lang w:eastAsia="vi-VN"/>
              </w:rPr>
              <w:t xml:space="preserve">a/ </w:t>
            </w:r>
            <w:r w:rsidRPr="00970051">
              <w:rPr>
                <w:rFonts w:asciiTheme="majorHAnsi" w:eastAsia="Times New Roman" w:hAnsiTheme="majorHAnsi" w:cstheme="majorHAnsi"/>
                <w:i/>
                <w:sz w:val="26"/>
                <w:szCs w:val="26"/>
                <w:lang w:eastAsia="vi-VN"/>
              </w:rPr>
              <w:t>Tế bào không thể gia tăng mãi về kích thước</w:t>
            </w:r>
            <w:r w:rsidR="0062038E" w:rsidRPr="00970051">
              <w:rPr>
                <w:rFonts w:asciiTheme="majorHAnsi" w:eastAsia="Times New Roman" w:hAnsiTheme="majorHAnsi" w:cstheme="majorHAnsi"/>
                <w:i/>
                <w:sz w:val="26"/>
                <w:szCs w:val="26"/>
                <w:lang w:val="en-US" w:eastAsia="vi-VN"/>
              </w:rPr>
              <w:t>:</w:t>
            </w:r>
          </w:p>
          <w:p w:rsidR="00940096" w:rsidRPr="00970051" w:rsidRDefault="0062038E" w:rsidP="0062038E">
            <w:pPr>
              <w:tabs>
                <w:tab w:val="left" w:pos="919"/>
              </w:tabs>
              <w:spacing w:line="251" w:lineRule="auto"/>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i/>
                <w:sz w:val="26"/>
                <w:szCs w:val="26"/>
                <w:lang w:val="en-US" w:eastAsia="vi-VN"/>
              </w:rPr>
              <w:t xml:space="preserve">- </w:t>
            </w:r>
            <w:r w:rsidRPr="00970051">
              <w:rPr>
                <w:rFonts w:asciiTheme="majorHAnsi" w:eastAsia="Times New Roman" w:hAnsiTheme="majorHAnsi" w:cstheme="majorHAnsi"/>
                <w:sz w:val="26"/>
                <w:szCs w:val="26"/>
                <w:lang w:val="en-US" w:eastAsia="vi-VN"/>
              </w:rPr>
              <w:t>Kh</w:t>
            </w:r>
            <w:r w:rsidRPr="00970051">
              <w:rPr>
                <w:rFonts w:asciiTheme="majorHAnsi" w:eastAsia="Times New Roman" w:hAnsiTheme="majorHAnsi" w:cstheme="majorHAnsi"/>
                <w:sz w:val="26"/>
                <w:szCs w:val="26"/>
                <w:lang w:eastAsia="vi-VN"/>
              </w:rPr>
              <w:t xml:space="preserve">i </w:t>
            </w:r>
            <w:r w:rsidR="00940096" w:rsidRPr="00970051">
              <w:rPr>
                <w:rFonts w:asciiTheme="majorHAnsi" w:eastAsia="Times New Roman" w:hAnsiTheme="majorHAnsi" w:cstheme="majorHAnsi"/>
                <w:sz w:val="26"/>
                <w:szCs w:val="26"/>
                <w:lang w:eastAsia="vi-VN"/>
              </w:rPr>
              <w:t>có kích thước lớn thì tỉ lệ S/V sẽ giảm làm giảm tốc độ trao đổi chất của tế bào với môi trường.</w:t>
            </w:r>
          </w:p>
          <w:p w:rsidR="00940096" w:rsidRPr="00970051" w:rsidRDefault="00940096" w:rsidP="0062038E">
            <w:pPr>
              <w:tabs>
                <w:tab w:val="left" w:pos="920"/>
              </w:tabs>
              <w:spacing w:line="0" w:lineRule="atLeast"/>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sz w:val="26"/>
                <w:szCs w:val="26"/>
                <w:lang w:eastAsia="vi-VN"/>
              </w:rPr>
              <w:t>- Khi tế bào có kích thước quá lớn thì sự khuếch tán của các chất tới các nơi bên trong tế bào cũng cần nhiều thời gian hơn.</w:t>
            </w:r>
          </w:p>
          <w:p w:rsidR="00940096" w:rsidRPr="00970051" w:rsidRDefault="00940096" w:rsidP="0062038E">
            <w:pPr>
              <w:tabs>
                <w:tab w:val="left" w:pos="974"/>
              </w:tabs>
              <w:spacing w:line="255" w:lineRule="auto"/>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sz w:val="26"/>
                <w:szCs w:val="26"/>
                <w:lang w:eastAsia="vi-VN"/>
              </w:rPr>
              <w:t xml:space="preserve">- Khi tế bào có kích thước lớn thì đáp ứng của tế bào với các tín hiệu từ bên ngoài cũng sẽ chậm hơn vì tế bào thu nhận và đáp ứng lại các tín hiệu từ môi trường chủ yếu dựa trên con đường truyền tin hoá học. </w:t>
            </w:r>
          </w:p>
          <w:p w:rsidR="00555E8D" w:rsidRPr="00970051" w:rsidRDefault="00940096" w:rsidP="0062038E">
            <w:pPr>
              <w:autoSpaceDE w:val="0"/>
              <w:autoSpaceDN w:val="0"/>
              <w:adjustRightInd w:val="0"/>
              <w:jc w:val="both"/>
              <w:rPr>
                <w:rFonts w:asciiTheme="majorHAnsi" w:eastAsia="Times New Roman" w:hAnsiTheme="majorHAnsi" w:cstheme="majorHAnsi"/>
                <w:sz w:val="26"/>
                <w:szCs w:val="26"/>
                <w:lang w:eastAsia="vi-VN"/>
              </w:rPr>
            </w:pPr>
            <w:r w:rsidRPr="00970051">
              <w:rPr>
                <w:rFonts w:asciiTheme="majorHAnsi" w:eastAsia="Times New Roman" w:hAnsiTheme="majorHAnsi" w:cstheme="majorHAnsi"/>
                <w:sz w:val="26"/>
                <w:szCs w:val="26"/>
                <w:lang w:eastAsia="vi-VN"/>
              </w:rPr>
              <w:t>- Tế bào có thể điều khiển tổng hợp các chất bằng cơ chế ức chế ngược âm tính. Sản phẩm khi được tổng hợp ra quá nhiều sẽ trở thành chất ức chế quay lại ức chế enzim xúc tác cho phản ứng đầu tiên của chuỗi phản ứng tạo ra sản phẩm đó.</w:t>
            </w:r>
          </w:p>
          <w:p w:rsidR="00555E8D" w:rsidRPr="00970051" w:rsidRDefault="00555E8D" w:rsidP="0062038E">
            <w:pPr>
              <w:autoSpaceDE w:val="0"/>
              <w:autoSpaceDN w:val="0"/>
              <w:adjustRightInd w:val="0"/>
              <w:jc w:val="both"/>
              <w:rPr>
                <w:rFonts w:asciiTheme="majorHAnsi" w:eastAsia="Times New Roman" w:hAnsiTheme="majorHAnsi" w:cstheme="majorHAnsi"/>
                <w:b/>
                <w:i/>
                <w:iCs/>
                <w:sz w:val="26"/>
                <w:szCs w:val="26"/>
              </w:rPr>
            </w:pPr>
            <w:r w:rsidRPr="00970051">
              <w:rPr>
                <w:rFonts w:asciiTheme="majorHAnsi" w:eastAsia="Times New Roman" w:hAnsiTheme="majorHAnsi" w:cstheme="majorHAnsi"/>
                <w:i/>
                <w:sz w:val="26"/>
                <w:szCs w:val="26"/>
                <w:lang w:eastAsia="vi-VN"/>
              </w:rPr>
              <w:t>b</w:t>
            </w:r>
            <w:r w:rsidRPr="00970051">
              <w:rPr>
                <w:rFonts w:asciiTheme="majorHAnsi" w:eastAsia="Times New Roman" w:hAnsiTheme="majorHAnsi" w:cstheme="majorHAnsi"/>
                <w:b/>
                <w:i/>
                <w:iCs/>
                <w:sz w:val="26"/>
                <w:szCs w:val="26"/>
              </w:rPr>
              <w:t xml:space="preserve">/ </w:t>
            </w:r>
            <w:r w:rsidRPr="00970051">
              <w:rPr>
                <w:rFonts w:asciiTheme="majorHAnsi" w:eastAsia="Times New Roman" w:hAnsiTheme="majorHAnsi" w:cstheme="majorHAnsi"/>
                <w:i/>
                <w:sz w:val="26"/>
                <w:szCs w:val="26"/>
              </w:rPr>
              <w:t>Bằng chứng ủng hộ giả thiết ti thể có nguồn gốc từ vi khuẩn:</w:t>
            </w:r>
          </w:p>
          <w:p w:rsidR="00555E8D" w:rsidRPr="00970051" w:rsidRDefault="00555E8D" w:rsidP="0062038E">
            <w:pPr>
              <w:autoSpaceDE w:val="0"/>
              <w:autoSpaceDN w:val="0"/>
              <w:adjustRightInd w:val="0"/>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Ti thể chứa ADN giống với ADN của vi khuẩn</w:t>
            </w:r>
          </w:p>
          <w:p w:rsidR="00555E8D" w:rsidRPr="00970051" w:rsidRDefault="00555E8D" w:rsidP="0062038E">
            <w:pPr>
              <w:autoSpaceDE w:val="0"/>
              <w:autoSpaceDN w:val="0"/>
              <w:adjustRightInd w:val="0"/>
              <w:jc w:val="both"/>
              <w:rPr>
                <w:rFonts w:asciiTheme="majorHAnsi" w:eastAsia="Times New Roman" w:hAnsiTheme="majorHAnsi" w:cstheme="majorHAnsi"/>
                <w:bCs/>
                <w:sz w:val="26"/>
                <w:szCs w:val="26"/>
              </w:rPr>
            </w:pPr>
            <w:r w:rsidRPr="00970051">
              <w:rPr>
                <w:rFonts w:asciiTheme="majorHAnsi" w:eastAsia="Times New Roman" w:hAnsiTheme="majorHAnsi" w:cstheme="majorHAnsi"/>
                <w:sz w:val="26"/>
                <w:szCs w:val="26"/>
              </w:rPr>
              <w:t xml:space="preserve">- Ti thể chứa ribôxôm giống ribôxôm của vi khuẩn </w:t>
            </w:r>
          </w:p>
          <w:p w:rsidR="00555E8D" w:rsidRPr="00970051" w:rsidRDefault="00555E8D" w:rsidP="0062038E">
            <w:pPr>
              <w:autoSpaceDE w:val="0"/>
              <w:autoSpaceDN w:val="0"/>
              <w:adjustRightInd w:val="0"/>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Cơ chế tổng hợp protein trong ti thể tương tự ở vi khuẩn</w:t>
            </w:r>
          </w:p>
          <w:p w:rsidR="00555E8D" w:rsidRPr="00970051" w:rsidRDefault="00555E8D" w:rsidP="0062038E">
            <w:pPr>
              <w:autoSpaceDE w:val="0"/>
              <w:autoSpaceDN w:val="0"/>
              <w:adjustRightInd w:val="0"/>
              <w:jc w:val="both"/>
              <w:rPr>
                <w:rFonts w:asciiTheme="majorHAnsi" w:eastAsia="Times New Roman" w:hAnsiTheme="majorHAnsi" w:cstheme="majorHAnsi"/>
                <w:bCs/>
                <w:sz w:val="26"/>
                <w:szCs w:val="26"/>
              </w:rPr>
            </w:pPr>
            <w:r w:rsidRPr="00970051">
              <w:rPr>
                <w:rFonts w:asciiTheme="majorHAnsi" w:eastAsia="Times New Roman" w:hAnsiTheme="majorHAnsi" w:cstheme="majorHAnsi"/>
                <w:sz w:val="26"/>
                <w:szCs w:val="26"/>
              </w:rPr>
              <w:t xml:space="preserve">- Ti thể có cấu trúc màng kép và phân đôi giống vi khuẩn </w:t>
            </w:r>
          </w:p>
          <w:p w:rsidR="00940096" w:rsidRPr="00970051" w:rsidRDefault="00555E8D" w:rsidP="0062038E">
            <w:pPr>
              <w:tabs>
                <w:tab w:val="left" w:pos="974"/>
              </w:tabs>
              <w:spacing w:line="255" w:lineRule="auto"/>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sz w:val="26"/>
                <w:szCs w:val="26"/>
              </w:rPr>
              <w:t xml:space="preserve">- Nói ti thể có lẽ xuất hiện trước lạp thể trong quá trình tiến hoá bởi vì: Toàn bộ giới sinh vật nhân thật gồm cả nấm, động vật và thực vật đều có ti thể; </w:t>
            </w:r>
            <w:r w:rsidRPr="00970051">
              <w:rPr>
                <w:rFonts w:asciiTheme="majorHAnsi" w:eastAsia="Times New Roman" w:hAnsiTheme="majorHAnsi" w:cstheme="majorHAnsi"/>
                <w:sz w:val="26"/>
                <w:szCs w:val="26"/>
              </w:rPr>
              <w:lastRenderedPageBreak/>
              <w:t>nhưng chỉ có một nhóm sinh vật nhân thật (tảo và các thực vật) có lạp thể → lạp thể có lẽ xuất hiện sau ti thể trong quá trình tiến hoá.</w:t>
            </w:r>
          </w:p>
        </w:tc>
        <w:tc>
          <w:tcPr>
            <w:tcW w:w="790" w:type="dxa"/>
          </w:tcPr>
          <w:p w:rsidR="0062038E" w:rsidRPr="00970051" w:rsidRDefault="0062038E" w:rsidP="0062038E">
            <w:pPr>
              <w:pStyle w:val="NoSpacing"/>
              <w:jc w:val="both"/>
              <w:rPr>
                <w:rFonts w:asciiTheme="majorHAnsi" w:eastAsia="Times New Roman" w:hAnsiTheme="majorHAnsi" w:cstheme="majorHAnsi"/>
                <w:b/>
                <w:bCs/>
                <w:i/>
                <w:sz w:val="26"/>
                <w:szCs w:val="26"/>
              </w:rPr>
            </w:pPr>
          </w:p>
          <w:p w:rsidR="0062038E" w:rsidRPr="00970051" w:rsidRDefault="0062038E" w:rsidP="0062038E">
            <w:pPr>
              <w:pStyle w:val="NoSpacing"/>
              <w:jc w:val="both"/>
              <w:rPr>
                <w:rFonts w:asciiTheme="majorHAnsi" w:eastAsia="Times New Roman" w:hAnsiTheme="majorHAnsi" w:cstheme="majorHAnsi"/>
                <w:b/>
                <w:bCs/>
                <w:i/>
                <w:sz w:val="26"/>
                <w:szCs w:val="26"/>
              </w:rPr>
            </w:pPr>
          </w:p>
          <w:p w:rsidR="00940096" w:rsidRPr="00970051" w:rsidRDefault="00555E8D" w:rsidP="0062038E">
            <w:pPr>
              <w:pStyle w:val="NoSpacing"/>
              <w:jc w:val="both"/>
              <w:rPr>
                <w:rFonts w:asciiTheme="majorHAnsi" w:eastAsia="Times New Roman" w:hAnsiTheme="majorHAnsi" w:cstheme="majorHAnsi"/>
                <w:b/>
                <w:bCs/>
                <w:i/>
                <w:sz w:val="26"/>
                <w:szCs w:val="26"/>
                <w:lang w:val="en-US"/>
              </w:rPr>
            </w:pPr>
            <w:r w:rsidRPr="00970051">
              <w:rPr>
                <w:rFonts w:asciiTheme="majorHAnsi" w:eastAsia="Times New Roman" w:hAnsiTheme="majorHAnsi" w:cstheme="majorHAnsi"/>
                <w:b/>
                <w:bCs/>
                <w:i/>
                <w:sz w:val="26"/>
                <w:szCs w:val="26"/>
              </w:rPr>
              <w:t xml:space="preserve">0,25 </w:t>
            </w:r>
          </w:p>
          <w:p w:rsidR="0062038E" w:rsidRPr="00970051" w:rsidRDefault="0062038E" w:rsidP="0062038E">
            <w:pPr>
              <w:pStyle w:val="NoSpacing"/>
              <w:jc w:val="both"/>
              <w:rPr>
                <w:rFonts w:asciiTheme="majorHAnsi" w:eastAsia="Times New Roman" w:hAnsiTheme="majorHAnsi" w:cstheme="majorHAnsi"/>
                <w:bCs/>
                <w:i/>
                <w:sz w:val="26"/>
                <w:szCs w:val="26"/>
                <w:lang w:val="en-US"/>
              </w:rPr>
            </w:pPr>
            <w:r w:rsidRPr="00970051">
              <w:rPr>
                <w:rFonts w:asciiTheme="majorHAnsi" w:eastAsia="Times New Roman" w:hAnsiTheme="majorHAnsi" w:cstheme="majorHAnsi"/>
                <w:bCs/>
                <w:i/>
                <w:sz w:val="26"/>
                <w:szCs w:val="26"/>
                <w:lang w:val="en-US"/>
              </w:rPr>
              <w:t>Mỗi ý</w:t>
            </w: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Cs/>
                <w:i/>
                <w:sz w:val="26"/>
                <w:szCs w:val="26"/>
                <w:lang w:val="en-US"/>
              </w:rPr>
            </w:pPr>
          </w:p>
          <w:p w:rsidR="0062038E" w:rsidRPr="00970051" w:rsidRDefault="0062038E" w:rsidP="0062038E">
            <w:pPr>
              <w:pStyle w:val="NoSpacing"/>
              <w:jc w:val="both"/>
              <w:rPr>
                <w:rFonts w:asciiTheme="majorHAnsi" w:eastAsia="Times New Roman" w:hAnsiTheme="majorHAnsi" w:cstheme="majorHAnsi"/>
                <w:b/>
                <w:bCs/>
                <w:i/>
                <w:sz w:val="26"/>
                <w:szCs w:val="26"/>
                <w:lang w:val="en-US"/>
              </w:rPr>
            </w:pPr>
            <w:r w:rsidRPr="00970051">
              <w:rPr>
                <w:rFonts w:asciiTheme="majorHAnsi" w:eastAsia="Times New Roman" w:hAnsiTheme="majorHAnsi" w:cstheme="majorHAnsi"/>
                <w:b/>
                <w:bCs/>
                <w:i/>
                <w:sz w:val="26"/>
                <w:szCs w:val="26"/>
              </w:rPr>
              <w:t xml:space="preserve">0,25 </w:t>
            </w:r>
          </w:p>
          <w:p w:rsidR="0062038E" w:rsidRPr="00970051" w:rsidRDefault="00183F2A" w:rsidP="0062038E">
            <w:pPr>
              <w:pStyle w:val="NoSpacing"/>
              <w:jc w:val="both"/>
              <w:rPr>
                <w:rFonts w:asciiTheme="majorHAnsi" w:hAnsiTheme="majorHAnsi" w:cstheme="majorHAnsi"/>
                <w:i/>
                <w:sz w:val="26"/>
                <w:szCs w:val="26"/>
                <w:lang w:val="en-US"/>
              </w:rPr>
            </w:pPr>
            <w:r w:rsidRPr="00970051">
              <w:rPr>
                <w:rFonts w:asciiTheme="majorHAnsi" w:eastAsia="Times New Roman" w:hAnsiTheme="majorHAnsi" w:cstheme="majorHAnsi"/>
                <w:bCs/>
                <w:i/>
                <w:sz w:val="26"/>
                <w:szCs w:val="26"/>
                <w:lang w:val="en-US"/>
              </w:rPr>
              <w:t>m</w:t>
            </w:r>
            <w:r w:rsidR="0062038E" w:rsidRPr="00970051">
              <w:rPr>
                <w:rFonts w:asciiTheme="majorHAnsi" w:eastAsia="Times New Roman" w:hAnsiTheme="majorHAnsi" w:cstheme="majorHAnsi"/>
                <w:bCs/>
                <w:i/>
                <w:sz w:val="26"/>
                <w:szCs w:val="26"/>
                <w:lang w:val="en-US"/>
              </w:rPr>
              <w:t>ỗi ý</w:t>
            </w:r>
          </w:p>
        </w:tc>
      </w:tr>
      <w:tr w:rsidR="00940096" w:rsidRPr="00970051" w:rsidTr="005C4C4F">
        <w:trPr>
          <w:jc w:val="center"/>
        </w:trPr>
        <w:tc>
          <w:tcPr>
            <w:tcW w:w="1075" w:type="dxa"/>
          </w:tcPr>
          <w:p w:rsidR="00CF5371" w:rsidRPr="00970051" w:rsidRDefault="00CF5371" w:rsidP="004C4DCE">
            <w:pPr>
              <w:pStyle w:val="NoSpacing"/>
              <w:jc w:val="center"/>
              <w:rPr>
                <w:rFonts w:asciiTheme="majorHAnsi" w:hAnsiTheme="majorHAnsi" w:cstheme="majorHAnsi"/>
                <w:b/>
                <w:sz w:val="26"/>
                <w:szCs w:val="26"/>
                <w:lang w:val="en-US"/>
              </w:rPr>
            </w:pPr>
          </w:p>
          <w:p w:rsidR="00CF5371" w:rsidRPr="00970051" w:rsidRDefault="00CF5371" w:rsidP="004C4DCE">
            <w:pPr>
              <w:pStyle w:val="NoSpacing"/>
              <w:jc w:val="center"/>
              <w:rPr>
                <w:rFonts w:asciiTheme="majorHAnsi" w:hAnsiTheme="majorHAnsi" w:cstheme="majorHAnsi"/>
                <w:b/>
                <w:sz w:val="26"/>
                <w:szCs w:val="26"/>
                <w:lang w:val="en-US"/>
              </w:rPr>
            </w:pPr>
          </w:p>
          <w:p w:rsidR="00CF5371" w:rsidRPr="00970051" w:rsidRDefault="00CF5371" w:rsidP="004C4DCE">
            <w:pPr>
              <w:pStyle w:val="NoSpacing"/>
              <w:jc w:val="center"/>
              <w:rPr>
                <w:rFonts w:asciiTheme="majorHAnsi" w:hAnsiTheme="majorHAnsi" w:cstheme="majorHAnsi"/>
                <w:b/>
                <w:sz w:val="26"/>
                <w:szCs w:val="26"/>
                <w:lang w:val="en-US"/>
              </w:rPr>
            </w:pPr>
          </w:p>
          <w:p w:rsidR="00CF5371" w:rsidRPr="00970051" w:rsidRDefault="00CF5371" w:rsidP="004C4DCE">
            <w:pPr>
              <w:pStyle w:val="NoSpacing"/>
              <w:jc w:val="center"/>
              <w:rPr>
                <w:rFonts w:asciiTheme="majorHAnsi" w:hAnsiTheme="majorHAnsi" w:cstheme="majorHAnsi"/>
                <w:b/>
                <w:sz w:val="26"/>
                <w:szCs w:val="26"/>
                <w:lang w:val="en-US"/>
              </w:rPr>
            </w:pPr>
          </w:p>
          <w:p w:rsidR="00CF5371" w:rsidRPr="00970051" w:rsidRDefault="00CF5371" w:rsidP="004C4DCE">
            <w:pPr>
              <w:pStyle w:val="NoSpacing"/>
              <w:jc w:val="center"/>
              <w:rPr>
                <w:rFonts w:asciiTheme="majorHAnsi" w:hAnsiTheme="majorHAnsi" w:cstheme="majorHAnsi"/>
                <w:b/>
                <w:sz w:val="26"/>
                <w:szCs w:val="26"/>
                <w:lang w:val="en-US"/>
              </w:rPr>
            </w:pPr>
          </w:p>
          <w:p w:rsidR="00CF5371" w:rsidRPr="00970051" w:rsidRDefault="00CF5371" w:rsidP="004C4DCE">
            <w:pPr>
              <w:pStyle w:val="NoSpacing"/>
              <w:jc w:val="center"/>
              <w:rPr>
                <w:rFonts w:asciiTheme="majorHAnsi" w:hAnsiTheme="majorHAnsi" w:cstheme="majorHAnsi"/>
                <w:b/>
                <w:sz w:val="26"/>
                <w:szCs w:val="26"/>
                <w:lang w:val="en-US"/>
              </w:rPr>
            </w:pPr>
          </w:p>
          <w:p w:rsidR="00940096" w:rsidRPr="00970051" w:rsidRDefault="00940096" w:rsidP="004C4DC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3</w:t>
            </w:r>
          </w:p>
        </w:tc>
        <w:tc>
          <w:tcPr>
            <w:tcW w:w="8480" w:type="dxa"/>
          </w:tcPr>
          <w:p w:rsidR="00E8652F" w:rsidRPr="00970051" w:rsidRDefault="00E8652F" w:rsidP="0062038E">
            <w:pPr>
              <w:pStyle w:val="NoSpacing"/>
              <w:jc w:val="both"/>
              <w:rPr>
                <w:rFonts w:asciiTheme="majorHAnsi" w:hAnsiTheme="majorHAnsi" w:cstheme="majorHAnsi"/>
                <w:i/>
                <w:sz w:val="26"/>
                <w:szCs w:val="26"/>
              </w:rPr>
            </w:pPr>
            <w:r w:rsidRPr="00970051">
              <w:rPr>
                <w:rFonts w:asciiTheme="majorHAnsi" w:hAnsiTheme="majorHAnsi" w:cstheme="majorHAnsi"/>
                <w:i/>
                <w:sz w:val="26"/>
                <w:szCs w:val="26"/>
              </w:rPr>
              <w:t>a. Tại sao phức hợp hexachloroplatinate – màng thilakoid có hoạt tính quang hợp?</w:t>
            </w:r>
          </w:p>
          <w:p w:rsidR="00E8652F" w:rsidRPr="00970051" w:rsidRDefault="00E8652F" w:rsidP="0062038E">
            <w:pPr>
              <w:pStyle w:val="NoSpacing"/>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xml:space="preserve">- Mặc dù không có ánh sáng trong hệ thống quang hợp nhân tạo như mô tả trong thí nghiệm, nhưng do hexachloroplatinate là một tác nhân ôxi hoá mạnh nên nó kích hoạt điện tử của chlorophyl tại trung tâm quang hệ I từ trạng thái nền sang trạng thái cao năng, giống như photon kích hoạt các điện tử của diệp lục. </w:t>
            </w:r>
          </w:p>
          <w:p w:rsidR="00E8652F" w:rsidRPr="00970051" w:rsidRDefault="00E8652F" w:rsidP="0062038E">
            <w:pPr>
              <w:pStyle w:val="NoSpacing"/>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Sau đó điện tử được truyền qua chuỗi truyền điện tử đến NADP</w:t>
            </w:r>
            <w:r w:rsidRPr="00970051">
              <w:rPr>
                <w:rFonts w:asciiTheme="majorHAnsi" w:eastAsia="Times New Roman" w:hAnsiTheme="majorHAnsi" w:cstheme="majorHAnsi"/>
                <w:sz w:val="26"/>
                <w:szCs w:val="26"/>
                <w:vertAlign w:val="superscript"/>
              </w:rPr>
              <w:t>+</w:t>
            </w:r>
            <w:r w:rsidRPr="00970051">
              <w:rPr>
                <w:rFonts w:asciiTheme="majorHAnsi" w:eastAsia="Times New Roman" w:hAnsiTheme="majorHAnsi" w:cstheme="majorHAnsi"/>
                <w:sz w:val="26"/>
                <w:szCs w:val="26"/>
              </w:rPr>
              <w:t xml:space="preserve"> cùng với H</w:t>
            </w:r>
            <w:r w:rsidRPr="00970051">
              <w:rPr>
                <w:rFonts w:asciiTheme="majorHAnsi" w:eastAsia="Times New Roman" w:hAnsiTheme="majorHAnsi" w:cstheme="majorHAnsi"/>
                <w:sz w:val="26"/>
                <w:szCs w:val="26"/>
                <w:vertAlign w:val="superscript"/>
              </w:rPr>
              <w:t>+</w:t>
            </w:r>
            <w:r w:rsidRPr="00970051">
              <w:rPr>
                <w:rFonts w:asciiTheme="majorHAnsi" w:eastAsia="Times New Roman" w:hAnsiTheme="majorHAnsi" w:cstheme="majorHAnsi"/>
                <w:sz w:val="26"/>
                <w:szCs w:val="26"/>
              </w:rPr>
              <w:t xml:space="preserve"> để tạo ra NADPH. Chuỗi truyền điện tử vẫn hoạt động được vì thilakoid vẫn còn nguyên vẹn không bị phá vỡ. </w:t>
            </w:r>
          </w:p>
          <w:p w:rsidR="00E8652F" w:rsidRPr="00970051" w:rsidRDefault="00E8652F" w:rsidP="0062038E">
            <w:pPr>
              <w:pStyle w:val="NoSpacing"/>
              <w:jc w:val="both"/>
              <w:rPr>
                <w:rFonts w:asciiTheme="majorHAnsi" w:hAnsiTheme="majorHAnsi" w:cstheme="majorHAnsi"/>
                <w:i/>
                <w:sz w:val="26"/>
                <w:szCs w:val="26"/>
              </w:rPr>
            </w:pPr>
            <w:r w:rsidRPr="00970051">
              <w:rPr>
                <w:rFonts w:asciiTheme="majorHAnsi" w:hAnsiTheme="majorHAnsi" w:cstheme="majorHAnsi"/>
                <w:i/>
                <w:sz w:val="26"/>
                <w:szCs w:val="26"/>
              </w:rPr>
              <w:t>b. Giải thích tại sao hexachloroplatinate lại có thể liên kết với màng thilakoid tại khu vực có quang hệ I và phân tử này liên kết với màng bằng lực liên kết gì?</w:t>
            </w:r>
          </w:p>
          <w:p w:rsidR="00940096" w:rsidRPr="00970051" w:rsidRDefault="004C4DCE" w:rsidP="0062038E">
            <w:pPr>
              <w:tabs>
                <w:tab w:val="left" w:pos="579"/>
              </w:tabs>
              <w:spacing w:line="248" w:lineRule="auto"/>
              <w:jc w:val="both"/>
              <w:rPr>
                <w:rFonts w:asciiTheme="majorHAnsi" w:eastAsia="Times New Roman" w:hAnsiTheme="majorHAnsi" w:cstheme="majorHAnsi"/>
                <w:sz w:val="26"/>
                <w:szCs w:val="26"/>
              </w:rPr>
            </w:pPr>
            <w:r w:rsidRPr="00970051">
              <w:rPr>
                <w:rFonts w:asciiTheme="majorHAnsi" w:hAnsiTheme="majorHAnsi" w:cstheme="majorHAnsi"/>
                <w:b/>
                <w:i/>
                <w:sz w:val="26"/>
                <w:szCs w:val="26"/>
              </w:rPr>
              <w:t xml:space="preserve">- </w:t>
            </w:r>
            <w:r w:rsidR="00E8652F" w:rsidRPr="00970051">
              <w:rPr>
                <w:rFonts w:asciiTheme="majorHAnsi" w:eastAsia="Times New Roman" w:hAnsiTheme="majorHAnsi" w:cstheme="majorHAnsi"/>
                <w:sz w:val="26"/>
                <w:szCs w:val="26"/>
              </w:rPr>
              <w:t>Hexachloroplatinate có điện tích âm (2</w:t>
            </w:r>
            <w:r w:rsidR="00E8652F" w:rsidRPr="00970051">
              <w:rPr>
                <w:rFonts w:asciiTheme="majorHAnsi" w:eastAsia="Times New Roman" w:hAnsiTheme="majorHAnsi" w:cstheme="majorHAnsi"/>
                <w:sz w:val="26"/>
                <w:szCs w:val="26"/>
                <w:vertAlign w:val="superscript"/>
              </w:rPr>
              <w:t>-</w:t>
            </w:r>
            <w:r w:rsidR="00E8652F" w:rsidRPr="00970051">
              <w:rPr>
                <w:rFonts w:asciiTheme="majorHAnsi" w:eastAsia="Times New Roman" w:hAnsiTheme="majorHAnsi" w:cstheme="majorHAnsi"/>
                <w:sz w:val="26"/>
                <w:szCs w:val="26"/>
              </w:rPr>
              <w:t>) và màng thilakoid có điện tích dương nên chất này liên kết với màng nhờ lực hấp dẫn giữa các chất có điện tích trái dấu.</w:t>
            </w:r>
          </w:p>
          <w:p w:rsidR="00E8652F" w:rsidRPr="00970051" w:rsidRDefault="00E8652F" w:rsidP="0062038E">
            <w:pPr>
              <w:pStyle w:val="NoSpacing"/>
              <w:jc w:val="both"/>
              <w:rPr>
                <w:rFonts w:asciiTheme="majorHAnsi" w:hAnsiTheme="majorHAnsi" w:cstheme="majorHAnsi"/>
                <w:i/>
                <w:sz w:val="26"/>
                <w:szCs w:val="26"/>
              </w:rPr>
            </w:pPr>
            <w:r w:rsidRPr="00970051">
              <w:rPr>
                <w:rFonts w:asciiTheme="majorHAnsi" w:hAnsiTheme="majorHAnsi" w:cstheme="majorHAnsi"/>
                <w:i/>
                <w:sz w:val="26"/>
                <w:szCs w:val="26"/>
              </w:rPr>
              <w:t>c. Trong thí nghiệm này, ngoài ôxi những chất gì có thể đã được tạo ra? Giải thích.</w:t>
            </w:r>
          </w:p>
          <w:p w:rsidR="00E8652F" w:rsidRPr="00970051" w:rsidRDefault="004C4DCE" w:rsidP="0062038E">
            <w:pPr>
              <w:tabs>
                <w:tab w:val="left" w:pos="579"/>
              </w:tabs>
              <w:spacing w:line="248" w:lineRule="auto"/>
              <w:jc w:val="both"/>
              <w:rPr>
                <w:rFonts w:asciiTheme="majorHAnsi" w:eastAsia="Arial" w:hAnsiTheme="majorHAnsi" w:cstheme="majorHAnsi"/>
                <w:sz w:val="26"/>
                <w:szCs w:val="26"/>
                <w:lang w:eastAsia="vi-VN"/>
              </w:rPr>
            </w:pPr>
            <w:r w:rsidRPr="00970051">
              <w:rPr>
                <w:rFonts w:asciiTheme="majorHAnsi" w:hAnsiTheme="majorHAnsi" w:cstheme="majorHAnsi"/>
                <w:b/>
                <w:i/>
                <w:sz w:val="26"/>
                <w:szCs w:val="26"/>
              </w:rPr>
              <w:t xml:space="preserve">- </w:t>
            </w:r>
            <w:r w:rsidR="00E8652F" w:rsidRPr="00970051">
              <w:rPr>
                <w:rFonts w:asciiTheme="majorHAnsi" w:eastAsia="Times New Roman" w:hAnsiTheme="majorHAnsi" w:cstheme="majorHAnsi"/>
                <w:sz w:val="26"/>
                <w:szCs w:val="26"/>
              </w:rPr>
              <w:t>Một khi pha sáng của quang hợp xảy ra cho dù là trong lá cây (in vivo) hay trong điều kiện nhân tạo thì sản phẩm của pha sáng vẫn là ATP cùng NADPH.</w:t>
            </w:r>
          </w:p>
        </w:tc>
        <w:tc>
          <w:tcPr>
            <w:tcW w:w="790" w:type="dxa"/>
          </w:tcPr>
          <w:p w:rsidR="004C4DCE" w:rsidRPr="00970051" w:rsidRDefault="004C4DCE" w:rsidP="0062038E">
            <w:pPr>
              <w:pStyle w:val="NoSpacing"/>
              <w:jc w:val="both"/>
              <w:rPr>
                <w:rFonts w:asciiTheme="majorHAnsi" w:hAnsiTheme="majorHAnsi" w:cstheme="majorHAnsi"/>
                <w:sz w:val="26"/>
                <w:szCs w:val="26"/>
              </w:rPr>
            </w:pPr>
          </w:p>
          <w:p w:rsidR="004C4DCE" w:rsidRPr="00970051" w:rsidRDefault="004C4DCE" w:rsidP="0062038E">
            <w:pPr>
              <w:pStyle w:val="NoSpacing"/>
              <w:jc w:val="both"/>
              <w:rPr>
                <w:rFonts w:asciiTheme="majorHAnsi" w:hAnsiTheme="majorHAnsi" w:cstheme="majorHAnsi"/>
                <w:sz w:val="26"/>
                <w:szCs w:val="26"/>
              </w:rPr>
            </w:pPr>
          </w:p>
          <w:p w:rsidR="004C4DCE" w:rsidRPr="00970051" w:rsidRDefault="004C4DCE" w:rsidP="0062038E">
            <w:pPr>
              <w:pStyle w:val="NoSpacing"/>
              <w:jc w:val="both"/>
              <w:rPr>
                <w:rFonts w:asciiTheme="majorHAnsi" w:hAnsiTheme="majorHAnsi" w:cstheme="majorHAnsi"/>
                <w:sz w:val="26"/>
                <w:szCs w:val="26"/>
              </w:rPr>
            </w:pPr>
          </w:p>
          <w:p w:rsidR="004C4DCE" w:rsidRPr="00970051" w:rsidRDefault="004C4DCE" w:rsidP="0062038E">
            <w:pPr>
              <w:pStyle w:val="NoSpacing"/>
              <w:jc w:val="both"/>
              <w:rPr>
                <w:rFonts w:asciiTheme="majorHAnsi" w:hAnsiTheme="majorHAnsi" w:cstheme="majorHAnsi"/>
                <w:sz w:val="26"/>
                <w:szCs w:val="26"/>
              </w:rPr>
            </w:pPr>
          </w:p>
          <w:p w:rsidR="00940096" w:rsidRPr="00970051" w:rsidRDefault="004C4DCE"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1,00</w:t>
            </w: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CF5371"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w:t>
            </w:r>
            <w:r w:rsidR="004C4DCE" w:rsidRPr="00970051">
              <w:rPr>
                <w:rFonts w:asciiTheme="majorHAnsi" w:hAnsiTheme="majorHAnsi" w:cstheme="majorHAnsi"/>
                <w:sz w:val="26"/>
                <w:szCs w:val="26"/>
                <w:lang w:val="en-US"/>
              </w:rPr>
              <w:t>5</w:t>
            </w: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CF5371"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w:t>
            </w:r>
            <w:r w:rsidR="004C4DCE" w:rsidRPr="00970051">
              <w:rPr>
                <w:rFonts w:asciiTheme="majorHAnsi" w:hAnsiTheme="majorHAnsi" w:cstheme="majorHAnsi"/>
                <w:sz w:val="26"/>
                <w:szCs w:val="26"/>
                <w:lang w:val="en-US"/>
              </w:rPr>
              <w:t>5</w:t>
            </w:r>
          </w:p>
        </w:tc>
      </w:tr>
      <w:tr w:rsidR="00940096" w:rsidRPr="00970051" w:rsidTr="005C4C4F">
        <w:trPr>
          <w:jc w:val="center"/>
        </w:trPr>
        <w:tc>
          <w:tcPr>
            <w:tcW w:w="1075" w:type="dxa"/>
          </w:tcPr>
          <w:p w:rsidR="004C4DCE" w:rsidRPr="00970051" w:rsidRDefault="004C4DCE" w:rsidP="0062038E">
            <w:pPr>
              <w:pStyle w:val="NoSpacing"/>
              <w:jc w:val="both"/>
              <w:rPr>
                <w:rFonts w:asciiTheme="majorHAnsi" w:hAnsiTheme="majorHAnsi" w:cstheme="majorHAnsi"/>
                <w:b/>
                <w:sz w:val="26"/>
                <w:szCs w:val="26"/>
                <w:lang w:val="en-US"/>
              </w:rPr>
            </w:pPr>
          </w:p>
          <w:p w:rsidR="004C4DCE" w:rsidRPr="00970051" w:rsidRDefault="004C4DCE" w:rsidP="0062038E">
            <w:pPr>
              <w:pStyle w:val="NoSpacing"/>
              <w:jc w:val="both"/>
              <w:rPr>
                <w:rFonts w:asciiTheme="majorHAnsi" w:hAnsiTheme="majorHAnsi" w:cstheme="majorHAnsi"/>
                <w:b/>
                <w:sz w:val="26"/>
                <w:szCs w:val="26"/>
                <w:lang w:val="en-US"/>
              </w:rPr>
            </w:pPr>
          </w:p>
          <w:p w:rsidR="00940096" w:rsidRPr="00970051" w:rsidRDefault="004C4DCE" w:rsidP="004C4DC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4</w:t>
            </w:r>
          </w:p>
        </w:tc>
        <w:tc>
          <w:tcPr>
            <w:tcW w:w="8480" w:type="dxa"/>
          </w:tcPr>
          <w:p w:rsidR="00E8652F" w:rsidRPr="00970051" w:rsidRDefault="00E8652F" w:rsidP="0062038E">
            <w:pPr>
              <w:tabs>
                <w:tab w:val="left" w:pos="919"/>
              </w:tabs>
              <w:spacing w:line="251" w:lineRule="auto"/>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sz w:val="26"/>
                <w:szCs w:val="26"/>
                <w:lang w:eastAsia="vi-VN"/>
              </w:rPr>
              <w:t>- Chất ức chế cạnh tranh là chất có cấu hình phân tử giống với cơ chất của enzim, vì thế chúng cạnh tranh với cơ chất trong việc chiếm vùng trung tâm hoạt động.</w:t>
            </w:r>
          </w:p>
          <w:p w:rsidR="00E8652F" w:rsidRPr="00970051" w:rsidRDefault="00E8652F" w:rsidP="0062038E">
            <w:pPr>
              <w:tabs>
                <w:tab w:val="left" w:pos="920"/>
              </w:tabs>
              <w:spacing w:line="0" w:lineRule="atLeast"/>
              <w:jc w:val="both"/>
              <w:rPr>
                <w:rFonts w:asciiTheme="majorHAnsi" w:eastAsia="Wingdings" w:hAnsiTheme="majorHAnsi" w:cstheme="majorHAnsi"/>
                <w:sz w:val="26"/>
                <w:szCs w:val="26"/>
                <w:lang w:eastAsia="vi-VN"/>
              </w:rPr>
            </w:pPr>
            <w:r w:rsidRPr="00970051">
              <w:rPr>
                <w:rFonts w:asciiTheme="majorHAnsi" w:eastAsia="Times New Roman" w:hAnsiTheme="majorHAnsi" w:cstheme="majorHAnsi"/>
                <w:sz w:val="26"/>
                <w:szCs w:val="26"/>
                <w:lang w:eastAsia="vi-VN"/>
              </w:rPr>
              <w:t>- Chất ức chế không cạnh tranh liên kết với một vùng nhất định (không phải trung tâm hoạt động), làm biến đổi cấu hình của phân tử nên enzim không liên kết được với cơ chất ở vùng trung tâm hoạt động.</w:t>
            </w:r>
          </w:p>
          <w:p w:rsidR="00940096" w:rsidRPr="00970051" w:rsidRDefault="00E8652F" w:rsidP="0062038E">
            <w:pPr>
              <w:pStyle w:val="NoSpacing"/>
              <w:jc w:val="both"/>
              <w:rPr>
                <w:rFonts w:asciiTheme="majorHAnsi" w:eastAsia="Times New Roman" w:hAnsiTheme="majorHAnsi" w:cstheme="majorHAnsi"/>
                <w:sz w:val="26"/>
                <w:szCs w:val="26"/>
                <w:lang w:val="en-US" w:eastAsia="vi-VN"/>
              </w:rPr>
            </w:pPr>
            <w:r w:rsidRPr="00970051">
              <w:rPr>
                <w:rFonts w:asciiTheme="majorHAnsi" w:eastAsia="Times New Roman" w:hAnsiTheme="majorHAnsi" w:cstheme="majorHAnsi"/>
                <w:sz w:val="26"/>
                <w:szCs w:val="26"/>
                <w:lang w:eastAsia="vi-VN"/>
              </w:rPr>
              <w:t>- Ta có thể phân biệt được hai loại chất ức chế bằng cách cho một lượng enzim nhất định cùng với cơ chất và chất ức chế vào một ống nghiệm, sau đó tăng dần lượng cơ chất thêm vào ống nghiệm, nếu tốc độ phản ứng gia tăng thì chất ức chế đó là chất ức chế cạnh tranh.</w:t>
            </w:r>
          </w:p>
          <w:p w:rsidR="00CF5371" w:rsidRPr="00970051" w:rsidRDefault="00CF5371" w:rsidP="0062038E">
            <w:pPr>
              <w:pStyle w:val="NoSpacing"/>
              <w:jc w:val="both"/>
              <w:rPr>
                <w:rFonts w:asciiTheme="majorHAnsi" w:eastAsia="Times New Roman" w:hAnsiTheme="majorHAnsi" w:cstheme="majorHAnsi"/>
                <w:sz w:val="26"/>
                <w:szCs w:val="26"/>
                <w:lang w:val="en-US" w:eastAsia="vi-VN"/>
              </w:rPr>
            </w:pPr>
            <w:r w:rsidRPr="00970051">
              <w:rPr>
                <w:rFonts w:asciiTheme="majorHAnsi" w:eastAsia="Times New Roman" w:hAnsiTheme="majorHAnsi" w:cstheme="majorHAnsi"/>
                <w:sz w:val="26"/>
                <w:szCs w:val="26"/>
                <w:lang w:val="en-US" w:eastAsia="vi-VN"/>
              </w:rPr>
              <w:t>b/ Sự khác biệt:</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4536"/>
            </w:tblGrid>
            <w:tr w:rsidR="00970051" w:rsidRPr="00970051" w:rsidTr="00970051">
              <w:tc>
                <w:tcPr>
                  <w:tcW w:w="3544" w:type="dxa"/>
                  <w:shd w:val="clear" w:color="auto" w:fill="auto"/>
                  <w:vAlign w:val="center"/>
                </w:tcPr>
                <w:p w:rsidR="00CF5371" w:rsidRPr="00970051" w:rsidRDefault="00CF5371" w:rsidP="00970051">
                  <w:pPr>
                    <w:pStyle w:val="NoSpacing"/>
                    <w:spacing w:line="360" w:lineRule="auto"/>
                    <w:rPr>
                      <w:rFonts w:asciiTheme="majorHAnsi" w:hAnsiTheme="majorHAnsi" w:cstheme="majorHAnsi"/>
                      <w:b/>
                      <w:sz w:val="26"/>
                      <w:szCs w:val="26"/>
                      <w:lang w:val="pt-BR"/>
                    </w:rPr>
                  </w:pPr>
                  <w:r w:rsidRPr="00970051">
                    <w:rPr>
                      <w:rFonts w:asciiTheme="majorHAnsi" w:hAnsiTheme="majorHAnsi" w:cstheme="majorHAnsi"/>
                      <w:b/>
                      <w:sz w:val="26"/>
                      <w:szCs w:val="26"/>
                      <w:lang w:val="pt-BR"/>
                    </w:rPr>
                    <w:t>Trên màng tilacoit</w:t>
                  </w:r>
                </w:p>
              </w:tc>
              <w:tc>
                <w:tcPr>
                  <w:tcW w:w="4536" w:type="dxa"/>
                  <w:shd w:val="clear" w:color="auto" w:fill="auto"/>
                  <w:vAlign w:val="center"/>
                </w:tcPr>
                <w:p w:rsidR="00CF5371" w:rsidRPr="00970051" w:rsidRDefault="00CF5371" w:rsidP="00B84839">
                  <w:pPr>
                    <w:pStyle w:val="NoSpacing"/>
                    <w:spacing w:line="360" w:lineRule="auto"/>
                    <w:jc w:val="center"/>
                    <w:rPr>
                      <w:rFonts w:asciiTheme="majorHAnsi" w:hAnsiTheme="majorHAnsi" w:cstheme="majorHAnsi"/>
                      <w:b/>
                      <w:sz w:val="26"/>
                      <w:szCs w:val="26"/>
                      <w:lang w:val="pt-BR"/>
                    </w:rPr>
                  </w:pPr>
                  <w:r w:rsidRPr="00970051">
                    <w:rPr>
                      <w:rFonts w:asciiTheme="majorHAnsi" w:hAnsiTheme="majorHAnsi" w:cstheme="majorHAnsi"/>
                      <w:b/>
                      <w:sz w:val="26"/>
                      <w:szCs w:val="26"/>
                      <w:lang w:val="pt-BR"/>
                    </w:rPr>
                    <w:t>Trên màng ti thể</w:t>
                  </w:r>
                </w:p>
              </w:tc>
            </w:tr>
            <w:tr w:rsidR="00970051" w:rsidRPr="00970051" w:rsidTr="00970051">
              <w:tc>
                <w:tcPr>
                  <w:tcW w:w="3544"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Các điện tử (e) đến từ diệp lục</w:t>
                  </w:r>
                </w:p>
              </w:tc>
              <w:tc>
                <w:tcPr>
                  <w:tcW w:w="4536"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Các điện tử (e) sinh ra từ quá trình dị hóa (quá trình phân hủy các chất hữu cơ)</w:t>
                  </w:r>
                </w:p>
              </w:tc>
            </w:tr>
            <w:tr w:rsidR="00970051" w:rsidRPr="00970051" w:rsidTr="00970051">
              <w:tc>
                <w:tcPr>
                  <w:tcW w:w="3544"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Năng lượng có nguồn gốc từ ánh sáng.</w:t>
                  </w:r>
                </w:p>
              </w:tc>
              <w:tc>
                <w:tcPr>
                  <w:tcW w:w="4536"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Năng lượng được giải phóng từ việc đứt gãy các liên kết hóa học trong các phân tử hữu cơ</w:t>
                  </w:r>
                </w:p>
              </w:tc>
            </w:tr>
            <w:tr w:rsidR="00970051" w:rsidRPr="00970051" w:rsidTr="00970051">
              <w:tc>
                <w:tcPr>
                  <w:tcW w:w="3544"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Chất nhận điện tử cuối cùng là NADP</w:t>
                  </w:r>
                  <w:r w:rsidRPr="00970051">
                    <w:rPr>
                      <w:rFonts w:asciiTheme="majorHAnsi" w:hAnsiTheme="majorHAnsi" w:cstheme="majorHAnsi"/>
                      <w:sz w:val="26"/>
                      <w:szCs w:val="26"/>
                      <w:vertAlign w:val="superscript"/>
                      <w:lang w:val="pt-BR"/>
                    </w:rPr>
                    <w:t>+</w:t>
                  </w:r>
                </w:p>
              </w:tc>
              <w:tc>
                <w:tcPr>
                  <w:tcW w:w="4536" w:type="dxa"/>
                  <w:shd w:val="clear" w:color="auto" w:fill="auto"/>
                </w:tcPr>
                <w:p w:rsidR="00CF5371" w:rsidRPr="00970051" w:rsidRDefault="00CF5371" w:rsidP="00970051">
                  <w:pPr>
                    <w:pStyle w:val="NoSpacing"/>
                    <w:spacing w:line="360" w:lineRule="auto"/>
                    <w:rPr>
                      <w:rFonts w:asciiTheme="majorHAnsi" w:hAnsiTheme="majorHAnsi" w:cstheme="majorHAnsi"/>
                      <w:sz w:val="26"/>
                      <w:szCs w:val="26"/>
                      <w:lang w:val="pt-BR"/>
                    </w:rPr>
                  </w:pPr>
                  <w:r w:rsidRPr="00970051">
                    <w:rPr>
                      <w:rFonts w:asciiTheme="majorHAnsi" w:hAnsiTheme="majorHAnsi" w:cstheme="majorHAnsi"/>
                      <w:sz w:val="26"/>
                      <w:szCs w:val="26"/>
                      <w:lang w:val="pt-BR"/>
                    </w:rPr>
                    <w:t>Chất nhận điện tử cuối cùng là O</w:t>
                  </w:r>
                  <w:r w:rsidRPr="00970051">
                    <w:rPr>
                      <w:rFonts w:asciiTheme="majorHAnsi" w:hAnsiTheme="majorHAnsi" w:cstheme="majorHAnsi"/>
                      <w:sz w:val="26"/>
                      <w:szCs w:val="26"/>
                      <w:vertAlign w:val="subscript"/>
                      <w:lang w:val="pt-BR"/>
                    </w:rPr>
                    <w:t>2</w:t>
                  </w:r>
                </w:p>
              </w:tc>
            </w:tr>
          </w:tbl>
          <w:p w:rsidR="00CF5371" w:rsidRPr="00970051" w:rsidRDefault="00CF5371" w:rsidP="0062038E">
            <w:pPr>
              <w:pStyle w:val="NoSpacing"/>
              <w:jc w:val="both"/>
              <w:rPr>
                <w:rFonts w:asciiTheme="majorHAnsi" w:hAnsiTheme="majorHAnsi" w:cstheme="majorHAnsi"/>
                <w:sz w:val="26"/>
                <w:szCs w:val="26"/>
                <w:lang w:val="pt-BR"/>
              </w:rPr>
            </w:pPr>
          </w:p>
        </w:tc>
        <w:tc>
          <w:tcPr>
            <w:tcW w:w="790" w:type="dxa"/>
          </w:tcPr>
          <w:p w:rsidR="004C4DCE" w:rsidRPr="00970051" w:rsidRDefault="004C4DCE" w:rsidP="004C4DCE">
            <w:pPr>
              <w:pStyle w:val="NoSpacing"/>
              <w:jc w:val="both"/>
              <w:rPr>
                <w:rFonts w:asciiTheme="majorHAnsi" w:hAnsiTheme="majorHAnsi" w:cstheme="majorHAnsi"/>
                <w:sz w:val="26"/>
                <w:szCs w:val="26"/>
                <w:lang w:val="pt-BR"/>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940096"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0,5</w:t>
            </w:r>
          </w:p>
          <w:p w:rsidR="00CF5371" w:rsidRPr="00970051" w:rsidRDefault="00CF5371" w:rsidP="004C4DCE">
            <w:pPr>
              <w:pStyle w:val="NoSpacing"/>
              <w:jc w:val="both"/>
              <w:rPr>
                <w:rFonts w:asciiTheme="majorHAnsi" w:hAnsiTheme="majorHAnsi" w:cstheme="majorHAnsi"/>
                <w:sz w:val="26"/>
                <w:szCs w:val="26"/>
                <w:lang w:val="en-US"/>
              </w:rPr>
            </w:pPr>
          </w:p>
          <w:p w:rsidR="00CF5371" w:rsidRPr="00970051" w:rsidRDefault="00CF5371" w:rsidP="004C4DCE">
            <w:pPr>
              <w:pStyle w:val="NoSpacing"/>
              <w:jc w:val="both"/>
              <w:rPr>
                <w:rFonts w:asciiTheme="majorHAnsi" w:hAnsiTheme="majorHAnsi" w:cstheme="majorHAnsi"/>
                <w:sz w:val="26"/>
                <w:szCs w:val="26"/>
                <w:lang w:val="en-US"/>
              </w:rPr>
            </w:pPr>
          </w:p>
          <w:p w:rsidR="00CF5371" w:rsidRPr="00970051" w:rsidRDefault="00CF5371" w:rsidP="004C4DCE">
            <w:pPr>
              <w:pStyle w:val="NoSpacing"/>
              <w:jc w:val="both"/>
              <w:rPr>
                <w:rFonts w:asciiTheme="majorHAnsi" w:hAnsiTheme="majorHAnsi" w:cstheme="majorHAnsi"/>
                <w:sz w:val="26"/>
                <w:szCs w:val="26"/>
                <w:lang w:val="en-US"/>
              </w:rPr>
            </w:pPr>
          </w:p>
          <w:p w:rsidR="00CF5371" w:rsidRPr="00970051" w:rsidRDefault="00CF5371" w:rsidP="004C4DCE">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lang w:val="en-US"/>
              </w:rPr>
            </w:pPr>
          </w:p>
          <w:p w:rsidR="00CF5371" w:rsidRPr="00970051" w:rsidRDefault="00CF5371" w:rsidP="00CF5371">
            <w:pPr>
              <w:pStyle w:val="NoSpacing"/>
              <w:jc w:val="both"/>
              <w:rPr>
                <w:rFonts w:asciiTheme="majorHAnsi" w:hAnsiTheme="majorHAnsi" w:cstheme="majorHAnsi"/>
                <w:sz w:val="26"/>
                <w:szCs w:val="26"/>
              </w:rPr>
            </w:pPr>
            <w:r w:rsidRPr="00970051">
              <w:rPr>
                <w:rFonts w:asciiTheme="majorHAnsi" w:hAnsiTheme="majorHAnsi" w:cstheme="majorHAnsi"/>
                <w:sz w:val="26"/>
                <w:szCs w:val="26"/>
                <w:lang w:val="en-US"/>
              </w:rPr>
              <w:t>0,5</w:t>
            </w:r>
          </w:p>
        </w:tc>
      </w:tr>
      <w:tr w:rsidR="008722CE" w:rsidRPr="00970051" w:rsidTr="005C4C4F">
        <w:trPr>
          <w:jc w:val="center"/>
        </w:trPr>
        <w:tc>
          <w:tcPr>
            <w:tcW w:w="1075" w:type="dxa"/>
          </w:tcPr>
          <w:p w:rsidR="004C4DCE" w:rsidRPr="00970051" w:rsidRDefault="004C4DCE" w:rsidP="004C4DCE">
            <w:pPr>
              <w:pStyle w:val="NoSpacing"/>
              <w:jc w:val="center"/>
              <w:rPr>
                <w:rFonts w:asciiTheme="majorHAnsi" w:hAnsiTheme="majorHAnsi" w:cstheme="majorHAnsi"/>
                <w:b/>
                <w:sz w:val="26"/>
                <w:szCs w:val="26"/>
                <w:lang w:val="en-US"/>
              </w:rPr>
            </w:pPr>
          </w:p>
          <w:p w:rsidR="004C4DCE" w:rsidRPr="00970051" w:rsidRDefault="004C4DCE" w:rsidP="004C4DCE">
            <w:pPr>
              <w:pStyle w:val="NoSpacing"/>
              <w:jc w:val="center"/>
              <w:rPr>
                <w:rFonts w:asciiTheme="majorHAnsi" w:hAnsiTheme="majorHAnsi" w:cstheme="majorHAnsi"/>
                <w:b/>
                <w:sz w:val="26"/>
                <w:szCs w:val="26"/>
                <w:lang w:val="en-US"/>
              </w:rPr>
            </w:pPr>
          </w:p>
          <w:p w:rsidR="004C4DCE" w:rsidRPr="00970051" w:rsidRDefault="004C4DCE" w:rsidP="004C4DCE">
            <w:pPr>
              <w:pStyle w:val="NoSpacing"/>
              <w:jc w:val="center"/>
              <w:rPr>
                <w:rFonts w:asciiTheme="majorHAnsi" w:hAnsiTheme="majorHAnsi" w:cstheme="majorHAnsi"/>
                <w:b/>
                <w:sz w:val="26"/>
                <w:szCs w:val="26"/>
                <w:lang w:val="en-US"/>
              </w:rPr>
            </w:pPr>
          </w:p>
          <w:p w:rsidR="004C4DCE" w:rsidRPr="00970051" w:rsidRDefault="004C4DCE" w:rsidP="004C4DCE">
            <w:pPr>
              <w:pStyle w:val="NoSpacing"/>
              <w:jc w:val="center"/>
              <w:rPr>
                <w:rFonts w:asciiTheme="majorHAnsi" w:hAnsiTheme="majorHAnsi" w:cstheme="majorHAnsi"/>
                <w:b/>
                <w:sz w:val="26"/>
                <w:szCs w:val="26"/>
                <w:lang w:val="en-US"/>
              </w:rPr>
            </w:pPr>
          </w:p>
          <w:p w:rsidR="008722CE" w:rsidRPr="00970051" w:rsidRDefault="004C4DCE" w:rsidP="004C4DC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5</w:t>
            </w:r>
          </w:p>
        </w:tc>
        <w:tc>
          <w:tcPr>
            <w:tcW w:w="8480" w:type="dxa"/>
          </w:tcPr>
          <w:p w:rsidR="0054502E" w:rsidRPr="00970051" w:rsidRDefault="004C4DCE" w:rsidP="0062038E">
            <w:pPr>
              <w:jc w:val="both"/>
              <w:rPr>
                <w:rFonts w:asciiTheme="majorHAnsi" w:eastAsia="Times New Roman" w:hAnsiTheme="majorHAnsi" w:cstheme="majorHAnsi"/>
                <w:i/>
                <w:sz w:val="26"/>
                <w:szCs w:val="26"/>
              </w:rPr>
            </w:pPr>
            <w:r w:rsidRPr="00970051">
              <w:rPr>
                <w:rFonts w:asciiTheme="majorHAnsi" w:eastAsia="Times New Roman" w:hAnsiTheme="majorHAnsi" w:cstheme="majorHAnsi"/>
                <w:sz w:val="26"/>
                <w:szCs w:val="26"/>
                <w:lang w:val="en-US"/>
              </w:rPr>
              <w:t xml:space="preserve">a/ </w:t>
            </w:r>
            <w:r w:rsidR="0054502E" w:rsidRPr="00970051">
              <w:rPr>
                <w:rFonts w:asciiTheme="majorHAnsi" w:eastAsia="Times New Roman" w:hAnsiTheme="majorHAnsi" w:cstheme="majorHAnsi"/>
                <w:sz w:val="26"/>
                <w:szCs w:val="26"/>
              </w:rPr>
              <w:t>- Các tế bào nhận biết các tế bào khác bằng các chuỗi hidratcacbon trên màng sinh chất. Chuỗi hidratcacbon thường ngắn, nhô ra phía ngoài màng. Hầu hết chuỗi hidratcacbon liên kết cộng hóa trị với prôtêin màng tạo thành glicôprôtêin. Một số liên kết cộng hóa trị với lipit màng tạo thành các phân tử glicolipit</w:t>
            </w:r>
            <w:r w:rsidR="0054502E" w:rsidRPr="00970051">
              <w:rPr>
                <w:rFonts w:asciiTheme="majorHAnsi" w:eastAsia="Times New Roman" w:hAnsiTheme="majorHAnsi" w:cstheme="majorHAnsi"/>
                <w:i/>
                <w:sz w:val="26"/>
                <w:szCs w:val="26"/>
              </w:rPr>
              <w:t>.</w:t>
            </w:r>
          </w:p>
          <w:p w:rsidR="0054502E" w:rsidRPr="00970051" w:rsidRDefault="0054502E" w:rsidP="0062038E">
            <w:pPr>
              <w:jc w:val="both"/>
              <w:rPr>
                <w:rFonts w:asciiTheme="majorHAnsi" w:eastAsia="Times New Roman" w:hAnsiTheme="majorHAnsi" w:cstheme="majorHAnsi"/>
                <w:i/>
                <w:sz w:val="26"/>
                <w:szCs w:val="26"/>
              </w:rPr>
            </w:pPr>
            <w:r w:rsidRPr="00970051">
              <w:rPr>
                <w:rFonts w:asciiTheme="majorHAnsi" w:eastAsia="Times New Roman" w:hAnsiTheme="majorHAnsi" w:cstheme="majorHAnsi"/>
                <w:sz w:val="26"/>
                <w:szCs w:val="26"/>
              </w:rPr>
              <w:t xml:space="preserve">- Tính đa dạng và vị trí của các phân tử hidratcacbon trên bề mặt màng tế bào </w:t>
            </w:r>
            <w:r w:rsidRPr="00970051">
              <w:rPr>
                <w:rFonts w:asciiTheme="majorHAnsi" w:eastAsia="Times New Roman" w:hAnsiTheme="majorHAnsi" w:cstheme="majorHAnsi"/>
                <w:sz w:val="26"/>
                <w:szCs w:val="26"/>
              </w:rPr>
              <w:lastRenderedPageBreak/>
              <w:t>giúp cho chúng có chức năng như những dấu chuẩn để phân biệt tế bào này với tế bào khác.</w:t>
            </w:r>
          </w:p>
          <w:p w:rsidR="0054502E" w:rsidRPr="00970051" w:rsidRDefault="0054502E" w:rsidP="0062038E">
            <w:pPr>
              <w:jc w:val="both"/>
              <w:rPr>
                <w:rFonts w:asciiTheme="majorHAnsi" w:eastAsia="Times New Roman" w:hAnsiTheme="majorHAnsi" w:cstheme="majorHAnsi"/>
                <w:i/>
                <w:sz w:val="26"/>
                <w:szCs w:val="26"/>
              </w:rPr>
            </w:pPr>
            <w:r w:rsidRPr="00970051">
              <w:rPr>
                <w:rFonts w:asciiTheme="majorHAnsi" w:eastAsia="Times New Roman" w:hAnsiTheme="majorHAnsi" w:cstheme="majorHAnsi"/>
                <w:sz w:val="26"/>
                <w:szCs w:val="26"/>
              </w:rPr>
              <w:t xml:space="preserve">- Các hidratcacbon là khác nhau giữa các loại tế bào của cùng một cá thể, giữa các cá thể cùng loài và giữa các loài.                                                                                           </w:t>
            </w:r>
          </w:p>
          <w:p w:rsidR="008722CE" w:rsidRPr="00970051" w:rsidRDefault="0054502E" w:rsidP="004C4DCE">
            <w:pPr>
              <w:jc w:val="both"/>
              <w:rPr>
                <w:rFonts w:asciiTheme="majorHAnsi" w:eastAsia="Times New Roman" w:hAnsiTheme="majorHAnsi" w:cstheme="majorHAnsi"/>
                <w:spacing w:val="-8"/>
                <w:sz w:val="26"/>
                <w:szCs w:val="26"/>
              </w:rPr>
            </w:pPr>
            <w:r w:rsidRPr="00970051">
              <w:rPr>
                <w:rFonts w:asciiTheme="majorHAnsi" w:eastAsia="Times New Roman" w:hAnsiTheme="majorHAnsi" w:cstheme="majorHAnsi"/>
                <w:spacing w:val="-8"/>
                <w:sz w:val="26"/>
                <w:szCs w:val="26"/>
              </w:rPr>
              <w:t>- Một số vai trò: phân loại các tế bào vào các mô và các cơ quan ở phôi động vật; cơ sở để loại bỏ các tế bào lạ nhờ hệ thống miễn dịch; tinh trùng nhận ra tế bào trứng trong quá trình thụ tinh...</w:t>
            </w:r>
          </w:p>
          <w:p w:rsidR="004C4DCE" w:rsidRPr="00970051" w:rsidRDefault="004C4DCE" w:rsidP="004C4DCE">
            <w:pPr>
              <w:tabs>
                <w:tab w:val="left" w:pos="360"/>
              </w:tabs>
              <w:jc w:val="both"/>
              <w:rPr>
                <w:rFonts w:asciiTheme="majorHAnsi" w:eastAsia="Calibri" w:hAnsiTheme="majorHAnsi" w:cstheme="majorHAnsi"/>
                <w:i/>
                <w:sz w:val="26"/>
                <w:szCs w:val="26"/>
              </w:rPr>
            </w:pPr>
            <w:r w:rsidRPr="00970051">
              <w:rPr>
                <w:rFonts w:asciiTheme="majorHAnsi" w:eastAsia="Times New Roman" w:hAnsiTheme="majorHAnsi" w:cstheme="majorHAnsi"/>
                <w:i/>
                <w:spacing w:val="-8"/>
                <w:sz w:val="26"/>
                <w:szCs w:val="26"/>
              </w:rPr>
              <w:t>b/</w:t>
            </w:r>
            <w:r w:rsidRPr="00970051">
              <w:rPr>
                <w:rFonts w:asciiTheme="majorHAnsi" w:eastAsia="Times New Roman" w:hAnsiTheme="majorHAnsi" w:cstheme="majorHAnsi"/>
                <w:i/>
                <w:sz w:val="26"/>
                <w:szCs w:val="26"/>
              </w:rPr>
              <w:t xml:space="preserve"> Cho các tế bào thực vật vào trong dung dịch chứa chất X có pH thấp. Sau từng khoảng thời gian người ta tiến hành đo pH của dung dịch và đo lượng chất X được tế bào hấp thu và nhận thấy theo thời gian pH của dung dịch tăng dần lên, còn lượng chất X đi vào tế bào theo thời gian cũng gia tăng. </w:t>
            </w:r>
          </w:p>
          <w:p w:rsidR="004C4DCE" w:rsidRPr="00970051" w:rsidRDefault="004C4DCE" w:rsidP="004C4DCE">
            <w:pPr>
              <w:spacing w:before="120"/>
              <w:jc w:val="both"/>
              <w:rPr>
                <w:rFonts w:asciiTheme="majorHAnsi" w:eastAsia="Times New Roman" w:hAnsiTheme="majorHAnsi" w:cstheme="majorHAnsi"/>
                <w:b/>
                <w:i/>
                <w:sz w:val="26"/>
                <w:szCs w:val="26"/>
              </w:rPr>
            </w:pPr>
            <w:r w:rsidRPr="00970051">
              <w:rPr>
                <w:rFonts w:asciiTheme="majorHAnsi" w:eastAsia="Times New Roman" w:hAnsiTheme="majorHAnsi" w:cstheme="majorHAnsi"/>
                <w:i/>
                <w:sz w:val="26"/>
                <w:szCs w:val="26"/>
              </w:rPr>
              <w:t>- Hãy đưa ra giả thuyết giải thích cơ chế vận chuyển chất X vào trong tế bào.</w:t>
            </w:r>
          </w:p>
          <w:p w:rsidR="004C4DCE" w:rsidRPr="00970051" w:rsidRDefault="004C4DCE" w:rsidP="004C4DCE">
            <w:pPr>
              <w:spacing w:before="120"/>
              <w:jc w:val="both"/>
              <w:rPr>
                <w:rFonts w:asciiTheme="majorHAnsi" w:eastAsia="Times New Roman" w:hAnsiTheme="majorHAnsi" w:cstheme="majorHAnsi"/>
                <w:i/>
                <w:sz w:val="26"/>
                <w:szCs w:val="26"/>
              </w:rPr>
            </w:pPr>
            <w:r w:rsidRPr="00970051">
              <w:rPr>
                <w:rFonts w:asciiTheme="majorHAnsi" w:eastAsia="Times New Roman" w:hAnsiTheme="majorHAnsi" w:cstheme="majorHAnsi"/>
                <w:b/>
                <w:i/>
                <w:sz w:val="26"/>
                <w:szCs w:val="26"/>
              </w:rPr>
              <w:t xml:space="preserve">- </w:t>
            </w:r>
            <w:r w:rsidRPr="00970051">
              <w:rPr>
                <w:rFonts w:asciiTheme="majorHAnsi" w:eastAsia="Times New Roman" w:hAnsiTheme="majorHAnsi" w:cstheme="majorHAnsi"/>
                <w:i/>
                <w:sz w:val="26"/>
                <w:szCs w:val="26"/>
              </w:rPr>
              <w:t>Làm thế nào có thể chứng minh được giả thuyết đã đưa ra là đúng?</w:t>
            </w:r>
          </w:p>
          <w:p w:rsidR="004C4DCE" w:rsidRPr="00970051" w:rsidRDefault="004C4DCE" w:rsidP="004C4DCE">
            <w:pPr>
              <w:jc w:val="both"/>
              <w:rPr>
                <w:rFonts w:asciiTheme="majorHAnsi" w:eastAsia="Times New Roman" w:hAnsiTheme="majorHAnsi" w:cstheme="majorHAnsi"/>
                <w:b/>
                <w:sz w:val="26"/>
                <w:szCs w:val="26"/>
              </w:rPr>
            </w:pPr>
          </w:p>
          <w:p w:rsidR="004C4DCE" w:rsidRPr="00970051" w:rsidRDefault="004C4DCE" w:rsidP="004C4DCE">
            <w:pPr>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Chất X được vận chuyển qua kênh vào tế bào cùng với sự vận chuyển của ion H</w:t>
            </w:r>
            <w:r w:rsidRPr="00970051">
              <w:rPr>
                <w:rFonts w:asciiTheme="majorHAnsi" w:eastAsia="Times New Roman" w:hAnsiTheme="majorHAnsi" w:cstheme="majorHAnsi"/>
                <w:sz w:val="26"/>
                <w:szCs w:val="26"/>
                <w:vertAlign w:val="superscript"/>
              </w:rPr>
              <w:t xml:space="preserve">+ </w:t>
            </w:r>
            <w:r w:rsidRPr="00970051">
              <w:rPr>
                <w:rFonts w:asciiTheme="majorHAnsi" w:eastAsia="Times New Roman" w:hAnsiTheme="majorHAnsi" w:cstheme="majorHAnsi"/>
                <w:sz w:val="26"/>
                <w:szCs w:val="26"/>
              </w:rPr>
              <w:t xml:space="preserve">từ môi trường vào bên trong tế bào. </w:t>
            </w:r>
          </w:p>
          <w:p w:rsidR="004C4DCE" w:rsidRPr="00970051" w:rsidRDefault="004C4DCE" w:rsidP="004C4DCE">
            <w:pPr>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Điều này thể hiện ở chỗ pH của môi trường bên ngoài tăng lên cùng với sự gia tăng lượng chất X được vận chuyển vào trong tế bào.</w:t>
            </w:r>
            <w:r w:rsidRPr="00970051">
              <w:rPr>
                <w:rFonts w:asciiTheme="majorHAnsi" w:eastAsia="Times New Roman" w:hAnsiTheme="majorHAnsi" w:cstheme="majorHAnsi"/>
                <w:sz w:val="26"/>
                <w:szCs w:val="26"/>
              </w:rPr>
              <w:tab/>
              <w:t>- Sự gia tăng của pH đồng nghĩa với sự sụt giảm về nồng độ của ion H</w:t>
            </w:r>
            <w:r w:rsidRPr="00970051">
              <w:rPr>
                <w:rFonts w:asciiTheme="majorHAnsi" w:eastAsia="Times New Roman" w:hAnsiTheme="majorHAnsi" w:cstheme="majorHAnsi"/>
                <w:sz w:val="26"/>
                <w:szCs w:val="26"/>
                <w:vertAlign w:val="superscript"/>
              </w:rPr>
              <w:t>+</w:t>
            </w:r>
            <w:r w:rsidRPr="00970051">
              <w:rPr>
                <w:rFonts w:asciiTheme="majorHAnsi" w:eastAsia="Times New Roman" w:hAnsiTheme="majorHAnsi" w:cstheme="majorHAnsi"/>
                <w:sz w:val="26"/>
                <w:szCs w:val="26"/>
              </w:rPr>
              <w:t>.</w:t>
            </w:r>
            <w:r w:rsidRPr="00970051">
              <w:rPr>
                <w:rFonts w:asciiTheme="majorHAnsi" w:eastAsia="Times New Roman" w:hAnsiTheme="majorHAnsi" w:cstheme="majorHAnsi"/>
                <w:sz w:val="26"/>
                <w:szCs w:val="26"/>
              </w:rPr>
              <w:tab/>
            </w:r>
          </w:p>
          <w:p w:rsidR="004C4DCE" w:rsidRPr="00970051" w:rsidRDefault="004C4DCE" w:rsidP="004C4DCE">
            <w:pPr>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Như vậy các tế bào trong cây cần phải bơm H</w:t>
            </w:r>
            <w:r w:rsidRPr="00970051">
              <w:rPr>
                <w:rFonts w:asciiTheme="majorHAnsi" w:eastAsia="Times New Roman" w:hAnsiTheme="majorHAnsi" w:cstheme="majorHAnsi"/>
                <w:sz w:val="26"/>
                <w:szCs w:val="26"/>
                <w:vertAlign w:val="superscript"/>
              </w:rPr>
              <w:t xml:space="preserve">+ </w:t>
            </w:r>
            <w:r w:rsidRPr="00970051">
              <w:rPr>
                <w:rFonts w:asciiTheme="majorHAnsi" w:eastAsia="Times New Roman" w:hAnsiTheme="majorHAnsi" w:cstheme="majorHAnsi"/>
                <w:sz w:val="26"/>
                <w:szCs w:val="26"/>
              </w:rPr>
              <w:t>ra bên ngoài tế bào để làm gia tăng nồng độ H</w:t>
            </w:r>
            <w:r w:rsidRPr="00970051">
              <w:rPr>
                <w:rFonts w:asciiTheme="majorHAnsi" w:eastAsia="Times New Roman" w:hAnsiTheme="majorHAnsi" w:cstheme="majorHAnsi"/>
                <w:sz w:val="26"/>
                <w:szCs w:val="26"/>
                <w:vertAlign w:val="superscript"/>
              </w:rPr>
              <w:t>+</w:t>
            </w:r>
            <w:r w:rsidRPr="00970051">
              <w:rPr>
                <w:rFonts w:asciiTheme="majorHAnsi" w:eastAsia="Times New Roman" w:hAnsiTheme="majorHAnsi" w:cstheme="majorHAnsi"/>
                <w:sz w:val="26"/>
                <w:szCs w:val="26"/>
              </w:rPr>
              <w:t xml:space="preserve"> bên ngoài tế bào. Sau đó H</w:t>
            </w:r>
            <w:r w:rsidRPr="00970051">
              <w:rPr>
                <w:rFonts w:asciiTheme="majorHAnsi" w:eastAsia="Times New Roman" w:hAnsiTheme="majorHAnsi" w:cstheme="majorHAnsi"/>
                <w:sz w:val="26"/>
                <w:szCs w:val="26"/>
                <w:vertAlign w:val="superscript"/>
              </w:rPr>
              <w:t xml:space="preserve">+ </w:t>
            </w:r>
            <w:r w:rsidRPr="00970051">
              <w:rPr>
                <w:rFonts w:asciiTheme="majorHAnsi" w:eastAsia="Times New Roman" w:hAnsiTheme="majorHAnsi" w:cstheme="majorHAnsi"/>
                <w:sz w:val="26"/>
                <w:szCs w:val="26"/>
              </w:rPr>
              <w:t xml:space="preserve">khuếch tán qua kênh trên màng cùng với chất X vào trong tế bào (cơ chế đồng vận chuyển). </w:t>
            </w:r>
          </w:p>
          <w:p w:rsidR="004C4DCE" w:rsidRPr="00970051" w:rsidRDefault="004C4DCE" w:rsidP="004C4DCE">
            <w:pPr>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Ta có thể làm thí nghiệm cho chất ức chế tổng hợp ATP syntaza để ức chế bơm proton khiến tế bào không bơm được H</w:t>
            </w:r>
            <w:r w:rsidRPr="00970051">
              <w:rPr>
                <w:rFonts w:asciiTheme="majorHAnsi" w:eastAsia="Times New Roman" w:hAnsiTheme="majorHAnsi" w:cstheme="majorHAnsi"/>
                <w:sz w:val="26"/>
                <w:szCs w:val="26"/>
                <w:vertAlign w:val="superscript"/>
              </w:rPr>
              <w:t>+</w:t>
            </w:r>
            <w:r w:rsidRPr="00970051">
              <w:rPr>
                <w:rFonts w:asciiTheme="majorHAnsi" w:eastAsia="Times New Roman" w:hAnsiTheme="majorHAnsi" w:cstheme="majorHAnsi"/>
                <w:sz w:val="26"/>
                <w:szCs w:val="26"/>
              </w:rPr>
              <w:t xml:space="preserve"> ra bên ngoài dẫn đến tế bào không hấp thụ được chất X, hoặc ta cho tế bào thực vật vào dung dịch kiềm có độ pH</w:t>
            </w:r>
            <w:bookmarkStart w:id="1" w:name="OLE_LINK28"/>
            <w:bookmarkStart w:id="2" w:name="OLE_LINK29"/>
            <w:r w:rsidRPr="00970051">
              <w:rPr>
                <w:rFonts w:asciiTheme="majorHAnsi" w:eastAsia="Times New Roman" w:hAnsiTheme="majorHAnsi" w:cstheme="majorHAnsi"/>
                <w:sz w:val="26"/>
                <w:szCs w:val="26"/>
              </w:rPr>
              <w:t xml:space="preserve">tăng dần và theo dõi sự vận chuyển của chất X vào trong tế bào. Nếu pH gia tăng làm giảm dần sự hấp thu chất X vào tế bào đến một mức nào đó thì sự hấp thu chất X hoàn toàn dừng lại. </w:t>
            </w:r>
            <w:bookmarkEnd w:id="1"/>
            <w:bookmarkEnd w:id="2"/>
          </w:p>
        </w:tc>
        <w:tc>
          <w:tcPr>
            <w:tcW w:w="790" w:type="dxa"/>
          </w:tcPr>
          <w:p w:rsidR="004C4DCE" w:rsidRPr="00970051" w:rsidRDefault="004C4DCE" w:rsidP="004C4DCE">
            <w:pPr>
              <w:pStyle w:val="NoSpacing"/>
              <w:jc w:val="both"/>
              <w:rPr>
                <w:rFonts w:asciiTheme="majorHAnsi" w:hAnsiTheme="majorHAnsi" w:cstheme="majorHAnsi"/>
                <w:sz w:val="26"/>
                <w:szCs w:val="26"/>
              </w:rPr>
            </w:pPr>
          </w:p>
          <w:p w:rsidR="004C4DCE" w:rsidRPr="00970051" w:rsidRDefault="004C4DCE" w:rsidP="004C4DCE">
            <w:pPr>
              <w:pStyle w:val="NoSpacing"/>
              <w:jc w:val="both"/>
              <w:rPr>
                <w:rFonts w:asciiTheme="majorHAnsi" w:hAnsiTheme="majorHAnsi" w:cstheme="majorHAnsi"/>
                <w:sz w:val="26"/>
                <w:szCs w:val="26"/>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8722CE" w:rsidRPr="00970051" w:rsidRDefault="008722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62038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p>
          <w:p w:rsidR="004C4DCE" w:rsidRPr="00970051" w:rsidRDefault="004C4DCE" w:rsidP="004C4DC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62038E">
            <w:pPr>
              <w:pStyle w:val="NoSpacing"/>
              <w:jc w:val="both"/>
              <w:rPr>
                <w:rFonts w:asciiTheme="majorHAnsi" w:hAnsiTheme="majorHAnsi" w:cstheme="majorHAnsi"/>
                <w:sz w:val="26"/>
                <w:szCs w:val="26"/>
                <w:lang w:val="en-US"/>
              </w:rPr>
            </w:pPr>
          </w:p>
        </w:tc>
      </w:tr>
      <w:tr w:rsidR="004C4DCE" w:rsidRPr="00970051" w:rsidTr="005C4C4F">
        <w:trPr>
          <w:jc w:val="center"/>
        </w:trPr>
        <w:tc>
          <w:tcPr>
            <w:tcW w:w="1075" w:type="dxa"/>
          </w:tcPr>
          <w:p w:rsidR="00183F2A" w:rsidRPr="00970051" w:rsidRDefault="00183F2A" w:rsidP="004C4DCE">
            <w:pPr>
              <w:pStyle w:val="NoSpacing"/>
              <w:jc w:val="center"/>
              <w:rPr>
                <w:rFonts w:asciiTheme="majorHAnsi" w:hAnsiTheme="majorHAnsi" w:cstheme="majorHAnsi"/>
                <w:b/>
                <w:sz w:val="26"/>
                <w:szCs w:val="26"/>
                <w:lang w:val="en-US"/>
              </w:rPr>
            </w:pPr>
          </w:p>
          <w:p w:rsidR="00183F2A" w:rsidRPr="00970051" w:rsidRDefault="00183F2A" w:rsidP="004C4DCE">
            <w:pPr>
              <w:pStyle w:val="NoSpacing"/>
              <w:jc w:val="center"/>
              <w:rPr>
                <w:rFonts w:asciiTheme="majorHAnsi" w:hAnsiTheme="majorHAnsi" w:cstheme="majorHAnsi"/>
                <w:b/>
                <w:sz w:val="26"/>
                <w:szCs w:val="26"/>
                <w:lang w:val="en-US"/>
              </w:rPr>
            </w:pPr>
          </w:p>
          <w:p w:rsidR="00183F2A" w:rsidRPr="00970051" w:rsidRDefault="00183F2A" w:rsidP="004C4DCE">
            <w:pPr>
              <w:pStyle w:val="NoSpacing"/>
              <w:jc w:val="center"/>
              <w:rPr>
                <w:rFonts w:asciiTheme="majorHAnsi" w:hAnsiTheme="majorHAnsi" w:cstheme="majorHAnsi"/>
                <w:b/>
                <w:sz w:val="26"/>
                <w:szCs w:val="26"/>
                <w:lang w:val="en-US"/>
              </w:rPr>
            </w:pPr>
          </w:p>
          <w:p w:rsidR="00183F2A" w:rsidRPr="00970051" w:rsidRDefault="00183F2A" w:rsidP="004C4DCE">
            <w:pPr>
              <w:pStyle w:val="NoSpacing"/>
              <w:jc w:val="center"/>
              <w:rPr>
                <w:rFonts w:asciiTheme="majorHAnsi" w:hAnsiTheme="majorHAnsi" w:cstheme="majorHAnsi"/>
                <w:b/>
                <w:sz w:val="26"/>
                <w:szCs w:val="26"/>
                <w:lang w:val="en-US"/>
              </w:rPr>
            </w:pPr>
          </w:p>
          <w:p w:rsidR="00183F2A" w:rsidRPr="00970051" w:rsidRDefault="00183F2A" w:rsidP="004C4DCE">
            <w:pPr>
              <w:pStyle w:val="NoSpacing"/>
              <w:jc w:val="center"/>
              <w:rPr>
                <w:rFonts w:asciiTheme="majorHAnsi" w:hAnsiTheme="majorHAnsi" w:cstheme="majorHAnsi"/>
                <w:b/>
                <w:sz w:val="26"/>
                <w:szCs w:val="26"/>
                <w:lang w:val="en-US"/>
              </w:rPr>
            </w:pPr>
          </w:p>
          <w:p w:rsidR="00183F2A" w:rsidRPr="00970051" w:rsidRDefault="00183F2A" w:rsidP="004C4DCE">
            <w:pPr>
              <w:pStyle w:val="NoSpacing"/>
              <w:jc w:val="center"/>
              <w:rPr>
                <w:rFonts w:asciiTheme="majorHAnsi" w:hAnsiTheme="majorHAnsi" w:cstheme="majorHAnsi"/>
                <w:b/>
                <w:sz w:val="26"/>
                <w:szCs w:val="26"/>
                <w:lang w:val="en-US"/>
              </w:rPr>
            </w:pPr>
          </w:p>
          <w:p w:rsidR="004C4DCE" w:rsidRPr="00970051" w:rsidRDefault="004C4DCE" w:rsidP="004C4DCE">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6</w:t>
            </w:r>
          </w:p>
        </w:tc>
        <w:tc>
          <w:tcPr>
            <w:tcW w:w="8480" w:type="dxa"/>
          </w:tcPr>
          <w:p w:rsidR="004C4DCE" w:rsidRPr="00970051" w:rsidRDefault="004C4DCE" w:rsidP="004C4DC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a</w:t>
            </w:r>
            <w:r w:rsidR="00183F2A" w:rsidRPr="00970051">
              <w:rPr>
                <w:rFonts w:asciiTheme="majorHAnsi" w:eastAsia="Calibri" w:hAnsiTheme="majorHAnsi" w:cstheme="majorHAnsi"/>
                <w:sz w:val="26"/>
                <w:szCs w:val="26"/>
              </w:rPr>
              <w:t xml:space="preserve">/ </w:t>
            </w:r>
            <w:r w:rsidRPr="00970051">
              <w:rPr>
                <w:rFonts w:asciiTheme="majorHAnsi" w:eastAsia="Calibri" w:hAnsiTheme="majorHAnsi" w:cstheme="majorHAnsi"/>
                <w:sz w:val="26"/>
                <w:szCs w:val="26"/>
              </w:rPr>
              <w:t>- Ở kì đầu của nguyên phân và giảm phân I, mỗi NST gồm hai nhiễm sắc tử chị em gắn với nhau ở tâm động và gắn dọc theo các cánh nhờ prôtêin cohensin.</w:t>
            </w:r>
          </w:p>
          <w:p w:rsidR="004C4DCE" w:rsidRPr="00970051" w:rsidRDefault="004C4DCE" w:rsidP="004C4DC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Ở kì sau giảm phân I, hai nhiễm sắc tử chị em vẫn dính nhau ở tâm động do prôtêin shugosin bảo vệ cohensin tránh khỏi sự phân giải của enzim giúp cho hai nhiễm sắc tử chị em cùng di chuyển về một cực.</w:t>
            </w:r>
          </w:p>
          <w:p w:rsidR="004C4DCE" w:rsidRPr="00970051" w:rsidRDefault="004C4DCE" w:rsidP="004C4DC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Ở kì sau nguyên phân và giảm phân II, cohensin bị enzim phân giải hoàn toàn làm cho hai nhiễm sắc tử tách nhau ra hoàn toàn và di chuyển về hai cực của tế bào.</w:t>
            </w:r>
          </w:p>
          <w:p w:rsidR="004C4DCE" w:rsidRPr="00970051" w:rsidRDefault="004C4DCE" w:rsidP="00183F2A">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Sau khi tách nhau ra, hai nhiễm sắc tử chị em di chuyển ngược nhau về hai cực của tế bào do các vi ống thể động ngắn dần lại, trong đó vùng tâm động di chuyển trước vì nó gắn vào vi ống thể động.</w:t>
            </w:r>
          </w:p>
          <w:p w:rsidR="004C4DCE" w:rsidRPr="00970051" w:rsidRDefault="00183F2A" w:rsidP="004C4DC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xml:space="preserve">b/ </w:t>
            </w:r>
            <w:r w:rsidR="004C4DCE" w:rsidRPr="00970051">
              <w:rPr>
                <w:rFonts w:asciiTheme="majorHAnsi" w:eastAsia="Calibri" w:hAnsiTheme="majorHAnsi" w:cstheme="majorHAnsi"/>
                <w:sz w:val="26"/>
                <w:szCs w:val="26"/>
              </w:rPr>
              <w:t>Sự di chuyển về hai cực diễn ra theo một trong 2 cơ chế tùy theo loại tế bào:</w:t>
            </w:r>
          </w:p>
          <w:p w:rsidR="004C4DCE" w:rsidRPr="00970051" w:rsidRDefault="004C4DCE" w:rsidP="004C4DC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Cơ chế “cõng”: prôtêin động cơ đã “cõng” NST di chuyển dọc theo các vi ống và đầu thể động của các vi ống bị phân giải khi prôtêin động cơ đi qua.</w:t>
            </w:r>
          </w:p>
          <w:p w:rsidR="004C4DCE" w:rsidRPr="00970051" w:rsidRDefault="004C4DCE" w:rsidP="0062038E">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Cơ chế “guồng”: các NST bị guồng bởi các prôtêin động cơ tại các cực của thoi và các vi ống bị phân rã sau khi đi qua các prôtêin độ</w:t>
            </w:r>
            <w:r w:rsidR="00183F2A" w:rsidRPr="00970051">
              <w:rPr>
                <w:rFonts w:asciiTheme="majorHAnsi" w:eastAsia="Calibri" w:hAnsiTheme="majorHAnsi" w:cstheme="majorHAnsi"/>
                <w:sz w:val="26"/>
                <w:szCs w:val="26"/>
              </w:rPr>
              <w:t>ng cơ.</w:t>
            </w:r>
          </w:p>
        </w:tc>
        <w:tc>
          <w:tcPr>
            <w:tcW w:w="790" w:type="dxa"/>
          </w:tcPr>
          <w:p w:rsidR="00183F2A" w:rsidRPr="00970051" w:rsidRDefault="00183F2A" w:rsidP="00183F2A">
            <w:pPr>
              <w:pStyle w:val="NoSpacing"/>
              <w:jc w:val="both"/>
              <w:rPr>
                <w:rFonts w:asciiTheme="majorHAnsi" w:hAnsiTheme="majorHAnsi" w:cstheme="majorHAnsi"/>
                <w:sz w:val="26"/>
                <w:szCs w:val="26"/>
              </w:rPr>
            </w:pPr>
          </w:p>
          <w:p w:rsidR="00183F2A" w:rsidRPr="00970051" w:rsidRDefault="00183F2A" w:rsidP="00183F2A">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0,50</w:t>
            </w: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0,50</w:t>
            </w: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183F2A">
            <w:pPr>
              <w:pStyle w:val="NoSpacing"/>
              <w:jc w:val="both"/>
              <w:rPr>
                <w:rFonts w:asciiTheme="majorHAnsi" w:hAnsiTheme="majorHAnsi" w:cstheme="majorHAnsi"/>
                <w:sz w:val="26"/>
                <w:szCs w:val="26"/>
                <w:lang w:val="en-US"/>
              </w:rPr>
            </w:pPr>
          </w:p>
          <w:p w:rsidR="00183F2A" w:rsidRPr="00970051" w:rsidRDefault="00183F2A"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0,25</w:t>
            </w:r>
          </w:p>
          <w:p w:rsidR="004C4DCE" w:rsidRPr="00970051" w:rsidRDefault="004C4DCE" w:rsidP="0062038E">
            <w:pPr>
              <w:pStyle w:val="NoSpacing"/>
              <w:jc w:val="both"/>
              <w:rPr>
                <w:rFonts w:asciiTheme="majorHAnsi" w:hAnsiTheme="majorHAnsi" w:cstheme="majorHAnsi"/>
                <w:sz w:val="26"/>
                <w:szCs w:val="26"/>
                <w:lang w:val="en-US"/>
              </w:rPr>
            </w:pPr>
          </w:p>
        </w:tc>
      </w:tr>
      <w:tr w:rsidR="00877243" w:rsidRPr="00970051" w:rsidTr="005C4C4F">
        <w:trPr>
          <w:jc w:val="center"/>
        </w:trPr>
        <w:tc>
          <w:tcPr>
            <w:tcW w:w="1075" w:type="dxa"/>
          </w:tcPr>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p>
          <w:p w:rsidR="00877243" w:rsidRPr="00970051" w:rsidRDefault="00877243" w:rsidP="00877243">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7</w:t>
            </w:r>
          </w:p>
        </w:tc>
        <w:tc>
          <w:tcPr>
            <w:tcW w:w="8480" w:type="dxa"/>
          </w:tcPr>
          <w:p w:rsidR="00877243" w:rsidRPr="00970051" w:rsidRDefault="00877243" w:rsidP="00877243">
            <w:pPr>
              <w:pStyle w:val="NoSpacing"/>
              <w:jc w:val="both"/>
              <w:rPr>
                <w:rFonts w:asciiTheme="majorHAnsi" w:eastAsia="Times New Roman" w:hAnsiTheme="majorHAnsi" w:cstheme="majorHAnsi"/>
                <w:i/>
                <w:sz w:val="26"/>
                <w:szCs w:val="26"/>
              </w:rPr>
            </w:pPr>
            <w:r w:rsidRPr="00970051">
              <w:rPr>
                <w:rFonts w:asciiTheme="majorHAnsi" w:eastAsia="Times New Roman" w:hAnsiTheme="majorHAnsi" w:cstheme="majorHAnsi"/>
                <w:b/>
                <w:i/>
                <w:sz w:val="26"/>
                <w:szCs w:val="26"/>
              </w:rPr>
              <w:lastRenderedPageBreak/>
              <w:t xml:space="preserve">a. </w:t>
            </w:r>
            <w:r w:rsidRPr="00970051">
              <w:rPr>
                <w:rFonts w:asciiTheme="majorHAnsi" w:eastAsia="Times New Roman" w:hAnsiTheme="majorHAnsi" w:cstheme="majorHAnsi"/>
                <w:i/>
                <w:sz w:val="26"/>
                <w:szCs w:val="26"/>
              </w:rPr>
              <w:t>Đặc điểm cấu trúc nào của nấm men khiến chúng có phương thức sống kị khí tùy nghi? Hiệu ứng Pasteur ảnh hưởng như thế nào đối với hoạt động sống của nấm men?</w:t>
            </w:r>
          </w:p>
          <w:p w:rsidR="00877243" w:rsidRPr="00970051" w:rsidRDefault="00877243" w:rsidP="00877243">
            <w:pPr>
              <w:spacing w:line="276" w:lineRule="auto"/>
              <w:contextualSpacing/>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xml:space="preserve">- Nấm men có đầy đủ các enzim tham gia vào quá trình lên men rượu từ đường </w:t>
            </w:r>
            <w:r w:rsidRPr="00970051">
              <w:rPr>
                <w:rFonts w:asciiTheme="majorHAnsi" w:eastAsia="Times New Roman" w:hAnsiTheme="majorHAnsi" w:cstheme="majorHAnsi"/>
                <w:sz w:val="26"/>
                <w:szCs w:val="26"/>
              </w:rPr>
              <w:lastRenderedPageBreak/>
              <w:t>nên chúng có khả năng tiến hành lên men trong điều kiện kị khí.</w:t>
            </w:r>
          </w:p>
          <w:p w:rsidR="00877243" w:rsidRPr="00970051" w:rsidRDefault="00877243" w:rsidP="00877243">
            <w:pPr>
              <w:spacing w:line="276" w:lineRule="auto"/>
              <w:contextualSpacing/>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xml:space="preserve">- Nấm men có ti thể, khi môi trường có ôxi, enzim alcoldehydrogenaza bị ức chế khiến axit piruvic và NADH đi vào hô hấp hiếu khí, tế bào tạo ra nhiều năng lượng và sinh khối, tốc độ tăng trưởng quần thể vi sinh vật tăng. </w:t>
            </w:r>
            <w:r w:rsidRPr="00970051">
              <w:rPr>
                <w:rFonts w:asciiTheme="majorHAnsi" w:eastAsia="Times New Roman" w:hAnsiTheme="majorHAnsi" w:cstheme="majorHAnsi"/>
                <w:sz w:val="26"/>
                <w:szCs w:val="26"/>
              </w:rPr>
              <w:sym w:font="Wingdings 3" w:char="F022"/>
            </w:r>
            <w:r w:rsidRPr="00970051">
              <w:rPr>
                <w:rFonts w:asciiTheme="majorHAnsi" w:eastAsia="Times New Roman" w:hAnsiTheme="majorHAnsi" w:cstheme="majorHAnsi"/>
                <w:sz w:val="26"/>
                <w:szCs w:val="26"/>
              </w:rPr>
              <w:t xml:space="preserve"> nấm men có phương thức sống kị khí tùy nghi (tùy điều kiện cụ thể)</w:t>
            </w:r>
          </w:p>
          <w:p w:rsidR="00877243" w:rsidRPr="00970051" w:rsidRDefault="00877243" w:rsidP="00877243">
            <w:pPr>
              <w:spacing w:line="276" w:lineRule="auto"/>
              <w:contextualSpacing/>
              <w:jc w:val="both"/>
              <w:rPr>
                <w:rFonts w:asciiTheme="majorHAnsi" w:eastAsia="Times New Roman" w:hAnsiTheme="majorHAnsi" w:cstheme="majorHAnsi"/>
                <w:sz w:val="26"/>
                <w:szCs w:val="26"/>
              </w:rPr>
            </w:pPr>
            <w:r w:rsidRPr="00970051">
              <w:rPr>
                <w:rFonts w:asciiTheme="majorHAnsi" w:eastAsia="Times New Roman" w:hAnsiTheme="majorHAnsi" w:cstheme="majorHAnsi"/>
                <w:sz w:val="26"/>
                <w:szCs w:val="26"/>
              </w:rPr>
              <w:t>- Hiệu ứng Pasteur xảy ra khi quá trình lên men ở nấm men bị kìm hãm bởi ôxi phân tử</w:t>
            </w:r>
          </w:p>
          <w:p w:rsidR="00877243" w:rsidRPr="00970051" w:rsidRDefault="00877243" w:rsidP="00877243">
            <w:pPr>
              <w:pStyle w:val="NoSpacing"/>
              <w:jc w:val="both"/>
              <w:rPr>
                <w:rFonts w:asciiTheme="majorHAnsi" w:eastAsia="Times New Roman" w:hAnsiTheme="majorHAnsi" w:cstheme="majorHAnsi"/>
                <w:i/>
                <w:sz w:val="26"/>
                <w:szCs w:val="26"/>
              </w:rPr>
            </w:pPr>
            <w:r w:rsidRPr="00970051">
              <w:rPr>
                <w:rFonts w:asciiTheme="majorHAnsi" w:eastAsia="Times New Roman" w:hAnsiTheme="majorHAnsi" w:cstheme="majorHAnsi"/>
                <w:i/>
                <w:sz w:val="26"/>
                <w:szCs w:val="26"/>
              </w:rPr>
              <w:t>b/ Trong môi trường kị khí, quá trình lên men diễn ra mạnh mẽ, tốc độ tăng trưởng quần thể rất chậm, sản phẩm tạo ra là etanol. Trong môi trường có ôxi, nấm men hô hấp hiếu khí, tốc độ sinh trưởng, tăng sinh khối mạnh nhưng không tạo ra rượu.</w:t>
            </w:r>
          </w:p>
          <w:p w:rsidR="00877243" w:rsidRPr="00970051" w:rsidRDefault="00877243" w:rsidP="00877243">
            <w:pPr>
              <w:autoSpaceDE w:val="0"/>
              <w:autoSpaceDN w:val="0"/>
              <w:adjustRightInd w:val="0"/>
              <w:jc w:val="both"/>
              <w:rPr>
                <w:rFonts w:asciiTheme="majorHAnsi" w:eastAsia="Times New Roman" w:hAnsiTheme="majorHAnsi" w:cstheme="majorHAnsi"/>
                <w:b/>
                <w:iCs/>
                <w:sz w:val="26"/>
                <w:szCs w:val="26"/>
              </w:rPr>
            </w:pPr>
          </w:p>
          <w:tbl>
            <w:tblPr>
              <w:tblStyle w:val="TableGrid2"/>
              <w:tblW w:w="0" w:type="auto"/>
              <w:tblLayout w:type="fixed"/>
              <w:tblLook w:val="04A0"/>
            </w:tblPr>
            <w:tblGrid>
              <w:gridCol w:w="2965"/>
              <w:gridCol w:w="2141"/>
              <w:gridCol w:w="2554"/>
              <w:gridCol w:w="2554"/>
            </w:tblGrid>
            <w:tr w:rsidR="00877243" w:rsidRPr="00970051" w:rsidTr="00B84839">
              <w:tc>
                <w:tcPr>
                  <w:tcW w:w="2965" w:type="dxa"/>
                </w:tcPr>
                <w:p w:rsidR="00877243" w:rsidRPr="00970051" w:rsidRDefault="00877243" w:rsidP="00B84839">
                  <w:pPr>
                    <w:spacing w:line="276" w:lineRule="auto"/>
                    <w:rPr>
                      <w:rFonts w:asciiTheme="majorHAnsi" w:eastAsia="Calibri" w:hAnsiTheme="majorHAnsi" w:cstheme="majorHAnsi"/>
                      <w:b/>
                      <w:szCs w:val="26"/>
                    </w:rPr>
                  </w:pPr>
                  <w:r w:rsidRPr="00970051">
                    <w:rPr>
                      <w:rFonts w:asciiTheme="majorHAnsi" w:eastAsia="Calibri" w:hAnsiTheme="majorHAnsi" w:cstheme="majorHAnsi"/>
                      <w:b/>
                      <w:szCs w:val="26"/>
                    </w:rPr>
                    <w:t>Vi sinh vật</w:t>
                  </w:r>
                </w:p>
              </w:tc>
              <w:tc>
                <w:tcPr>
                  <w:tcW w:w="2141" w:type="dxa"/>
                </w:tcPr>
                <w:p w:rsidR="00877243" w:rsidRPr="00970051" w:rsidRDefault="00877243" w:rsidP="00B84839">
                  <w:pPr>
                    <w:spacing w:line="276" w:lineRule="auto"/>
                    <w:rPr>
                      <w:rFonts w:asciiTheme="majorHAnsi" w:eastAsia="Calibri" w:hAnsiTheme="majorHAnsi" w:cstheme="majorHAnsi"/>
                      <w:b/>
                      <w:szCs w:val="26"/>
                    </w:rPr>
                  </w:pPr>
                  <w:r w:rsidRPr="00970051">
                    <w:rPr>
                      <w:rFonts w:asciiTheme="majorHAnsi" w:eastAsia="Calibri" w:hAnsiTheme="majorHAnsi" w:cstheme="majorHAnsi"/>
                      <w:b/>
                      <w:szCs w:val="26"/>
                    </w:rPr>
                    <w:t>Kiểu phân giải</w:t>
                  </w:r>
                </w:p>
              </w:tc>
              <w:tc>
                <w:tcPr>
                  <w:tcW w:w="2554" w:type="dxa"/>
                </w:tcPr>
                <w:p w:rsidR="00877243" w:rsidRPr="00970051" w:rsidRDefault="00877243" w:rsidP="00B84839">
                  <w:pPr>
                    <w:spacing w:line="276" w:lineRule="auto"/>
                    <w:rPr>
                      <w:rFonts w:asciiTheme="majorHAnsi" w:eastAsia="Calibri" w:hAnsiTheme="majorHAnsi" w:cstheme="majorHAnsi"/>
                      <w:b/>
                      <w:szCs w:val="26"/>
                    </w:rPr>
                  </w:pPr>
                  <w:r w:rsidRPr="00970051">
                    <w:rPr>
                      <w:rFonts w:asciiTheme="majorHAnsi" w:eastAsia="Calibri" w:hAnsiTheme="majorHAnsi" w:cstheme="majorHAnsi"/>
                      <w:b/>
                      <w:szCs w:val="26"/>
                    </w:rPr>
                    <w:t>Chất nhận điện tử</w:t>
                  </w:r>
                </w:p>
              </w:tc>
              <w:tc>
                <w:tcPr>
                  <w:tcW w:w="2554" w:type="dxa"/>
                </w:tcPr>
                <w:p w:rsidR="00877243" w:rsidRPr="00970051" w:rsidRDefault="00877243" w:rsidP="00B84839">
                  <w:pPr>
                    <w:spacing w:line="276" w:lineRule="auto"/>
                    <w:rPr>
                      <w:rFonts w:asciiTheme="majorHAnsi" w:eastAsia="Calibri" w:hAnsiTheme="majorHAnsi" w:cstheme="majorHAnsi"/>
                      <w:b/>
                      <w:szCs w:val="26"/>
                    </w:rPr>
                  </w:pPr>
                  <w:r w:rsidRPr="00970051">
                    <w:rPr>
                      <w:rFonts w:asciiTheme="majorHAnsi" w:eastAsia="Calibri" w:hAnsiTheme="majorHAnsi" w:cstheme="majorHAnsi"/>
                      <w:b/>
                      <w:szCs w:val="26"/>
                    </w:rPr>
                    <w:t>Sản phẩm khử</w:t>
                  </w:r>
                </w:p>
              </w:tc>
            </w:tr>
            <w:tr w:rsidR="00877243" w:rsidRPr="00970051" w:rsidTr="00B84839">
              <w:tc>
                <w:tcPr>
                  <w:tcW w:w="2965"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Vi khuẩn lam</w:t>
                  </w:r>
                </w:p>
              </w:tc>
              <w:tc>
                <w:tcPr>
                  <w:tcW w:w="2141"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Hô hấp hiếu khí</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O2</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H</w:t>
                  </w:r>
                  <w:r w:rsidRPr="00970051">
                    <w:rPr>
                      <w:rFonts w:asciiTheme="majorHAnsi" w:eastAsia="Calibri" w:hAnsiTheme="majorHAnsi" w:cstheme="majorHAnsi"/>
                      <w:szCs w:val="26"/>
                      <w:vertAlign w:val="subscript"/>
                    </w:rPr>
                    <w:t>2</w:t>
                  </w:r>
                  <w:r w:rsidRPr="00970051">
                    <w:rPr>
                      <w:rFonts w:asciiTheme="majorHAnsi" w:eastAsia="Calibri" w:hAnsiTheme="majorHAnsi" w:cstheme="majorHAnsi"/>
                      <w:szCs w:val="26"/>
                    </w:rPr>
                    <w:t>O</w:t>
                  </w:r>
                </w:p>
              </w:tc>
            </w:tr>
            <w:tr w:rsidR="00877243" w:rsidRPr="00970051" w:rsidTr="00B84839">
              <w:tc>
                <w:tcPr>
                  <w:tcW w:w="2965" w:type="dxa"/>
                </w:tcPr>
                <w:p w:rsidR="00877243" w:rsidRPr="00970051" w:rsidRDefault="00877243" w:rsidP="00B84839">
                  <w:pPr>
                    <w:spacing w:line="276" w:lineRule="auto"/>
                    <w:rPr>
                      <w:rFonts w:asciiTheme="majorHAnsi" w:eastAsia="Calibri" w:hAnsiTheme="majorHAnsi" w:cstheme="majorHAnsi"/>
                      <w:szCs w:val="26"/>
                      <w:lang w:val="es-ES"/>
                    </w:rPr>
                  </w:pPr>
                  <w:r w:rsidRPr="00970051">
                    <w:rPr>
                      <w:rFonts w:asciiTheme="majorHAnsi" w:eastAsia="Calibri" w:hAnsiTheme="majorHAnsi" w:cstheme="majorHAnsi"/>
                      <w:color w:val="000000"/>
                      <w:szCs w:val="26"/>
                      <w:lang w:val="es-ES"/>
                    </w:rPr>
                    <w:t>Vi khuẩn sinh mê tan</w:t>
                  </w:r>
                </w:p>
              </w:tc>
              <w:tc>
                <w:tcPr>
                  <w:tcW w:w="2141"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Hô hấp kị khí</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CO</w:t>
                  </w:r>
                  <w:r w:rsidRPr="00970051">
                    <w:rPr>
                      <w:rFonts w:asciiTheme="majorHAnsi" w:eastAsia="Calibri" w:hAnsiTheme="majorHAnsi" w:cstheme="majorHAnsi"/>
                      <w:color w:val="000000"/>
                      <w:szCs w:val="26"/>
                      <w:vertAlign w:val="subscript"/>
                    </w:rPr>
                    <w:t>3</w:t>
                  </w:r>
                  <w:r w:rsidRPr="00970051">
                    <w:rPr>
                      <w:rFonts w:asciiTheme="majorHAnsi" w:eastAsia="Calibri" w:hAnsiTheme="majorHAnsi" w:cstheme="majorHAnsi"/>
                      <w:color w:val="000000"/>
                      <w:szCs w:val="26"/>
                      <w:vertAlign w:val="superscript"/>
                    </w:rPr>
                    <w:t>2-</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CH</w:t>
                  </w:r>
                  <w:r w:rsidRPr="00970051">
                    <w:rPr>
                      <w:rFonts w:asciiTheme="majorHAnsi" w:eastAsia="Calibri" w:hAnsiTheme="majorHAnsi" w:cstheme="majorHAnsi"/>
                      <w:szCs w:val="26"/>
                      <w:vertAlign w:val="subscript"/>
                    </w:rPr>
                    <w:t>4</w:t>
                  </w:r>
                </w:p>
              </w:tc>
            </w:tr>
            <w:tr w:rsidR="00877243" w:rsidRPr="00970051" w:rsidTr="00B84839">
              <w:tc>
                <w:tcPr>
                  <w:tcW w:w="2965"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Vi khuẩn khử sunfat</w:t>
                  </w:r>
                </w:p>
              </w:tc>
              <w:tc>
                <w:tcPr>
                  <w:tcW w:w="2141"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Hô hấp kị khí</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SO</w:t>
                  </w:r>
                  <w:r w:rsidRPr="00970051">
                    <w:rPr>
                      <w:rFonts w:asciiTheme="majorHAnsi" w:eastAsia="Calibri" w:hAnsiTheme="majorHAnsi" w:cstheme="majorHAnsi"/>
                      <w:szCs w:val="26"/>
                      <w:vertAlign w:val="subscript"/>
                    </w:rPr>
                    <w:t>4</w:t>
                  </w:r>
                  <w:r w:rsidRPr="00970051">
                    <w:rPr>
                      <w:rFonts w:asciiTheme="majorHAnsi" w:eastAsia="Calibri" w:hAnsiTheme="majorHAnsi" w:cstheme="majorHAnsi"/>
                      <w:szCs w:val="26"/>
                      <w:vertAlign w:val="superscript"/>
                    </w:rPr>
                    <w:t>2-</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H</w:t>
                  </w:r>
                  <w:r w:rsidRPr="00970051">
                    <w:rPr>
                      <w:rFonts w:asciiTheme="majorHAnsi" w:eastAsia="Calibri" w:hAnsiTheme="majorHAnsi" w:cstheme="majorHAnsi"/>
                      <w:szCs w:val="26"/>
                      <w:vertAlign w:val="subscript"/>
                    </w:rPr>
                    <w:t>2</w:t>
                  </w:r>
                  <w:r w:rsidRPr="00970051">
                    <w:rPr>
                      <w:rFonts w:asciiTheme="majorHAnsi" w:eastAsia="Calibri" w:hAnsiTheme="majorHAnsi" w:cstheme="majorHAnsi"/>
                      <w:szCs w:val="26"/>
                    </w:rPr>
                    <w:t>S</w:t>
                  </w:r>
                </w:p>
              </w:tc>
            </w:tr>
            <w:tr w:rsidR="00877243" w:rsidRPr="00970051" w:rsidTr="00B84839">
              <w:trPr>
                <w:trHeight w:val="1031"/>
              </w:trPr>
              <w:tc>
                <w:tcPr>
                  <w:tcW w:w="2965" w:type="dxa"/>
                </w:tcPr>
                <w:p w:rsidR="00877243" w:rsidRPr="00970051" w:rsidRDefault="00877243" w:rsidP="00B84839">
                  <w:pPr>
                    <w:spacing w:line="276" w:lineRule="auto"/>
                    <w:rPr>
                      <w:rFonts w:asciiTheme="majorHAnsi" w:eastAsia="Calibri" w:hAnsiTheme="majorHAnsi" w:cstheme="majorHAnsi"/>
                      <w:color w:val="000000"/>
                      <w:szCs w:val="26"/>
                      <w:lang w:val="vi-VN"/>
                    </w:rPr>
                  </w:pPr>
                </w:p>
                <w:p w:rsidR="00877243" w:rsidRPr="00970051" w:rsidRDefault="00877243"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color w:val="000000"/>
                      <w:szCs w:val="26"/>
                      <w:lang w:val="vi-VN"/>
                    </w:rPr>
                    <w:t>Nấm men rượu</w:t>
                  </w:r>
                </w:p>
                <w:p w:rsidR="00877243" w:rsidRPr="00970051" w:rsidRDefault="00877243"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color w:val="000000"/>
                      <w:szCs w:val="26"/>
                      <w:lang w:val="vi-VN"/>
                    </w:rPr>
                    <w:t>Vi khuẩn lăctic đồng hình</w:t>
                  </w:r>
                </w:p>
              </w:tc>
              <w:tc>
                <w:tcPr>
                  <w:tcW w:w="2141" w:type="dxa"/>
                  <w:vAlign w:val="center"/>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color w:val="000000"/>
                      <w:szCs w:val="26"/>
                    </w:rPr>
                    <w:t>Lên men</w:t>
                  </w:r>
                </w:p>
              </w:tc>
              <w:tc>
                <w:tcPr>
                  <w:tcW w:w="2554" w:type="dxa"/>
                </w:tcPr>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Chất hữu cơ, ví dụ: Axêtan đêhit</w:t>
                  </w:r>
                </w:p>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Axit piruvic</w:t>
                  </w:r>
                </w:p>
              </w:tc>
              <w:tc>
                <w:tcPr>
                  <w:tcW w:w="2554" w:type="dxa"/>
                </w:tcPr>
                <w:p w:rsidR="00877243" w:rsidRPr="00970051" w:rsidRDefault="00877243" w:rsidP="00B84839">
                  <w:pPr>
                    <w:spacing w:line="276" w:lineRule="auto"/>
                    <w:rPr>
                      <w:rFonts w:asciiTheme="majorHAnsi" w:eastAsia="Calibri" w:hAnsiTheme="majorHAnsi" w:cstheme="majorHAnsi"/>
                      <w:szCs w:val="26"/>
                    </w:rPr>
                  </w:pPr>
                </w:p>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Êtanol</w:t>
                  </w:r>
                </w:p>
                <w:p w:rsidR="00877243" w:rsidRPr="00970051" w:rsidRDefault="00877243" w:rsidP="00B84839">
                  <w:pPr>
                    <w:spacing w:line="276" w:lineRule="auto"/>
                    <w:rPr>
                      <w:rFonts w:asciiTheme="majorHAnsi" w:eastAsia="Calibri" w:hAnsiTheme="majorHAnsi" w:cstheme="majorHAnsi"/>
                      <w:szCs w:val="26"/>
                    </w:rPr>
                  </w:pPr>
                  <w:r w:rsidRPr="00970051">
                    <w:rPr>
                      <w:rFonts w:asciiTheme="majorHAnsi" w:eastAsia="Calibri" w:hAnsiTheme="majorHAnsi" w:cstheme="majorHAnsi"/>
                      <w:szCs w:val="26"/>
                    </w:rPr>
                    <w:t>Axit lăctic</w:t>
                  </w:r>
                </w:p>
              </w:tc>
            </w:tr>
          </w:tbl>
          <w:p w:rsidR="00877243" w:rsidRPr="00970051" w:rsidRDefault="00877243" w:rsidP="0062038E">
            <w:pPr>
              <w:jc w:val="both"/>
              <w:rPr>
                <w:rFonts w:asciiTheme="majorHAnsi" w:eastAsia="Times New Roman" w:hAnsiTheme="majorHAnsi" w:cstheme="majorHAnsi"/>
                <w:b/>
                <w:sz w:val="26"/>
                <w:szCs w:val="26"/>
              </w:rPr>
            </w:pPr>
          </w:p>
        </w:tc>
        <w:tc>
          <w:tcPr>
            <w:tcW w:w="790" w:type="dxa"/>
          </w:tcPr>
          <w:p w:rsidR="00877243" w:rsidRPr="00970051" w:rsidRDefault="00877243"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1,00</w:t>
            </w: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p>
          <w:p w:rsidR="00970051" w:rsidRPr="00970051" w:rsidRDefault="00970051" w:rsidP="0062038E">
            <w:pPr>
              <w:pStyle w:val="NoSpacing"/>
              <w:jc w:val="both"/>
              <w:rPr>
                <w:rFonts w:asciiTheme="majorHAnsi" w:hAnsiTheme="majorHAnsi" w:cstheme="majorHAnsi"/>
                <w:sz w:val="26"/>
                <w:szCs w:val="26"/>
                <w:lang w:val="en-US"/>
              </w:rPr>
            </w:pPr>
          </w:p>
          <w:p w:rsidR="00970051" w:rsidRPr="00970051" w:rsidRDefault="00970051" w:rsidP="0062038E">
            <w:pPr>
              <w:pStyle w:val="NoSpacing"/>
              <w:jc w:val="both"/>
              <w:rPr>
                <w:rFonts w:asciiTheme="majorHAnsi" w:hAnsiTheme="majorHAnsi" w:cstheme="majorHAnsi"/>
                <w:sz w:val="26"/>
                <w:szCs w:val="26"/>
                <w:lang w:val="en-US"/>
              </w:rPr>
            </w:pPr>
          </w:p>
          <w:p w:rsidR="00970051" w:rsidRPr="00970051" w:rsidRDefault="00970051" w:rsidP="0062038E">
            <w:pPr>
              <w:pStyle w:val="NoSpacing"/>
              <w:jc w:val="both"/>
              <w:rPr>
                <w:rFonts w:asciiTheme="majorHAnsi" w:hAnsiTheme="majorHAnsi" w:cstheme="majorHAnsi"/>
                <w:sz w:val="26"/>
                <w:szCs w:val="26"/>
                <w:lang w:val="en-US"/>
              </w:rPr>
            </w:pPr>
          </w:p>
          <w:p w:rsidR="00F42BF4" w:rsidRPr="00970051" w:rsidRDefault="00F42BF4"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F42BF4" w:rsidRPr="00970051" w:rsidRDefault="00F42BF4"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ý 0,25</w:t>
            </w:r>
          </w:p>
        </w:tc>
      </w:tr>
      <w:tr w:rsidR="00F42BF4" w:rsidRPr="00970051" w:rsidTr="005C4C4F">
        <w:trPr>
          <w:jc w:val="center"/>
        </w:trPr>
        <w:tc>
          <w:tcPr>
            <w:tcW w:w="1075" w:type="dxa"/>
          </w:tcPr>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p>
          <w:p w:rsidR="00F42BF4" w:rsidRPr="00970051" w:rsidRDefault="00F42BF4" w:rsidP="00F42BF4">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8</w:t>
            </w:r>
          </w:p>
        </w:tc>
        <w:tc>
          <w:tcPr>
            <w:tcW w:w="8480" w:type="dxa"/>
          </w:tcPr>
          <w:p w:rsidR="00F42BF4" w:rsidRPr="00970051" w:rsidRDefault="00F42BF4" w:rsidP="00F42BF4">
            <w:pPr>
              <w:autoSpaceDE w:val="0"/>
              <w:autoSpaceDN w:val="0"/>
              <w:adjustRightInd w:val="0"/>
              <w:contextualSpacing/>
              <w:jc w:val="both"/>
              <w:rPr>
                <w:rFonts w:asciiTheme="majorHAnsi" w:eastAsia="Times New Roman" w:hAnsiTheme="majorHAnsi" w:cstheme="majorHAnsi"/>
                <w:b/>
                <w:i/>
                <w:sz w:val="26"/>
                <w:szCs w:val="26"/>
              </w:rPr>
            </w:pPr>
            <w:r w:rsidRPr="00970051">
              <w:rPr>
                <w:rFonts w:asciiTheme="majorHAnsi" w:eastAsia="Times New Roman" w:hAnsiTheme="majorHAnsi" w:cstheme="majorHAnsi"/>
                <w:b/>
                <w:i/>
                <w:sz w:val="26"/>
                <w:szCs w:val="26"/>
              </w:rPr>
              <w:t xml:space="preserve">a/ Có 4 chủng vi khuẩn kị khí được phân lập từ đất (kí hiệu lần lượt là A, B, C, D) được phân tích để tìm hiểu vai trò của chúng trong chu trình nitơ. Mỗi chủng được nuôi trong 4 môi trường nước thịt có bổ sung các chất khác nhau: (1) Peptone (các pôlipeptit ngắn), (2) Amôniac, (3) </w:t>
            </w:r>
            <w:r w:rsidRPr="00970051">
              <w:rPr>
                <w:rFonts w:asciiTheme="majorHAnsi" w:eastAsia="Times New Roman" w:hAnsiTheme="majorHAnsi" w:cstheme="majorHAnsi"/>
                <w:b/>
                <w:i/>
                <w:spacing w:val="-4"/>
                <w:sz w:val="26"/>
                <w:szCs w:val="26"/>
              </w:rPr>
              <w:t xml:space="preserve">Nitrat và (4) Nitrit. Sau 7 ngày nuôi, các mẫu vi khuẩn được phân tích hóa sinh </w:t>
            </w:r>
            <w:r w:rsidRPr="00970051">
              <w:rPr>
                <w:rFonts w:asciiTheme="majorHAnsi" w:eastAsia="Times New Roman" w:hAnsiTheme="majorHAnsi" w:cstheme="majorHAnsi"/>
                <w:b/>
                <w:i/>
                <w:sz w:val="26"/>
                <w:szCs w:val="26"/>
              </w:rPr>
              <w:t>và kết quả thu được như sau:</w:t>
            </w:r>
          </w:p>
          <w:tbl>
            <w:tblPr>
              <w:tblStyle w:val="TableGrid"/>
              <w:tblW w:w="8363" w:type="dxa"/>
              <w:tblLayout w:type="fixed"/>
              <w:tblLook w:val="04A0"/>
            </w:tblPr>
            <w:tblGrid>
              <w:gridCol w:w="711"/>
              <w:gridCol w:w="3400"/>
              <w:gridCol w:w="1275"/>
              <w:gridCol w:w="993"/>
              <w:gridCol w:w="1015"/>
              <w:gridCol w:w="969"/>
            </w:tblGrid>
            <w:tr w:rsidR="00F42BF4" w:rsidRPr="00970051" w:rsidTr="00B84839">
              <w:tc>
                <w:tcPr>
                  <w:tcW w:w="711" w:type="dxa"/>
                  <w:vMerge w:val="restart"/>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STT</w:t>
                  </w:r>
                </w:p>
              </w:tc>
              <w:tc>
                <w:tcPr>
                  <w:tcW w:w="3400" w:type="dxa"/>
                  <w:vMerge w:val="restart"/>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Môi trường dinh dưỡng</w:t>
                  </w:r>
                </w:p>
              </w:tc>
              <w:tc>
                <w:tcPr>
                  <w:tcW w:w="4252" w:type="dxa"/>
                  <w:gridSpan w:val="4"/>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Các chủng vi khuẩn</w:t>
                  </w:r>
                </w:p>
              </w:tc>
            </w:tr>
            <w:tr w:rsidR="00F42BF4" w:rsidRPr="00970051" w:rsidTr="00B84839">
              <w:tc>
                <w:tcPr>
                  <w:tcW w:w="711" w:type="dxa"/>
                  <w:vMerge/>
                </w:tcPr>
                <w:p w:rsidR="00F42BF4" w:rsidRPr="00970051" w:rsidRDefault="00F42BF4" w:rsidP="00F42BF4">
                  <w:pPr>
                    <w:pStyle w:val="NoSpacing"/>
                    <w:jc w:val="center"/>
                    <w:rPr>
                      <w:rFonts w:asciiTheme="majorHAnsi" w:hAnsiTheme="majorHAnsi" w:cstheme="majorHAnsi"/>
                      <w:b/>
                      <w:i/>
                      <w:sz w:val="26"/>
                      <w:szCs w:val="26"/>
                    </w:rPr>
                  </w:pPr>
                </w:p>
              </w:tc>
              <w:tc>
                <w:tcPr>
                  <w:tcW w:w="3400" w:type="dxa"/>
                  <w:vMerge/>
                </w:tcPr>
                <w:p w:rsidR="00F42BF4" w:rsidRPr="00970051" w:rsidRDefault="00F42BF4" w:rsidP="00F42BF4">
                  <w:pPr>
                    <w:pStyle w:val="NoSpacing"/>
                    <w:jc w:val="center"/>
                    <w:rPr>
                      <w:rFonts w:asciiTheme="majorHAnsi" w:hAnsiTheme="majorHAnsi" w:cstheme="majorHAnsi"/>
                      <w:b/>
                      <w:i/>
                      <w:sz w:val="26"/>
                      <w:szCs w:val="26"/>
                    </w:rPr>
                  </w:pPr>
                </w:p>
              </w:tc>
              <w:tc>
                <w:tcPr>
                  <w:tcW w:w="1275" w:type="dxa"/>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A</w:t>
                  </w:r>
                </w:p>
              </w:tc>
              <w:tc>
                <w:tcPr>
                  <w:tcW w:w="993" w:type="dxa"/>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B</w:t>
                  </w:r>
                </w:p>
              </w:tc>
              <w:tc>
                <w:tcPr>
                  <w:tcW w:w="1015" w:type="dxa"/>
                </w:tcPr>
                <w:p w:rsidR="00F42BF4" w:rsidRPr="00970051" w:rsidRDefault="00F42BF4" w:rsidP="00F42BF4">
                  <w:pPr>
                    <w:pStyle w:val="NoSpacing"/>
                    <w:jc w:val="center"/>
                    <w:rPr>
                      <w:rFonts w:asciiTheme="majorHAnsi" w:hAnsiTheme="majorHAnsi" w:cstheme="majorHAnsi"/>
                      <w:b/>
                      <w:i/>
                      <w:sz w:val="26"/>
                      <w:szCs w:val="26"/>
                    </w:rPr>
                  </w:pPr>
                  <w:r w:rsidRPr="00970051">
                    <w:rPr>
                      <w:rFonts w:asciiTheme="majorHAnsi" w:hAnsiTheme="majorHAnsi" w:cstheme="majorHAnsi"/>
                      <w:b/>
                      <w:i/>
                      <w:sz w:val="26"/>
                      <w:szCs w:val="26"/>
                    </w:rPr>
                    <w:t>C</w:t>
                  </w:r>
                </w:p>
              </w:tc>
              <w:tc>
                <w:tcPr>
                  <w:tcW w:w="969" w:type="dxa"/>
                </w:tcPr>
                <w:p w:rsidR="00F42BF4" w:rsidRPr="00970051" w:rsidRDefault="00F42BF4" w:rsidP="00B84839">
                  <w:pPr>
                    <w:pStyle w:val="NoSpacing"/>
                    <w:jc w:val="both"/>
                    <w:rPr>
                      <w:rFonts w:asciiTheme="majorHAnsi" w:hAnsiTheme="majorHAnsi" w:cstheme="majorHAnsi"/>
                      <w:b/>
                      <w:sz w:val="26"/>
                      <w:szCs w:val="26"/>
                    </w:rPr>
                  </w:pPr>
                  <w:r w:rsidRPr="00970051">
                    <w:rPr>
                      <w:rFonts w:asciiTheme="majorHAnsi" w:hAnsiTheme="majorHAnsi" w:cstheme="majorHAnsi"/>
                      <w:b/>
                      <w:sz w:val="26"/>
                      <w:szCs w:val="26"/>
                    </w:rPr>
                    <w:t>D</w:t>
                  </w:r>
                </w:p>
              </w:tc>
            </w:tr>
            <w:tr w:rsidR="00F42BF4" w:rsidRPr="00970051" w:rsidTr="00B84839">
              <w:tc>
                <w:tcPr>
                  <w:tcW w:w="711"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1</w:t>
                  </w:r>
                </w:p>
              </w:tc>
              <w:tc>
                <w:tcPr>
                  <w:tcW w:w="3400"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Nước thịt có peptone</w:t>
                  </w:r>
                </w:p>
              </w:tc>
              <w:tc>
                <w:tcPr>
                  <w:tcW w:w="127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 pH+</w:t>
                  </w:r>
                </w:p>
              </w:tc>
              <w:tc>
                <w:tcPr>
                  <w:tcW w:w="993"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 pH+</w:t>
                  </w:r>
                </w:p>
              </w:tc>
              <w:tc>
                <w:tcPr>
                  <w:tcW w:w="101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969" w:type="dxa"/>
                  <w:vAlign w:val="center"/>
                </w:tcPr>
                <w:p w:rsidR="00F42BF4" w:rsidRPr="00970051" w:rsidRDefault="00F42BF4" w:rsidP="00B84839">
                  <w:pPr>
                    <w:widowControl w:val="0"/>
                    <w:contextualSpacing/>
                    <w:jc w:val="both"/>
                    <w:rPr>
                      <w:rFonts w:asciiTheme="majorHAnsi" w:eastAsia="PMingLiU" w:hAnsiTheme="majorHAnsi" w:cstheme="majorHAnsi"/>
                      <w:sz w:val="26"/>
                      <w:szCs w:val="26"/>
                      <w:lang w:val="af-ZA" w:eastAsia="zh-TW"/>
                    </w:rPr>
                  </w:pPr>
                  <w:r w:rsidRPr="00970051">
                    <w:rPr>
                      <w:rFonts w:asciiTheme="majorHAnsi" w:eastAsia="PMingLiU" w:hAnsiTheme="majorHAnsi" w:cstheme="majorHAnsi"/>
                      <w:sz w:val="26"/>
                      <w:szCs w:val="26"/>
                      <w:lang w:val="af-ZA" w:eastAsia="zh-TW"/>
                    </w:rPr>
                    <w:t>-</w:t>
                  </w:r>
                </w:p>
              </w:tc>
            </w:tr>
            <w:tr w:rsidR="00F42BF4" w:rsidRPr="00970051" w:rsidTr="00B84839">
              <w:tc>
                <w:tcPr>
                  <w:tcW w:w="711"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2</w:t>
                  </w:r>
                </w:p>
              </w:tc>
              <w:tc>
                <w:tcPr>
                  <w:tcW w:w="3400"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Nước thịt có amôniac</w:t>
                  </w:r>
                </w:p>
              </w:tc>
              <w:tc>
                <w:tcPr>
                  <w:tcW w:w="127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vertAlign w:val="superscript"/>
                      <w:lang w:val="af-ZA" w:eastAsia="zh-TW"/>
                    </w:rPr>
                  </w:pPr>
                  <w:r w:rsidRPr="00970051">
                    <w:rPr>
                      <w:rFonts w:asciiTheme="majorHAnsi" w:eastAsia="PMingLiU" w:hAnsiTheme="majorHAnsi" w:cstheme="majorHAnsi"/>
                      <w:i/>
                      <w:sz w:val="26"/>
                      <w:szCs w:val="26"/>
                      <w:lang w:val="af-ZA" w:eastAsia="zh-TW"/>
                    </w:rPr>
                    <w:t>-</w:t>
                  </w:r>
                </w:p>
              </w:tc>
              <w:tc>
                <w:tcPr>
                  <w:tcW w:w="993"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101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 NO</w:t>
                  </w:r>
                  <w:r w:rsidRPr="00970051">
                    <w:rPr>
                      <w:rFonts w:asciiTheme="majorHAnsi" w:eastAsia="PMingLiU" w:hAnsiTheme="majorHAnsi" w:cstheme="majorHAnsi"/>
                      <w:i/>
                      <w:sz w:val="26"/>
                      <w:szCs w:val="26"/>
                      <w:vertAlign w:val="subscript"/>
                      <w:lang w:val="af-ZA" w:eastAsia="zh-TW"/>
                    </w:rPr>
                    <w:t>2</w:t>
                  </w:r>
                  <w:r w:rsidRPr="00970051">
                    <w:rPr>
                      <w:rFonts w:asciiTheme="majorHAnsi" w:eastAsia="PMingLiU" w:hAnsiTheme="majorHAnsi" w:cstheme="majorHAnsi"/>
                      <w:i/>
                      <w:sz w:val="26"/>
                      <w:szCs w:val="26"/>
                      <w:vertAlign w:val="superscript"/>
                      <w:lang w:val="af-ZA" w:eastAsia="zh-TW"/>
                    </w:rPr>
                    <w:t>-</w:t>
                  </w:r>
                </w:p>
              </w:tc>
              <w:tc>
                <w:tcPr>
                  <w:tcW w:w="969" w:type="dxa"/>
                  <w:vAlign w:val="center"/>
                </w:tcPr>
                <w:p w:rsidR="00F42BF4" w:rsidRPr="00970051" w:rsidRDefault="00F42BF4" w:rsidP="00B84839">
                  <w:pPr>
                    <w:widowControl w:val="0"/>
                    <w:contextualSpacing/>
                    <w:jc w:val="both"/>
                    <w:rPr>
                      <w:rFonts w:asciiTheme="majorHAnsi" w:eastAsia="PMingLiU" w:hAnsiTheme="majorHAnsi" w:cstheme="majorHAnsi"/>
                      <w:sz w:val="26"/>
                      <w:szCs w:val="26"/>
                      <w:lang w:val="af-ZA" w:eastAsia="zh-TW"/>
                    </w:rPr>
                  </w:pPr>
                  <w:r w:rsidRPr="00970051">
                    <w:rPr>
                      <w:rFonts w:asciiTheme="majorHAnsi" w:eastAsia="PMingLiU" w:hAnsiTheme="majorHAnsi" w:cstheme="majorHAnsi"/>
                      <w:sz w:val="26"/>
                      <w:szCs w:val="26"/>
                      <w:lang w:val="af-ZA" w:eastAsia="zh-TW"/>
                    </w:rPr>
                    <w:t>-</w:t>
                  </w:r>
                </w:p>
              </w:tc>
            </w:tr>
            <w:tr w:rsidR="00F42BF4" w:rsidRPr="00970051" w:rsidTr="00B84839">
              <w:tc>
                <w:tcPr>
                  <w:tcW w:w="711"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3</w:t>
                  </w:r>
                </w:p>
              </w:tc>
              <w:tc>
                <w:tcPr>
                  <w:tcW w:w="3400"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Nước thịt có nitrat</w:t>
                  </w:r>
                </w:p>
              </w:tc>
              <w:tc>
                <w:tcPr>
                  <w:tcW w:w="127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 Gas</w:t>
                  </w:r>
                </w:p>
              </w:tc>
              <w:tc>
                <w:tcPr>
                  <w:tcW w:w="993"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101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969" w:type="dxa"/>
                  <w:vAlign w:val="center"/>
                </w:tcPr>
                <w:p w:rsidR="00F42BF4" w:rsidRPr="00970051" w:rsidRDefault="00F42BF4" w:rsidP="00B84839">
                  <w:pPr>
                    <w:widowControl w:val="0"/>
                    <w:contextualSpacing/>
                    <w:jc w:val="both"/>
                    <w:rPr>
                      <w:rFonts w:asciiTheme="majorHAnsi" w:eastAsia="PMingLiU" w:hAnsiTheme="majorHAnsi" w:cstheme="majorHAnsi"/>
                      <w:sz w:val="26"/>
                      <w:szCs w:val="26"/>
                      <w:lang w:val="af-ZA" w:eastAsia="zh-TW"/>
                    </w:rPr>
                  </w:pPr>
                  <w:r w:rsidRPr="00970051">
                    <w:rPr>
                      <w:rFonts w:asciiTheme="majorHAnsi" w:eastAsia="PMingLiU" w:hAnsiTheme="majorHAnsi" w:cstheme="majorHAnsi"/>
                      <w:sz w:val="26"/>
                      <w:szCs w:val="26"/>
                      <w:lang w:val="af-ZA" w:eastAsia="zh-TW"/>
                    </w:rPr>
                    <w:t>-</w:t>
                  </w:r>
                </w:p>
              </w:tc>
            </w:tr>
            <w:tr w:rsidR="00F42BF4" w:rsidRPr="00970051" w:rsidTr="00B84839">
              <w:tc>
                <w:tcPr>
                  <w:tcW w:w="711"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4</w:t>
                  </w:r>
                </w:p>
              </w:tc>
              <w:tc>
                <w:tcPr>
                  <w:tcW w:w="3400"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Nước thịt có nitrit</w:t>
                  </w:r>
                </w:p>
              </w:tc>
              <w:tc>
                <w:tcPr>
                  <w:tcW w:w="127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993"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1015" w:type="dxa"/>
                  <w:vAlign w:val="center"/>
                </w:tcPr>
                <w:p w:rsidR="00F42BF4" w:rsidRPr="00970051" w:rsidRDefault="00F42BF4" w:rsidP="00F42BF4">
                  <w:pPr>
                    <w:widowControl w:val="0"/>
                    <w:contextualSpacing/>
                    <w:jc w:val="center"/>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w:t>
                  </w:r>
                </w:p>
              </w:tc>
              <w:tc>
                <w:tcPr>
                  <w:tcW w:w="969" w:type="dxa"/>
                  <w:vAlign w:val="center"/>
                </w:tcPr>
                <w:p w:rsidR="00F42BF4" w:rsidRPr="00970051" w:rsidRDefault="00F42BF4" w:rsidP="00B84839">
                  <w:pPr>
                    <w:widowControl w:val="0"/>
                    <w:contextualSpacing/>
                    <w:jc w:val="both"/>
                    <w:rPr>
                      <w:rFonts w:asciiTheme="majorHAnsi" w:eastAsia="PMingLiU" w:hAnsiTheme="majorHAnsi" w:cstheme="majorHAnsi"/>
                      <w:sz w:val="26"/>
                      <w:szCs w:val="26"/>
                      <w:vertAlign w:val="superscript"/>
                      <w:lang w:val="af-ZA" w:eastAsia="zh-TW"/>
                    </w:rPr>
                  </w:pPr>
                  <w:r w:rsidRPr="00970051">
                    <w:rPr>
                      <w:rFonts w:asciiTheme="majorHAnsi" w:eastAsia="PMingLiU" w:hAnsiTheme="majorHAnsi" w:cstheme="majorHAnsi"/>
                      <w:sz w:val="26"/>
                      <w:szCs w:val="26"/>
                      <w:lang w:val="af-ZA" w:eastAsia="zh-TW"/>
                    </w:rPr>
                    <w:t>+, NO</w:t>
                  </w:r>
                  <w:r w:rsidRPr="00970051">
                    <w:rPr>
                      <w:rFonts w:asciiTheme="majorHAnsi" w:eastAsia="PMingLiU" w:hAnsiTheme="majorHAnsi" w:cstheme="majorHAnsi"/>
                      <w:sz w:val="26"/>
                      <w:szCs w:val="26"/>
                      <w:vertAlign w:val="subscript"/>
                      <w:lang w:val="af-ZA" w:eastAsia="zh-TW"/>
                    </w:rPr>
                    <w:t>3</w:t>
                  </w:r>
                  <w:r w:rsidRPr="00970051">
                    <w:rPr>
                      <w:rFonts w:asciiTheme="majorHAnsi" w:eastAsia="PMingLiU" w:hAnsiTheme="majorHAnsi" w:cstheme="majorHAnsi"/>
                      <w:sz w:val="26"/>
                      <w:szCs w:val="26"/>
                      <w:vertAlign w:val="superscript"/>
                      <w:lang w:val="af-ZA" w:eastAsia="zh-TW"/>
                    </w:rPr>
                    <w:t>-</w:t>
                  </w:r>
                </w:p>
              </w:tc>
            </w:tr>
          </w:tbl>
          <w:p w:rsidR="00F42BF4" w:rsidRPr="00970051" w:rsidRDefault="00F42BF4" w:rsidP="00F42BF4">
            <w:pPr>
              <w:widowControl w:val="0"/>
              <w:tabs>
                <w:tab w:val="left" w:pos="4395"/>
              </w:tabs>
              <w:contextualSpacing/>
              <w:jc w:val="both"/>
              <w:rPr>
                <w:rFonts w:asciiTheme="majorHAnsi" w:eastAsia="PMingLiU" w:hAnsiTheme="majorHAnsi" w:cstheme="majorHAnsi"/>
                <w:i/>
                <w:sz w:val="26"/>
                <w:szCs w:val="26"/>
                <w:lang w:val="af-ZA" w:eastAsia="zh-TW"/>
              </w:rPr>
            </w:pPr>
            <w:r w:rsidRPr="00970051">
              <w:rPr>
                <w:rFonts w:asciiTheme="majorHAnsi" w:eastAsia="PMingLiU" w:hAnsiTheme="majorHAnsi" w:cstheme="majorHAnsi"/>
                <w:b/>
                <w:i/>
                <w:sz w:val="26"/>
                <w:szCs w:val="26"/>
                <w:lang w:val="af-ZA" w:eastAsia="zh-TW"/>
              </w:rPr>
              <w:t xml:space="preserve">- </w:t>
            </w:r>
            <w:r w:rsidRPr="00970051">
              <w:rPr>
                <w:rFonts w:asciiTheme="majorHAnsi" w:eastAsia="PMingLiU" w:hAnsiTheme="majorHAnsi" w:cstheme="majorHAnsi"/>
                <w:b/>
                <w:i/>
                <w:sz w:val="26"/>
                <w:szCs w:val="26"/>
                <w:u w:val="single"/>
                <w:lang w:val="af-ZA" w:eastAsia="zh-TW"/>
              </w:rPr>
              <w:t>Cho biết</w:t>
            </w:r>
            <w:r w:rsidRPr="00970051">
              <w:rPr>
                <w:rFonts w:asciiTheme="majorHAnsi" w:eastAsia="PMingLiU" w:hAnsiTheme="majorHAnsi" w:cstheme="majorHAnsi"/>
                <w:b/>
                <w:i/>
                <w:sz w:val="26"/>
                <w:szCs w:val="26"/>
                <w:lang w:val="af-ZA" w:eastAsia="zh-TW"/>
              </w:rPr>
              <w:t>:</w:t>
            </w:r>
            <w:r w:rsidRPr="00970051">
              <w:rPr>
                <w:rFonts w:asciiTheme="majorHAnsi" w:eastAsia="PMingLiU" w:hAnsiTheme="majorHAnsi" w:cstheme="majorHAnsi"/>
                <w:i/>
                <w:sz w:val="26"/>
                <w:szCs w:val="26"/>
                <w:lang w:val="af-ZA" w:eastAsia="zh-TW"/>
              </w:rPr>
              <w:t>+: Vi khuẩn MỌC.         NO</w:t>
            </w:r>
            <w:r w:rsidRPr="00970051">
              <w:rPr>
                <w:rFonts w:asciiTheme="majorHAnsi" w:eastAsia="PMingLiU" w:hAnsiTheme="majorHAnsi" w:cstheme="majorHAnsi"/>
                <w:i/>
                <w:sz w:val="26"/>
                <w:szCs w:val="26"/>
                <w:vertAlign w:val="subscript"/>
                <w:lang w:val="af-ZA" w:eastAsia="zh-TW"/>
              </w:rPr>
              <w:t>3</w:t>
            </w:r>
            <w:r w:rsidRPr="00970051">
              <w:rPr>
                <w:rFonts w:asciiTheme="majorHAnsi" w:eastAsia="PMingLiU" w:hAnsiTheme="majorHAnsi" w:cstheme="majorHAnsi"/>
                <w:i/>
                <w:sz w:val="26"/>
                <w:szCs w:val="26"/>
                <w:vertAlign w:val="superscript"/>
                <w:lang w:val="af-ZA" w:eastAsia="zh-TW"/>
              </w:rPr>
              <w:t xml:space="preserve">-  </w:t>
            </w:r>
            <w:r w:rsidRPr="00970051">
              <w:rPr>
                <w:rFonts w:asciiTheme="majorHAnsi" w:eastAsia="PMingLiU" w:hAnsiTheme="majorHAnsi" w:cstheme="majorHAnsi"/>
                <w:i/>
                <w:sz w:val="26"/>
                <w:szCs w:val="26"/>
                <w:lang w:val="af-ZA" w:eastAsia="zh-TW"/>
              </w:rPr>
              <w:t>: Có nitrat.            - : Vi khuẩn KHÔNG mọc</w:t>
            </w:r>
          </w:p>
          <w:p w:rsidR="00F42BF4" w:rsidRPr="00970051" w:rsidRDefault="00F42BF4" w:rsidP="00F42BF4">
            <w:pPr>
              <w:widowControl w:val="0"/>
              <w:ind w:firstLine="426"/>
              <w:contextualSpacing/>
              <w:jc w:val="both"/>
              <w:rPr>
                <w:rFonts w:asciiTheme="majorHAnsi" w:eastAsia="PMingLiU" w:hAnsiTheme="majorHAnsi" w:cstheme="majorHAnsi"/>
                <w:i/>
                <w:sz w:val="26"/>
                <w:szCs w:val="26"/>
                <w:lang w:val="af-ZA" w:eastAsia="zh-TW"/>
              </w:rPr>
            </w:pPr>
            <w:r w:rsidRPr="00970051">
              <w:rPr>
                <w:rFonts w:asciiTheme="majorHAnsi" w:eastAsia="PMingLiU" w:hAnsiTheme="majorHAnsi" w:cstheme="majorHAnsi"/>
                <w:i/>
                <w:sz w:val="26"/>
                <w:szCs w:val="26"/>
                <w:lang w:val="af-ZA" w:eastAsia="zh-TW"/>
              </w:rPr>
              <w:t xml:space="preserve">            pH+ : pH môi trường tăng.       NO</w:t>
            </w:r>
            <w:r w:rsidRPr="00970051">
              <w:rPr>
                <w:rFonts w:asciiTheme="majorHAnsi" w:eastAsia="PMingLiU" w:hAnsiTheme="majorHAnsi" w:cstheme="majorHAnsi"/>
                <w:i/>
                <w:sz w:val="26"/>
                <w:szCs w:val="26"/>
                <w:vertAlign w:val="subscript"/>
                <w:lang w:val="af-ZA" w:eastAsia="zh-TW"/>
              </w:rPr>
              <w:t>2</w:t>
            </w:r>
            <w:r w:rsidRPr="00970051">
              <w:rPr>
                <w:rFonts w:asciiTheme="majorHAnsi" w:eastAsia="PMingLiU" w:hAnsiTheme="majorHAnsi" w:cstheme="majorHAnsi"/>
                <w:i/>
                <w:sz w:val="26"/>
                <w:szCs w:val="26"/>
                <w:vertAlign w:val="superscript"/>
                <w:lang w:val="af-ZA" w:eastAsia="zh-TW"/>
              </w:rPr>
              <w:t xml:space="preserve">- </w:t>
            </w:r>
            <w:r w:rsidRPr="00970051">
              <w:rPr>
                <w:rFonts w:asciiTheme="majorHAnsi" w:eastAsia="PMingLiU" w:hAnsiTheme="majorHAnsi" w:cstheme="majorHAnsi"/>
                <w:i/>
                <w:sz w:val="26"/>
                <w:szCs w:val="26"/>
                <w:lang w:val="af-ZA" w:eastAsia="zh-TW"/>
              </w:rPr>
              <w:t xml:space="preserve">: Có nitrit.    Gas : Có chất khí </w:t>
            </w:r>
          </w:p>
          <w:p w:rsidR="00F42BF4" w:rsidRPr="00970051" w:rsidRDefault="00F42BF4" w:rsidP="00F42BF4">
            <w:pPr>
              <w:widowControl w:val="0"/>
              <w:contextualSpacing/>
              <w:jc w:val="both"/>
              <w:rPr>
                <w:rFonts w:asciiTheme="majorHAnsi" w:eastAsia="PMingLiU" w:hAnsiTheme="majorHAnsi" w:cstheme="majorHAnsi"/>
                <w:b/>
                <w:i/>
                <w:sz w:val="26"/>
                <w:szCs w:val="26"/>
                <w:lang w:eastAsia="zh-TW"/>
              </w:rPr>
            </w:pPr>
            <w:r w:rsidRPr="00970051">
              <w:rPr>
                <w:rFonts w:asciiTheme="majorHAnsi" w:eastAsia="PMingLiU" w:hAnsiTheme="majorHAnsi" w:cstheme="majorHAnsi"/>
                <w:b/>
                <w:i/>
                <w:sz w:val="26"/>
                <w:szCs w:val="26"/>
                <w:lang w:val="af-ZA" w:eastAsia="zh-TW"/>
              </w:rPr>
              <w:t>- Xác định</w:t>
            </w:r>
            <w:r w:rsidRPr="00970051">
              <w:rPr>
                <w:rFonts w:asciiTheme="majorHAnsi" w:eastAsia="PMingLiU" w:hAnsiTheme="majorHAnsi" w:cstheme="majorHAnsi"/>
                <w:b/>
                <w:i/>
                <w:sz w:val="26"/>
                <w:szCs w:val="26"/>
                <w:lang w:eastAsia="zh-TW"/>
              </w:rPr>
              <w:t xml:space="preserve"> kiểu dinh dưỡng của mỗi chủng vi khuẩn trên</w:t>
            </w:r>
            <w:r w:rsidRPr="00970051">
              <w:rPr>
                <w:rFonts w:asciiTheme="majorHAnsi" w:eastAsia="PMingLiU" w:hAnsiTheme="majorHAnsi" w:cstheme="majorHAnsi"/>
                <w:b/>
                <w:i/>
                <w:sz w:val="26"/>
                <w:szCs w:val="26"/>
                <w:lang w:val="af-ZA" w:eastAsia="zh-TW"/>
              </w:rPr>
              <w:t>?</w:t>
            </w:r>
            <w:r w:rsidRPr="00970051">
              <w:rPr>
                <w:rFonts w:asciiTheme="majorHAnsi" w:eastAsia="PMingLiU" w:hAnsiTheme="majorHAnsi" w:cstheme="majorHAnsi"/>
                <w:b/>
                <w:i/>
                <w:sz w:val="26"/>
                <w:szCs w:val="26"/>
                <w:lang w:eastAsia="zh-TW"/>
              </w:rPr>
              <w:t xml:space="preserve"> Giải thích.</w:t>
            </w:r>
          </w:p>
          <w:p w:rsidR="00F42BF4" w:rsidRPr="00970051" w:rsidRDefault="00F42BF4" w:rsidP="00F42BF4">
            <w:pPr>
              <w:spacing w:line="276" w:lineRule="auto"/>
              <w:contextualSpacing/>
              <w:jc w:val="both"/>
              <w:rPr>
                <w:rFonts w:asciiTheme="majorHAnsi" w:eastAsia="SimSun" w:hAnsiTheme="majorHAnsi" w:cstheme="majorHAnsi"/>
                <w:sz w:val="26"/>
                <w:szCs w:val="26"/>
                <w:lang w:eastAsia="zh-CN"/>
              </w:rPr>
            </w:pPr>
            <w:r w:rsidRPr="00970051">
              <w:rPr>
                <w:rFonts w:asciiTheme="majorHAnsi" w:eastAsia="SimSun" w:hAnsiTheme="majorHAnsi" w:cstheme="majorHAnsi"/>
                <w:sz w:val="26"/>
                <w:szCs w:val="26"/>
                <w:lang w:eastAsia="zh-CN"/>
              </w:rPr>
              <w:t xml:space="preserve">- Chủng </w:t>
            </w:r>
            <w:r w:rsidRPr="00970051">
              <w:rPr>
                <w:rFonts w:asciiTheme="majorHAnsi" w:eastAsia="SimSun" w:hAnsiTheme="majorHAnsi" w:cstheme="majorHAnsi"/>
                <w:b/>
                <w:sz w:val="26"/>
                <w:szCs w:val="26"/>
                <w:lang w:eastAsia="zh-CN"/>
              </w:rPr>
              <w:t xml:space="preserve">A </w:t>
            </w:r>
            <w:r w:rsidRPr="00970051">
              <w:rPr>
                <w:rFonts w:asciiTheme="majorHAnsi" w:eastAsia="SimSun" w:hAnsiTheme="majorHAnsi" w:cstheme="majorHAnsi"/>
                <w:sz w:val="26"/>
                <w:szCs w:val="26"/>
                <w:lang w:eastAsia="zh-CN"/>
              </w:rPr>
              <w:t>mọc trên môi trường nước thịt có peptone làm tăng pH môi trường và mọc trên môi trường nước thịt có nitrat sinh ra khí, vậy khí sinh ra là N</w:t>
            </w:r>
            <w:r w:rsidRPr="00970051">
              <w:rPr>
                <w:rFonts w:asciiTheme="majorHAnsi" w:eastAsia="SimSun" w:hAnsiTheme="majorHAnsi" w:cstheme="majorHAnsi"/>
                <w:sz w:val="26"/>
                <w:szCs w:val="26"/>
                <w:vertAlign w:val="subscript"/>
                <w:lang w:eastAsia="zh-CN"/>
              </w:rPr>
              <w:t xml:space="preserve">2, </w:t>
            </w:r>
            <w:r w:rsidRPr="00970051">
              <w:rPr>
                <w:rFonts w:asciiTheme="majorHAnsi" w:eastAsia="SimSun" w:hAnsiTheme="majorHAnsi" w:cstheme="majorHAnsi"/>
                <w:sz w:val="26"/>
                <w:szCs w:val="26"/>
                <w:lang w:eastAsia="zh-CN"/>
              </w:rPr>
              <w:t>pH tăng do giảm NO</w:t>
            </w:r>
            <w:r w:rsidRPr="00970051">
              <w:rPr>
                <w:rFonts w:asciiTheme="majorHAnsi" w:eastAsia="SimSun" w:hAnsiTheme="majorHAnsi" w:cstheme="majorHAnsi"/>
                <w:noProof/>
                <w:position w:val="-12"/>
                <w:sz w:val="26"/>
                <w:szCs w:val="26"/>
                <w:lang w:val="en-US"/>
              </w:rPr>
              <w:drawing>
                <wp:inline distT="0" distB="0" distL="0" distR="0">
                  <wp:extent cx="106680" cy="2438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4384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xml:space="preserve"> và các vi khuẩn này là các vi khuẩn phản nitrat, biến đổi NO</w:t>
            </w:r>
            <w:r w:rsidRPr="00970051">
              <w:rPr>
                <w:rFonts w:asciiTheme="majorHAnsi" w:eastAsia="SimSun" w:hAnsiTheme="majorHAnsi" w:cstheme="majorHAnsi"/>
                <w:noProof/>
                <w:position w:val="-12"/>
                <w:sz w:val="26"/>
                <w:szCs w:val="26"/>
                <w:lang w:val="en-US"/>
              </w:rPr>
              <w:drawing>
                <wp:inline distT="0" distB="0" distL="0" distR="0">
                  <wp:extent cx="106680" cy="2438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4384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thành N</w:t>
            </w:r>
            <w:r w:rsidRPr="00970051">
              <w:rPr>
                <w:rFonts w:asciiTheme="majorHAnsi" w:eastAsia="SimSun" w:hAnsiTheme="majorHAnsi" w:cstheme="majorHAnsi"/>
                <w:sz w:val="26"/>
                <w:szCs w:val="26"/>
                <w:vertAlign w:val="subscript"/>
                <w:lang w:eastAsia="zh-CN"/>
              </w:rPr>
              <w:t>2</w:t>
            </w:r>
            <w:r w:rsidRPr="00970051">
              <w:rPr>
                <w:rFonts w:asciiTheme="majorHAnsi" w:eastAsia="SimSun" w:hAnsiTheme="majorHAnsi" w:cstheme="majorHAnsi"/>
                <w:sz w:val="26"/>
                <w:szCs w:val="26"/>
                <w:lang w:eastAsia="zh-CN"/>
              </w:rPr>
              <w:t xml:space="preserve">, dinh dưỡng theo kiểu </w:t>
            </w:r>
            <w:r w:rsidRPr="00970051">
              <w:rPr>
                <w:rFonts w:asciiTheme="majorHAnsi" w:eastAsia="SimSun" w:hAnsiTheme="majorHAnsi" w:cstheme="majorHAnsi"/>
                <w:i/>
                <w:sz w:val="26"/>
                <w:szCs w:val="26"/>
                <w:lang w:eastAsia="zh-CN"/>
              </w:rPr>
              <w:t>hóa dị dưỡng.</w:t>
            </w:r>
          </w:p>
          <w:p w:rsidR="00F42BF4" w:rsidRPr="00970051" w:rsidRDefault="00F42BF4" w:rsidP="00F42BF4">
            <w:pPr>
              <w:spacing w:line="276" w:lineRule="auto"/>
              <w:contextualSpacing/>
              <w:jc w:val="both"/>
              <w:rPr>
                <w:rFonts w:asciiTheme="majorHAnsi" w:eastAsia="SimSun" w:hAnsiTheme="majorHAnsi" w:cstheme="majorHAnsi"/>
                <w:sz w:val="26"/>
                <w:szCs w:val="26"/>
                <w:lang w:eastAsia="zh-CN"/>
              </w:rPr>
            </w:pPr>
            <w:r w:rsidRPr="00970051">
              <w:rPr>
                <w:rFonts w:asciiTheme="majorHAnsi" w:eastAsia="SimSun" w:hAnsiTheme="majorHAnsi" w:cstheme="majorHAnsi"/>
                <w:sz w:val="26"/>
                <w:szCs w:val="26"/>
                <w:lang w:eastAsia="zh-CN"/>
              </w:rPr>
              <w:t xml:space="preserve">- Chủng </w:t>
            </w:r>
            <w:r w:rsidRPr="00970051">
              <w:rPr>
                <w:rFonts w:asciiTheme="majorHAnsi" w:eastAsia="SimSun" w:hAnsiTheme="majorHAnsi" w:cstheme="majorHAnsi"/>
                <w:b/>
                <w:sz w:val="26"/>
                <w:szCs w:val="26"/>
                <w:lang w:eastAsia="zh-CN"/>
              </w:rPr>
              <w:t xml:space="preserve">B </w:t>
            </w:r>
            <w:r w:rsidRPr="00970051">
              <w:rPr>
                <w:rFonts w:asciiTheme="majorHAnsi" w:eastAsia="SimSun" w:hAnsiTheme="majorHAnsi" w:cstheme="majorHAnsi"/>
                <w:sz w:val="26"/>
                <w:szCs w:val="26"/>
                <w:lang w:eastAsia="zh-CN"/>
              </w:rPr>
              <w:t>sử dụng nguồn cacbon là các peptone và làm tăng pH môi trường, mọc trên môi trường giàu nitrat vậy --&gt; các vi khuẩn này là các vi khuẩn amôn hóa sản sinh ra NH</w:t>
            </w:r>
            <w:r w:rsidRPr="00970051">
              <w:rPr>
                <w:rFonts w:asciiTheme="majorHAnsi" w:eastAsia="SimSun" w:hAnsiTheme="majorHAnsi" w:cstheme="majorHAnsi"/>
                <w:sz w:val="26"/>
                <w:szCs w:val="26"/>
                <w:vertAlign w:val="subscript"/>
                <w:lang w:eastAsia="zh-CN"/>
              </w:rPr>
              <w:t xml:space="preserve">3  </w:t>
            </w:r>
            <w:r w:rsidRPr="00970051">
              <w:rPr>
                <w:rFonts w:asciiTheme="majorHAnsi" w:eastAsia="SimSun" w:hAnsiTheme="majorHAnsi" w:cstheme="majorHAnsi"/>
                <w:sz w:val="26"/>
                <w:szCs w:val="26"/>
                <w:lang w:eastAsia="zh-CN"/>
              </w:rPr>
              <w:t xml:space="preserve">(tăng pH) từ các peptone chúng có kiểu dinh dưỡng là </w:t>
            </w:r>
            <w:r w:rsidRPr="00970051">
              <w:rPr>
                <w:rFonts w:asciiTheme="majorHAnsi" w:eastAsia="SimSun" w:hAnsiTheme="majorHAnsi" w:cstheme="majorHAnsi"/>
                <w:i/>
                <w:sz w:val="26"/>
                <w:szCs w:val="26"/>
                <w:lang w:eastAsia="zh-CN"/>
              </w:rPr>
              <w:t>hóa dị dưỡng.</w:t>
            </w:r>
          </w:p>
          <w:p w:rsidR="00F42BF4" w:rsidRPr="00970051" w:rsidRDefault="00F42BF4" w:rsidP="00F42BF4">
            <w:pPr>
              <w:spacing w:line="276" w:lineRule="auto"/>
              <w:contextualSpacing/>
              <w:jc w:val="both"/>
              <w:rPr>
                <w:rFonts w:asciiTheme="majorHAnsi" w:eastAsia="SimSun" w:hAnsiTheme="majorHAnsi" w:cstheme="majorHAnsi"/>
                <w:sz w:val="26"/>
                <w:szCs w:val="26"/>
                <w:lang w:eastAsia="zh-CN"/>
              </w:rPr>
            </w:pPr>
            <w:r w:rsidRPr="00970051">
              <w:rPr>
                <w:rFonts w:asciiTheme="majorHAnsi" w:eastAsia="SimSun" w:hAnsiTheme="majorHAnsi" w:cstheme="majorHAnsi"/>
                <w:sz w:val="26"/>
                <w:szCs w:val="26"/>
                <w:lang w:eastAsia="zh-CN"/>
              </w:rPr>
              <w:lastRenderedPageBreak/>
              <w:t>- Chủng</w:t>
            </w:r>
            <w:r w:rsidRPr="00970051">
              <w:rPr>
                <w:rFonts w:asciiTheme="majorHAnsi" w:eastAsia="SimSun" w:hAnsiTheme="majorHAnsi" w:cstheme="majorHAnsi"/>
                <w:b/>
                <w:sz w:val="26"/>
                <w:szCs w:val="26"/>
                <w:lang w:eastAsia="zh-CN"/>
              </w:rPr>
              <w:t xml:space="preserve"> C</w:t>
            </w:r>
            <w:r w:rsidRPr="00970051">
              <w:rPr>
                <w:rFonts w:asciiTheme="majorHAnsi" w:eastAsia="SimSun" w:hAnsiTheme="majorHAnsi" w:cstheme="majorHAnsi"/>
                <w:sz w:val="26"/>
                <w:szCs w:val="26"/>
                <w:lang w:eastAsia="zh-CN"/>
              </w:rPr>
              <w:t xml:space="preserve"> chỉ mọc trên môi trường nước thịt có amôniac sinh NO</w:t>
            </w:r>
            <w:r w:rsidRPr="00970051">
              <w:rPr>
                <w:rFonts w:asciiTheme="majorHAnsi" w:eastAsia="SimSun" w:hAnsiTheme="majorHAnsi" w:cstheme="majorHAnsi"/>
                <w:noProof/>
                <w:position w:val="-10"/>
                <w:sz w:val="26"/>
                <w:szCs w:val="26"/>
                <w:lang w:val="en-US"/>
              </w:rPr>
              <w:drawing>
                <wp:inline distT="0" distB="0" distL="0" distR="0">
                  <wp:extent cx="106680" cy="2286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2860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vậy vi khuẩn này là vi khuẩn nitrit hóa, biển đổi NH</w:t>
            </w:r>
            <w:r w:rsidRPr="00970051">
              <w:rPr>
                <w:rFonts w:asciiTheme="majorHAnsi" w:eastAsia="SimSun" w:hAnsiTheme="majorHAnsi" w:cstheme="majorHAnsi"/>
                <w:sz w:val="26"/>
                <w:szCs w:val="26"/>
                <w:vertAlign w:val="subscript"/>
                <w:lang w:eastAsia="zh-CN"/>
              </w:rPr>
              <w:t>3</w:t>
            </w:r>
            <w:r w:rsidRPr="00970051">
              <w:rPr>
                <w:rFonts w:asciiTheme="majorHAnsi" w:eastAsia="SimSun" w:hAnsiTheme="majorHAnsi" w:cstheme="majorHAnsi"/>
                <w:sz w:val="26"/>
                <w:szCs w:val="26"/>
                <w:lang w:eastAsia="zh-CN"/>
              </w:rPr>
              <w:t xml:space="preserve"> thành NO</w:t>
            </w:r>
            <w:r w:rsidRPr="00970051">
              <w:rPr>
                <w:rFonts w:asciiTheme="majorHAnsi" w:eastAsia="SimSun" w:hAnsiTheme="majorHAnsi" w:cstheme="majorHAnsi"/>
                <w:noProof/>
                <w:position w:val="-10"/>
                <w:sz w:val="26"/>
                <w:szCs w:val="26"/>
                <w:lang w:val="en-US"/>
              </w:rPr>
              <w:drawing>
                <wp:inline distT="0" distB="0" distL="0" distR="0">
                  <wp:extent cx="106680" cy="228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2860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xml:space="preserve"> để sinh năng lượng và dinh dưỡng theo kiểu </w:t>
            </w:r>
            <w:r w:rsidRPr="00970051">
              <w:rPr>
                <w:rFonts w:asciiTheme="majorHAnsi" w:eastAsia="SimSun" w:hAnsiTheme="majorHAnsi" w:cstheme="majorHAnsi"/>
                <w:i/>
                <w:sz w:val="26"/>
                <w:szCs w:val="26"/>
                <w:lang w:eastAsia="zh-CN"/>
              </w:rPr>
              <w:t>hóa tự dưỡng</w:t>
            </w:r>
            <w:r w:rsidRPr="00970051">
              <w:rPr>
                <w:rFonts w:asciiTheme="majorHAnsi" w:eastAsia="SimSun" w:hAnsiTheme="majorHAnsi" w:cstheme="majorHAnsi"/>
                <w:sz w:val="26"/>
                <w:szCs w:val="26"/>
                <w:lang w:eastAsia="zh-CN"/>
              </w:rPr>
              <w:t>.</w:t>
            </w:r>
          </w:p>
          <w:p w:rsidR="00F42BF4" w:rsidRPr="00970051" w:rsidRDefault="00F42BF4" w:rsidP="00F42BF4">
            <w:pPr>
              <w:jc w:val="both"/>
              <w:rPr>
                <w:rFonts w:asciiTheme="majorHAnsi" w:eastAsia="Times New Roman" w:hAnsiTheme="majorHAnsi" w:cstheme="majorHAnsi"/>
                <w:sz w:val="26"/>
                <w:szCs w:val="26"/>
              </w:rPr>
            </w:pPr>
            <w:r w:rsidRPr="00970051">
              <w:rPr>
                <w:rFonts w:asciiTheme="majorHAnsi" w:eastAsia="SimSun" w:hAnsiTheme="majorHAnsi" w:cstheme="majorHAnsi"/>
                <w:sz w:val="26"/>
                <w:szCs w:val="26"/>
                <w:lang w:eastAsia="zh-CN"/>
              </w:rPr>
              <w:t>- Chủng</w:t>
            </w:r>
            <w:r w:rsidRPr="00970051">
              <w:rPr>
                <w:rFonts w:asciiTheme="majorHAnsi" w:eastAsia="SimSun" w:hAnsiTheme="majorHAnsi" w:cstheme="majorHAnsi"/>
                <w:b/>
                <w:sz w:val="26"/>
                <w:szCs w:val="26"/>
                <w:lang w:eastAsia="zh-CN"/>
              </w:rPr>
              <w:t xml:space="preserve"> D</w:t>
            </w:r>
            <w:r w:rsidRPr="00970051">
              <w:rPr>
                <w:rFonts w:asciiTheme="majorHAnsi" w:eastAsia="SimSun" w:hAnsiTheme="majorHAnsi" w:cstheme="majorHAnsi"/>
                <w:sz w:val="26"/>
                <w:szCs w:val="26"/>
                <w:lang w:eastAsia="zh-CN"/>
              </w:rPr>
              <w:t xml:space="preserve"> chỉ mọc trên môi trường nước thịt có nitrit sinh NO</w:t>
            </w:r>
            <w:r w:rsidRPr="00970051">
              <w:rPr>
                <w:rFonts w:asciiTheme="majorHAnsi" w:eastAsia="SimSun" w:hAnsiTheme="majorHAnsi" w:cstheme="majorHAnsi"/>
                <w:noProof/>
                <w:position w:val="-12"/>
                <w:sz w:val="26"/>
                <w:szCs w:val="26"/>
                <w:lang w:val="en-US"/>
              </w:rPr>
              <w:drawing>
                <wp:inline distT="0" distB="0" distL="0" distR="0">
                  <wp:extent cx="106680" cy="24384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4384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vậy vi khuẩn này là vi khuẩn nitrat hóa, biển đổi NO</w:t>
            </w:r>
            <w:r w:rsidRPr="00970051">
              <w:rPr>
                <w:rFonts w:asciiTheme="majorHAnsi" w:eastAsia="SimSun" w:hAnsiTheme="majorHAnsi" w:cstheme="majorHAnsi"/>
                <w:noProof/>
                <w:position w:val="-10"/>
                <w:sz w:val="26"/>
                <w:szCs w:val="26"/>
                <w:lang w:val="en-US"/>
              </w:rPr>
              <w:drawing>
                <wp:inline distT="0" distB="0" distL="0" distR="0">
                  <wp:extent cx="106680" cy="2286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2860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xml:space="preserve"> thành NO</w:t>
            </w:r>
            <w:r w:rsidRPr="00970051">
              <w:rPr>
                <w:rFonts w:asciiTheme="majorHAnsi" w:eastAsia="SimSun" w:hAnsiTheme="majorHAnsi" w:cstheme="majorHAnsi"/>
                <w:noProof/>
                <w:position w:val="-12"/>
                <w:sz w:val="26"/>
                <w:szCs w:val="26"/>
                <w:lang w:val="en-US"/>
              </w:rPr>
              <w:drawing>
                <wp:inline distT="0" distB="0" distL="0" distR="0">
                  <wp:extent cx="106680" cy="243840"/>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43840"/>
                          </a:xfrm>
                          <a:prstGeom prst="rect">
                            <a:avLst/>
                          </a:prstGeom>
                          <a:noFill/>
                          <a:ln>
                            <a:noFill/>
                          </a:ln>
                        </pic:spPr>
                      </pic:pic>
                    </a:graphicData>
                  </a:graphic>
                </wp:inline>
              </w:drawing>
            </w:r>
            <w:r w:rsidRPr="00970051">
              <w:rPr>
                <w:rFonts w:asciiTheme="majorHAnsi" w:eastAsia="SimSun" w:hAnsiTheme="majorHAnsi" w:cstheme="majorHAnsi"/>
                <w:sz w:val="26"/>
                <w:szCs w:val="26"/>
                <w:lang w:eastAsia="zh-CN"/>
              </w:rPr>
              <w:t xml:space="preserve"> để sinh năng lượng và dinh dưỡng theo kiểu </w:t>
            </w:r>
            <w:r w:rsidRPr="00970051">
              <w:rPr>
                <w:rFonts w:asciiTheme="majorHAnsi" w:eastAsia="SimSun" w:hAnsiTheme="majorHAnsi" w:cstheme="majorHAnsi"/>
                <w:i/>
                <w:sz w:val="26"/>
                <w:szCs w:val="26"/>
                <w:lang w:eastAsia="zh-CN"/>
              </w:rPr>
              <w:t>hóa tự dưỡng.</w:t>
            </w:r>
          </w:p>
        </w:tc>
        <w:tc>
          <w:tcPr>
            <w:tcW w:w="790" w:type="dxa"/>
          </w:tcPr>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F42BF4" w:rsidRPr="00970051" w:rsidRDefault="00F42BF4" w:rsidP="00F42BF4">
            <w:pPr>
              <w:pStyle w:val="NoSpacing"/>
              <w:jc w:val="both"/>
              <w:rPr>
                <w:rFonts w:asciiTheme="majorHAnsi" w:hAnsiTheme="majorHAnsi" w:cstheme="majorHAnsi"/>
                <w:sz w:val="26"/>
                <w:szCs w:val="26"/>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CF5371" w:rsidRPr="00970051" w:rsidRDefault="00CF5371" w:rsidP="00F42BF4">
            <w:pPr>
              <w:pStyle w:val="NoSpacing"/>
              <w:jc w:val="both"/>
              <w:rPr>
                <w:rFonts w:asciiTheme="majorHAnsi" w:hAnsiTheme="majorHAnsi" w:cstheme="majorHAnsi"/>
                <w:sz w:val="26"/>
                <w:szCs w:val="26"/>
                <w:lang w:val="en-US"/>
              </w:rPr>
            </w:pPr>
          </w:p>
          <w:p w:rsidR="00F42BF4" w:rsidRPr="00970051" w:rsidRDefault="00F42BF4" w:rsidP="00F42BF4">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F42BF4" w:rsidRPr="00970051" w:rsidRDefault="00F42BF4" w:rsidP="00F42BF4">
            <w:pPr>
              <w:pStyle w:val="NoSpacing"/>
              <w:jc w:val="both"/>
              <w:rPr>
                <w:rFonts w:asciiTheme="majorHAnsi" w:hAnsiTheme="majorHAnsi" w:cstheme="majorHAnsi"/>
                <w:sz w:val="26"/>
                <w:szCs w:val="26"/>
              </w:rPr>
            </w:pPr>
            <w:r w:rsidRPr="00970051">
              <w:rPr>
                <w:rFonts w:asciiTheme="majorHAnsi" w:hAnsiTheme="majorHAnsi" w:cstheme="majorHAnsi"/>
                <w:sz w:val="26"/>
                <w:szCs w:val="26"/>
                <w:lang w:val="en-US"/>
              </w:rPr>
              <w:t>ý 0,5</w:t>
            </w:r>
          </w:p>
        </w:tc>
      </w:tr>
      <w:tr w:rsidR="008722CE" w:rsidRPr="00970051" w:rsidTr="005C4C4F">
        <w:trPr>
          <w:jc w:val="center"/>
        </w:trPr>
        <w:tc>
          <w:tcPr>
            <w:tcW w:w="1075" w:type="dxa"/>
          </w:tcPr>
          <w:p w:rsidR="00F42BF4" w:rsidRPr="00970051" w:rsidRDefault="00F42BF4" w:rsidP="00F42BF4">
            <w:pPr>
              <w:pStyle w:val="NoSpacing"/>
              <w:jc w:val="center"/>
              <w:rPr>
                <w:rFonts w:asciiTheme="majorHAnsi" w:hAnsiTheme="majorHAnsi" w:cstheme="majorHAnsi"/>
                <w:b/>
                <w:sz w:val="26"/>
                <w:szCs w:val="26"/>
              </w:rPr>
            </w:pPr>
          </w:p>
          <w:p w:rsidR="00F42BF4" w:rsidRPr="00970051" w:rsidRDefault="00F42BF4" w:rsidP="00F42BF4">
            <w:pPr>
              <w:pStyle w:val="NoSpacing"/>
              <w:jc w:val="center"/>
              <w:rPr>
                <w:rFonts w:asciiTheme="majorHAnsi" w:hAnsiTheme="majorHAnsi" w:cstheme="majorHAnsi"/>
                <w:b/>
                <w:sz w:val="26"/>
                <w:szCs w:val="26"/>
              </w:rPr>
            </w:pPr>
          </w:p>
          <w:p w:rsidR="00F42BF4" w:rsidRPr="00970051" w:rsidRDefault="00F42BF4" w:rsidP="00F42BF4">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9</w:t>
            </w:r>
          </w:p>
          <w:p w:rsidR="00F42BF4" w:rsidRPr="00970051" w:rsidRDefault="00F42BF4" w:rsidP="00F42BF4">
            <w:pPr>
              <w:pStyle w:val="NoSpacing"/>
              <w:jc w:val="center"/>
              <w:rPr>
                <w:rFonts w:asciiTheme="majorHAnsi" w:hAnsiTheme="majorHAnsi" w:cstheme="majorHAnsi"/>
                <w:b/>
                <w:sz w:val="26"/>
                <w:szCs w:val="26"/>
              </w:rPr>
            </w:pPr>
          </w:p>
          <w:p w:rsidR="00F42BF4" w:rsidRPr="00970051" w:rsidRDefault="00F42BF4" w:rsidP="00F42BF4">
            <w:pPr>
              <w:pStyle w:val="NoSpacing"/>
              <w:jc w:val="center"/>
              <w:rPr>
                <w:rFonts w:asciiTheme="majorHAnsi" w:hAnsiTheme="majorHAnsi" w:cstheme="majorHAnsi"/>
                <w:b/>
                <w:sz w:val="26"/>
                <w:szCs w:val="26"/>
              </w:rPr>
            </w:pPr>
          </w:p>
          <w:p w:rsidR="00F42BF4" w:rsidRPr="00970051" w:rsidRDefault="00F42BF4" w:rsidP="00F42BF4">
            <w:pPr>
              <w:pStyle w:val="NoSpacing"/>
              <w:jc w:val="center"/>
              <w:rPr>
                <w:rFonts w:asciiTheme="majorHAnsi" w:hAnsiTheme="majorHAnsi" w:cstheme="majorHAnsi"/>
                <w:b/>
                <w:sz w:val="26"/>
                <w:szCs w:val="26"/>
              </w:rPr>
            </w:pPr>
          </w:p>
          <w:p w:rsidR="008722CE" w:rsidRPr="00970051" w:rsidRDefault="008722CE" w:rsidP="00F42BF4">
            <w:pPr>
              <w:pStyle w:val="NoSpacing"/>
              <w:jc w:val="center"/>
              <w:rPr>
                <w:rFonts w:asciiTheme="majorHAnsi" w:hAnsiTheme="majorHAnsi" w:cstheme="majorHAnsi"/>
                <w:b/>
                <w:sz w:val="26"/>
                <w:szCs w:val="26"/>
              </w:rPr>
            </w:pPr>
          </w:p>
        </w:tc>
        <w:tc>
          <w:tcPr>
            <w:tcW w:w="8480" w:type="dxa"/>
          </w:tcPr>
          <w:p w:rsidR="00EB6669" w:rsidRPr="00970051" w:rsidRDefault="00F42BF4" w:rsidP="00EB6669">
            <w:pPr>
              <w:jc w:val="both"/>
              <w:rPr>
                <w:rFonts w:asciiTheme="majorHAnsi" w:eastAsia="Calibri" w:hAnsiTheme="majorHAnsi" w:cstheme="majorHAnsi"/>
                <w:sz w:val="26"/>
                <w:szCs w:val="26"/>
              </w:rPr>
            </w:pPr>
            <w:r w:rsidRPr="00970051">
              <w:rPr>
                <w:rFonts w:asciiTheme="majorHAnsi" w:eastAsia="Times New Roman" w:hAnsiTheme="majorHAnsi" w:cstheme="majorHAnsi"/>
                <w:sz w:val="26"/>
                <w:szCs w:val="26"/>
              </w:rPr>
              <w:t>a/</w:t>
            </w:r>
            <w:bookmarkStart w:id="3" w:name="OLE_LINK31"/>
            <w:bookmarkStart w:id="4" w:name="OLE_LINK32"/>
            <w:r w:rsidR="00EB6669" w:rsidRPr="00970051">
              <w:rPr>
                <w:rFonts w:asciiTheme="majorHAnsi" w:eastAsia="Calibri" w:hAnsiTheme="majorHAnsi" w:cstheme="majorHAnsi"/>
                <w:sz w:val="26"/>
                <w:szCs w:val="26"/>
              </w:rPr>
              <w:t xml:space="preserve">- Franken và Corat (1957) đã sử dụng mô hình ở virut khảm thuốc lá (TMV) để chứng minh axit nucleic là vật chất di truyền. </w:t>
            </w:r>
          </w:p>
          <w:p w:rsidR="00EB6669" w:rsidRPr="00970051" w:rsidRDefault="00EB6669" w:rsidP="00EB6669">
            <w:pPr>
              <w:jc w:val="both"/>
              <w:rPr>
                <w:rFonts w:asciiTheme="majorHAnsi" w:eastAsia="Calibri" w:hAnsiTheme="majorHAnsi" w:cstheme="majorHAnsi"/>
                <w:sz w:val="26"/>
                <w:szCs w:val="26"/>
              </w:rPr>
            </w:pPr>
            <w:r w:rsidRPr="00970051">
              <w:rPr>
                <w:rFonts w:asciiTheme="majorHAnsi" w:eastAsia="Calibri" w:hAnsiTheme="majorHAnsi" w:cstheme="majorHAnsi"/>
                <w:sz w:val="26"/>
                <w:szCs w:val="26"/>
              </w:rPr>
              <w:t>- So sánh:</w:t>
            </w:r>
          </w:p>
          <w:tbl>
            <w:tblPr>
              <w:tblStyle w:val="TableGrid1"/>
              <w:tblW w:w="7507" w:type="dxa"/>
              <w:jc w:val="center"/>
              <w:tblInd w:w="420" w:type="dxa"/>
              <w:tblLayout w:type="fixed"/>
              <w:tblLook w:val="04A0"/>
            </w:tblPr>
            <w:tblGrid>
              <w:gridCol w:w="4228"/>
              <w:gridCol w:w="3279"/>
            </w:tblGrid>
            <w:tr w:rsidR="00EB6669" w:rsidRPr="00970051" w:rsidTr="00B84839">
              <w:trPr>
                <w:trHeight w:val="319"/>
                <w:jc w:val="center"/>
              </w:trPr>
              <w:tc>
                <w:tcPr>
                  <w:tcW w:w="4228" w:type="dxa"/>
                </w:tcPr>
                <w:p w:rsidR="00EB6669" w:rsidRPr="00970051" w:rsidRDefault="00EB6669" w:rsidP="00EB6669">
                  <w:pPr>
                    <w:spacing w:line="276" w:lineRule="auto"/>
                    <w:jc w:val="center"/>
                    <w:rPr>
                      <w:rFonts w:asciiTheme="majorHAnsi" w:eastAsia="Calibri" w:hAnsiTheme="majorHAnsi" w:cstheme="majorHAnsi"/>
                      <w:b/>
                      <w:szCs w:val="26"/>
                      <w:lang w:val="vi-VN"/>
                    </w:rPr>
                  </w:pPr>
                  <w:r w:rsidRPr="00970051">
                    <w:rPr>
                      <w:rFonts w:asciiTheme="majorHAnsi" w:eastAsia="Calibri" w:hAnsiTheme="majorHAnsi" w:cstheme="majorHAnsi"/>
                      <w:b/>
                      <w:szCs w:val="26"/>
                      <w:lang w:val="vi-VN"/>
                    </w:rPr>
                    <w:t>Virut khảm thuốc lá</w:t>
                  </w:r>
                </w:p>
              </w:tc>
              <w:tc>
                <w:tcPr>
                  <w:tcW w:w="3279" w:type="dxa"/>
                </w:tcPr>
                <w:p w:rsidR="00EB6669" w:rsidRPr="00970051" w:rsidRDefault="00EB6669" w:rsidP="00EB6669">
                  <w:pPr>
                    <w:spacing w:line="276" w:lineRule="auto"/>
                    <w:jc w:val="center"/>
                    <w:rPr>
                      <w:rFonts w:asciiTheme="majorHAnsi" w:eastAsia="Calibri" w:hAnsiTheme="majorHAnsi" w:cstheme="majorHAnsi"/>
                      <w:b/>
                      <w:szCs w:val="26"/>
                      <w:lang w:val="vi-VN"/>
                    </w:rPr>
                  </w:pPr>
                  <w:r w:rsidRPr="00970051">
                    <w:rPr>
                      <w:rFonts w:asciiTheme="majorHAnsi" w:eastAsia="Calibri" w:hAnsiTheme="majorHAnsi" w:cstheme="majorHAnsi"/>
                      <w:b/>
                      <w:szCs w:val="26"/>
                      <w:lang w:val="vi-VN"/>
                    </w:rPr>
                    <w:t>Virut cúm A</w:t>
                  </w:r>
                </w:p>
              </w:tc>
            </w:tr>
            <w:tr w:rsidR="00EB6669" w:rsidRPr="00970051" w:rsidTr="00B84839">
              <w:trPr>
                <w:trHeight w:val="319"/>
                <w:jc w:val="center"/>
              </w:trPr>
              <w:tc>
                <w:tcPr>
                  <w:tcW w:w="4228"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Hệ gen là ARN 1 mạch (+)</w:t>
                  </w:r>
                </w:p>
              </w:tc>
              <w:tc>
                <w:tcPr>
                  <w:tcW w:w="3279"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Hệ gen là ARN 1 mạch (-), có 8 phân đoạn</w:t>
                  </w:r>
                </w:p>
              </w:tc>
            </w:tr>
            <w:tr w:rsidR="00EB6669" w:rsidRPr="00970051" w:rsidTr="00B84839">
              <w:trPr>
                <w:trHeight w:val="958"/>
                <w:jc w:val="center"/>
              </w:trPr>
              <w:tc>
                <w:tcPr>
                  <w:tcW w:w="4228"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Protein vỏ (nucleocapside) có cấu trúc xoắn, hình que ngắn.</w:t>
                  </w:r>
                </w:p>
              </w:tc>
              <w:tc>
                <w:tcPr>
                  <w:tcW w:w="3279"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Protein vỏ cũng có cấu trúc xoắn, nhưng không có hình dạng nhất định, phụ thuộc vào quá trình nảy chồi và tách ra từ màng tế bào chủ.</w:t>
                  </w:r>
                </w:p>
              </w:tc>
            </w:tr>
            <w:tr w:rsidR="00EB6669" w:rsidRPr="00970051" w:rsidTr="00B84839">
              <w:trPr>
                <w:trHeight w:val="319"/>
                <w:jc w:val="center"/>
              </w:trPr>
              <w:tc>
                <w:tcPr>
                  <w:tcW w:w="4228"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Vỏ capsid ở dạng trần</w:t>
                  </w:r>
                </w:p>
              </w:tc>
              <w:tc>
                <w:tcPr>
                  <w:tcW w:w="3279" w:type="dxa"/>
                </w:tcPr>
                <w:p w:rsidR="00EB6669" w:rsidRPr="00970051" w:rsidRDefault="00EB6669" w:rsidP="00B84839">
                  <w:pPr>
                    <w:spacing w:line="276" w:lineRule="auto"/>
                    <w:rPr>
                      <w:rFonts w:asciiTheme="majorHAnsi" w:eastAsia="Calibri" w:hAnsiTheme="majorHAnsi" w:cstheme="majorHAnsi"/>
                      <w:szCs w:val="26"/>
                      <w:lang w:val="vi-VN"/>
                    </w:rPr>
                  </w:pPr>
                  <w:r w:rsidRPr="00970051">
                    <w:rPr>
                      <w:rFonts w:asciiTheme="majorHAnsi" w:eastAsia="Calibri" w:hAnsiTheme="majorHAnsi" w:cstheme="majorHAnsi"/>
                      <w:szCs w:val="26"/>
                      <w:lang w:val="vi-VN"/>
                    </w:rPr>
                    <w:t>Vỏ bọc ngoài với nhiều gai protein</w:t>
                  </w:r>
                </w:p>
              </w:tc>
            </w:tr>
            <w:bookmarkEnd w:id="3"/>
            <w:bookmarkEnd w:id="4"/>
          </w:tbl>
          <w:p w:rsidR="00EB6669" w:rsidRPr="00970051" w:rsidRDefault="00EB6669" w:rsidP="0062038E">
            <w:pPr>
              <w:jc w:val="both"/>
              <w:rPr>
                <w:rFonts w:asciiTheme="majorHAnsi" w:eastAsia="Times New Roman" w:hAnsiTheme="majorHAnsi" w:cstheme="majorHAnsi"/>
                <w:sz w:val="26"/>
                <w:szCs w:val="26"/>
              </w:rPr>
            </w:pPr>
          </w:p>
          <w:p w:rsidR="00F42BF4" w:rsidRPr="00970051" w:rsidRDefault="00EB6669" w:rsidP="0062038E">
            <w:pPr>
              <w:jc w:val="both"/>
              <w:rPr>
                <w:rFonts w:asciiTheme="majorHAnsi" w:eastAsia="Times New Roman" w:hAnsiTheme="majorHAnsi" w:cstheme="majorHAnsi"/>
                <w:spacing w:val="-4"/>
                <w:sz w:val="26"/>
                <w:szCs w:val="26"/>
              </w:rPr>
            </w:pPr>
            <w:r w:rsidRPr="00970051">
              <w:rPr>
                <w:rFonts w:asciiTheme="majorHAnsi" w:eastAsia="Times New Roman" w:hAnsiTheme="majorHAnsi" w:cstheme="majorHAnsi"/>
                <w:sz w:val="26"/>
                <w:szCs w:val="26"/>
              </w:rPr>
              <w:t xml:space="preserve">b/ </w:t>
            </w:r>
            <w:r w:rsidR="008103BA" w:rsidRPr="00970051">
              <w:rPr>
                <w:rFonts w:asciiTheme="majorHAnsi" w:eastAsia="Times New Roman" w:hAnsiTheme="majorHAnsi" w:cstheme="majorHAnsi"/>
                <w:spacing w:val="-4"/>
                <w:sz w:val="26"/>
                <w:szCs w:val="26"/>
              </w:rPr>
              <w:t>- Vi khuẩn là sinh vật nhân sơ có nhiều đặc điểm khác biệt với tế bào nhân thực vì thế thuốc kháng sinh chống vi khuẩn tập trung vào các khác biệt đó để vẫn tiêu diệt được vi khuẩn gây bệnh mà tránh tác động có hại đến tế bào người. Ví dụ, đích tác động của các kháng sinh là ngăn cản tổng hợp thành tế bào, ức chế ribôxôm 70S, ARN polimeraza của vi khuẩn vv</w:t>
            </w:r>
            <w:r w:rsidRPr="00970051">
              <w:rPr>
                <w:rFonts w:asciiTheme="majorHAnsi" w:eastAsia="Times New Roman" w:hAnsiTheme="majorHAnsi" w:cstheme="majorHAnsi"/>
                <w:spacing w:val="-4"/>
                <w:sz w:val="26"/>
                <w:szCs w:val="26"/>
              </w:rPr>
              <w:t>…</w:t>
            </w:r>
          </w:p>
          <w:p w:rsidR="00F42BF4" w:rsidRPr="00970051" w:rsidRDefault="00F42BF4" w:rsidP="0062038E">
            <w:pPr>
              <w:jc w:val="both"/>
              <w:rPr>
                <w:rFonts w:asciiTheme="majorHAnsi" w:eastAsia="Times New Roman" w:hAnsiTheme="majorHAnsi" w:cstheme="majorHAnsi"/>
                <w:sz w:val="26"/>
                <w:szCs w:val="26"/>
              </w:rPr>
            </w:pPr>
            <w:r w:rsidRPr="00970051">
              <w:rPr>
                <w:rFonts w:asciiTheme="majorHAnsi" w:eastAsia="Times New Roman" w:hAnsiTheme="majorHAnsi" w:cstheme="majorHAnsi"/>
                <w:spacing w:val="-4"/>
                <w:sz w:val="26"/>
                <w:szCs w:val="26"/>
              </w:rPr>
              <w:t xml:space="preserve">- </w:t>
            </w:r>
            <w:r w:rsidR="008103BA" w:rsidRPr="00970051">
              <w:rPr>
                <w:rFonts w:asciiTheme="majorHAnsi" w:eastAsia="Times New Roman" w:hAnsiTheme="majorHAnsi" w:cstheme="majorHAnsi"/>
                <w:sz w:val="26"/>
                <w:szCs w:val="26"/>
              </w:rPr>
              <w:t>Virut không có cấu tạo tế bào nên chúng thường phải sử dụng vật liệu của các tế bào người để nhân lên trong tế bào người. Vì vậy thuốc chống virut cũng rất độc với các tế bào người. Tuy vậy, một số loại virut có hệ gen là mARN nên cần phải mang theo enzim riêng của mình vào trong tế bào người để nhân bản ARN tạo ra các virut mới vì trong tế bào người không có loại enzim này. Vì vậy, các thuốc chống lại virut gây bệnh loại này sẽ có hiệu quả hơn vì đích tác động của thuốc là những loại có tác dụng ức chế enzim đặc hiệu của virut sẽ ngăn cản sự tổng hợp vật chất di truyền của virut mà không tác động</w:t>
            </w:r>
            <w:r w:rsidR="00EB6669" w:rsidRPr="00970051">
              <w:rPr>
                <w:rFonts w:asciiTheme="majorHAnsi" w:eastAsia="Times New Roman" w:hAnsiTheme="majorHAnsi" w:cstheme="majorHAnsi"/>
                <w:sz w:val="26"/>
                <w:szCs w:val="26"/>
              </w:rPr>
              <w:t xml:space="preserve"> có hại nhiều lên tế bào người.</w:t>
            </w:r>
          </w:p>
        </w:tc>
        <w:tc>
          <w:tcPr>
            <w:tcW w:w="790" w:type="dxa"/>
          </w:tcPr>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rPr>
            </w:pPr>
          </w:p>
          <w:p w:rsidR="00EB6669" w:rsidRPr="00970051" w:rsidRDefault="00EB6669" w:rsidP="00EB6669">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8722CE" w:rsidRPr="00970051" w:rsidRDefault="00EB6669" w:rsidP="00EB6669">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ý 0,25</w:t>
            </w: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p>
          <w:p w:rsidR="00EB6669" w:rsidRPr="00970051" w:rsidRDefault="00EB6669" w:rsidP="00EB6669">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EB6669" w:rsidRPr="00970051" w:rsidRDefault="00EB6669" w:rsidP="00EB6669">
            <w:pPr>
              <w:pStyle w:val="NoSpacing"/>
              <w:jc w:val="both"/>
              <w:rPr>
                <w:rFonts w:asciiTheme="majorHAnsi" w:hAnsiTheme="majorHAnsi" w:cstheme="majorHAnsi"/>
                <w:sz w:val="26"/>
                <w:szCs w:val="26"/>
              </w:rPr>
            </w:pPr>
            <w:r w:rsidRPr="00970051">
              <w:rPr>
                <w:rFonts w:asciiTheme="majorHAnsi" w:hAnsiTheme="majorHAnsi" w:cstheme="majorHAnsi"/>
                <w:sz w:val="26"/>
                <w:szCs w:val="26"/>
                <w:lang w:val="en-US"/>
              </w:rPr>
              <w:t>ý 0,5</w:t>
            </w:r>
          </w:p>
        </w:tc>
      </w:tr>
      <w:tr w:rsidR="00940096" w:rsidRPr="00970051" w:rsidTr="005C4C4F">
        <w:trPr>
          <w:jc w:val="center"/>
        </w:trPr>
        <w:tc>
          <w:tcPr>
            <w:tcW w:w="1075" w:type="dxa"/>
          </w:tcPr>
          <w:p w:rsidR="00940096" w:rsidRPr="00970051" w:rsidRDefault="00EB6669" w:rsidP="00EB6669">
            <w:pPr>
              <w:pStyle w:val="NoSpacing"/>
              <w:jc w:val="center"/>
              <w:rPr>
                <w:rFonts w:asciiTheme="majorHAnsi" w:hAnsiTheme="majorHAnsi" w:cstheme="majorHAnsi"/>
                <w:b/>
                <w:sz w:val="26"/>
                <w:szCs w:val="26"/>
                <w:lang w:val="en-US"/>
              </w:rPr>
            </w:pPr>
            <w:r w:rsidRPr="00970051">
              <w:rPr>
                <w:rFonts w:asciiTheme="majorHAnsi" w:hAnsiTheme="majorHAnsi" w:cstheme="majorHAnsi"/>
                <w:b/>
                <w:sz w:val="26"/>
                <w:szCs w:val="26"/>
                <w:lang w:val="en-US"/>
              </w:rPr>
              <w:t>10</w:t>
            </w:r>
          </w:p>
        </w:tc>
        <w:tc>
          <w:tcPr>
            <w:tcW w:w="8480" w:type="dxa"/>
          </w:tcPr>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xml:space="preserve">a/ - Tác nhân gây bệnh Covid-19 là một chủng virus Corona. Chủng virus gây bệnh Covid-19 khác hẳn với các chủng virus Corona đã biết trước đó nên đã được đặt tên là “virus Corona mới” (Novel Coronavirrus - viết tắt là nCoV). </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xml:space="preserve">- Trong danh pháp khoa học, tên chủng virus mới còn có thêm thông tin về năm phát hiện, do vậy tên đầy đủ của chủng virus Corona mới này là “2019 Novel Coronavirus” viết tắt hay ký hiệu là “2019-nCoV”. </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xml:space="preserve">- Ngoài ra, chủng virus này còn được cập nhật ngày 17 tháng 02 năm 2020 gọi là SARS-CoV-2 với ý nghĩa là chủng virus Corona thứ hai gây bệnh có biểu hiện là hội chứng viêm đường hô hấp cấp nặng (SARS). </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Từ ngày 11/02/2020, sau khi WHO chính thức gọi tên bệnh là Covid-19, các phương tiện truyền thông và giới khoa học nhiều nơi trên thế giới cũng có xu hướng gọi tên “virus gây bệnh Covid-19” là “virus Covid-19”.</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xml:space="preserve">b/ - Mỗi loại virus có các cấu trúc đặc trưng trên bề mặt hoạt động như những “móc câu” để virus bám vào các cấu trúc phù hợp với loại móc câu ấy (được </w:t>
            </w:r>
            <w:r w:rsidRPr="00970051">
              <w:rPr>
                <w:rFonts w:asciiTheme="majorHAnsi" w:hAnsiTheme="majorHAnsi" w:cstheme="majorHAnsi"/>
                <w:sz w:val="26"/>
                <w:szCs w:val="26"/>
              </w:rPr>
              <w:lastRenderedPageBreak/>
              <w:t xml:space="preserve">gọi là thụ thể - receptor) trên bề mặt tế bào chủ để virus chui vào bên trong tế bào. </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rPr>
              <w:t xml:space="preserve">- Tế bào nào có cấu trúc giúp các “móc câu” của virus “móc” vào được sẽ là tế bào “nhạy cảm” với virus và bị virus nhiễm vào. Virus Covid-19 có gai protein S được dùng để bám và xâm nhập vào tế bào đích </w:t>
            </w:r>
          </w:p>
          <w:p w:rsidR="001E4E13" w:rsidRPr="00970051" w:rsidRDefault="001E4E13" w:rsidP="001E4E13">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rPr>
              <w:t xml:space="preserve">- Virus Covid-19 sử dụng protein S làm “móc câu” để gắn vào thụ thể của nó trên bề mặt màng tế bào niêm mạc đường hô hấp của vật chủ, qua đó virus xâm nhập và nhân lên gây bệnh cho cơ thể. </w:t>
            </w:r>
          </w:p>
          <w:p w:rsidR="001E4E13" w:rsidRPr="00970051" w:rsidRDefault="001E4E13" w:rsidP="001E4E13">
            <w:pPr>
              <w:pStyle w:val="NoSpacing"/>
              <w:jc w:val="both"/>
              <w:rPr>
                <w:rFonts w:asciiTheme="majorHAnsi" w:hAnsiTheme="majorHAnsi" w:cstheme="majorHAnsi"/>
                <w:sz w:val="26"/>
                <w:szCs w:val="26"/>
              </w:rPr>
            </w:pPr>
            <w:r w:rsidRPr="00970051">
              <w:rPr>
                <w:rFonts w:asciiTheme="majorHAnsi" w:hAnsiTheme="majorHAnsi" w:cstheme="majorHAnsi"/>
                <w:sz w:val="26"/>
                <w:szCs w:val="26"/>
                <w:lang w:val="en-US"/>
              </w:rPr>
              <w:t xml:space="preserve">- </w:t>
            </w:r>
            <w:r w:rsidRPr="00970051">
              <w:rPr>
                <w:rFonts w:asciiTheme="majorHAnsi" w:hAnsiTheme="majorHAnsi" w:cstheme="majorHAnsi"/>
                <w:sz w:val="26"/>
                <w:szCs w:val="26"/>
              </w:rPr>
              <w:t xml:space="preserve">Do các tế bào của đường hô hấp là đích tấn công của virus Covid-19 (trong đó các tế bào niêm mạc ở mũi, họng được cho là cửa ngõ đầu tiên để virus Covid-19 xâm nhập vào cơ thể) nên thường xuyên uống nước ấm, không để họng bị khô là một biện pháp được khuyến cáo để bảo vệ họng, giảm bớt khả năng tấn công của virus vào các tế bào niêm mạc họng. </w:t>
            </w:r>
          </w:p>
          <w:p w:rsidR="00940096" w:rsidRPr="00970051" w:rsidRDefault="00940096" w:rsidP="001E4E13">
            <w:pPr>
              <w:pStyle w:val="NoSpacing"/>
              <w:spacing w:line="276" w:lineRule="auto"/>
              <w:rPr>
                <w:rFonts w:asciiTheme="majorHAnsi" w:hAnsiTheme="majorHAnsi" w:cstheme="majorHAnsi"/>
                <w:sz w:val="26"/>
                <w:szCs w:val="26"/>
              </w:rPr>
            </w:pPr>
          </w:p>
        </w:tc>
        <w:tc>
          <w:tcPr>
            <w:tcW w:w="790" w:type="dxa"/>
          </w:tcPr>
          <w:p w:rsidR="00940096" w:rsidRPr="00970051" w:rsidRDefault="00940096"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1E4E13">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1E4E13" w:rsidRPr="00970051" w:rsidRDefault="001E4E13" w:rsidP="001E4E13">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ý 0,25</w:t>
            </w: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62038E">
            <w:pPr>
              <w:pStyle w:val="NoSpacing"/>
              <w:jc w:val="both"/>
              <w:rPr>
                <w:rFonts w:asciiTheme="majorHAnsi" w:hAnsiTheme="majorHAnsi" w:cstheme="majorHAnsi"/>
                <w:sz w:val="26"/>
                <w:szCs w:val="26"/>
                <w:lang w:val="en-US"/>
              </w:rPr>
            </w:pPr>
          </w:p>
          <w:p w:rsidR="001E4E13" w:rsidRPr="00970051" w:rsidRDefault="001E4E13" w:rsidP="001E4E13">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Mỗi </w:t>
            </w:r>
          </w:p>
          <w:p w:rsidR="001E4E13" w:rsidRPr="00970051" w:rsidRDefault="001E4E13" w:rsidP="001E4E13">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ý 0,25</w:t>
            </w:r>
          </w:p>
          <w:p w:rsidR="001E4E13" w:rsidRPr="00970051" w:rsidRDefault="001E4E13" w:rsidP="0062038E">
            <w:pPr>
              <w:pStyle w:val="NoSpacing"/>
              <w:jc w:val="both"/>
              <w:rPr>
                <w:rFonts w:asciiTheme="majorHAnsi" w:hAnsiTheme="majorHAnsi" w:cstheme="majorHAnsi"/>
                <w:sz w:val="26"/>
                <w:szCs w:val="26"/>
                <w:lang w:val="en-US"/>
              </w:rPr>
            </w:pPr>
          </w:p>
        </w:tc>
      </w:tr>
      <w:tr w:rsidR="001E4E13" w:rsidRPr="00970051" w:rsidTr="005C4C4F">
        <w:trPr>
          <w:jc w:val="center"/>
        </w:trPr>
        <w:tc>
          <w:tcPr>
            <w:tcW w:w="9555" w:type="dxa"/>
            <w:gridSpan w:val="2"/>
          </w:tcPr>
          <w:p w:rsidR="001E4E13" w:rsidRPr="00970051" w:rsidRDefault="001E4E13" w:rsidP="0062038E">
            <w:pPr>
              <w:pStyle w:val="NoSpacing"/>
              <w:jc w:val="both"/>
              <w:rPr>
                <w:rFonts w:asciiTheme="majorHAnsi" w:hAnsiTheme="majorHAnsi" w:cstheme="majorHAnsi"/>
                <w:sz w:val="26"/>
                <w:szCs w:val="26"/>
              </w:rPr>
            </w:pPr>
            <w:r w:rsidRPr="00970051">
              <w:rPr>
                <w:rFonts w:asciiTheme="majorHAnsi" w:hAnsiTheme="majorHAnsi" w:cstheme="majorHAnsi"/>
                <w:b/>
                <w:sz w:val="26"/>
                <w:szCs w:val="26"/>
                <w:lang w:val="en-US"/>
              </w:rPr>
              <w:lastRenderedPageBreak/>
              <w:t xml:space="preserve">                                      Tổng</w:t>
            </w:r>
          </w:p>
        </w:tc>
        <w:tc>
          <w:tcPr>
            <w:tcW w:w="790" w:type="dxa"/>
          </w:tcPr>
          <w:p w:rsidR="001E4E13" w:rsidRPr="00970051" w:rsidRDefault="001E4E13" w:rsidP="0062038E">
            <w:pPr>
              <w:pStyle w:val="NoSpacing"/>
              <w:jc w:val="both"/>
              <w:rPr>
                <w:rFonts w:asciiTheme="majorHAnsi" w:hAnsiTheme="majorHAnsi" w:cstheme="majorHAnsi"/>
                <w:sz w:val="26"/>
                <w:szCs w:val="26"/>
                <w:lang w:val="en-US"/>
              </w:rPr>
            </w:pPr>
            <w:r w:rsidRPr="00970051">
              <w:rPr>
                <w:rFonts w:asciiTheme="majorHAnsi" w:hAnsiTheme="majorHAnsi" w:cstheme="majorHAnsi"/>
                <w:sz w:val="26"/>
                <w:szCs w:val="26"/>
                <w:lang w:val="en-US"/>
              </w:rPr>
              <w:t xml:space="preserve"> 20 điểm</w:t>
            </w:r>
          </w:p>
        </w:tc>
      </w:tr>
    </w:tbl>
    <w:p w:rsidR="00B43185" w:rsidRPr="00970051" w:rsidRDefault="00B43185" w:rsidP="0062038E">
      <w:pPr>
        <w:jc w:val="both"/>
        <w:rPr>
          <w:rFonts w:asciiTheme="majorHAnsi" w:hAnsiTheme="majorHAnsi" w:cstheme="majorHAnsi"/>
          <w:sz w:val="26"/>
          <w:szCs w:val="26"/>
          <w:lang w:val="en-US"/>
        </w:rPr>
      </w:pPr>
    </w:p>
    <w:sectPr w:rsidR="00B43185" w:rsidRPr="00970051" w:rsidSect="00C57182">
      <w:pgSz w:w="11906" w:h="16838"/>
      <w:pgMar w:top="680" w:right="56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2C84"/>
    <w:rsid w:val="00183F2A"/>
    <w:rsid w:val="001C1993"/>
    <w:rsid w:val="001E4E13"/>
    <w:rsid w:val="00284F72"/>
    <w:rsid w:val="003F413D"/>
    <w:rsid w:val="00437868"/>
    <w:rsid w:val="004C4DCE"/>
    <w:rsid w:val="004F21E0"/>
    <w:rsid w:val="0054502E"/>
    <w:rsid w:val="00555E8D"/>
    <w:rsid w:val="005946B5"/>
    <w:rsid w:val="005C4C4F"/>
    <w:rsid w:val="005E196E"/>
    <w:rsid w:val="0062038E"/>
    <w:rsid w:val="00731694"/>
    <w:rsid w:val="008103BA"/>
    <w:rsid w:val="008722CE"/>
    <w:rsid w:val="00877243"/>
    <w:rsid w:val="00940096"/>
    <w:rsid w:val="00970051"/>
    <w:rsid w:val="00A67BF6"/>
    <w:rsid w:val="00AF16DF"/>
    <w:rsid w:val="00B43185"/>
    <w:rsid w:val="00B51857"/>
    <w:rsid w:val="00BD62AB"/>
    <w:rsid w:val="00C57182"/>
    <w:rsid w:val="00C81C41"/>
    <w:rsid w:val="00CE2C84"/>
    <w:rsid w:val="00CF5371"/>
    <w:rsid w:val="00E8652F"/>
    <w:rsid w:val="00EB4E4A"/>
    <w:rsid w:val="00EB6669"/>
    <w:rsid w:val="00F42B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43185"/>
    <w:pPr>
      <w:spacing w:after="0" w:line="240" w:lineRule="auto"/>
    </w:pPr>
  </w:style>
  <w:style w:type="paragraph" w:styleId="BalloonText">
    <w:name w:val="Balloon Text"/>
    <w:basedOn w:val="Normal"/>
    <w:link w:val="BalloonTextChar"/>
    <w:uiPriority w:val="99"/>
    <w:semiHidden/>
    <w:unhideWhenUsed/>
    <w:rsid w:val="004F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0"/>
    <w:rPr>
      <w:rFonts w:ascii="Tahoma" w:hAnsi="Tahoma" w:cs="Tahoma"/>
      <w:sz w:val="16"/>
      <w:szCs w:val="16"/>
    </w:rPr>
  </w:style>
  <w:style w:type="table" w:customStyle="1" w:styleId="TableGrid1">
    <w:name w:val="Table Grid1"/>
    <w:basedOn w:val="TableNormal"/>
    <w:next w:val="TableGrid"/>
    <w:uiPriority w:val="39"/>
    <w:rsid w:val="001C1993"/>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4F72"/>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43185"/>
    <w:pPr>
      <w:spacing w:after="0" w:line="240" w:lineRule="auto"/>
    </w:pPr>
  </w:style>
  <w:style w:type="paragraph" w:styleId="BalloonText">
    <w:name w:val="Balloon Text"/>
    <w:basedOn w:val="Normal"/>
    <w:link w:val="BalloonTextChar"/>
    <w:uiPriority w:val="99"/>
    <w:semiHidden/>
    <w:unhideWhenUsed/>
    <w:rsid w:val="004F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0"/>
    <w:rPr>
      <w:rFonts w:ascii="Tahoma" w:hAnsi="Tahoma" w:cs="Tahoma"/>
      <w:sz w:val="16"/>
      <w:szCs w:val="16"/>
    </w:rPr>
  </w:style>
  <w:style w:type="table" w:customStyle="1" w:styleId="TableGrid1">
    <w:name w:val="Table Grid1"/>
    <w:basedOn w:val="TableNormal"/>
    <w:next w:val="TableGrid"/>
    <w:uiPriority w:val="39"/>
    <w:rsid w:val="001C1993"/>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4F72"/>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11" Type="http://schemas.microsoft.com/office/2007/relationships/stylesWithEffects" Target="stylesWithEffects.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6F65-9D6D-4221-A0DD-F846C5F4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2281</Words>
  <Characters>13007</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2022-06-18T00:05:00Z</dcterms:created>
  <dcterms:modified xsi:type="dcterms:W3CDTF">2022-06-19T07:55:00Z</dcterms:modified>
</cp:coreProperties>
</file>