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9464" w:type="dxa"/>
        <w:tblLook w:val="04A0" w:firstRow="1" w:lastRow="0" w:firstColumn="1" w:lastColumn="0" w:noHBand="0" w:noVBand="1"/>
      </w:tblPr>
      <w:tblGrid>
        <w:gridCol w:w="5245"/>
        <w:gridCol w:w="4219"/>
      </w:tblGrid>
      <w:tr w:rsidR="00DD5FD3" w:rsidRPr="00FB051C" w14:paraId="7E0ADC94" w14:textId="77777777" w:rsidTr="004D6732">
        <w:trPr>
          <w:trHeight w:val="1555"/>
        </w:trPr>
        <w:tc>
          <w:tcPr>
            <w:tcW w:w="5245" w:type="dxa"/>
          </w:tcPr>
          <w:p w14:paraId="3D13EAE4" w14:textId="25ACB21F" w:rsidR="00DD5FD3" w:rsidRPr="00FB051C" w:rsidRDefault="003F52B2" w:rsidP="004D6732">
            <w:pPr>
              <w:spacing w:after="40" w:line="257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UBND HUYỆN</w:t>
            </w:r>
            <w:r w:rsidR="00DD5FD3" w:rsidRPr="00FB051C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</w:p>
          <w:p w14:paraId="31B69CA2" w14:textId="1AC70774" w:rsidR="00DD5FD3" w:rsidRPr="00FB051C" w:rsidRDefault="00DD5FD3" w:rsidP="0080240C">
            <w:pPr>
              <w:spacing w:after="40" w:line="257" w:lineRule="auto"/>
              <w:ind w:right="-108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0BBDD8" wp14:editId="367ED09A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BB55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FB051C">
              <w:rPr>
                <w:rFonts w:cs="Times New Roman"/>
                <w:b/>
                <w:sz w:val="26"/>
                <w:szCs w:val="26"/>
                <w:lang w:val="it-IT"/>
              </w:rPr>
              <w:t xml:space="preserve">TRƯỜNG </w:t>
            </w: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156236" wp14:editId="61658948">
                      <wp:simplePos x="0" y="0"/>
                      <wp:positionH relativeFrom="column">
                        <wp:posOffset>817123</wp:posOffset>
                      </wp:positionH>
                      <wp:positionV relativeFrom="paragraph">
                        <wp:posOffset>21076</wp:posOffset>
                      </wp:positionV>
                      <wp:extent cx="1600200" cy="583659"/>
                      <wp:effectExtent l="0" t="0" r="19050" b="260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83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07CEE" w14:textId="77777777" w:rsidR="00DD5FD3" w:rsidRDefault="00DD5FD3" w:rsidP="00DD5FD3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14:paraId="1DD56DE9" w14:textId="77777777" w:rsidR="00DD5FD3" w:rsidRPr="00750A80" w:rsidRDefault="00DD5FD3" w:rsidP="00DD5FD3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FE64702" w14:textId="77777777" w:rsidR="00DD5FD3" w:rsidRDefault="00DD5FD3" w:rsidP="00DD5FD3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603ED684" w14:textId="77777777" w:rsidR="00DD5FD3" w:rsidRPr="00750A80" w:rsidRDefault="00DD5FD3" w:rsidP="00DD5FD3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65B86808" w14:textId="77777777" w:rsidR="00DD5FD3" w:rsidRPr="00750A80" w:rsidRDefault="00DD5FD3" w:rsidP="00DD5FD3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6E7BF231" w14:textId="77777777" w:rsidR="00DD5FD3" w:rsidRDefault="00DD5FD3" w:rsidP="00DD5FD3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2407223C" w14:textId="77777777" w:rsidR="00DD5FD3" w:rsidRPr="00750A80" w:rsidRDefault="00DD5FD3" w:rsidP="00DD5FD3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562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4.35pt;margin-top:1.65pt;width:126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QJAIAAFAEAAAOAAAAZHJzL2Uyb0RvYy54bWysVNuO0zAQfUfiHyy/06SFVt2o6WrpUoS0&#10;XKRdPsBxnMbC8Zix26R8PWOnWyLgCZEHy2OPz8ycM5PN7dAZdlLoNdiSz2c5Z8pKqLU9lPzr0/7V&#10;mjMfhK2FAatKflae325fvtj0rlALaMHUChmBWF/0ruRtCK7IMi9b1Qk/A6csXTaAnQhk4iGrUfSE&#10;3plskeerrAesHYJU3tPp/XjJtwm/aZQMn5vGq8BMySm3kFZMaxXXbLsRxQGFa7W8pCH+IYtOaEtB&#10;r1D3Igh2RP0HVKclgocmzCR0GTSNlirVQNXM89+qeWyFU6kWIse7K03+/8HKT6cvyHRN2nFmRUcS&#10;PakhsLcwsHlkp3e+IKdHR25hoOPoGSv17gHkN88s7FphD+oOEfpWiZqySy+zydMRx0eQqv8INYUR&#10;xwAJaGiwi4BEBiN0Uul8VSamImPIVZ6T3JxJuluuX6+WNzG5TBTPrx368F5Bx+Km5EjKJ3RxevBh&#10;dH12SdmD0fVeG5MMPFQ7g+wkqEv26bug+6mbsawv+c1ysRwJmN75KUSevr9BdDpQuxvdlXx9dRJF&#10;pO2drVMzBqHNuKfqjKUiI4+RupHEMFTDRZcK6jMxijC2NY0hbVrAH5z11NIl99+PAhVn5oMlVZZv&#10;KCTNwNTAqVFNDWElQZU8cDZud2Gcm6NDfWgp0tgHFu5IyUYnkmOqY1aXvKltk0yXEYtzMbWT168f&#10;wfYnAAAA//8DAFBLAwQUAAYACAAAACEAT+CLsd8AAAAIAQAADwAAAGRycy9kb3ducmV2LnhtbEyP&#10;y07DMBBF90j8gzVIbBC1SURJQ5yKh8qSRylI7NzYjSPscRQ7bfr3DCtYHt2rO2eq5eQd25shdgEl&#10;XM0EMINN0B22Ejbvq8sCWEwKtXIBjYSjibCsT08qVepwwDezX6eW0QjGUkmwKfUl57Gxxqs4C71B&#10;ynZh8CoRDi3XgzrQuHc8E2LOveqQLljVmwdrmu/16CWIF/zqjs+Pi/l4sbIb9/p0v/v4lPL8bLq7&#10;BZbMlP7K8KtP6lCT0zaMqCNzxFlxQ1UJeQ6M8rwQxFsJi+sMeF3x/w/UPwAAAP//AwBQSwECLQAU&#10;AAYACAAAACEAtoM4kv4AAADhAQAAEwAAAAAAAAAAAAAAAAAAAAAAW0NvbnRlbnRfVHlwZXNdLnht&#10;bFBLAQItABQABgAIAAAAIQA4/SH/1gAAAJQBAAALAAAAAAAAAAAAAAAAAC8BAABfcmVscy8ucmVs&#10;c1BLAQItABQABgAIAAAAIQDRYimQJAIAAFAEAAAOAAAAAAAAAAAAAAAAAC4CAABkcnMvZTJvRG9j&#10;LnhtbFBLAQItABQABgAIAAAAIQBP4Iux3wAAAAgBAAAPAAAAAAAAAAAAAAAAAH4EAABkcnMvZG93&#10;bnJldi54bWxQSwUGAAAAAAQABADzAAAAigUAAAAA&#10;">
                      <v:textbox inset="1.5mm,1.5mm,1.5mm,1.5mm">
                        <w:txbxContent>
                          <w:p w14:paraId="0F507CEE" w14:textId="77777777" w:rsidR="00DD5FD3" w:rsidRDefault="00DD5FD3" w:rsidP="00DD5FD3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2</w:t>
                            </w:r>
                          </w:p>
                          <w:p w14:paraId="1DD56DE9" w14:textId="77777777" w:rsidR="00DD5FD3" w:rsidRPr="00750A80" w:rsidRDefault="00DD5FD3" w:rsidP="00DD5FD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1FE64702" w14:textId="77777777" w:rsidR="00DD5FD3" w:rsidRDefault="00DD5FD3" w:rsidP="00DD5FD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603ED684" w14:textId="77777777" w:rsidR="00DD5FD3" w:rsidRPr="00750A80" w:rsidRDefault="00DD5FD3" w:rsidP="00DD5FD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65B86808" w14:textId="77777777" w:rsidR="00DD5FD3" w:rsidRPr="00750A80" w:rsidRDefault="00DD5FD3" w:rsidP="00DD5FD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6E7BF231" w14:textId="77777777" w:rsidR="00DD5FD3" w:rsidRDefault="00DD5FD3" w:rsidP="00DD5FD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2407223C" w14:textId="77777777" w:rsidR="00DD5FD3" w:rsidRPr="00750A80" w:rsidRDefault="00DD5FD3" w:rsidP="00DD5FD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9" w:type="dxa"/>
          </w:tcPr>
          <w:p w14:paraId="45A3CA85" w14:textId="77777777" w:rsidR="00DD5FD3" w:rsidRPr="00FB051C" w:rsidRDefault="00DD5FD3" w:rsidP="004D6732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BẢN ĐẶC TẢ 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ĐỀ KIỂM TRA GIỮA HỌC KÌ I</w:t>
            </w: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I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</w:t>
            </w:r>
          </w:p>
          <w:p w14:paraId="379D17B9" w14:textId="77777777" w:rsidR="00DD5FD3" w:rsidRPr="00FB051C" w:rsidRDefault="00DD5FD3" w:rsidP="004D6732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NĂM HỌC 2023 – 2024</w:t>
            </w:r>
          </w:p>
          <w:p w14:paraId="20A3F205" w14:textId="77777777" w:rsidR="00DD5FD3" w:rsidRDefault="00DD5FD3" w:rsidP="004D6732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MÔN: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  <w:t xml:space="preserve"> NGỮ VĂN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LỚP 8</w:t>
            </w:r>
          </w:p>
          <w:p w14:paraId="4C886D2D" w14:textId="77777777" w:rsidR="00DD5FD3" w:rsidRDefault="00DD5FD3" w:rsidP="004D6732">
            <w:pPr>
              <w:spacing w:after="0" w:line="254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Thời gian làm bài: 90 phút</w:t>
            </w:r>
          </w:p>
          <w:p w14:paraId="28D13C81" w14:textId="77777777" w:rsidR="00DD5FD3" w:rsidRPr="00FB051C" w:rsidRDefault="00DD5FD3" w:rsidP="004D6732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(Không kể thời gian giao đề)</w:t>
            </w:r>
          </w:p>
        </w:tc>
      </w:tr>
    </w:tbl>
    <w:p w14:paraId="01BD110E" w14:textId="77777777" w:rsidR="00222008" w:rsidRDefault="0022200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2694"/>
        <w:gridCol w:w="992"/>
        <w:gridCol w:w="1134"/>
        <w:gridCol w:w="851"/>
        <w:gridCol w:w="850"/>
      </w:tblGrid>
      <w:tr w:rsidR="00513295" w:rsidRPr="00513B2D" w14:paraId="1C0FBB2F" w14:textId="77777777" w:rsidTr="002F0CC5">
        <w:trPr>
          <w:trHeight w:val="53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D440028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TT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4C6CF9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Kĩ năng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A174C52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Đơn vị kiến thức / Kĩ năng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AD7A58E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 xml:space="preserve">Mức độ đánh giá 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DF7022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  <w:lang w:val="vi-VN"/>
              </w:rPr>
            </w:pPr>
            <w:r w:rsidRPr="00513B2D">
              <w:rPr>
                <w:rFonts w:eastAsia="SimSun"/>
                <w:b/>
                <w:szCs w:val="28"/>
              </w:rPr>
              <w:t>Số câu hỏi theo mức độ</w:t>
            </w:r>
          </w:p>
          <w:p w14:paraId="581AED5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nhận thức</w:t>
            </w:r>
          </w:p>
        </w:tc>
      </w:tr>
      <w:tr w:rsidR="00513295" w:rsidRPr="00513B2D" w14:paraId="6F619641" w14:textId="77777777" w:rsidTr="002F0CC5">
        <w:trPr>
          <w:trHeight w:val="681"/>
        </w:trPr>
        <w:tc>
          <w:tcPr>
            <w:tcW w:w="567" w:type="dxa"/>
            <w:vMerge/>
            <w:shd w:val="clear" w:color="auto" w:fill="auto"/>
            <w:vAlign w:val="center"/>
          </w:tcPr>
          <w:p w14:paraId="228CC3B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D3DA59E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1075938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1F6835F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1ABF09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F88D9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1B8BC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Vận 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8DE36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Vận dụng cao</w:t>
            </w:r>
          </w:p>
        </w:tc>
      </w:tr>
      <w:tr w:rsidR="00513295" w:rsidRPr="00513B2D" w14:paraId="5A0576AC" w14:textId="77777777" w:rsidTr="002F0CC5">
        <w:trPr>
          <w:trHeight w:val="274"/>
        </w:trPr>
        <w:tc>
          <w:tcPr>
            <w:tcW w:w="567" w:type="dxa"/>
            <w:shd w:val="clear" w:color="auto" w:fill="auto"/>
          </w:tcPr>
          <w:p w14:paraId="0DCE374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szCs w:val="28"/>
              </w:rPr>
              <w:t>1</w:t>
            </w:r>
          </w:p>
          <w:p w14:paraId="3B2A3AA3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185562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ĐỌC HIỂU</w:t>
            </w:r>
          </w:p>
          <w:p w14:paraId="66906618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4CA98A39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F288EF1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72006C0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53DE08E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01DC532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7C6D9431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2DB0408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7736646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CB761F1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Thơ</w:t>
            </w:r>
          </w:p>
        </w:tc>
        <w:tc>
          <w:tcPr>
            <w:tcW w:w="2694" w:type="dxa"/>
            <w:shd w:val="clear" w:color="auto" w:fill="auto"/>
          </w:tcPr>
          <w:p w14:paraId="22354B2C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Nhận biết:</w:t>
            </w:r>
          </w:p>
          <w:p w14:paraId="71918AC2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szCs w:val="28"/>
              </w:rPr>
              <w:t>- Nhận biết được thể thơ, phương thức biểu đạt</w:t>
            </w:r>
          </w:p>
          <w:p w14:paraId="7785220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szCs w:val="28"/>
              </w:rPr>
              <w:t>- Xác định được biện pháp tu từ trong văn bản.</w:t>
            </w:r>
          </w:p>
          <w:p w14:paraId="4977093C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Thông hiểu:</w:t>
            </w:r>
          </w:p>
          <w:p w14:paraId="76AA2087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szCs w:val="28"/>
              </w:rPr>
              <w:t>- Nêu được chủ đề, thông điệp, mà văn bản muốn gửi đến người đọc.</w:t>
            </w:r>
          </w:p>
          <w:p w14:paraId="77AEE429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Vận dụng:</w:t>
            </w:r>
          </w:p>
          <w:p w14:paraId="0B73E252" w14:textId="77777777" w:rsidR="00513295" w:rsidRPr="00513B2D" w:rsidRDefault="00513295" w:rsidP="002F0CC5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szCs w:val="28"/>
              </w:rPr>
              <w:t xml:space="preserve">- Thể hiện được thái độ đồng tình / không đồng tình / đồng tình một phần với những vấn đề đặt ra trong tác phẩm. </w:t>
            </w:r>
          </w:p>
          <w:p w14:paraId="77BE2D24" w14:textId="77777777" w:rsidR="00513295" w:rsidRPr="00513B2D" w:rsidRDefault="00513295" w:rsidP="002F0CC5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  <w:r w:rsidRPr="00513B2D">
              <w:rPr>
                <w:rFonts w:eastAsia="SimSun"/>
                <w:szCs w:val="28"/>
              </w:rPr>
              <w:t>- Nêu được những trải nghiệm trong cuộc sống giúp bản thân hiểu thêm về sự việc trong văn bản.</w:t>
            </w:r>
          </w:p>
        </w:tc>
        <w:tc>
          <w:tcPr>
            <w:tcW w:w="992" w:type="dxa"/>
          </w:tcPr>
          <w:p w14:paraId="55D6B79C" w14:textId="77777777" w:rsidR="00513295" w:rsidRPr="00513B2D" w:rsidRDefault="00C211A9" w:rsidP="00D34024">
            <w:pPr>
              <w:spacing w:after="0" w:line="240" w:lineRule="auto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3</w:t>
            </w:r>
            <w:r w:rsidR="00513295" w:rsidRPr="00513B2D">
              <w:rPr>
                <w:rFonts w:eastAsia="SimSun"/>
                <w:szCs w:val="28"/>
              </w:rPr>
              <w:t>TN</w:t>
            </w:r>
          </w:p>
          <w:p w14:paraId="294ECD7D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4F2E0AE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346424BE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00E2600C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078B69B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0A63D559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32FC6EF8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939E1B2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5C94315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3C356CE6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689F7BA2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4956EC03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26A91A17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405AA684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70B2FEB3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DE216AF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058D029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0DA8BACA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D1294C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6CE15A8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  <w:p w14:paraId="1C5A992E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1134" w:type="dxa"/>
          </w:tcPr>
          <w:p w14:paraId="5AB32CBC" w14:textId="77777777" w:rsidR="00513295" w:rsidRPr="00513B2D" w:rsidRDefault="00C211A9" w:rsidP="00D34024">
            <w:pPr>
              <w:spacing w:after="0" w:line="240" w:lineRule="auto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5</w:t>
            </w:r>
            <w:r w:rsidR="00513295" w:rsidRPr="00513B2D">
              <w:rPr>
                <w:rFonts w:eastAsia="SimSun"/>
                <w:szCs w:val="28"/>
              </w:rPr>
              <w:t>TN</w:t>
            </w:r>
          </w:p>
          <w:p w14:paraId="26C81CE3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851" w:type="dxa"/>
          </w:tcPr>
          <w:p w14:paraId="6608FC37" w14:textId="77777777" w:rsidR="00513295" w:rsidRPr="00513B2D" w:rsidRDefault="00C211A9" w:rsidP="00D34024">
            <w:pPr>
              <w:spacing w:after="0" w:line="240" w:lineRule="auto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2</w:t>
            </w:r>
            <w:r w:rsidR="00513295" w:rsidRPr="00513B2D">
              <w:rPr>
                <w:rFonts w:eastAsia="SimSun"/>
                <w:szCs w:val="28"/>
              </w:rPr>
              <w:t xml:space="preserve"> TL</w:t>
            </w:r>
          </w:p>
        </w:tc>
        <w:tc>
          <w:tcPr>
            <w:tcW w:w="850" w:type="dxa"/>
          </w:tcPr>
          <w:p w14:paraId="01C0BC53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</w:tr>
      <w:tr w:rsidR="00F6627C" w:rsidRPr="00513B2D" w14:paraId="0D2C50C1" w14:textId="77777777" w:rsidTr="002F0CC5">
        <w:trPr>
          <w:trHeight w:val="274"/>
        </w:trPr>
        <w:tc>
          <w:tcPr>
            <w:tcW w:w="567" w:type="dxa"/>
            <w:shd w:val="clear" w:color="auto" w:fill="auto"/>
          </w:tcPr>
          <w:p w14:paraId="1EA67902" w14:textId="77777777" w:rsidR="00F6627C" w:rsidRPr="00513B2D" w:rsidRDefault="00F6627C" w:rsidP="00D34024">
            <w:pPr>
              <w:spacing w:after="0" w:line="240" w:lineRule="auto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37D0802" w14:textId="77777777" w:rsidR="00F6627C" w:rsidRPr="00513B2D" w:rsidRDefault="00F6627C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VIẾT</w:t>
            </w:r>
          </w:p>
        </w:tc>
        <w:tc>
          <w:tcPr>
            <w:tcW w:w="1275" w:type="dxa"/>
            <w:shd w:val="clear" w:color="auto" w:fill="auto"/>
          </w:tcPr>
          <w:p w14:paraId="1EA91D1B" w14:textId="77777777" w:rsidR="00F6627C" w:rsidRPr="00513B2D" w:rsidRDefault="00483E21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 xml:space="preserve">Viết bài văn phân tích một tác phẩm </w:t>
            </w:r>
            <w:r>
              <w:rPr>
                <w:rFonts w:eastAsia="SimSun"/>
                <w:b/>
                <w:szCs w:val="28"/>
              </w:rPr>
              <w:lastRenderedPageBreak/>
              <w:t>(truyện)</w:t>
            </w:r>
          </w:p>
        </w:tc>
        <w:tc>
          <w:tcPr>
            <w:tcW w:w="2694" w:type="dxa"/>
            <w:shd w:val="clear" w:color="auto" w:fill="auto"/>
          </w:tcPr>
          <w:p w14:paraId="58CE4955" w14:textId="77777777" w:rsidR="00483E21" w:rsidRPr="005526C5" w:rsidRDefault="00483E21" w:rsidP="00E7487D">
            <w:pPr>
              <w:tabs>
                <w:tab w:val="left" w:pos="165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lastRenderedPageBreak/>
              <w:t>Yêu cầu</w:t>
            </w:r>
            <w:r w:rsidRPr="005526C5">
              <w:rPr>
                <w:rFonts w:eastAsia="Times New Roman" w:cs="Times New Roman"/>
                <w:b/>
                <w:bCs/>
                <w:szCs w:val="28"/>
              </w:rPr>
              <w:t>:</w:t>
            </w:r>
            <w:r w:rsidRPr="005526C5">
              <w:rPr>
                <w:rFonts w:eastAsia="Times New Roman" w:cs="Times New Roman"/>
                <w:b/>
                <w:bCs/>
                <w:szCs w:val="28"/>
              </w:rPr>
              <w:tab/>
            </w:r>
          </w:p>
          <w:p w14:paraId="7CE02861" w14:textId="77777777" w:rsidR="00E7487D" w:rsidRDefault="00483E21" w:rsidP="00E7487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526C5">
              <w:rPr>
                <w:rFonts w:eastAsia="Times New Roman" w:cs="Times New Roman"/>
                <w:szCs w:val="28"/>
              </w:rPr>
              <w:t xml:space="preserve">Viết được </w:t>
            </w:r>
            <w:r w:rsidR="00E7487D">
              <w:rPr>
                <w:rFonts w:eastAsia="Times New Roman" w:cs="Times New Roman"/>
                <w:szCs w:val="28"/>
              </w:rPr>
              <w:t>bài văn phân tích được tác phẩm truyện Lặng lẽ Sa Pa của Nguyễn Thành Long</w:t>
            </w:r>
          </w:p>
          <w:p w14:paraId="3E79FDA9" w14:textId="77777777" w:rsidR="00483E21" w:rsidRPr="0045652C" w:rsidRDefault="00483E21" w:rsidP="00E7487D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5652C">
              <w:rPr>
                <w:rFonts w:eastAsia="Times New Roman" w:cs="Times New Roman"/>
                <w:b/>
                <w:i/>
                <w:szCs w:val="28"/>
              </w:rPr>
              <w:lastRenderedPageBreak/>
              <w:t>* Nhận biết:</w:t>
            </w:r>
          </w:p>
          <w:p w14:paraId="69050FF0" w14:textId="77777777" w:rsidR="00483E21" w:rsidRPr="0045652C" w:rsidRDefault="00483E21" w:rsidP="00E7487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 xml:space="preserve">- Xác định được kiểu bài </w:t>
            </w:r>
            <w:r>
              <w:rPr>
                <w:rFonts w:eastAsia="Times New Roman" w:cs="Times New Roman"/>
                <w:szCs w:val="28"/>
              </w:rPr>
              <w:t>v</w:t>
            </w:r>
            <w:r w:rsidRPr="005526C5">
              <w:rPr>
                <w:rFonts w:eastAsia="Times New Roman" w:cs="Times New Roman"/>
                <w:szCs w:val="28"/>
              </w:rPr>
              <w:t xml:space="preserve">iết </w:t>
            </w:r>
            <w:r w:rsidR="007F487D">
              <w:rPr>
                <w:rFonts w:eastAsia="Times New Roman" w:cs="Times New Roman"/>
                <w:szCs w:val="28"/>
              </w:rPr>
              <w:t>phân tích một tác phẩm truyện.</w:t>
            </w:r>
          </w:p>
          <w:p w14:paraId="02415856" w14:textId="77777777" w:rsidR="00CE5A4A" w:rsidRDefault="00483E21" w:rsidP="00CE5A4A">
            <w:pPr>
              <w:spacing w:line="264" w:lineRule="auto"/>
              <w:jc w:val="both"/>
              <w:rPr>
                <w:rFonts w:eastAsia="Times New Roman" w:cs="Times New Roman"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 xml:space="preserve">- Giới thiệu </w:t>
            </w:r>
            <w:r w:rsidR="007F487D">
              <w:rPr>
                <w:rFonts w:eastAsia="Times New Roman" w:cs="Times New Roman"/>
                <w:szCs w:val="28"/>
              </w:rPr>
              <w:t xml:space="preserve">tác phẩm </w:t>
            </w:r>
            <w:r w:rsidR="00CE5A4A">
              <w:rPr>
                <w:rFonts w:eastAsia="Times New Roman" w:cs="Times New Roman"/>
                <w:szCs w:val="28"/>
              </w:rPr>
              <w:t xml:space="preserve">truyện (nhan đề, tác giả) </w:t>
            </w:r>
            <w:r w:rsidR="007F487D">
              <w:rPr>
                <w:rFonts w:eastAsia="Times New Roman" w:cs="Times New Roman"/>
                <w:szCs w:val="28"/>
              </w:rPr>
              <w:t xml:space="preserve">và </w:t>
            </w:r>
            <w:r w:rsidR="00CE5A4A">
              <w:rPr>
                <w:rFonts w:eastAsia="Times New Roman" w:cs="Times New Roman"/>
                <w:szCs w:val="28"/>
              </w:rPr>
              <w:t>nêu được ý kiến khái quát về tác phẩm.</w:t>
            </w:r>
          </w:p>
          <w:p w14:paraId="1FE68F2B" w14:textId="77777777" w:rsidR="007F487D" w:rsidRDefault="00483E21" w:rsidP="00CE5A4A">
            <w:pPr>
              <w:spacing w:line="264" w:lineRule="auto"/>
              <w:jc w:val="both"/>
              <w:rPr>
                <w:rFonts w:eastAsia="Times New Roman" w:cs="Times New Roman"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 xml:space="preserve">- </w:t>
            </w:r>
            <w:r w:rsidR="00CE5A4A">
              <w:rPr>
                <w:rFonts w:eastAsia="Times New Roman" w:cs="Times New Roman"/>
                <w:szCs w:val="28"/>
              </w:rPr>
              <w:t>Bố cục bài</w:t>
            </w:r>
            <w:r>
              <w:rPr>
                <w:rFonts w:eastAsia="Times New Roman" w:cs="Times New Roman"/>
                <w:szCs w:val="28"/>
              </w:rPr>
              <w:t xml:space="preserve"> văn được trình bày hợp lí</w:t>
            </w:r>
            <w:r w:rsidR="007F487D">
              <w:rPr>
                <w:rFonts w:eastAsia="Times New Roman" w:cs="Times New Roman"/>
                <w:szCs w:val="28"/>
              </w:rPr>
              <w:t xml:space="preserve"> có mở bài, thân bài, kết bài.</w:t>
            </w:r>
          </w:p>
          <w:p w14:paraId="6B0F39BD" w14:textId="77777777" w:rsidR="00483E21" w:rsidRPr="0045652C" w:rsidRDefault="00483E21" w:rsidP="007F487D">
            <w:pPr>
              <w:spacing w:after="0" w:line="264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5652C">
              <w:rPr>
                <w:rFonts w:eastAsia="Times New Roman" w:cs="Times New Roman"/>
                <w:b/>
                <w:i/>
                <w:szCs w:val="28"/>
              </w:rPr>
              <w:t>* Thông hiểu:</w:t>
            </w:r>
          </w:p>
          <w:p w14:paraId="422705B1" w14:textId="77777777" w:rsidR="00483E21" w:rsidRPr="007B3FFF" w:rsidRDefault="00483E21" w:rsidP="007F487D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CC1A65">
              <w:rPr>
                <w:rFonts w:eastAsia="Times New Roman" w:cs="Times New Roman"/>
                <w:szCs w:val="28"/>
              </w:rPr>
              <w:t>Nêu ngắn gọn nội dung chính của tác phẩm.</w:t>
            </w:r>
          </w:p>
          <w:p w14:paraId="6E121EDB" w14:textId="77777777" w:rsidR="00073320" w:rsidRDefault="00483E21" w:rsidP="00073320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</w:rPr>
            </w:pPr>
            <w:r w:rsidRPr="007B3FFF">
              <w:rPr>
                <w:rFonts w:eastAsia="Times New Roman" w:cs="Times New Roman"/>
                <w:szCs w:val="28"/>
              </w:rPr>
              <w:t>- Nêu được chủ đề</w:t>
            </w:r>
            <w:r w:rsidR="00CC1A65">
              <w:rPr>
                <w:rFonts w:eastAsia="Times New Roman" w:cs="Times New Roman"/>
                <w:szCs w:val="28"/>
              </w:rPr>
              <w:t xml:space="preserve"> của tác phẩm, chỉ ra và phân tích được tác dụng của một số nét đặc sắc đặc sắc về hình thức nghệ thuật của tác phẩm.</w:t>
            </w:r>
          </w:p>
          <w:p w14:paraId="4836A34E" w14:textId="77777777" w:rsidR="00483E21" w:rsidRPr="0045652C" w:rsidRDefault="00483E21" w:rsidP="00073320">
            <w:pPr>
              <w:spacing w:after="0" w:line="264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5652C">
              <w:rPr>
                <w:rFonts w:eastAsia="Times New Roman" w:cs="Times New Roman"/>
                <w:b/>
                <w:i/>
                <w:szCs w:val="28"/>
              </w:rPr>
              <w:t>* Vận dụng:</w:t>
            </w:r>
          </w:p>
          <w:p w14:paraId="7323C8F7" w14:textId="77777777" w:rsidR="00493030" w:rsidRDefault="00483E21" w:rsidP="007F487D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>- Vận d</w:t>
            </w:r>
            <w:r w:rsidR="00493030">
              <w:rPr>
                <w:rFonts w:eastAsia="Times New Roman" w:cs="Times New Roman"/>
                <w:szCs w:val="28"/>
              </w:rPr>
              <w:t>ụng các kĩ năng tạo lập văn bản phân tích một tác phẩm truyện.</w:t>
            </w:r>
          </w:p>
          <w:p w14:paraId="3EE19F92" w14:textId="77777777" w:rsidR="00493030" w:rsidRDefault="00483E21" w:rsidP="00493030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 xml:space="preserve">- Khẳng định ý </w:t>
            </w:r>
            <w:r w:rsidR="00493030">
              <w:rPr>
                <w:rFonts w:eastAsia="Times New Roman" w:cs="Times New Roman"/>
                <w:szCs w:val="28"/>
              </w:rPr>
              <w:t>nghĩa, giá trị của tác phẩm.</w:t>
            </w:r>
          </w:p>
          <w:p w14:paraId="70B376FB" w14:textId="77777777" w:rsidR="00483E21" w:rsidRPr="0045652C" w:rsidRDefault="00483E21" w:rsidP="00493030">
            <w:pPr>
              <w:spacing w:after="0" w:line="264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5652C">
              <w:rPr>
                <w:rFonts w:eastAsia="Times New Roman" w:cs="Times New Roman"/>
                <w:b/>
                <w:i/>
                <w:szCs w:val="28"/>
              </w:rPr>
              <w:t>* Vận dụng cao:</w:t>
            </w:r>
          </w:p>
          <w:p w14:paraId="2FE87E4F" w14:textId="77777777" w:rsidR="007A378C" w:rsidRDefault="00483E21" w:rsidP="007F487D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 xml:space="preserve">- So sánh với </w:t>
            </w:r>
            <w:r w:rsidR="007A378C">
              <w:rPr>
                <w:rFonts w:eastAsia="Times New Roman" w:cs="Times New Roman"/>
                <w:szCs w:val="28"/>
              </w:rPr>
              <w:t>các tác phẩm truyện cùng chủ đề của các tác giả; liên hệ thực tiễn.</w:t>
            </w:r>
          </w:p>
          <w:p w14:paraId="054271BF" w14:textId="77777777" w:rsidR="00F6627C" w:rsidRPr="00513B2D" w:rsidRDefault="00483E21" w:rsidP="007F487D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45652C">
              <w:rPr>
                <w:rFonts w:eastAsia="Times New Roman" w:cs="Times New Roman"/>
                <w:szCs w:val="28"/>
              </w:rPr>
              <w:t>- Sử dụng ngôn từ sáng tạo, linh hoạt.</w:t>
            </w:r>
          </w:p>
        </w:tc>
        <w:tc>
          <w:tcPr>
            <w:tcW w:w="992" w:type="dxa"/>
          </w:tcPr>
          <w:p w14:paraId="61126614" w14:textId="77777777" w:rsidR="00F6627C" w:rsidRDefault="00F6627C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1134" w:type="dxa"/>
          </w:tcPr>
          <w:p w14:paraId="19E3083A" w14:textId="77777777" w:rsidR="00F6627C" w:rsidRDefault="00F6627C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851" w:type="dxa"/>
          </w:tcPr>
          <w:p w14:paraId="35BF4F52" w14:textId="77777777" w:rsidR="00F6627C" w:rsidRDefault="00F6627C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  <w:tc>
          <w:tcPr>
            <w:tcW w:w="850" w:type="dxa"/>
          </w:tcPr>
          <w:p w14:paraId="0752C3C0" w14:textId="77777777" w:rsidR="00F6627C" w:rsidRPr="00513B2D" w:rsidRDefault="00F6627C" w:rsidP="00D34024">
            <w:pPr>
              <w:spacing w:after="0" w:line="240" w:lineRule="auto"/>
              <w:rPr>
                <w:rFonts w:eastAsia="SimSun"/>
                <w:szCs w:val="28"/>
              </w:rPr>
            </w:pPr>
          </w:p>
        </w:tc>
      </w:tr>
      <w:tr w:rsidR="00513295" w:rsidRPr="00513B2D" w14:paraId="72B0D886" w14:textId="77777777" w:rsidTr="002F0CC5">
        <w:trPr>
          <w:trHeight w:val="374"/>
        </w:trPr>
        <w:tc>
          <w:tcPr>
            <w:tcW w:w="1560" w:type="dxa"/>
            <w:gridSpan w:val="2"/>
            <w:shd w:val="clear" w:color="auto" w:fill="auto"/>
          </w:tcPr>
          <w:p w14:paraId="7822B1D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lastRenderedPageBreak/>
              <w:t xml:space="preserve"> Tổng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0D41A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9C4E27" w14:textId="77777777" w:rsidR="00513295" w:rsidRPr="00513B2D" w:rsidRDefault="00322C60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3</w:t>
            </w:r>
            <w:r w:rsidR="00513295" w:rsidRPr="00513B2D">
              <w:rPr>
                <w:rFonts w:eastAsia="SimSun"/>
                <w:b/>
                <w:szCs w:val="28"/>
              </w:rPr>
              <w:t xml:space="preserve"> 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F07A1" w14:textId="77777777" w:rsidR="00513295" w:rsidRPr="00513B2D" w:rsidRDefault="00322C60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5</w:t>
            </w:r>
            <w:r w:rsidR="00513295" w:rsidRPr="00513B2D">
              <w:rPr>
                <w:rFonts w:eastAsia="SimSun"/>
                <w:b/>
                <w:szCs w:val="28"/>
              </w:rPr>
              <w:t xml:space="preserve"> TN</w:t>
            </w:r>
          </w:p>
          <w:p w14:paraId="5684A70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093F11" w14:textId="77777777" w:rsidR="00513295" w:rsidRPr="00322C60" w:rsidRDefault="00322C60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2</w:t>
            </w:r>
          </w:p>
          <w:p w14:paraId="0FC5428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4DB61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1 TL*</w:t>
            </w:r>
          </w:p>
        </w:tc>
      </w:tr>
      <w:tr w:rsidR="00513295" w:rsidRPr="00513B2D" w14:paraId="67AD212C" w14:textId="77777777" w:rsidTr="002F0CC5">
        <w:trPr>
          <w:trHeight w:val="374"/>
        </w:trPr>
        <w:tc>
          <w:tcPr>
            <w:tcW w:w="1560" w:type="dxa"/>
            <w:gridSpan w:val="2"/>
            <w:shd w:val="clear" w:color="auto" w:fill="auto"/>
          </w:tcPr>
          <w:p w14:paraId="056F870B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Tỉ lệ %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9C55F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99A0B7" w14:textId="77777777" w:rsidR="00513295" w:rsidRPr="00513B2D" w:rsidRDefault="004422FD" w:rsidP="00D34024">
            <w:pPr>
              <w:spacing w:after="0" w:line="240" w:lineRule="auto"/>
              <w:rPr>
                <w:rFonts w:eastAsia="SimSun"/>
                <w:b/>
                <w:szCs w:val="28"/>
                <w:lang w:val="vi-VN"/>
              </w:rPr>
            </w:pPr>
            <w:r>
              <w:rPr>
                <w:rFonts w:eastAsia="SimSun"/>
                <w:b/>
                <w:szCs w:val="28"/>
              </w:rPr>
              <w:t>2</w:t>
            </w:r>
            <w:r w:rsidR="00513295" w:rsidRPr="00513B2D">
              <w:rPr>
                <w:rFonts w:eastAsia="SimSun"/>
                <w:b/>
                <w:szCs w:val="28"/>
                <w:lang w:val="vi-VN"/>
              </w:rPr>
              <w:t>0</w:t>
            </w:r>
            <w:r w:rsidR="00513295" w:rsidRPr="00513B2D">
              <w:rPr>
                <w:rFonts w:eastAsia="SimSun"/>
                <w:b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AB78617" w14:textId="77777777" w:rsidR="00513295" w:rsidRPr="00513B2D" w:rsidRDefault="004422FD" w:rsidP="00D34024">
            <w:pPr>
              <w:spacing w:after="0" w:line="240" w:lineRule="auto"/>
              <w:rPr>
                <w:rFonts w:eastAsia="SimSun"/>
                <w:b/>
                <w:szCs w:val="28"/>
                <w:lang w:val="vi-VN"/>
              </w:rPr>
            </w:pPr>
            <w:r>
              <w:rPr>
                <w:rFonts w:eastAsia="SimSun"/>
                <w:b/>
                <w:szCs w:val="28"/>
              </w:rPr>
              <w:t>40</w:t>
            </w:r>
            <w:r w:rsidR="00513295" w:rsidRPr="00513B2D">
              <w:rPr>
                <w:rFonts w:eastAsia="SimSun"/>
                <w:b/>
                <w:szCs w:val="2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2D9FF2A1" w14:textId="77777777" w:rsidR="00513295" w:rsidRPr="00513B2D" w:rsidRDefault="004422FD" w:rsidP="00D34024">
            <w:pPr>
              <w:spacing w:after="0" w:line="240" w:lineRule="auto"/>
              <w:rPr>
                <w:rFonts w:eastAsia="SimSun"/>
                <w:b/>
                <w:szCs w:val="28"/>
                <w:lang w:val="vi-VN"/>
              </w:rPr>
            </w:pPr>
            <w:r>
              <w:rPr>
                <w:rFonts w:eastAsia="SimSun"/>
                <w:b/>
                <w:szCs w:val="28"/>
              </w:rPr>
              <w:t>30</w:t>
            </w:r>
            <w:r w:rsidR="00513295" w:rsidRPr="00513B2D">
              <w:rPr>
                <w:rFonts w:eastAsia="SimSun"/>
                <w:b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C2BCEE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10%</w:t>
            </w:r>
          </w:p>
        </w:tc>
      </w:tr>
      <w:tr w:rsidR="00513295" w:rsidRPr="00513B2D" w14:paraId="50A2BC0E" w14:textId="77777777" w:rsidTr="002F0CC5">
        <w:trPr>
          <w:trHeight w:val="240"/>
        </w:trPr>
        <w:tc>
          <w:tcPr>
            <w:tcW w:w="1560" w:type="dxa"/>
            <w:gridSpan w:val="2"/>
            <w:shd w:val="clear" w:color="auto" w:fill="auto"/>
          </w:tcPr>
          <w:p w14:paraId="77DE8A18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  <w:r w:rsidRPr="00513B2D">
              <w:rPr>
                <w:rFonts w:eastAsia="SimSun"/>
                <w:b/>
                <w:szCs w:val="28"/>
              </w:rPr>
              <w:t>Tỉ lệ chung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64B740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5D6E7E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  <w:lang w:val="vi-VN"/>
              </w:rPr>
            </w:pPr>
            <w:r w:rsidRPr="00513B2D">
              <w:rPr>
                <w:rFonts w:eastAsia="SimSun"/>
                <w:b/>
                <w:szCs w:val="28"/>
              </w:rPr>
              <w:t>6</w:t>
            </w:r>
            <w:r w:rsidRPr="00513B2D">
              <w:rPr>
                <w:rFonts w:eastAsia="SimSun"/>
                <w:b/>
                <w:szCs w:val="28"/>
                <w:lang w:val="vi-VN"/>
              </w:rPr>
              <w:t>5</w:t>
            </w:r>
            <w:r w:rsidRPr="00513B2D">
              <w:rPr>
                <w:rFonts w:eastAsia="SimSun"/>
                <w:b/>
                <w:szCs w:val="2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8B0745" w14:textId="77777777" w:rsidR="00513295" w:rsidRPr="00513B2D" w:rsidRDefault="00513295" w:rsidP="00D34024">
            <w:pPr>
              <w:spacing w:after="0" w:line="240" w:lineRule="auto"/>
              <w:rPr>
                <w:rFonts w:eastAsia="SimSun"/>
                <w:b/>
                <w:szCs w:val="28"/>
                <w:lang w:val="vi-VN"/>
              </w:rPr>
            </w:pPr>
            <w:r w:rsidRPr="00513B2D">
              <w:rPr>
                <w:rFonts w:eastAsia="SimSun"/>
                <w:b/>
                <w:szCs w:val="28"/>
                <w:lang w:val="vi-VN"/>
              </w:rPr>
              <w:t>35</w:t>
            </w:r>
            <w:r w:rsidRPr="00513B2D">
              <w:rPr>
                <w:rFonts w:eastAsia="SimSun"/>
                <w:b/>
                <w:szCs w:val="28"/>
              </w:rPr>
              <w:t>%</w:t>
            </w:r>
          </w:p>
        </w:tc>
      </w:tr>
    </w:tbl>
    <w:p w14:paraId="0E1544B3" w14:textId="77777777" w:rsidR="00513295" w:rsidRPr="00513B2D" w:rsidRDefault="00513295" w:rsidP="00513295">
      <w:pPr>
        <w:spacing w:after="0" w:line="240" w:lineRule="auto"/>
        <w:rPr>
          <w:rFonts w:eastAsia="SimSun"/>
          <w:b/>
          <w:szCs w:val="28"/>
        </w:rPr>
      </w:pPr>
    </w:p>
    <w:p w14:paraId="60F931CF" w14:textId="77777777" w:rsidR="00513295" w:rsidRPr="00513B2D" w:rsidRDefault="00513295" w:rsidP="00513295">
      <w:pPr>
        <w:spacing w:after="0" w:line="240" w:lineRule="auto"/>
        <w:rPr>
          <w:rFonts w:eastAsia="SimSun"/>
          <w:szCs w:val="28"/>
        </w:rPr>
        <w:sectPr w:rsidR="00513295" w:rsidRPr="00513B2D" w:rsidSect="002643D8">
          <w:pgSz w:w="11907" w:h="16840" w:code="9"/>
          <w:pgMar w:top="1134" w:right="1134" w:bottom="1701" w:left="1134" w:header="340" w:footer="340" w:gutter="0"/>
          <w:cols w:space="708"/>
          <w:docGrid w:linePitch="360"/>
        </w:sectPr>
      </w:pPr>
      <w:r w:rsidRPr="00513B2D">
        <w:rPr>
          <w:rFonts w:eastAsia="SimSun"/>
          <w:szCs w:val="28"/>
        </w:rPr>
        <w:t>* Ghi chú: Phần viết có 01 câu bao hàm cả 4 cấp độ. Các cấp độ được thể hiện trong Hướng dẫn chấm.</w:t>
      </w:r>
    </w:p>
    <w:p w14:paraId="52F8C789" w14:textId="77777777" w:rsidR="00513295" w:rsidRDefault="00513295"/>
    <w:sectPr w:rsidR="00513295" w:rsidSect="00053E1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686"/>
    <w:rsid w:val="00053E1A"/>
    <w:rsid w:val="00073320"/>
    <w:rsid w:val="001C5A7D"/>
    <w:rsid w:val="001D3686"/>
    <w:rsid w:val="00222008"/>
    <w:rsid w:val="002F0CC5"/>
    <w:rsid w:val="00322C60"/>
    <w:rsid w:val="00337C6D"/>
    <w:rsid w:val="003F52B2"/>
    <w:rsid w:val="00426852"/>
    <w:rsid w:val="004422FD"/>
    <w:rsid w:val="00483E21"/>
    <w:rsid w:val="004854C8"/>
    <w:rsid w:val="00493030"/>
    <w:rsid w:val="004A0A7E"/>
    <w:rsid w:val="00513295"/>
    <w:rsid w:val="0070102E"/>
    <w:rsid w:val="00746389"/>
    <w:rsid w:val="007A378C"/>
    <w:rsid w:val="007F487D"/>
    <w:rsid w:val="0080240C"/>
    <w:rsid w:val="009E512C"/>
    <w:rsid w:val="00AB6457"/>
    <w:rsid w:val="00C211A9"/>
    <w:rsid w:val="00CC1A65"/>
    <w:rsid w:val="00CE5A4A"/>
    <w:rsid w:val="00DD5FD3"/>
    <w:rsid w:val="00E7487D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3443"/>
  <w15:docId w15:val="{3D4D5FE4-A2E1-4214-A430-EF8CA35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268</Words>
  <Characters>1530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2024-03-07T02:31:00Z</cp:lastPrinted>
  <dcterms:created xsi:type="dcterms:W3CDTF">2024-02-24T00:50:00Z</dcterms:created>
  <dcterms:modified xsi:type="dcterms:W3CDTF">2024-04-01T02:25:00Z</dcterms:modified>
</cp:coreProperties>
</file>