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6"/>
          <w:szCs w:val="36"/>
        </w:rPr>
      </w:pPr>
      <w:r>
        <w:rPr>
          <w:rFonts w:ascii="Times New Roman" w:hAnsi="Times New Roman" w:cs="Times New Roman"/>
          <w:b/>
          <w:sz w:val="36"/>
          <w:szCs w:val="36"/>
        </w:rPr>
        <w:t>HƯỚNG DẪN CHẤM ĐỀ KIỂM TRA GIỮA HỌC KỲ II KHTN 7</w:t>
      </w:r>
    </w:p>
    <w:p>
      <w:pPr>
        <w:pStyle w:val="5"/>
        <w:numPr>
          <w:ilvl w:val="0"/>
          <w:numId w:val="1"/>
        </w:numPr>
        <w:spacing w:before="0" w:beforeAutospacing="0" w:line="256" w:lineRule="auto"/>
        <w:jc w:val="both"/>
        <w:rPr>
          <w:b/>
          <w:sz w:val="26"/>
          <w:szCs w:val="26"/>
        </w:rPr>
      </w:pPr>
      <w:r>
        <w:rPr>
          <w:b/>
          <w:sz w:val="26"/>
          <w:szCs w:val="26"/>
        </w:rPr>
        <w:t>TRẮC NGHIỆM: 3,0 điểm (đúng mỗi câu được 0,25 điểm)</w:t>
      </w:r>
    </w:p>
    <w:p>
      <w:pPr>
        <w:pStyle w:val="5"/>
        <w:jc w:val="both"/>
        <w:rPr>
          <w:b/>
          <w:sz w:val="26"/>
          <w:szCs w:val="26"/>
          <w:u w:val="single"/>
        </w:rPr>
      </w:pPr>
      <w:r>
        <w:rPr>
          <w:b/>
          <w:sz w:val="26"/>
          <w:szCs w:val="26"/>
        </w:rPr>
        <w:t xml:space="preserve"> </w:t>
      </w:r>
      <w:r>
        <w:rPr>
          <w:b/>
          <w:sz w:val="26"/>
          <w:szCs w:val="26"/>
          <w:u w:val="single"/>
        </w:rPr>
        <w:t>ĐỀ 701</w:t>
      </w:r>
    </w:p>
    <w:tbl>
      <w:tblPr>
        <w:tblStyle w:val="3"/>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587"/>
        <w:gridCol w:w="622"/>
        <w:gridCol w:w="622"/>
        <w:gridCol w:w="622"/>
        <w:gridCol w:w="615"/>
        <w:gridCol w:w="622"/>
        <w:gridCol w:w="622"/>
        <w:gridCol w:w="622"/>
        <w:gridCol w:w="622"/>
        <w:gridCol w:w="659"/>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Câu</w:t>
            </w:r>
          </w:p>
        </w:tc>
        <w:tc>
          <w:tcPr>
            <w:tcW w:w="79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1</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2</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3</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4</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5</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6</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7</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8</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9</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10</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11</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79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B</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C</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D</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D</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B</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A</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D</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A</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A</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C</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D</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B</w:t>
            </w:r>
          </w:p>
        </w:tc>
      </w:tr>
    </w:tbl>
    <w:p>
      <w:pPr>
        <w:jc w:val="both"/>
        <w:rPr>
          <w:rFonts w:ascii="Times New Roman" w:hAnsi="Times New Roman" w:cs="Times New Roman"/>
          <w:b/>
        </w:rPr>
      </w:pPr>
      <w:r>
        <w:rPr>
          <w:rFonts w:ascii="Times New Roman" w:hAnsi="Times New Roman" w:cs="Times New Roman"/>
          <w:b/>
        </w:rPr>
        <w:t xml:space="preserve">         </w:t>
      </w:r>
    </w:p>
    <w:p>
      <w:pPr>
        <w:jc w:val="both"/>
        <w:rPr>
          <w:rFonts w:ascii="Times New Roman" w:hAnsi="Times New Roman" w:cs="Times New Roman"/>
          <w:b/>
          <w:sz w:val="26"/>
          <w:szCs w:val="26"/>
          <w:u w:val="single"/>
        </w:rPr>
      </w:pPr>
      <w:r>
        <w:rPr>
          <w:rFonts w:ascii="Times New Roman" w:hAnsi="Times New Roman" w:cs="Times New Roman"/>
          <w:b/>
        </w:rPr>
        <w:t xml:space="preserve">           </w:t>
      </w:r>
      <w:r>
        <w:rPr>
          <w:rFonts w:ascii="Times New Roman" w:hAnsi="Times New Roman" w:cs="Times New Roman"/>
          <w:b/>
          <w:sz w:val="26"/>
          <w:szCs w:val="26"/>
          <w:u w:val="single"/>
        </w:rPr>
        <w:t>ĐỀ 702</w:t>
      </w:r>
    </w:p>
    <w:tbl>
      <w:tblPr>
        <w:tblStyle w:val="3"/>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594"/>
        <w:gridCol w:w="615"/>
        <w:gridCol w:w="615"/>
        <w:gridCol w:w="622"/>
        <w:gridCol w:w="622"/>
        <w:gridCol w:w="622"/>
        <w:gridCol w:w="622"/>
        <w:gridCol w:w="622"/>
        <w:gridCol w:w="622"/>
        <w:gridCol w:w="659"/>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Câu</w:t>
            </w:r>
          </w:p>
        </w:tc>
        <w:tc>
          <w:tcPr>
            <w:tcW w:w="79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1</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2</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3</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4</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5</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6</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7</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6"/>
                <w:szCs w:val="26"/>
              </w:rPr>
            </w:pPr>
            <w:r>
              <w:rPr>
                <w:rFonts w:ascii="Times New Roman" w:hAnsi="Times New Roman" w:cs="Times New Roman"/>
                <w:b/>
                <w:sz w:val="26"/>
                <w:szCs w:val="26"/>
              </w:rPr>
              <w:t>8</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9</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10</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11</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79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A</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B</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B</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C</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D</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D</w:t>
            </w:r>
          </w:p>
        </w:tc>
        <w:tc>
          <w:tcPr>
            <w:tcW w:w="8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A</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A</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C</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B</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C</w:t>
            </w:r>
          </w:p>
        </w:tc>
        <w:tc>
          <w:tcPr>
            <w:tcW w:w="85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B</w:t>
            </w:r>
          </w:p>
        </w:tc>
      </w:tr>
    </w:tbl>
    <w:p>
      <w:pPr>
        <w:jc w:val="both"/>
        <w:rPr>
          <w:rFonts w:ascii="Times New Roman" w:hAnsi="Times New Roman" w:cs="Times New Roman"/>
          <w:b/>
        </w:rPr>
      </w:pPr>
      <w:r>
        <w:rPr>
          <w:rFonts w:ascii="Times New Roman" w:hAnsi="Times New Roman" w:cs="Times New Roman"/>
          <w:b/>
        </w:rPr>
        <w:t xml:space="preserve"> </w:t>
      </w:r>
    </w:p>
    <w:p>
      <w:pPr>
        <w:jc w:val="both"/>
        <w:rPr>
          <w:rFonts w:ascii="Times New Roman" w:hAnsi="Times New Roman" w:cs="Times New Roman"/>
          <w:b/>
          <w:sz w:val="26"/>
          <w:szCs w:val="26"/>
        </w:rPr>
      </w:pPr>
      <w:r>
        <w:rPr>
          <w:rFonts w:ascii="Times New Roman" w:hAnsi="Times New Roman" w:cs="Times New Roman"/>
          <w:b/>
        </w:rPr>
        <w:t xml:space="preserve">      </w:t>
      </w:r>
      <w:r>
        <w:rPr>
          <w:rFonts w:ascii="Times New Roman" w:hAnsi="Times New Roman" w:cs="Times New Roman"/>
          <w:b/>
          <w:sz w:val="26"/>
          <w:szCs w:val="26"/>
        </w:rPr>
        <w:t>B. TỰ LUẬN: 7,0 điểm</w:t>
      </w:r>
    </w:p>
    <w:tbl>
      <w:tblPr>
        <w:tblStyle w:val="3"/>
        <w:tblW w:w="1049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723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Câu</w:t>
            </w:r>
          </w:p>
        </w:tc>
        <w:tc>
          <w:tcPr>
            <w:tcW w:w="7230"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1418"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r>
              <w:rPr>
                <w:rFonts w:ascii="Times New Roman" w:hAnsi="Times New Roman" w:cs="Times New Roman"/>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 w:val="26"/>
                <w:szCs w:val="26"/>
              </w:rPr>
            </w:pPr>
            <w:r>
              <w:rPr>
                <w:rFonts w:ascii="Times New Roman" w:hAnsi="Times New Roman" w:cs="Times New Roman"/>
                <w:b/>
                <w:bCs/>
                <w:sz w:val="26"/>
                <w:szCs w:val="26"/>
              </w:rPr>
              <w:t>Câu 1</w:t>
            </w:r>
          </w:p>
          <w:p>
            <w:pPr>
              <w:jc w:val="center"/>
              <w:rPr>
                <w:rFonts w:ascii="Times New Roman" w:hAnsi="Times New Roman" w:cs="Times New Roman"/>
                <w:b/>
                <w:bCs/>
                <w:sz w:val="26"/>
                <w:szCs w:val="26"/>
              </w:rPr>
            </w:pPr>
            <w:r>
              <w:rPr>
                <w:rFonts w:ascii="Times New Roman" w:hAnsi="Times New Roman" w:cs="Times New Roman"/>
                <w:b/>
                <w:bCs/>
                <w:sz w:val="26"/>
                <w:szCs w:val="26"/>
              </w:rPr>
              <w:t>(2,0 điểm)</w:t>
            </w:r>
          </w:p>
        </w:tc>
        <w:tc>
          <w:tcPr>
            <w:tcW w:w="7230" w:type="dxa"/>
            <w:tcBorders>
              <w:top w:val="single" w:color="auto" w:sz="4" w:space="0"/>
              <w:left w:val="nil"/>
              <w:bottom w:val="single" w:color="auto" w:sz="4" w:space="0"/>
              <w:right w:val="single" w:color="auto" w:sz="4" w:space="0"/>
            </w:tcBorders>
          </w:tcPr>
          <w:p>
            <w:pPr>
              <w:pStyle w:val="4"/>
              <w:shd w:val="clear" w:color="auto" w:fill="FFFFFF"/>
              <w:spacing w:before="0" w:beforeAutospacing="0" w:after="0" w:afterAutospacing="0" w:line="360" w:lineRule="auto"/>
              <w:jc w:val="both"/>
              <w:rPr>
                <w:rFonts w:eastAsia="Arial"/>
                <w:color w:val="383838"/>
                <w:sz w:val="26"/>
                <w:szCs w:val="26"/>
                <w:shd w:val="clear" w:color="auto" w:fill="FFFFFF"/>
              </w:rPr>
            </w:pPr>
            <w:r>
              <w:rPr>
                <w:b/>
                <w:bCs/>
                <w:sz w:val="26"/>
                <w:szCs w:val="26"/>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924050" cy="762000"/>
                  <wp:effectExtent l="0" t="0" r="0" b="0"/>
                  <wp:wrapSquare wrapText="bothSides"/>
                  <wp:docPr id="13149788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7889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24050" cy="762000"/>
                          </a:xfrm>
                          <a:prstGeom prst="rect">
                            <a:avLst/>
                          </a:prstGeom>
                          <a:noFill/>
                          <a:ln>
                            <a:noFill/>
                          </a:ln>
                        </pic:spPr>
                      </pic:pic>
                    </a:graphicData>
                  </a:graphic>
                </wp:anchor>
              </w:drawing>
            </w:r>
            <w:r>
              <w:rPr>
                <w:rFonts w:eastAsia="Arial"/>
                <w:color w:val="383838"/>
                <w:sz w:val="26"/>
                <w:szCs w:val="26"/>
                <w:shd w:val="clear" w:color="auto" w:fill="FFFFFF"/>
              </w:rPr>
              <w:t xml:space="preserve">a. </w:t>
            </w:r>
          </w:p>
          <w:p>
            <w:r>
              <w:tab/>
            </w:r>
          </w:p>
          <w:p/>
          <w:p>
            <w:pPr>
              <w:rPr>
                <w:rFonts w:ascii="Times New Roman" w:hAnsi="Times New Roman" w:eastAsia="Arial" w:cs="Times New Roman"/>
                <w:color w:val="383838"/>
                <w:sz w:val="26"/>
                <w:szCs w:val="26"/>
                <w:shd w:val="clear" w:color="auto" w:fill="FFFFFF"/>
              </w:rPr>
            </w:pPr>
          </w:p>
          <w:p>
            <w:pPr>
              <w:rPr>
                <w:rFonts w:ascii="Times New Roman" w:hAnsi="Times New Roman" w:cs="Times New Roman"/>
                <w:sz w:val="26"/>
                <w:szCs w:val="26"/>
              </w:rPr>
            </w:pPr>
            <w:r>
              <w:rPr>
                <w:rFonts w:ascii="Times New Roman" w:hAnsi="Times New Roman" w:cs="Times New Roman"/>
                <w:sz w:val="26"/>
                <w:szCs w:val="26"/>
              </w:rPr>
              <w:t xml:space="preserve">b. Hai thanh nam châm sẽ </w:t>
            </w:r>
            <w:r>
              <w:rPr>
                <w:rFonts w:ascii="Times New Roman" w:hAnsi="Times New Roman" w:cs="Times New Roman"/>
                <w:b/>
                <w:bCs/>
                <w:sz w:val="26"/>
                <w:szCs w:val="26"/>
              </w:rPr>
              <w:t>đẩy nhau</w:t>
            </w:r>
            <w:r>
              <w:rPr>
                <w:rFonts w:ascii="Times New Roman" w:hAnsi="Times New Roman" w:cs="Times New Roman"/>
                <w:sz w:val="26"/>
                <w:szCs w:val="26"/>
              </w:rPr>
              <w:t xml:space="preserve">, vì 2 từ cực </w:t>
            </w:r>
            <w:r>
              <w:rPr>
                <w:rFonts w:ascii="Times New Roman" w:hAnsi="Times New Roman" w:cs="Times New Roman"/>
                <w:b/>
                <w:bCs/>
                <w:sz w:val="26"/>
                <w:szCs w:val="26"/>
              </w:rPr>
              <w:t>cùng tên</w:t>
            </w:r>
            <w:r>
              <w:rPr>
                <w:rFonts w:ascii="Times New Roman" w:hAnsi="Times New Roman" w:cs="Times New Roman"/>
                <w:sz w:val="26"/>
                <w:szCs w:val="26"/>
              </w:rPr>
              <w:t>.</w:t>
            </w:r>
          </w:p>
        </w:tc>
        <w:tc>
          <w:tcPr>
            <w:tcW w:w="1418"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1,0 điểm</w:t>
            </w:r>
          </w:p>
          <w:p>
            <w:pPr>
              <w:jc w:val="center"/>
              <w:rPr>
                <w:rFonts w:ascii="Times New Roman" w:hAnsi="Times New Roman" w:cs="Times New Roman"/>
                <w:b/>
                <w:sz w:val="26"/>
                <w:szCs w:val="26"/>
              </w:rPr>
            </w:pPr>
          </w:p>
          <w:p>
            <w:pPr>
              <w:jc w:val="cente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 w:val="26"/>
                <w:szCs w:val="26"/>
              </w:rPr>
            </w:pPr>
            <w:r>
              <w:rPr>
                <w:rFonts w:ascii="Times New Roman" w:hAnsi="Times New Roman" w:cs="Times New Roman"/>
                <w:b/>
                <w:bCs/>
                <w:sz w:val="26"/>
                <w:szCs w:val="26"/>
              </w:rPr>
              <w:t>Câu 2</w:t>
            </w:r>
          </w:p>
          <w:p>
            <w:pPr>
              <w:jc w:val="center"/>
              <w:rPr>
                <w:rFonts w:ascii="Times New Roman" w:hAnsi="Times New Roman" w:cs="Times New Roman"/>
                <w:b/>
                <w:sz w:val="26"/>
                <w:szCs w:val="26"/>
              </w:rPr>
            </w:pPr>
            <w:r>
              <w:rPr>
                <w:rFonts w:ascii="Times New Roman" w:hAnsi="Times New Roman" w:cs="Times New Roman"/>
                <w:b/>
                <w:bCs/>
                <w:sz w:val="26"/>
                <w:szCs w:val="26"/>
              </w:rPr>
              <w:t>(1,0 điểm)</w:t>
            </w:r>
          </w:p>
        </w:tc>
        <w:tc>
          <w:tcPr>
            <w:tcW w:w="7230" w:type="dxa"/>
            <w:tcBorders>
              <w:top w:val="single" w:color="auto" w:sz="4" w:space="0"/>
              <w:left w:val="nil"/>
              <w:bottom w:val="single" w:color="auto" w:sz="4" w:space="0"/>
              <w:right w:val="single" w:color="auto" w:sz="4" w:space="0"/>
            </w:tcBorders>
          </w:tcPr>
          <w:p>
            <w:pPr>
              <w:spacing w:after="0" w:line="312" w:lineRule="auto"/>
              <w:jc w:val="both"/>
              <w:rPr>
                <w:rFonts w:ascii="Times New Roman" w:hAnsi="Times New Roman" w:eastAsia="SimSun" w:cs="Times New Roman"/>
                <w:bCs/>
                <w:sz w:val="26"/>
                <w:szCs w:val="26"/>
                <w:shd w:val="clear" w:color="auto" w:fill="FFFFFF"/>
              </w:rPr>
            </w:pPr>
            <w:r>
              <w:rPr>
                <w:rFonts w:ascii="Times New Roman" w:hAnsi="Times New Roman" w:eastAsia="SimSun" w:cs="Times New Roman"/>
                <w:bCs/>
                <w:sz w:val="26"/>
                <w:szCs w:val="26"/>
                <w:shd w:val="clear" w:color="auto" w:fill="FFFFFF"/>
              </w:rPr>
              <w:t>Để bảo quản nông sản lâu hơn, ta phải đưa quá trình hô hấp về mức tối thiểu bằng cách:</w:t>
            </w:r>
          </w:p>
          <w:p>
            <w:pPr>
              <w:spacing w:after="0" w:line="312" w:lineRule="auto"/>
              <w:jc w:val="both"/>
              <w:rPr>
                <w:rFonts w:ascii="Times New Roman" w:hAnsi="Times New Roman" w:eastAsia="SimSun" w:cs="Times New Roman"/>
                <w:bCs/>
                <w:sz w:val="26"/>
                <w:szCs w:val="26"/>
                <w:shd w:val="clear" w:color="auto" w:fill="FFFFFF"/>
              </w:rPr>
            </w:pPr>
            <w:r>
              <w:rPr>
                <w:rFonts w:ascii="Times New Roman" w:hAnsi="Times New Roman" w:eastAsia="SimSun" w:cs="Times New Roman"/>
                <w:bCs/>
                <w:sz w:val="26"/>
                <w:szCs w:val="26"/>
                <w:shd w:val="clear" w:color="auto" w:fill="FFFFFF"/>
              </w:rPr>
              <w:tab/>
            </w:r>
            <w:r>
              <w:rPr>
                <w:rFonts w:ascii="Times New Roman" w:hAnsi="Times New Roman" w:eastAsia="SimSun" w:cs="Times New Roman"/>
                <w:bCs/>
                <w:sz w:val="26"/>
                <w:szCs w:val="26"/>
                <w:shd w:val="clear" w:color="auto" w:fill="FFFFFF"/>
              </w:rPr>
              <w:t>- Làm giảm lượng nước: phơi khô, sấy khô.</w:t>
            </w:r>
          </w:p>
          <w:p>
            <w:pPr>
              <w:spacing w:after="0" w:line="312" w:lineRule="auto"/>
              <w:jc w:val="both"/>
              <w:rPr>
                <w:rFonts w:ascii="Times New Roman" w:hAnsi="Times New Roman" w:eastAsia="SimSun" w:cs="Times New Roman"/>
                <w:bCs/>
                <w:sz w:val="26"/>
                <w:szCs w:val="26"/>
                <w:shd w:val="clear" w:color="auto" w:fill="FFFFFF"/>
              </w:rPr>
            </w:pPr>
            <w:r>
              <w:rPr>
                <w:rFonts w:ascii="Times New Roman" w:hAnsi="Times New Roman" w:eastAsia="SimSun" w:cs="Times New Roman"/>
                <w:bCs/>
                <w:sz w:val="26"/>
                <w:szCs w:val="26"/>
                <w:shd w:val="clear" w:color="auto" w:fill="FFFFFF"/>
              </w:rPr>
              <w:tab/>
            </w:r>
            <w:r>
              <w:rPr>
                <w:rFonts w:ascii="Times New Roman" w:hAnsi="Times New Roman" w:eastAsia="SimSun" w:cs="Times New Roman"/>
                <w:bCs/>
                <w:sz w:val="26"/>
                <w:szCs w:val="26"/>
                <w:shd w:val="clear" w:color="auto" w:fill="FFFFFF"/>
              </w:rPr>
              <w:t>- Làm giảm nhiệt độ: để nông sản nơi thoáng mát, bảo quản trong tủ lạnh kho lạnh.</w:t>
            </w:r>
          </w:p>
          <w:p>
            <w:pPr>
              <w:spacing w:after="0" w:line="312" w:lineRule="auto"/>
              <w:jc w:val="both"/>
              <w:rPr>
                <w:rFonts w:ascii="Times New Roman" w:hAnsi="Times New Roman" w:eastAsia="SimSun" w:cs="Times New Roman"/>
                <w:bCs/>
                <w:sz w:val="26"/>
                <w:szCs w:val="26"/>
                <w:shd w:val="clear" w:color="auto" w:fill="FFFFFF"/>
              </w:rPr>
            </w:pPr>
            <w:r>
              <w:rPr>
                <w:rFonts w:ascii="Times New Roman" w:hAnsi="Times New Roman" w:eastAsia="SimSun" w:cs="Times New Roman"/>
                <w:bCs/>
                <w:sz w:val="26"/>
                <w:szCs w:val="26"/>
                <w:shd w:val="clear" w:color="auto" w:fill="FFFFFF"/>
              </w:rPr>
              <w:tab/>
            </w:r>
            <w:r>
              <w:rPr>
                <w:rFonts w:ascii="Times New Roman" w:hAnsi="Times New Roman" w:eastAsia="SimSun" w:cs="Times New Roman"/>
                <w:bCs/>
                <w:sz w:val="26"/>
                <w:szCs w:val="26"/>
                <w:shd w:val="clear" w:color="auto" w:fill="FFFFFF"/>
              </w:rPr>
              <w:t>- Tăng nồng độ CO</w:t>
            </w:r>
            <w:r>
              <w:rPr>
                <w:rFonts w:ascii="Times New Roman" w:hAnsi="Times New Roman" w:eastAsia="SimSun" w:cs="Times New Roman"/>
                <w:bCs/>
                <w:sz w:val="26"/>
                <w:szCs w:val="26"/>
                <w:shd w:val="clear" w:color="auto" w:fill="FFFFFF"/>
                <w:vertAlign w:val="subscript"/>
              </w:rPr>
              <w:t>2</w:t>
            </w:r>
            <w:r>
              <w:rPr>
                <w:rFonts w:ascii="Times New Roman" w:hAnsi="Times New Roman" w:eastAsia="SimSun" w:cs="Times New Roman"/>
                <w:bCs/>
                <w:sz w:val="26"/>
                <w:szCs w:val="26"/>
                <w:shd w:val="clear" w:color="auto" w:fill="FFFFFF"/>
              </w:rPr>
              <w:t>: bơm CO</w:t>
            </w:r>
            <w:r>
              <w:rPr>
                <w:rFonts w:ascii="Times New Roman" w:hAnsi="Times New Roman" w:eastAsia="SimSun" w:cs="Times New Roman"/>
                <w:bCs/>
                <w:sz w:val="26"/>
                <w:szCs w:val="26"/>
                <w:shd w:val="clear" w:color="auto" w:fill="FFFFFF"/>
                <w:vertAlign w:val="subscript"/>
              </w:rPr>
              <w:t>2</w:t>
            </w:r>
            <w:r>
              <w:rPr>
                <w:rFonts w:ascii="Times New Roman" w:hAnsi="Times New Roman" w:eastAsia="SimSun" w:cs="Times New Roman"/>
                <w:bCs/>
                <w:sz w:val="26"/>
                <w:szCs w:val="26"/>
                <w:shd w:val="clear" w:color="auto" w:fill="FFFFFF"/>
              </w:rPr>
              <w:t xml:space="preserve"> vào buồng, kho bảo quản.</w:t>
            </w:r>
          </w:p>
          <w:p>
            <w:pPr>
              <w:spacing w:after="0" w:line="312" w:lineRule="auto"/>
              <w:jc w:val="both"/>
              <w:rPr>
                <w:rFonts w:ascii="Times New Roman" w:hAnsi="Times New Roman" w:eastAsia="SimSun" w:cs="Times New Roman"/>
                <w:bCs/>
                <w:sz w:val="26"/>
                <w:szCs w:val="26"/>
                <w:shd w:val="clear" w:color="auto" w:fill="FFFFFF"/>
              </w:rPr>
            </w:pPr>
            <w:r>
              <w:rPr>
                <w:rFonts w:ascii="Times New Roman" w:hAnsi="Times New Roman" w:eastAsia="SimSun" w:cs="Times New Roman"/>
                <w:bCs/>
                <w:sz w:val="26"/>
                <w:szCs w:val="26"/>
                <w:shd w:val="clear" w:color="auto" w:fill="FFFFFF"/>
              </w:rPr>
              <w:tab/>
            </w:r>
            <w:r>
              <w:rPr>
                <w:rFonts w:ascii="Times New Roman" w:hAnsi="Times New Roman" w:eastAsia="SimSun" w:cs="Times New Roman"/>
                <w:bCs/>
                <w:sz w:val="26"/>
                <w:szCs w:val="26"/>
                <w:shd w:val="clear" w:color="auto" w:fill="FFFFFF"/>
              </w:rPr>
              <w:t>- Giảm nồng độ O</w:t>
            </w:r>
            <w:r>
              <w:rPr>
                <w:rFonts w:ascii="Times New Roman" w:hAnsi="Times New Roman" w:eastAsia="SimSun" w:cs="Times New Roman"/>
                <w:bCs/>
                <w:sz w:val="26"/>
                <w:szCs w:val="26"/>
                <w:shd w:val="clear" w:color="auto" w:fill="FFFFFF"/>
                <w:vertAlign w:val="subscript"/>
              </w:rPr>
              <w:t>2</w:t>
            </w:r>
            <w:r>
              <w:rPr>
                <w:rFonts w:ascii="Times New Roman" w:hAnsi="Times New Roman" w:eastAsia="SimSun" w:cs="Times New Roman"/>
                <w:bCs/>
                <w:sz w:val="26"/>
                <w:szCs w:val="26"/>
                <w:shd w:val="clear" w:color="auto" w:fill="FFFFFF"/>
              </w:rPr>
              <w:t>: bơm thêm khí N</w:t>
            </w:r>
            <w:r>
              <w:rPr>
                <w:rFonts w:ascii="Times New Roman" w:hAnsi="Times New Roman" w:eastAsia="SimSun" w:cs="Times New Roman"/>
                <w:bCs/>
                <w:sz w:val="26"/>
                <w:szCs w:val="26"/>
                <w:shd w:val="clear" w:color="auto" w:fill="FFFFFF"/>
                <w:vertAlign w:val="subscript"/>
              </w:rPr>
              <w:t>2</w:t>
            </w:r>
            <w:r>
              <w:rPr>
                <w:rFonts w:ascii="Times New Roman" w:hAnsi="Times New Roman" w:eastAsia="SimSun" w:cs="Times New Roman"/>
                <w:bCs/>
                <w:sz w:val="26"/>
                <w:szCs w:val="26"/>
                <w:shd w:val="clear" w:color="auto" w:fill="FFFFFF"/>
              </w:rPr>
              <w:t xml:space="preserve"> vào buồng, kho bảo quản.</w:t>
            </w:r>
          </w:p>
          <w:p>
            <w:pPr>
              <w:spacing w:after="0" w:line="312" w:lineRule="auto"/>
              <w:jc w:val="both"/>
              <w:rPr>
                <w:rFonts w:ascii="Times New Roman" w:hAnsi="Times New Roman" w:eastAsia="SimSun" w:cs="Times New Roman"/>
                <w:bCs/>
                <w:sz w:val="26"/>
                <w:szCs w:val="26"/>
                <w:shd w:val="clear" w:color="auto" w:fill="FFFFFF"/>
              </w:rPr>
            </w:pPr>
            <w:r>
              <w:rPr>
                <w:rFonts w:ascii="Times New Roman" w:hAnsi="Times New Roman" w:eastAsia="SimSun" w:cs="Times New Roman"/>
                <w:b/>
                <w:bCs/>
                <w:i/>
                <w:iCs/>
                <w:sz w:val="26"/>
                <w:szCs w:val="26"/>
                <w:shd w:val="clear" w:color="auto" w:fill="FFFFFF"/>
              </w:rPr>
              <w:t xml:space="preserve"> Lưu ý: mỗi ý đúng được 0,25 điểm.</w:t>
            </w:r>
          </w:p>
        </w:tc>
        <w:tc>
          <w:tcPr>
            <w:tcW w:w="141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p>
          <w:p>
            <w:pPr>
              <w:jc w:val="center"/>
              <w:rPr>
                <w:rFonts w:ascii="Times New Roman" w:hAnsi="Times New Roman" w:cs="Times New Roman"/>
                <w:b/>
                <w:sz w:val="26"/>
                <w:szCs w:val="26"/>
              </w:rPr>
            </w:pPr>
          </w:p>
          <w:p>
            <w:pPr>
              <w:jc w:val="cente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1,0 điểm</w:t>
            </w:r>
          </w:p>
          <w:p>
            <w:pPr>
              <w:jc w:val="center"/>
              <w:rPr>
                <w:rFonts w:ascii="Times New Roman" w:hAnsi="Times New Roman" w:cs="Times New Roman"/>
                <w:b/>
                <w:sz w:val="26"/>
                <w:szCs w:val="26"/>
              </w:rPr>
            </w:pPr>
          </w:p>
          <w:p>
            <w:pP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 w:val="26"/>
                <w:szCs w:val="26"/>
              </w:rPr>
            </w:pPr>
            <w:r>
              <w:rPr>
                <w:rFonts w:ascii="Times New Roman" w:hAnsi="Times New Roman" w:cs="Times New Roman"/>
                <w:b/>
                <w:bCs/>
                <w:sz w:val="26"/>
                <w:szCs w:val="26"/>
              </w:rPr>
              <w:t>Câu 3</w:t>
            </w:r>
          </w:p>
          <w:p>
            <w:pPr>
              <w:jc w:val="center"/>
              <w:rPr>
                <w:rFonts w:ascii="Times New Roman" w:hAnsi="Times New Roman" w:cs="Times New Roman"/>
                <w:b/>
                <w:bCs/>
                <w:sz w:val="26"/>
                <w:szCs w:val="26"/>
              </w:rPr>
            </w:pPr>
            <w:r>
              <w:rPr>
                <w:rFonts w:ascii="Times New Roman" w:hAnsi="Times New Roman" w:cs="Times New Roman"/>
                <w:b/>
                <w:bCs/>
                <w:sz w:val="26"/>
                <w:szCs w:val="26"/>
              </w:rPr>
              <w:t>(2,0 điểm)</w:t>
            </w:r>
          </w:p>
        </w:tc>
        <w:tc>
          <w:tcPr>
            <w:tcW w:w="7230" w:type="dxa"/>
            <w:tcBorders>
              <w:top w:val="single" w:color="auto" w:sz="4" w:space="0"/>
              <w:left w:val="nil"/>
              <w:bottom w:val="single" w:color="auto" w:sz="4" w:space="0"/>
              <w:right w:val="single" w:color="auto" w:sz="4" w:space="0"/>
            </w:tcBorders>
          </w:tcPr>
          <w:p>
            <w:pPr>
              <w:jc w:val="both"/>
              <w:rPr>
                <w:rFonts w:ascii="Times New Roman" w:hAnsi="Times New Roman" w:cs="Times New Roman"/>
                <w:sz w:val="26"/>
                <w:szCs w:val="26"/>
              </w:rPr>
            </w:pPr>
            <w:r>
              <w:rPr>
                <w:rFonts w:ascii="Times New Roman" w:hAnsi="Times New Roman" w:cs="Times New Roman"/>
                <w:sz w:val="26"/>
                <w:szCs w:val="26"/>
              </w:rPr>
              <w:t>- Quang hợp là quá trình tổng hợp các chất hữu cơ từ các chất vô cơ nhờ năng lượng ánh sáng. Trong đó, năng lượng ánh sáng mặt trời được lục lạp ở lá cây hấp thụ, chuyển hóa thành dạng năng lượng hóa học tích trữ trong các hợp chất hữu cơ (glucose, tinh bột), đồng thời giải phóng khí oxygen.</w:t>
            </w:r>
          </w:p>
          <w:p>
            <w:pPr>
              <w:jc w:val="both"/>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Phương trình quang hợp:</w:t>
            </w:r>
          </w:p>
          <w:p>
            <w:pPr>
              <w:spacing w:before="0" w:after="0"/>
              <w:jc w:val="both"/>
              <w:rPr>
                <w:rFonts w:ascii="Times New Roman" w:hAnsi="Times New Roman" w:cs="Times New Roman"/>
                <w:sz w:val="26"/>
                <w:szCs w:val="26"/>
              </w:rPr>
            </w:pPr>
            <w:r>
              <w:rPr>
                <w:rFonts w:ascii="Times New Roman" w:hAnsi="Times New Roman" w:cs="Times New Roman"/>
                <w:sz w:val="26"/>
                <w:szCs w:val="26"/>
              </w:rPr>
              <w:drawing>
                <wp:inline distT="0" distB="0" distL="0" distR="0">
                  <wp:extent cx="1181100" cy="76200"/>
                  <wp:effectExtent l="0" t="0" r="0" b="0"/>
                  <wp:docPr id="477089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89194"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81100" cy="76200"/>
                          </a:xfrm>
                          <a:prstGeom prst="rect">
                            <a:avLst/>
                          </a:prstGeom>
                          <a:noFill/>
                          <a:ln>
                            <a:noFill/>
                          </a:ln>
                        </pic:spPr>
                      </pic:pic>
                    </a:graphicData>
                  </a:graphic>
                </wp:inline>
              </w:drawing>
            </w:r>
            <w:r>
              <w:rPr>
                <w:rFonts w:ascii="Times New Roman" w:hAnsi="Times New Roman" w:cs="Times New Roman"/>
                <w:sz w:val="26"/>
                <w:szCs w:val="26"/>
              </w:rPr>
              <w:t xml:space="preserve">                                               Ánh sáng</w:t>
            </w:r>
          </w:p>
          <w:p>
            <w:pPr>
              <w:spacing w:after="0"/>
              <w:jc w:val="both"/>
              <w:rPr>
                <w:rFonts w:ascii="Times New Roman" w:hAnsi="Times New Roman" w:cs="Times New Roman"/>
                <w:sz w:val="26"/>
                <w:szCs w:val="26"/>
              </w:rPr>
            </w:pPr>
            <w:r>
              <w:rPr>
                <w:rFonts w:ascii="Times New Roman" w:hAnsi="Times New Roman" w:cs="Times New Roman"/>
                <w:sz w:val="26"/>
                <w:szCs w:val="26"/>
              </w:rPr>
              <w:t>Nước + Carbon dioxide                                   Glucose + Oxygen</w:t>
            </w:r>
          </w:p>
          <w:p>
            <w:pPr>
              <w:spacing w:after="0"/>
              <w:ind w:left="2880"/>
              <w:rPr>
                <w:rFonts w:ascii="Times New Roman" w:hAnsi="Times New Roman" w:cs="Times New Roman"/>
                <w:sz w:val="26"/>
                <w:szCs w:val="26"/>
              </w:rPr>
            </w:pPr>
            <w:r>
              <w:rPr>
                <w:rFonts w:ascii="Times New Roman" w:hAnsi="Times New Roman" w:cs="Times New Roman"/>
                <w:sz w:val="26"/>
                <w:szCs w:val="26"/>
              </w:rPr>
              <w:t xml:space="preserve"> Chất diệp lục</w:t>
            </w:r>
          </w:p>
          <w:p>
            <w:pPr>
              <w:pStyle w:val="4"/>
              <w:shd w:val="clear" w:color="auto" w:fill="FFFFFF"/>
              <w:spacing w:before="0" w:beforeAutospacing="0" w:after="0" w:afterAutospacing="0" w:line="360" w:lineRule="auto"/>
              <w:jc w:val="both"/>
              <w:rPr>
                <w:color w:val="000000"/>
                <w:sz w:val="26"/>
                <w:szCs w:val="26"/>
              </w:rPr>
            </w:pPr>
          </w:p>
        </w:tc>
        <w:tc>
          <w:tcPr>
            <w:tcW w:w="1418" w:type="dxa"/>
            <w:tcBorders>
              <w:top w:val="single" w:color="auto" w:sz="4" w:space="0"/>
              <w:left w:val="nil"/>
              <w:bottom w:val="single" w:color="auto" w:sz="4" w:space="0"/>
              <w:right w:val="single" w:color="auto" w:sz="4" w:space="0"/>
            </w:tcBorders>
          </w:tcPr>
          <w:p>
            <w:pPr>
              <w:jc w:val="center"/>
              <w:rPr>
                <w:rFonts w:ascii="Times New Roman" w:hAnsi="Times New Roman" w:cs="Times New Roman"/>
                <w:b/>
                <w:sz w:val="26"/>
                <w:szCs w:val="26"/>
              </w:rPr>
            </w:pPr>
          </w:p>
          <w:p>
            <w:pPr>
              <w:jc w:val="cente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1,0 điểm</w:t>
            </w:r>
          </w:p>
          <w:p>
            <w:pPr>
              <w:jc w:val="center"/>
              <w:rPr>
                <w:rFonts w:ascii="Times New Roman" w:hAnsi="Times New Roman" w:cs="Times New Roman"/>
                <w:sz w:val="26"/>
                <w:szCs w:val="26"/>
              </w:rPr>
            </w:pPr>
          </w:p>
          <w:p>
            <w:pPr>
              <w:spacing w:after="0"/>
              <w:jc w:val="center"/>
              <w:rPr>
                <w:rFonts w:ascii="Times New Roman" w:hAnsi="Times New Roman" w:cs="Times New Roman"/>
                <w:b/>
                <w:sz w:val="26"/>
                <w:szCs w:val="26"/>
              </w:rPr>
            </w:pPr>
          </w:p>
          <w:p>
            <w:pPr>
              <w:spacing w:after="0"/>
              <w:jc w:val="center"/>
              <w:rPr>
                <w:rFonts w:ascii="Times New Roman" w:hAnsi="Times New Roman" w:cs="Times New Roman"/>
                <w:b/>
                <w:sz w:val="26"/>
                <w:szCs w:val="26"/>
              </w:rPr>
            </w:pPr>
          </w:p>
          <w:p>
            <w:pPr>
              <w:rPr>
                <w:rFonts w:ascii="Times New Roman" w:hAnsi="Times New Roman" w:cs="Times New Roman"/>
                <w:sz w:val="26"/>
                <w:szCs w:val="26"/>
              </w:rPr>
            </w:pPr>
          </w:p>
          <w:p>
            <w:pPr>
              <w:jc w:val="center"/>
              <w:rPr>
                <w:rFonts w:ascii="Times New Roman" w:hAnsi="Times New Roman" w:cs="Times New Roman"/>
                <w:sz w:val="26"/>
                <w:szCs w:val="26"/>
              </w:rPr>
            </w:pPr>
            <w:r>
              <w:rPr>
                <w:rFonts w:ascii="Times New Roman" w:hAnsi="Times New Roman" w:cs="Times New Roman"/>
                <w:b/>
                <w:bCs/>
                <w:sz w:val="26"/>
                <w:szCs w:val="26"/>
              </w:rPr>
              <w:t>1,0 điểm</w:t>
            </w:r>
          </w:p>
          <w:p>
            <w:pP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 w:val="26"/>
                <w:szCs w:val="26"/>
              </w:rPr>
            </w:pPr>
            <w:r>
              <w:rPr>
                <w:rFonts w:ascii="Times New Roman" w:hAnsi="Times New Roman" w:cs="Times New Roman"/>
                <w:b/>
                <w:bCs/>
                <w:sz w:val="26"/>
                <w:szCs w:val="26"/>
              </w:rPr>
              <w:t>Câu 4</w:t>
            </w:r>
          </w:p>
          <w:p>
            <w:pPr>
              <w:jc w:val="center"/>
              <w:rPr>
                <w:rFonts w:ascii="Times New Roman" w:hAnsi="Times New Roman" w:cs="Times New Roman"/>
                <w:b/>
                <w:bCs/>
                <w:sz w:val="26"/>
                <w:szCs w:val="26"/>
              </w:rPr>
            </w:pPr>
            <w:r>
              <w:rPr>
                <w:rFonts w:ascii="Times New Roman" w:hAnsi="Times New Roman" w:cs="Times New Roman"/>
                <w:b/>
                <w:bCs/>
                <w:sz w:val="26"/>
                <w:szCs w:val="26"/>
              </w:rPr>
              <w:t>(1,0 điểm)</w:t>
            </w:r>
          </w:p>
        </w:tc>
        <w:tc>
          <w:tcPr>
            <w:tcW w:w="7230" w:type="dxa"/>
            <w:tcBorders>
              <w:top w:val="single" w:color="auto" w:sz="4" w:space="0"/>
              <w:left w:val="nil"/>
              <w:bottom w:val="single" w:color="auto" w:sz="4" w:space="0"/>
              <w:right w:val="single" w:color="auto" w:sz="4" w:space="0"/>
            </w:tcBorders>
          </w:tcPr>
          <w:p>
            <w:pPr>
              <w:spacing w:before="120" w:beforeAutospacing="0" w:after="120" w:line="312" w:lineRule="auto"/>
              <w:jc w:val="both"/>
              <w:rPr>
                <w:rFonts w:ascii="Times New Roman" w:hAnsi="Times New Roman" w:eastAsia="SimSun" w:cs="Times New Roman"/>
                <w:bCs/>
                <w:sz w:val="26"/>
                <w:szCs w:val="26"/>
                <w:shd w:val="clear" w:color="auto" w:fill="FFFFFF"/>
              </w:rPr>
            </w:pPr>
            <w:r>
              <w:rPr>
                <w:rFonts w:ascii="Times New Roman" w:hAnsi="Times New Roman" w:eastAsia="SimSun" w:cs="Times New Roman"/>
                <w:bCs/>
                <w:sz w:val="26"/>
                <w:szCs w:val="26"/>
                <w:shd w:val="clear" w:color="auto" w:fill="FFFFFF"/>
              </w:rPr>
              <w:t>Trong trồng trọt người nông dân cần phải làm đất tơi xốp, thoáng khí giúp tạo điều kiện tốt nhất giúp tế bào ở những phần cây ít tiếp xúc với không khí vẫn có thể tiến hành hô hấp tế bào, từ đó đảm bảo cây sinh trưởng và phát triển khỏe mạnh nhất, cho năng suất cao.</w:t>
            </w:r>
          </w:p>
        </w:tc>
        <w:tc>
          <w:tcPr>
            <w:tcW w:w="1418" w:type="dxa"/>
            <w:tcBorders>
              <w:top w:val="single" w:color="auto" w:sz="4" w:space="0"/>
              <w:left w:val="nil"/>
              <w:bottom w:val="single" w:color="auto" w:sz="4" w:space="0"/>
              <w:right w:val="single" w:color="auto" w:sz="4" w:space="0"/>
            </w:tcBorders>
            <w:vAlign w:val="center"/>
          </w:tcPr>
          <w:p>
            <w:pPr>
              <w:spacing w:after="0"/>
              <w:jc w:val="both"/>
              <w:rPr>
                <w:rFonts w:ascii="Times New Roman" w:hAnsi="Times New Roman" w:cs="Times New Roman"/>
                <w:b/>
                <w:sz w:val="26"/>
                <w:szCs w:val="26"/>
              </w:rPr>
            </w:pPr>
            <w:r>
              <w:rPr>
                <w:rFonts w:ascii="Times New Roman" w:hAnsi="Times New Roman" w:cs="Times New Roman"/>
                <w:b/>
                <w:sz w:val="26"/>
                <w:szCs w:val="26"/>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 w:val="26"/>
                <w:szCs w:val="26"/>
              </w:rPr>
            </w:pPr>
            <w:r>
              <w:rPr>
                <w:rFonts w:ascii="Times New Roman" w:hAnsi="Times New Roman" w:cs="Times New Roman"/>
                <w:b/>
                <w:bCs/>
                <w:sz w:val="26"/>
                <w:szCs w:val="26"/>
              </w:rPr>
              <w:t>Câu 5</w:t>
            </w:r>
          </w:p>
          <w:p>
            <w:pPr>
              <w:jc w:val="center"/>
              <w:rPr>
                <w:rFonts w:ascii="Times New Roman" w:hAnsi="Times New Roman" w:cs="Times New Roman"/>
                <w:b/>
                <w:bCs/>
                <w:sz w:val="26"/>
                <w:szCs w:val="26"/>
              </w:rPr>
            </w:pPr>
            <w:r>
              <w:rPr>
                <w:rFonts w:ascii="Times New Roman" w:hAnsi="Times New Roman" w:cs="Times New Roman"/>
                <w:b/>
                <w:bCs/>
                <w:sz w:val="26"/>
                <w:szCs w:val="26"/>
              </w:rPr>
              <w:t>(1,0 điểm)</w:t>
            </w:r>
          </w:p>
        </w:tc>
        <w:tc>
          <w:tcPr>
            <w:tcW w:w="7230" w:type="dxa"/>
            <w:tcBorders>
              <w:top w:val="single" w:color="auto" w:sz="4" w:space="0"/>
              <w:left w:val="nil"/>
              <w:bottom w:val="single" w:color="auto" w:sz="4" w:space="0"/>
              <w:right w:val="single" w:color="auto" w:sz="4" w:space="0"/>
            </w:tcBorders>
          </w:tcPr>
          <w:p>
            <w:pPr>
              <w:spacing w:after="0" w:line="312" w:lineRule="auto"/>
              <w:jc w:val="both"/>
              <w:rPr>
                <w:rFonts w:ascii="Times New Roman" w:hAnsi="Times New Roman" w:eastAsia="SimSun" w:cs="Times New Roman"/>
                <w:sz w:val="26"/>
                <w:szCs w:val="26"/>
                <w:shd w:val="clear" w:color="auto" w:fill="FFFFFF"/>
              </w:rPr>
            </w:pPr>
            <w:r>
              <w:rPr>
                <w:rFonts w:ascii="Times New Roman" w:hAnsi="Times New Roman" w:eastAsia="SimSun" w:cs="Times New Roman"/>
                <w:sz w:val="26"/>
                <w:szCs w:val="26"/>
                <w:shd w:val="clear" w:color="auto" w:fill="FFFFFF"/>
              </w:rPr>
              <w:t>- Chia các lớp mỗi buổi sẽ chịu trách nghiệm tưới cây sáng chiều.</w:t>
            </w:r>
          </w:p>
          <w:p>
            <w:pPr>
              <w:spacing w:after="0" w:line="312" w:lineRule="auto"/>
              <w:jc w:val="both"/>
              <w:rPr>
                <w:rFonts w:ascii="Times New Roman" w:hAnsi="Times New Roman" w:eastAsia="SimSun" w:cs="Times New Roman"/>
                <w:sz w:val="26"/>
                <w:szCs w:val="26"/>
                <w:shd w:val="clear" w:color="auto" w:fill="FFFFFF"/>
              </w:rPr>
            </w:pPr>
            <w:r>
              <w:rPr>
                <w:rFonts w:ascii="Times New Roman" w:hAnsi="Times New Roman" w:eastAsia="SimSun" w:cs="Times New Roman"/>
                <w:sz w:val="26"/>
                <w:szCs w:val="26"/>
                <w:shd w:val="clear" w:color="auto" w:fill="FFFFFF"/>
              </w:rPr>
              <w:t>- Cuối tháng tổ chức hoạt động lao động toàn trường, nhổ cỏ.</w:t>
            </w:r>
          </w:p>
          <w:p>
            <w:pPr>
              <w:spacing w:after="0" w:line="312" w:lineRule="auto"/>
              <w:jc w:val="both"/>
              <w:rPr>
                <w:rFonts w:ascii="Times New Roman" w:hAnsi="Times New Roman" w:eastAsia="SimSun" w:cs="Times New Roman"/>
                <w:sz w:val="26"/>
                <w:szCs w:val="26"/>
                <w:shd w:val="clear" w:color="auto" w:fill="FFFFFF"/>
              </w:rPr>
            </w:pPr>
            <w:r>
              <w:rPr>
                <w:rFonts w:ascii="Times New Roman" w:hAnsi="Times New Roman" w:eastAsia="SimSun" w:cs="Times New Roman"/>
                <w:sz w:val="26"/>
                <w:szCs w:val="26"/>
                <w:shd w:val="clear" w:color="auto" w:fill="FFFFFF"/>
              </w:rPr>
              <w:t>- Tuyên truyền cho học sinh ý thức bảo vệ môi trường, bảo vệ cây xanh, không bẻ cây, giẫm lên cây, hoa mới trồng.</w:t>
            </w:r>
          </w:p>
          <w:p>
            <w:pPr>
              <w:spacing w:after="0" w:line="312" w:lineRule="auto"/>
              <w:jc w:val="both"/>
              <w:rPr>
                <w:rFonts w:ascii="Times New Roman" w:hAnsi="Times New Roman" w:eastAsia="SimSun" w:cs="Times New Roman"/>
                <w:sz w:val="26"/>
                <w:szCs w:val="26"/>
                <w:shd w:val="clear" w:color="auto" w:fill="FFFFFF"/>
              </w:rPr>
            </w:pPr>
            <w:r>
              <w:rPr>
                <w:rFonts w:ascii="Times New Roman" w:hAnsi="Times New Roman" w:eastAsia="SimSun" w:cs="Times New Roman"/>
                <w:sz w:val="26"/>
                <w:szCs w:val="26"/>
                <w:shd w:val="clear" w:color="auto" w:fill="FFFFFF"/>
              </w:rPr>
              <w:t>- Không vứt rác bừa bãi xung quang bồn cây.</w:t>
            </w:r>
          </w:p>
          <w:p>
            <w:pPr>
              <w:spacing w:after="0" w:line="312" w:lineRule="auto"/>
              <w:jc w:val="both"/>
              <w:rPr>
                <w:rFonts w:ascii="Times New Roman" w:hAnsi="Times New Roman" w:eastAsia="SimSun" w:cs="Times New Roman"/>
                <w:b/>
                <w:bCs/>
                <w:i/>
                <w:iCs/>
                <w:sz w:val="26"/>
                <w:szCs w:val="26"/>
                <w:shd w:val="clear" w:color="auto" w:fill="FFFFFF"/>
              </w:rPr>
            </w:pPr>
            <w:r>
              <w:rPr>
                <w:rFonts w:ascii="Times New Roman" w:hAnsi="Times New Roman" w:eastAsia="SimSun" w:cs="Times New Roman"/>
                <w:b/>
                <w:bCs/>
                <w:i/>
                <w:iCs/>
                <w:sz w:val="26"/>
                <w:szCs w:val="26"/>
                <w:shd w:val="clear" w:color="auto" w:fill="FFFFFF"/>
              </w:rPr>
              <w:t>Lưu ý: mỗi ý đúng được 0,25 điểm.</w:t>
            </w:r>
          </w:p>
        </w:tc>
        <w:tc>
          <w:tcPr>
            <w:tcW w:w="141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sz w:val="26"/>
                <w:szCs w:val="26"/>
              </w:rPr>
            </w:pPr>
            <w:r>
              <w:rPr>
                <w:rFonts w:ascii="Times New Roman" w:hAnsi="Times New Roman" w:cs="Times New Roman"/>
                <w:b/>
                <w:sz w:val="26"/>
                <w:szCs w:val="26"/>
              </w:rPr>
              <w:t>1,0 điểm</w:t>
            </w:r>
          </w:p>
        </w:tc>
      </w:tr>
    </w:tbl>
    <w:p>
      <w:pPr>
        <w:widowControl w:val="0"/>
        <w:spacing w:before="40" w:beforeAutospacing="0" w:after="40" w:line="312"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w:t>
      </w:r>
    </w:p>
    <w:p>
      <w:pPr>
        <w:widowControl w:val="0"/>
        <w:spacing w:before="40" w:beforeAutospacing="0" w:after="40" w:line="312" w:lineRule="auto"/>
        <w:jc w:val="center"/>
        <w:rPr>
          <w:rFonts w:ascii="Times New Roman" w:hAnsi="Times New Roman" w:cs="Times New Roman"/>
          <w:b/>
          <w:sz w:val="26"/>
          <w:szCs w:val="26"/>
        </w:rPr>
      </w:pPr>
      <w:r>
        <w:rPr>
          <w:rFonts w:ascii="Times New Roman" w:hAnsi="Times New Roman" w:cs="Times New Roman"/>
          <w:b/>
          <w:sz w:val="26"/>
          <w:szCs w:val="26"/>
        </w:rPr>
        <w:t>---Hết---</w:t>
      </w:r>
    </w:p>
    <w:p>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A77DE"/>
    <w:multiLevelType w:val="multilevel"/>
    <w:tmpl w:val="775A77DE"/>
    <w:lvl w:ilvl="0" w:tentative="0">
      <w:start w:val="1"/>
      <w:numFmt w:val="upp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15"/>
    <w:rsid w:val="002E0515"/>
    <w:rsid w:val="00656177"/>
    <w:rsid w:val="00986700"/>
    <w:rsid w:val="00A8497D"/>
    <w:rsid w:val="00C507BD"/>
    <w:rsid w:val="483F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6" w:lineRule="auto"/>
    </w:pPr>
    <w:rPr>
      <w:rFonts w:ascii="Calibri" w:hAnsi="Calibri" w:eastAsia="Times New Roman" w:cs="Calibri"/>
      <w:kern w:val="0"/>
      <w:sz w:val="22"/>
      <w:szCs w:val="22"/>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spacing w:after="100" w:afterAutospacing="1" w:line="240" w:lineRule="auto"/>
    </w:pPr>
    <w:rPr>
      <w:rFonts w:ascii="Times New Roman" w:hAnsi="Times New Roman" w:cs="Times New Roman"/>
      <w:sz w:val="24"/>
      <w:szCs w:val="24"/>
    </w:rPr>
  </w:style>
  <w:style w:type="paragraph" w:styleId="5">
    <w:name w:val="List Paragraph"/>
    <w:basedOn w:val="1"/>
    <w:qFormat/>
    <w:uiPriority w:val="99"/>
    <w:pPr>
      <w:spacing w:line="254" w:lineRule="auto"/>
      <w:ind w:left="720"/>
      <w:contextualSpacing/>
    </w:pPr>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3</Pages>
  <Words>294</Words>
  <Characters>1678</Characters>
  <DocSecurity>0</DocSecurity>
  <Lines>13</Lines>
  <Paragraphs>3</Paragraphs>
  <ScaleCrop>false</ScaleCrop>
  <LinksUpToDate>false</LinksUpToDate>
  <CharactersWithSpaces>1969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2023-08-10T16:30:00Z</dcterms:created>
  <dcterms:modified xsi:type="dcterms:W3CDTF">2023-08-11T02:01:33Z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7B5210B905F14F92B5FF7A09808A0C7B</vt:lpwstr>
  </property>
</Properties>
</file>