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6750"/>
      </w:tblGrid>
      <w:tr w:rsidR="004055FD" w:rsidRPr="006D7D24" w:rsidTr="00514112">
        <w:tc>
          <w:tcPr>
            <w:tcW w:w="4158" w:type="dxa"/>
          </w:tcPr>
          <w:p w:rsidR="004055FD" w:rsidRPr="006D7D24" w:rsidRDefault="004055FD" w:rsidP="000B7744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  <w:lang w:val="nl-NL"/>
              </w:rPr>
            </w:pPr>
            <w:r w:rsidRPr="006D7D24">
              <w:rPr>
                <w:rFonts w:ascii="Palatino Linotype" w:hAnsi="Palatino Linotype"/>
                <w:b/>
                <w:color w:val="17365D" w:themeColor="text2" w:themeShade="BF"/>
                <w:sz w:val="22"/>
                <w:szCs w:val="22"/>
                <w:lang w:val="nl-NL"/>
              </w:rPr>
              <w:t xml:space="preserve">TRUNG TÂM </w:t>
            </w:r>
            <w:r w:rsidRPr="006D7D24">
              <w:rPr>
                <w:rFonts w:ascii="Palatino Linotype" w:hAnsi="Palatino Linotype"/>
                <w:b/>
                <w:color w:val="00B050"/>
                <w:sz w:val="22"/>
                <w:szCs w:val="22"/>
                <w:lang w:val="nl-NL"/>
              </w:rPr>
              <w:t>M</w:t>
            </w:r>
            <w:r w:rsidRPr="006D7D24">
              <w:rPr>
                <w:rFonts w:ascii="Palatino Linotype" w:hAnsi="Palatino Linotype"/>
                <w:b/>
                <w:color w:val="C00000"/>
                <w:sz w:val="22"/>
                <w:szCs w:val="22"/>
                <w:lang w:val="nl-NL"/>
              </w:rPr>
              <w:t>O</w:t>
            </w:r>
            <w:r w:rsidRPr="006D7D24">
              <w:rPr>
                <w:rFonts w:ascii="Palatino Linotype" w:hAnsi="Palatino Linotype"/>
                <w:b/>
                <w:color w:val="215868" w:themeColor="accent5" w:themeShade="80"/>
                <w:sz w:val="22"/>
                <w:szCs w:val="22"/>
                <w:lang w:val="nl-NL"/>
              </w:rPr>
              <w:t>R</w:t>
            </w:r>
            <w:r w:rsidRPr="006D7D24">
              <w:rPr>
                <w:rFonts w:ascii="Palatino Linotype" w:hAnsi="Palatino Linotype"/>
                <w:b/>
                <w:color w:val="E36C0A" w:themeColor="accent6" w:themeShade="BF"/>
                <w:sz w:val="22"/>
                <w:szCs w:val="22"/>
                <w:lang w:val="nl-NL"/>
              </w:rPr>
              <w:t>N</w:t>
            </w:r>
            <w:r w:rsidRPr="006D7D24">
              <w:rPr>
                <w:rFonts w:ascii="Palatino Linotype" w:hAnsi="Palatino Linotype"/>
                <w:b/>
                <w:color w:val="00B050"/>
                <w:sz w:val="22"/>
                <w:szCs w:val="22"/>
                <w:lang w:val="nl-NL"/>
              </w:rPr>
              <w:t>I</w:t>
            </w:r>
            <w:r w:rsidRPr="006D7D24">
              <w:rPr>
                <w:rFonts w:ascii="Palatino Linotype" w:hAnsi="Palatino Linotype"/>
                <w:b/>
                <w:color w:val="0070C0"/>
                <w:sz w:val="22"/>
                <w:szCs w:val="22"/>
                <w:lang w:val="nl-NL"/>
              </w:rPr>
              <w:t>N</w:t>
            </w:r>
            <w:r w:rsidRPr="006D7D24">
              <w:rPr>
                <w:rFonts w:ascii="Palatino Linotype" w:hAnsi="Palatino Linotype"/>
                <w:b/>
                <w:color w:val="403152" w:themeColor="accent4" w:themeShade="80"/>
                <w:sz w:val="22"/>
                <w:szCs w:val="22"/>
                <w:lang w:val="nl-NL"/>
              </w:rPr>
              <w:t>G</w:t>
            </w:r>
            <w:r w:rsidRPr="006D7D24">
              <w:rPr>
                <w:rFonts w:ascii="Palatino Linotype" w:hAnsi="Palatino Linotype"/>
                <w:b/>
                <w:color w:val="C00000"/>
                <w:sz w:val="22"/>
                <w:szCs w:val="22"/>
                <w:lang w:val="nl-NL"/>
              </w:rPr>
              <w:t>S</w:t>
            </w:r>
            <w:r w:rsidRPr="006D7D24">
              <w:rPr>
                <w:rFonts w:ascii="Palatino Linotype" w:hAnsi="Palatino Linotype"/>
                <w:b/>
                <w:color w:val="0000FF"/>
                <w:sz w:val="22"/>
                <w:szCs w:val="22"/>
                <w:lang w:val="nl-NL"/>
              </w:rPr>
              <w:t>T</w:t>
            </w:r>
            <w:r w:rsidR="000B7744" w:rsidRPr="006D7D24">
              <w:rPr>
                <w:rFonts w:ascii="Palatino Linotype" w:hAnsi="Palatino Linotype"/>
                <w:b/>
                <w:color w:val="C00000"/>
                <w:sz w:val="22"/>
                <w:szCs w:val="22"/>
                <w:lang w:val="nl-NL"/>
              </w:rPr>
              <w:t>A</w:t>
            </w:r>
            <w:r w:rsidRPr="006D7D24">
              <w:rPr>
                <w:rFonts w:ascii="Palatino Linotype" w:hAnsi="Palatino Linotype"/>
                <w:b/>
                <w:color w:val="00B050"/>
                <w:sz w:val="22"/>
                <w:szCs w:val="22"/>
                <w:lang w:val="nl-NL"/>
              </w:rPr>
              <w:t>R</w:t>
            </w:r>
          </w:p>
          <w:p w:rsidR="004055FD" w:rsidRPr="006D7D24" w:rsidRDefault="004055FD" w:rsidP="000B7744">
            <w:pPr>
              <w:spacing w:line="276" w:lineRule="auto"/>
              <w:jc w:val="center"/>
              <w:rPr>
                <w:rFonts w:ascii="Palatino Linotype" w:hAnsi="Palatino Linotype"/>
                <w:b/>
                <w:color w:val="0000FF"/>
                <w:sz w:val="22"/>
                <w:szCs w:val="22"/>
                <w:lang w:val="nl-NL"/>
              </w:rPr>
            </w:pPr>
            <w:r w:rsidRPr="006D7D24">
              <w:rPr>
                <w:rFonts w:ascii="Palatino Linotype" w:hAnsi="Palatino Linotype"/>
                <w:b/>
                <w:color w:val="0000FF"/>
                <w:sz w:val="22"/>
                <w:szCs w:val="22"/>
                <w:lang w:val="nl-NL"/>
              </w:rPr>
              <w:t>32 Lê Lợi, Bồng Sơn, Hoài Nhơn</w:t>
            </w:r>
          </w:p>
          <w:p w:rsidR="004055FD" w:rsidRPr="006D7D24" w:rsidRDefault="004055FD" w:rsidP="000B7744">
            <w:pPr>
              <w:spacing w:line="276" w:lineRule="auto"/>
              <w:jc w:val="center"/>
              <w:rPr>
                <w:rFonts w:ascii="Palatino Linotype" w:hAnsi="Palatino Linotype"/>
                <w:b/>
                <w:color w:val="943634" w:themeColor="accent2" w:themeShade="BF"/>
                <w:sz w:val="22"/>
                <w:szCs w:val="22"/>
                <w:lang w:val="nl-NL"/>
              </w:rPr>
            </w:pPr>
            <w:r w:rsidRPr="006D7D24">
              <w:rPr>
                <w:rFonts w:ascii="Palatino Linotype" w:hAnsi="Palatino Linotype"/>
                <w:b/>
                <w:color w:val="943634" w:themeColor="accent2" w:themeShade="BF"/>
                <w:sz w:val="22"/>
                <w:szCs w:val="22"/>
                <w:lang w:val="nl-NL"/>
              </w:rPr>
              <w:t>ĐỀ ÔN TẬP SỐ 0</w:t>
            </w:r>
            <w:r w:rsidR="00F7331E" w:rsidRPr="006D7D24">
              <w:rPr>
                <w:rFonts w:ascii="Palatino Linotype" w:hAnsi="Palatino Linotype"/>
                <w:b/>
                <w:color w:val="943634" w:themeColor="accent2" w:themeShade="BF"/>
                <w:sz w:val="22"/>
                <w:szCs w:val="22"/>
                <w:lang w:val="nl-NL"/>
              </w:rPr>
              <w:t>5</w:t>
            </w:r>
          </w:p>
          <w:p w:rsidR="00D6013D" w:rsidRPr="006D7D24" w:rsidRDefault="007917B2" w:rsidP="000B7744">
            <w:pPr>
              <w:spacing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lang w:val="nl-NL"/>
              </w:rPr>
            </w:pPr>
            <w:r w:rsidRPr="006D7D24">
              <w:rPr>
                <w:rFonts w:ascii="Palatino Linotype" w:hAnsi="Palatino Linotype"/>
                <w:i/>
                <w:sz w:val="22"/>
                <w:szCs w:val="22"/>
                <w:lang w:val="nl-NL"/>
              </w:rPr>
              <w:t>(</w:t>
            </w:r>
            <w:r w:rsidRPr="006D7D24">
              <w:rPr>
                <w:rFonts w:ascii="Palatino Linotype" w:hAnsi="Palatino Linotype"/>
                <w:i/>
                <w:color w:val="7030A0"/>
                <w:sz w:val="22"/>
                <w:szCs w:val="22"/>
                <w:lang w:val="nl-NL"/>
              </w:rPr>
              <w:t xml:space="preserve">Biên soạn: </w:t>
            </w:r>
            <w:r w:rsidRPr="006D7D24">
              <w:rPr>
                <w:rFonts w:ascii="Palatino Linotype" w:hAnsi="Palatino Linotype"/>
                <w:i/>
                <w:color w:val="00B050"/>
                <w:sz w:val="22"/>
                <w:szCs w:val="22"/>
                <w:lang w:val="nl-NL"/>
              </w:rPr>
              <w:t>Thầy</w:t>
            </w:r>
            <w:r w:rsidRPr="006D7D24">
              <w:rPr>
                <w:rFonts w:ascii="Palatino Linotype" w:hAnsi="Palatino Linotype"/>
                <w:i/>
                <w:sz w:val="22"/>
                <w:szCs w:val="22"/>
                <w:lang w:val="nl-NL"/>
              </w:rPr>
              <w:t xml:space="preserve"> </w:t>
            </w:r>
            <w:r w:rsidRPr="006D7D24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  <w:lang w:val="nl-NL"/>
              </w:rPr>
              <w:t>Nguyễn Duy Chiến</w:t>
            </w:r>
            <w:r w:rsidRPr="006D7D24">
              <w:rPr>
                <w:rFonts w:ascii="Palatino Linotype" w:hAnsi="Palatino Linotype"/>
                <w:i/>
                <w:sz w:val="22"/>
                <w:szCs w:val="22"/>
                <w:lang w:val="nl-NL"/>
              </w:rPr>
              <w:t>)</w:t>
            </w:r>
          </w:p>
        </w:tc>
        <w:tc>
          <w:tcPr>
            <w:tcW w:w="6750" w:type="dxa"/>
          </w:tcPr>
          <w:p w:rsidR="004055FD" w:rsidRPr="006D7D24" w:rsidRDefault="004055FD" w:rsidP="000B7744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  <w:lang w:val="nl-NL"/>
              </w:rPr>
            </w:pPr>
            <w:r w:rsidRPr="006D7D24">
              <w:rPr>
                <w:rFonts w:ascii="Palatino Linotype" w:hAnsi="Palatino Linotype"/>
                <w:b/>
                <w:sz w:val="22"/>
                <w:szCs w:val="22"/>
                <w:lang w:val="nl-NL"/>
              </w:rPr>
              <w:t>KIỂM TRA HỌC KÌ 1</w:t>
            </w:r>
          </w:p>
          <w:p w:rsidR="004055FD" w:rsidRPr="006D7D24" w:rsidRDefault="004055FD" w:rsidP="000B7744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  <w:lang w:val="nl-NL"/>
              </w:rPr>
            </w:pPr>
            <w:r w:rsidRPr="006D7D24">
              <w:rPr>
                <w:rFonts w:ascii="Palatino Linotype" w:hAnsi="Palatino Linotype"/>
                <w:b/>
                <w:sz w:val="22"/>
                <w:szCs w:val="22"/>
                <w:lang w:val="nl-NL"/>
              </w:rPr>
              <w:t>Năm học: 2020 – 2021</w:t>
            </w:r>
          </w:p>
          <w:p w:rsidR="004055FD" w:rsidRPr="006D7D24" w:rsidRDefault="004055FD" w:rsidP="000B7744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  <w:lang w:val="nl-NL"/>
              </w:rPr>
            </w:pPr>
            <w:r w:rsidRPr="006D7D24">
              <w:rPr>
                <w:rFonts w:ascii="Palatino Linotype" w:hAnsi="Palatino Linotype"/>
                <w:b/>
                <w:sz w:val="22"/>
                <w:szCs w:val="22"/>
                <w:lang w:val="nl-NL"/>
              </w:rPr>
              <w:t xml:space="preserve">Môn: </w:t>
            </w:r>
            <w:r w:rsidR="00BD4B9B" w:rsidRPr="006D7D24">
              <w:rPr>
                <w:rFonts w:ascii="Palatino Linotype" w:hAnsi="Palatino Linotype"/>
                <w:b/>
                <w:sz w:val="22"/>
                <w:szCs w:val="22"/>
                <w:lang w:val="nl-NL"/>
              </w:rPr>
              <w:t>HÓA</w:t>
            </w:r>
            <w:r w:rsidRPr="006D7D24">
              <w:rPr>
                <w:rFonts w:ascii="Palatino Linotype" w:hAnsi="Palatino Linotype"/>
                <w:b/>
                <w:sz w:val="22"/>
                <w:szCs w:val="22"/>
                <w:lang w:val="nl-NL"/>
              </w:rPr>
              <w:t xml:space="preserve"> 9</w:t>
            </w:r>
          </w:p>
          <w:p w:rsidR="00514112" w:rsidRPr="006D7D24" w:rsidRDefault="00514112" w:rsidP="000B7744">
            <w:pPr>
              <w:spacing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lang w:val="nl-NL"/>
              </w:rPr>
            </w:pPr>
          </w:p>
        </w:tc>
      </w:tr>
    </w:tbl>
    <w:p w:rsidR="000B7744" w:rsidRPr="00150D9E" w:rsidRDefault="00C047E4" w:rsidP="00150D9E">
      <w:pPr>
        <w:spacing w:before="120" w:line="276" w:lineRule="auto"/>
        <w:jc w:val="both"/>
        <w:rPr>
          <w:rFonts w:ascii="Palatino Linotype" w:hAnsi="Palatino Linotype"/>
          <w:b/>
          <w:sz w:val="22"/>
          <w:szCs w:val="22"/>
          <w:lang w:val="nl-NL"/>
        </w:rPr>
      </w:pPr>
      <w:r w:rsidRPr="00150D9E">
        <w:rPr>
          <w:rFonts w:ascii="Palatino Linotype" w:hAnsi="Palatino Linotype"/>
          <w:b/>
          <w:sz w:val="22"/>
          <w:szCs w:val="22"/>
          <w:lang w:val="nl-NL"/>
        </w:rPr>
        <w:t>I</w:t>
      </w:r>
      <w:r w:rsidR="004055FD" w:rsidRPr="00150D9E">
        <w:rPr>
          <w:rFonts w:ascii="Palatino Linotype" w:hAnsi="Palatino Linotype"/>
          <w:b/>
          <w:sz w:val="22"/>
          <w:szCs w:val="22"/>
          <w:lang w:val="nl-NL"/>
        </w:rPr>
        <w:t>.</w:t>
      </w:r>
      <w:r w:rsidRPr="00150D9E">
        <w:rPr>
          <w:rFonts w:ascii="Palatino Linotype" w:hAnsi="Palatino Linotype"/>
          <w:b/>
          <w:sz w:val="22"/>
          <w:szCs w:val="22"/>
          <w:lang w:val="nl-NL"/>
        </w:rPr>
        <w:t xml:space="preserve"> TRẮC NGHIỆM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1: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Trong tự nhiên muối natri clorua có nhiều trong: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Nước giếng.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Nước mưa.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Nước sông.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Nước biển.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2: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Để có được dung dịch NaCl 32%, thì khối lượng NaCl cần lấy hoà tan vào 200 gam nước là: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141,18 g.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94,12 g.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100g.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90g.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3: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Muốn pha loãng axit sunfuric đặc ta phải: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Rót nhanh axit đặc vào nước.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Rót từ từ axit đặc vào nước.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Rót từ từ nước vào axit đặc.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Rót nước vào axit đặc.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4: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Để làm sạch dung dịch NaCl có lẫn Na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SO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4</w:t>
      </w:r>
      <w:r w:rsidRPr="002139A2">
        <w:rPr>
          <w:rFonts w:ascii="Palatino Linotype" w:hAnsi="Palatino Linotype"/>
          <w:sz w:val="22"/>
          <w:szCs w:val="22"/>
        </w:rPr>
        <w:t> ta dùng: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Dung dịch BaCl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Dung dịch Pb(NO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.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Dung dịch HCl.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Dung dịch AgNO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.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5: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Nhóm bazơ vừa tác dụng được với dung dịch HCl, vừa tác dụng được với dung dịch KOH.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Ba(OH)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 và NaOH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NaOH và Cu(OH)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ab/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Al(OH)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 và Zn(OH)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ab/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Zn(OH)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 và Mg(OH)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6: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Trong các chất sau đây chất nào chứa hàm lượng sắt nhiều nhất?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FeO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FeS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Fe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Fe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4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7: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Có ba lọ không nhãn, mỗi lọ đựng một dung dịch các chất sau: NaOH, Ba(OH)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, NaCl. Thuốc thử để nhận biết cả ba chất là: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Quỳ tím và dung dịch HCl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Phenolphtalein và dung dịch BaCl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Quỳ tím và dung dịch K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CO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Quỳ tím và dung dịch NaCl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8: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Cho 8,1g một kim loại (hoá trị III) tác dụng với khí clo có dư thu được 40,05g muối. Xác định kim loại đem phản ứng: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Au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Cr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Al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Fe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9: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Trong các kim loại sau đây, kim loại có độ cứng lớn nhất là: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Crom (Cr)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Nhôm ( Al )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Sắt ( Fe )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Natri (Na )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10: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Nhóm chất tác dụng với dung dịch H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SO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4</w:t>
      </w:r>
      <w:r w:rsidRPr="002139A2">
        <w:rPr>
          <w:rFonts w:ascii="Palatino Linotype" w:hAnsi="Palatino Linotype"/>
          <w:sz w:val="22"/>
          <w:szCs w:val="22"/>
        </w:rPr>
        <w:t> loãng sinh ra chất kết tủa màu trắng: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CuO, BaCl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Ba(OH)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, ZnO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BaCl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, Ba(NO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ZnO, BaCl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11: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Trong các loại phân bón sau, loại phân bón nào có lượng đạm cao nhất?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NH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4</w:t>
      </w:r>
      <w:r w:rsidRPr="002139A2">
        <w:rPr>
          <w:rFonts w:ascii="Palatino Linotype" w:hAnsi="Palatino Linotype"/>
          <w:sz w:val="22"/>
          <w:szCs w:val="22"/>
        </w:rPr>
        <w:t>Cl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NH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4</w:t>
      </w:r>
      <w:r w:rsidRPr="002139A2">
        <w:rPr>
          <w:rFonts w:ascii="Palatino Linotype" w:hAnsi="Palatino Linotype"/>
          <w:sz w:val="22"/>
          <w:szCs w:val="22"/>
        </w:rPr>
        <w:t>NO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(NH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4)2</w:t>
      </w:r>
      <w:r w:rsidRPr="002139A2">
        <w:rPr>
          <w:rFonts w:ascii="Palatino Linotype" w:hAnsi="Palatino Linotype"/>
          <w:sz w:val="22"/>
          <w:szCs w:val="22"/>
        </w:rPr>
        <w:t>SO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4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(NH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CO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12: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Trộn dung dịch có chứa 0,1mol CuSO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4</w:t>
      </w:r>
      <w:r w:rsidRPr="002139A2">
        <w:rPr>
          <w:rFonts w:ascii="Palatino Linotype" w:hAnsi="Palatino Linotype"/>
          <w:sz w:val="22"/>
          <w:szCs w:val="22"/>
        </w:rPr>
        <w:t> và một dung dịch chứa 0,3 mol NaOH, lọc kết tủa, rửa sạch rồi đem nung đến khối lượng không đổi thu được m g chất rắn. Giá trị m là: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4 g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8 g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6 g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12 g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13: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Cho 5,6 gam sắt tác dụng với 5,6 lít khí Cl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 (đktc). Sau phản ứng thu được một lượng muối clorua là: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16,20 g.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15,25 g.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17,25 g.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16,25 g.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lastRenderedPageBreak/>
        <w:t>Câu 14: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Cho 0,2 mol Canxi oxit tác dụng với 500ml dung dịch HCl 1M. Khối lượng muối thu được là: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2,22 g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22,2 g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22,3 g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23,2 g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15: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Khối lượng quặng hematit chứa 90% Fe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 cần thiết để sản xuất được 1 tấn gang chứa 95% Fe. Biết hiệu suất của quá trình là 80% là:</w:t>
      </w:r>
    </w:p>
    <w:p w:rsidR="009734B4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1884,92 Kg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1357,41 kg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1696,425Kg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2000 kg</w:t>
      </w:r>
    </w:p>
    <w:p w:rsidR="00181070" w:rsidRDefault="00181070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</w:p>
    <w:p w:rsidR="00181070" w:rsidRDefault="00181070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181070">
        <w:rPr>
          <w:rFonts w:ascii="Palatino Linotype" w:hAnsi="Palatino Linotype"/>
          <w:position w:val="-12"/>
          <w:sz w:val="22"/>
          <w:szCs w:val="22"/>
        </w:rPr>
        <w:object w:dxaOrig="1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69.3pt;height:18.35pt" o:ole="">
            <v:imagedata r:id="rId8" o:title=""/>
          </v:shape>
          <o:OLEObject Type="Embed" ProgID="Equation.DSMT4" ShapeID="_x0000_i1055" DrawAspect="Content" ObjectID="_1670587497" r:id="rId9"/>
        </w:object>
      </w:r>
      <w:r>
        <w:rPr>
          <w:rFonts w:ascii="Palatino Linotype" w:hAnsi="Palatino Linotype"/>
          <w:sz w:val="22"/>
          <w:szCs w:val="22"/>
        </w:rPr>
        <w:t xml:space="preserve"> </w:t>
      </w:r>
    </w:p>
    <w:p w:rsidR="00181070" w:rsidRDefault="00181070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Sắt thu được </w:t>
      </w:r>
      <w:r w:rsidRPr="00181070">
        <w:rPr>
          <w:rFonts w:ascii="Palatino Linotype" w:hAnsi="Palatino Linotype"/>
          <w:position w:val="-10"/>
          <w:sz w:val="22"/>
          <w:szCs w:val="22"/>
        </w:rPr>
        <w:object w:dxaOrig="499" w:dyaOrig="320">
          <v:shape id="_x0000_i1056" type="#_x0000_t75" style="width:25.15pt;height:16.3pt" o:ole="">
            <v:imagedata r:id="rId10" o:title=""/>
          </v:shape>
          <o:OLEObject Type="Embed" ProgID="Equation.DSMT4" ShapeID="_x0000_i1056" DrawAspect="Content" ObjectID="_1670587498" r:id="rId11"/>
        </w:object>
      </w:r>
      <w:r>
        <w:rPr>
          <w:rFonts w:ascii="Palatino Linotype" w:hAnsi="Palatino Linotype"/>
          <w:sz w:val="22"/>
          <w:szCs w:val="22"/>
        </w:rPr>
        <w:t xml:space="preserve"> tấn </w:t>
      </w:r>
      <w:r w:rsidRPr="00181070">
        <w:rPr>
          <w:rFonts w:ascii="Palatino Linotype" w:hAnsi="Palatino Linotype"/>
          <w:sz w:val="22"/>
          <w:szCs w:val="22"/>
        </w:rPr>
        <w:sym w:font="Wingdings" w:char="F0E0"/>
      </w:r>
      <w:r>
        <w:rPr>
          <w:rFonts w:ascii="Palatino Linotype" w:hAnsi="Palatino Linotype"/>
          <w:sz w:val="22"/>
          <w:szCs w:val="22"/>
        </w:rPr>
        <w:t xml:space="preserve"> </w:t>
      </w:r>
      <w:r w:rsidRPr="00181070">
        <w:rPr>
          <w:rFonts w:ascii="Palatino Linotype" w:hAnsi="Palatino Linotype"/>
          <w:position w:val="-24"/>
          <w:sz w:val="22"/>
          <w:szCs w:val="22"/>
        </w:rPr>
        <w:object w:dxaOrig="1920" w:dyaOrig="620">
          <v:shape id="_x0000_i1058" type="#_x0000_t75" style="width:95.75pt;height:31.25pt" o:ole="">
            <v:imagedata r:id="rId12" o:title=""/>
          </v:shape>
          <o:OLEObject Type="Embed" ProgID="Equation.DSMT4" ShapeID="_x0000_i1058" DrawAspect="Content" ObjectID="_1670587499" r:id="rId13"/>
        </w:object>
      </w:r>
      <w:r>
        <w:rPr>
          <w:rFonts w:ascii="Palatino Linotype" w:hAnsi="Palatino Linotype"/>
          <w:sz w:val="22"/>
          <w:szCs w:val="22"/>
        </w:rPr>
        <w:t xml:space="preserve"> (Fe) </w:t>
      </w:r>
      <w:r w:rsidRPr="00181070">
        <w:rPr>
          <w:rFonts w:ascii="Palatino Linotype" w:hAnsi="Palatino Linotype"/>
          <w:sz w:val="22"/>
          <w:szCs w:val="22"/>
        </w:rPr>
        <w:sym w:font="Wingdings" w:char="F0E0"/>
      </w:r>
      <w:r>
        <w:rPr>
          <w:rFonts w:ascii="Palatino Linotype" w:hAnsi="Palatino Linotype"/>
          <w:sz w:val="22"/>
          <w:szCs w:val="22"/>
        </w:rPr>
        <w:t xml:space="preserve"> số mol Fe </w:t>
      </w:r>
      <w:r w:rsidRPr="00181070">
        <w:rPr>
          <w:rFonts w:ascii="Palatino Linotype" w:hAnsi="Palatino Linotype"/>
          <w:position w:val="-24"/>
          <w:sz w:val="22"/>
          <w:szCs w:val="22"/>
        </w:rPr>
        <w:object w:dxaOrig="1340" w:dyaOrig="620">
          <v:shape id="_x0000_i1060" type="#_x0000_t75" style="width:67.25pt;height:31.25pt" o:ole="">
            <v:imagedata r:id="rId14" o:title=""/>
          </v:shape>
          <o:OLEObject Type="Embed" ProgID="Equation.DSMT4" ShapeID="_x0000_i1060" DrawAspect="Content" ObjectID="_1670587500" r:id="rId15"/>
        </w:object>
      </w:r>
      <w:r>
        <w:rPr>
          <w:rFonts w:ascii="Palatino Linotype" w:hAnsi="Palatino Linotype"/>
          <w:sz w:val="22"/>
          <w:szCs w:val="22"/>
        </w:rPr>
        <w:t xml:space="preserve">  tấn mol</w:t>
      </w:r>
    </w:p>
    <w:p w:rsidR="00181070" w:rsidRDefault="00181070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1 mol </w:t>
      </w:r>
      <w:r w:rsidRPr="00181070">
        <w:rPr>
          <w:rFonts w:ascii="Palatino Linotype" w:hAnsi="Palatino Linotype"/>
          <w:position w:val="-12"/>
          <w:sz w:val="22"/>
          <w:szCs w:val="22"/>
        </w:rPr>
        <w:object w:dxaOrig="639" w:dyaOrig="360">
          <v:shape id="_x0000_i1059" type="#_x0000_t75" style="width:31.9pt;height:18.35pt" o:ole="">
            <v:imagedata r:id="rId16" o:title=""/>
          </v:shape>
          <o:OLEObject Type="Embed" ProgID="Equation.DSMT4" ShapeID="_x0000_i1059" DrawAspect="Content" ObjectID="_1670587501" r:id="rId17"/>
        </w:object>
      </w:r>
      <w:r>
        <w:rPr>
          <w:rFonts w:ascii="Palatino Linotype" w:hAnsi="Palatino Linotype"/>
          <w:sz w:val="22"/>
          <w:szCs w:val="22"/>
        </w:rPr>
        <w:t xml:space="preserve"> </w:t>
      </w:r>
      <w:r w:rsidRPr="00181070">
        <w:rPr>
          <w:rFonts w:ascii="Palatino Linotype" w:hAnsi="Palatino Linotype"/>
          <w:sz w:val="22"/>
          <w:szCs w:val="22"/>
        </w:rPr>
        <w:sym w:font="Wingdings" w:char="F0E0"/>
      </w:r>
      <w:r>
        <w:rPr>
          <w:rFonts w:ascii="Palatino Linotype" w:hAnsi="Palatino Linotype"/>
          <w:sz w:val="22"/>
          <w:szCs w:val="22"/>
        </w:rPr>
        <w:t xml:space="preserve"> 2 mol Fe</w:t>
      </w:r>
    </w:p>
    <w:p w:rsidR="00181070" w:rsidRDefault="00181070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</w:p>
    <w:p w:rsidR="00181070" w:rsidRDefault="00181070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Số mol </w:t>
      </w:r>
      <w:r w:rsidRPr="00181070">
        <w:rPr>
          <w:rFonts w:ascii="Palatino Linotype" w:hAnsi="Palatino Linotype"/>
          <w:position w:val="-12"/>
          <w:sz w:val="22"/>
          <w:szCs w:val="22"/>
        </w:rPr>
        <w:object w:dxaOrig="639" w:dyaOrig="360">
          <v:shape id="_x0000_i1057" type="#_x0000_t75" style="width:31.9pt;height:18.35pt" o:ole="">
            <v:imagedata r:id="rId16" o:title=""/>
          </v:shape>
          <o:OLEObject Type="Embed" ProgID="Equation.DSMT4" ShapeID="_x0000_i1057" DrawAspect="Content" ObjectID="_1670587502" r:id="rId18"/>
        </w:object>
      </w:r>
      <w:r>
        <w:rPr>
          <w:rFonts w:ascii="Palatino Linotype" w:hAnsi="Palatino Linotype"/>
          <w:sz w:val="22"/>
          <w:szCs w:val="22"/>
        </w:rPr>
        <w:t xml:space="preserve"> </w:t>
      </w:r>
      <w:r w:rsidRPr="00181070">
        <w:rPr>
          <w:rFonts w:ascii="Palatino Linotype" w:hAnsi="Palatino Linotype"/>
          <w:position w:val="-24"/>
          <w:sz w:val="22"/>
          <w:szCs w:val="22"/>
        </w:rPr>
        <w:object w:dxaOrig="1660" w:dyaOrig="620">
          <v:shape id="_x0000_i1061" type="#_x0000_t75" style="width:82.85pt;height:31.25pt" o:ole="">
            <v:imagedata r:id="rId19" o:title=""/>
          </v:shape>
          <o:OLEObject Type="Embed" ProgID="Equation.DSMT4" ShapeID="_x0000_i1061" DrawAspect="Content" ObjectID="_1670587503" r:id="rId20"/>
        </w:object>
      </w:r>
      <w:r>
        <w:rPr>
          <w:rFonts w:ascii="Palatino Linotype" w:hAnsi="Palatino Linotype"/>
          <w:sz w:val="22"/>
          <w:szCs w:val="22"/>
        </w:rPr>
        <w:t xml:space="preserve"> tấn mol </w:t>
      </w:r>
      <w:r w:rsidRPr="00181070">
        <w:rPr>
          <w:rFonts w:ascii="Palatino Linotype" w:hAnsi="Palatino Linotype"/>
          <w:sz w:val="22"/>
          <w:szCs w:val="22"/>
        </w:rPr>
        <w:sym w:font="Wingdings" w:char="F0E0"/>
      </w:r>
      <w:r>
        <w:rPr>
          <w:rFonts w:ascii="Palatino Linotype" w:hAnsi="Palatino Linotype"/>
          <w:sz w:val="22"/>
          <w:szCs w:val="22"/>
        </w:rPr>
        <w:t xml:space="preserve"> Khối lượng </w:t>
      </w:r>
      <w:r w:rsidRPr="00181070">
        <w:rPr>
          <w:rFonts w:ascii="Palatino Linotype" w:hAnsi="Palatino Linotype"/>
          <w:position w:val="-12"/>
          <w:sz w:val="22"/>
          <w:szCs w:val="22"/>
        </w:rPr>
        <w:object w:dxaOrig="639" w:dyaOrig="360">
          <v:shape id="_x0000_i1062" type="#_x0000_t75" style="width:31.9pt;height:18.35pt" o:ole="">
            <v:imagedata r:id="rId16" o:title=""/>
          </v:shape>
          <o:OLEObject Type="Embed" ProgID="Equation.DSMT4" ShapeID="_x0000_i1062" DrawAspect="Content" ObjectID="_1670587504" r:id="rId21"/>
        </w:object>
      </w:r>
      <w:r w:rsidRPr="00181070">
        <w:rPr>
          <w:rFonts w:ascii="Palatino Linotype" w:hAnsi="Palatino Linotype"/>
          <w:position w:val="-24"/>
          <w:sz w:val="22"/>
          <w:szCs w:val="22"/>
        </w:rPr>
        <w:object w:dxaOrig="2900" w:dyaOrig="620">
          <v:shape id="_x0000_i1063" type="#_x0000_t75" style="width:144.7pt;height:31.25pt" o:ole="">
            <v:imagedata r:id="rId22" o:title=""/>
          </v:shape>
          <o:OLEObject Type="Embed" ProgID="Equation.DSMT4" ShapeID="_x0000_i1063" DrawAspect="Content" ObjectID="_1670587505" r:id="rId23"/>
        </w:object>
      </w:r>
      <w:r>
        <w:rPr>
          <w:rFonts w:ascii="Palatino Linotype" w:hAnsi="Palatino Linotype"/>
          <w:sz w:val="22"/>
          <w:szCs w:val="22"/>
        </w:rPr>
        <w:t xml:space="preserve"> (tấn)</w:t>
      </w:r>
    </w:p>
    <w:p w:rsidR="00181070" w:rsidRPr="002139A2" w:rsidRDefault="00181070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Khối lượng quặng </w:t>
      </w:r>
      <w:r w:rsidRPr="00181070">
        <w:rPr>
          <w:rFonts w:ascii="Palatino Linotype" w:hAnsi="Palatino Linotype"/>
          <w:position w:val="-24"/>
          <w:sz w:val="22"/>
          <w:szCs w:val="22"/>
        </w:rPr>
        <w:object w:dxaOrig="1780" w:dyaOrig="620">
          <v:shape id="_x0000_i1064" type="#_x0000_t75" style="width:89pt;height:31.25pt" o:ole="">
            <v:imagedata r:id="rId24" o:title=""/>
          </v:shape>
          <o:OLEObject Type="Embed" ProgID="Equation.DSMT4" ShapeID="_x0000_i1064" DrawAspect="Content" ObjectID="_1670587506" r:id="rId25"/>
        </w:object>
      </w:r>
      <w:r>
        <w:rPr>
          <w:rFonts w:ascii="Palatino Linotype" w:hAnsi="Palatino Linotype"/>
          <w:sz w:val="22"/>
          <w:szCs w:val="22"/>
        </w:rPr>
        <w:t xml:space="preserve"> (tấn)</w:t>
      </w:r>
      <w:bookmarkStart w:id="0" w:name="_GoBack"/>
      <w:bookmarkEnd w:id="0"/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16: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Cho 2,24 lít khí CO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 ( đktc) hấp thụ hoàn toàn bởi 200 ml dung dịch Ca(OH)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, chỉ thu được muối CaCO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. Nồng độ mol của dung dịch Ca(OH)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 cần dùng là: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0,5M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0,25M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0,1M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0,05M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17: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Cho 1,84g hỗn hợp 2 muối ACO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 và BCO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 tác dụng hết với dung dịch HCl thu được 0,672 lít CO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 ở đktc và dung dịch X. khối lượng muối trong dung dịch X là: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1,17(g)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2,17(g)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3,17(g)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4,17(g)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18: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Nung nóng 16,5 gam hỗn hợp hai bazơ không tan là Mg(OH)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 và Fe(OH)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 đến khối lượng không đổi, chất rắn còn lại có khối lượng 12 gam. Thành phần phần trăm mỗi bazơ trong hỗn hợp lần lượt là: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35,15%; 64,85%.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34,15%; 65,85%.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64,85%; 35,15 %.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65,85%; 34,15%.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19: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Cho 3,2 gam hỗn hợp CuO và Fe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 tác dụng hết với dung dịch HCl thu được 2 muối có tỉ lệ số mol là 1: 1. Số mol HCl đã tham gia phản ứng là: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0,1 mol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0,25 mol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0,2 mol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0,15 mol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20: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Khử hoàn toàn 6,4 gam hỗn hợp CuO và Fe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 bằng khí hiđro ở nhiệt độ cao, thấy tạo thành 1,8 gam nước. Khối lượng hỗn hợp kim loại thu được là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4,5 gam.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4,8 gam.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4,9 gam.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5,2 gam.</w:t>
      </w:r>
    </w:p>
    <w:p w:rsidR="000B7744" w:rsidRPr="00150D9E" w:rsidRDefault="00C047E4" w:rsidP="00150D9E">
      <w:pPr>
        <w:spacing w:line="276" w:lineRule="auto"/>
        <w:jc w:val="both"/>
        <w:rPr>
          <w:rFonts w:ascii="Palatino Linotype" w:hAnsi="Palatino Linotype"/>
          <w:b/>
          <w:sz w:val="22"/>
          <w:szCs w:val="22"/>
          <w:lang w:val="fr-FR"/>
        </w:rPr>
      </w:pPr>
      <w:r w:rsidRPr="00150D9E">
        <w:rPr>
          <w:rFonts w:ascii="Palatino Linotype" w:hAnsi="Palatino Linotype"/>
          <w:b/>
          <w:sz w:val="22"/>
          <w:szCs w:val="22"/>
          <w:lang w:val="fr-FR"/>
        </w:rPr>
        <w:t>II</w:t>
      </w:r>
      <w:r w:rsidR="004055FD" w:rsidRPr="00150D9E">
        <w:rPr>
          <w:rFonts w:ascii="Palatino Linotype" w:hAnsi="Palatino Linotype"/>
          <w:b/>
          <w:sz w:val="22"/>
          <w:szCs w:val="22"/>
          <w:lang w:val="fr-FR"/>
        </w:rPr>
        <w:t>.</w:t>
      </w:r>
      <w:r w:rsidRPr="00150D9E">
        <w:rPr>
          <w:rFonts w:ascii="Palatino Linotype" w:hAnsi="Palatino Linotype"/>
          <w:b/>
          <w:sz w:val="22"/>
          <w:szCs w:val="22"/>
          <w:lang w:val="fr-FR"/>
        </w:rPr>
        <w:t xml:space="preserve"> TỰ LUẬN</w:t>
      </w:r>
    </w:p>
    <w:p w:rsidR="00780FF4" w:rsidRPr="00EE0B3C" w:rsidRDefault="00780FF4" w:rsidP="00780FF4">
      <w:pPr>
        <w:jc w:val="both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b/>
          <w:color w:val="0000FF"/>
          <w:sz w:val="22"/>
          <w:szCs w:val="22"/>
        </w:rPr>
        <w:t xml:space="preserve">Bài 1: </w:t>
      </w:r>
      <w:r w:rsidRPr="007960C5">
        <w:rPr>
          <w:rFonts w:ascii="Palatino Linotype" w:hAnsi="Palatino Linotype"/>
          <w:color w:val="0000FF"/>
          <w:sz w:val="22"/>
          <w:szCs w:val="22"/>
        </w:rPr>
        <w:t>(</w:t>
      </w:r>
      <w:r w:rsidR="00EE0B3C" w:rsidRPr="007960C5">
        <w:rPr>
          <w:rFonts w:ascii="Palatino Linotype" w:hAnsi="Palatino Linotype"/>
          <w:color w:val="0000FF"/>
          <w:sz w:val="22"/>
          <w:szCs w:val="22"/>
        </w:rPr>
        <w:t>1,0</w:t>
      </w:r>
      <w:r w:rsidRPr="007960C5">
        <w:rPr>
          <w:rFonts w:ascii="Palatino Linotype" w:hAnsi="Palatino Linotype"/>
          <w:color w:val="0000FF"/>
          <w:sz w:val="22"/>
          <w:szCs w:val="22"/>
        </w:rPr>
        <w:t xml:space="preserve"> điểm)</w:t>
      </w:r>
      <w:r w:rsidRPr="00EE0B3C">
        <w:rPr>
          <w:rFonts w:ascii="Palatino Linotype" w:hAnsi="Palatino Linotype"/>
          <w:b/>
          <w:color w:val="0000FF"/>
          <w:sz w:val="22"/>
          <w:szCs w:val="22"/>
        </w:rPr>
        <w:t xml:space="preserve"> </w:t>
      </w:r>
      <w:r w:rsidRPr="00EE0B3C">
        <w:rPr>
          <w:rFonts w:ascii="Palatino Linotype" w:hAnsi="Palatino Linotype"/>
          <w:sz w:val="22"/>
          <w:szCs w:val="22"/>
        </w:rPr>
        <w:t>Thực hiện chuyển đổi hóa học sau:</w:t>
      </w:r>
    </w:p>
    <w:p w:rsidR="00780FF4" w:rsidRPr="00EE0B3C" w:rsidRDefault="00780FF4" w:rsidP="00780FF4">
      <w:pPr>
        <w:pStyle w:val="ListParagraph"/>
        <w:spacing w:line="240" w:lineRule="auto"/>
        <w:ind w:left="0"/>
        <w:jc w:val="center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sz w:val="22"/>
          <w:szCs w:val="22"/>
        </w:rPr>
        <w:t>Al(OH)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3</w:t>
      </w:r>
      <w:r w:rsidRPr="00EE0B3C">
        <w:rPr>
          <w:rFonts w:ascii="Palatino Linotype" w:hAnsi="Palatino Linotype"/>
          <w:sz w:val="22"/>
          <w:szCs w:val="22"/>
        </w:rPr>
        <w:t xml:space="preserve">  </w:t>
      </w:r>
      <w:r w:rsidRPr="00EE0B3C">
        <w:rPr>
          <w:rFonts w:ascii="Palatino Linotype" w:hAnsi="Palatino Linotype"/>
          <w:position w:val="-6"/>
          <w:sz w:val="22"/>
          <w:szCs w:val="22"/>
        </w:rPr>
        <w:object w:dxaOrig="630" w:dyaOrig="330">
          <v:shape id="_x0000_i1025" type="#_x0000_t75" style="width:30.55pt;height:15.6pt" o:ole="">
            <v:imagedata r:id="rId26" o:title=""/>
          </v:shape>
          <o:OLEObject Type="Embed" ProgID="Equation.3" ShapeID="_x0000_i1025" DrawAspect="Content" ObjectID="_1670587507" r:id="rId27"/>
        </w:object>
      </w:r>
      <w:r w:rsidRPr="00EE0B3C">
        <w:rPr>
          <w:rFonts w:ascii="Palatino Linotype" w:hAnsi="Palatino Linotype"/>
          <w:sz w:val="22"/>
          <w:szCs w:val="22"/>
        </w:rPr>
        <w:t xml:space="preserve">  Al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2</w:t>
      </w:r>
      <w:r w:rsidRPr="00EE0B3C">
        <w:rPr>
          <w:rFonts w:ascii="Palatino Linotype" w:hAnsi="Palatino Linotype"/>
          <w:sz w:val="22"/>
          <w:szCs w:val="22"/>
        </w:rPr>
        <w:t>O</w:t>
      </w:r>
      <w:r w:rsidRPr="00EE0B3C">
        <w:rPr>
          <w:rFonts w:ascii="Palatino Linotype" w:hAnsi="Palatino Linotype"/>
          <w:sz w:val="22"/>
          <w:szCs w:val="22"/>
          <w:vertAlign w:val="subscript"/>
        </w:rPr>
        <w:t xml:space="preserve">3 </w:t>
      </w:r>
      <w:r w:rsidRPr="00EE0B3C">
        <w:rPr>
          <w:rFonts w:ascii="Palatino Linotype" w:hAnsi="Palatino Linotype"/>
          <w:sz w:val="22"/>
          <w:szCs w:val="22"/>
        </w:rPr>
        <w:t xml:space="preserve"> </w:t>
      </w:r>
      <w:r w:rsidRPr="00EE0B3C">
        <w:rPr>
          <w:rFonts w:ascii="Palatino Linotype" w:hAnsi="Palatino Linotype"/>
          <w:position w:val="-6"/>
          <w:sz w:val="22"/>
          <w:szCs w:val="22"/>
        </w:rPr>
        <w:object w:dxaOrig="630" w:dyaOrig="330">
          <v:shape id="_x0000_i1026" type="#_x0000_t75" style="width:30.55pt;height:15.6pt" o:ole="">
            <v:imagedata r:id="rId26" o:title=""/>
          </v:shape>
          <o:OLEObject Type="Embed" ProgID="Equation.3" ShapeID="_x0000_i1026" DrawAspect="Content" ObjectID="_1670587508" r:id="rId28"/>
        </w:object>
      </w:r>
      <w:r w:rsidRPr="00EE0B3C">
        <w:rPr>
          <w:rFonts w:ascii="Palatino Linotype" w:hAnsi="Palatino Linotype"/>
          <w:sz w:val="22"/>
          <w:szCs w:val="22"/>
        </w:rPr>
        <w:t xml:space="preserve">  Al  </w:t>
      </w:r>
      <w:r w:rsidRPr="00EE0B3C">
        <w:rPr>
          <w:rFonts w:ascii="Palatino Linotype" w:hAnsi="Palatino Linotype"/>
          <w:position w:val="-6"/>
          <w:sz w:val="22"/>
          <w:szCs w:val="22"/>
        </w:rPr>
        <w:object w:dxaOrig="630" w:dyaOrig="330">
          <v:shape id="_x0000_i1027" type="#_x0000_t75" style="width:30.55pt;height:15.6pt" o:ole="">
            <v:imagedata r:id="rId26" o:title=""/>
          </v:shape>
          <o:OLEObject Type="Embed" ProgID="Equation.3" ShapeID="_x0000_i1027" DrawAspect="Content" ObjectID="_1670587509" r:id="rId29"/>
        </w:object>
      </w:r>
      <w:r w:rsidRPr="00EE0B3C">
        <w:rPr>
          <w:rFonts w:ascii="Palatino Linotype" w:hAnsi="Palatino Linotype"/>
          <w:sz w:val="22"/>
          <w:szCs w:val="22"/>
        </w:rPr>
        <w:t xml:space="preserve">  AlCl</w:t>
      </w:r>
      <w:r w:rsidRPr="00EE0B3C">
        <w:rPr>
          <w:rFonts w:ascii="Palatino Linotype" w:hAnsi="Palatino Linotype"/>
          <w:sz w:val="22"/>
          <w:szCs w:val="22"/>
          <w:vertAlign w:val="subscript"/>
        </w:rPr>
        <w:t xml:space="preserve">3 </w:t>
      </w:r>
      <w:r w:rsidRPr="00EE0B3C">
        <w:rPr>
          <w:rFonts w:ascii="Palatino Linotype" w:hAnsi="Palatino Linotype"/>
          <w:sz w:val="22"/>
          <w:szCs w:val="22"/>
        </w:rPr>
        <w:t xml:space="preserve"> </w:t>
      </w:r>
      <w:r w:rsidRPr="00EE0B3C">
        <w:rPr>
          <w:rFonts w:ascii="Palatino Linotype" w:hAnsi="Palatino Linotype"/>
          <w:position w:val="-6"/>
          <w:sz w:val="22"/>
          <w:szCs w:val="22"/>
        </w:rPr>
        <w:object w:dxaOrig="630" w:dyaOrig="330">
          <v:shape id="_x0000_i1028" type="#_x0000_t75" style="width:30.55pt;height:15.6pt" o:ole="">
            <v:imagedata r:id="rId26" o:title=""/>
          </v:shape>
          <o:OLEObject Type="Embed" ProgID="Equation.3" ShapeID="_x0000_i1028" DrawAspect="Content" ObjectID="_1670587510" r:id="rId30"/>
        </w:object>
      </w:r>
      <w:r w:rsidRPr="00EE0B3C">
        <w:rPr>
          <w:rFonts w:ascii="Palatino Linotype" w:hAnsi="Palatino Linotype"/>
          <w:sz w:val="22"/>
          <w:szCs w:val="22"/>
        </w:rPr>
        <w:t xml:space="preserve">  Al(NO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3</w:t>
      </w:r>
      <w:r w:rsidRPr="00EE0B3C">
        <w:rPr>
          <w:rFonts w:ascii="Palatino Linotype" w:hAnsi="Palatino Linotype"/>
          <w:sz w:val="22"/>
          <w:szCs w:val="22"/>
        </w:rPr>
        <w:t>)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2</w:t>
      </w:r>
    </w:p>
    <w:p w:rsidR="00780FF4" w:rsidRPr="00EE0B3C" w:rsidRDefault="00780FF4" w:rsidP="00780FF4">
      <w:pPr>
        <w:jc w:val="both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b/>
          <w:color w:val="0000FF"/>
          <w:sz w:val="22"/>
          <w:szCs w:val="22"/>
        </w:rPr>
        <w:t xml:space="preserve">Bài 2: </w:t>
      </w:r>
      <w:r w:rsidRPr="007960C5">
        <w:rPr>
          <w:rFonts w:ascii="Palatino Linotype" w:hAnsi="Palatino Linotype"/>
          <w:color w:val="0000FF"/>
          <w:sz w:val="22"/>
          <w:szCs w:val="22"/>
        </w:rPr>
        <w:t>(1,</w:t>
      </w:r>
      <w:r w:rsidR="00EE0B3C" w:rsidRPr="007960C5">
        <w:rPr>
          <w:rFonts w:ascii="Palatino Linotype" w:hAnsi="Palatino Linotype"/>
          <w:color w:val="0000FF"/>
          <w:sz w:val="22"/>
          <w:szCs w:val="22"/>
        </w:rPr>
        <w:t>0</w:t>
      </w:r>
      <w:r w:rsidRPr="007960C5">
        <w:rPr>
          <w:rFonts w:ascii="Palatino Linotype" w:hAnsi="Palatino Linotype"/>
          <w:color w:val="0000FF"/>
          <w:sz w:val="22"/>
          <w:szCs w:val="22"/>
        </w:rPr>
        <w:t xml:space="preserve"> điểm)</w:t>
      </w:r>
      <w:r w:rsidRPr="00EE0B3C">
        <w:rPr>
          <w:rFonts w:ascii="Palatino Linotype" w:hAnsi="Palatino Linotype"/>
          <w:b/>
          <w:color w:val="0000FF"/>
          <w:sz w:val="22"/>
          <w:szCs w:val="22"/>
        </w:rPr>
        <w:t xml:space="preserve"> </w:t>
      </w:r>
      <w:r w:rsidRPr="00EE0B3C">
        <w:rPr>
          <w:rFonts w:ascii="Palatino Linotype" w:hAnsi="Palatino Linotype"/>
          <w:sz w:val="22"/>
          <w:szCs w:val="22"/>
        </w:rPr>
        <w:t>Trình bày hiện tượng và viết phương trình hóa học xảy ra (nếu có) khi tiến hành các thí nghiệm sau:</w:t>
      </w:r>
    </w:p>
    <w:p w:rsidR="00780FF4" w:rsidRPr="00EE0B3C" w:rsidRDefault="00780FF4" w:rsidP="00780FF4">
      <w:pPr>
        <w:pStyle w:val="ListParagraph"/>
        <w:spacing w:line="240" w:lineRule="auto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sz w:val="22"/>
          <w:szCs w:val="22"/>
        </w:rPr>
        <w:t>1) Thêm 1 – 2 (ml) dung dịch HCl và ống nghiệm có một ít bột Fe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2</w:t>
      </w:r>
      <w:r w:rsidRPr="00EE0B3C">
        <w:rPr>
          <w:rFonts w:ascii="Palatino Linotype" w:hAnsi="Palatino Linotype"/>
          <w:sz w:val="22"/>
          <w:szCs w:val="22"/>
        </w:rPr>
        <w:t>O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3</w:t>
      </w:r>
      <w:r w:rsidRPr="00EE0B3C">
        <w:rPr>
          <w:rFonts w:ascii="Palatino Linotype" w:hAnsi="Palatino Linotype"/>
          <w:sz w:val="22"/>
          <w:szCs w:val="22"/>
        </w:rPr>
        <w:t>, lắc nhẹ.</w:t>
      </w:r>
    </w:p>
    <w:p w:rsidR="00780FF4" w:rsidRPr="00EE0B3C" w:rsidRDefault="00780FF4" w:rsidP="00780FF4">
      <w:pPr>
        <w:pStyle w:val="ListParagraph"/>
        <w:spacing w:line="240" w:lineRule="auto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sz w:val="22"/>
          <w:szCs w:val="22"/>
        </w:rPr>
        <w:t>2) Nhỏ 4 – 5 giọt dung dịch NaOH vào ống nghiệm có một ít bột Nhôm dùng đũa thủy tinh khuấy nhẹ.</w:t>
      </w:r>
    </w:p>
    <w:p w:rsidR="00780FF4" w:rsidRPr="00EE0B3C" w:rsidRDefault="00780FF4" w:rsidP="00780FF4">
      <w:pPr>
        <w:jc w:val="both"/>
        <w:rPr>
          <w:rFonts w:ascii="Palatino Linotype" w:hAnsi="Palatino Linotype"/>
          <w:b/>
          <w:color w:val="0000FF"/>
          <w:sz w:val="22"/>
          <w:szCs w:val="22"/>
        </w:rPr>
      </w:pPr>
      <w:r w:rsidRPr="00EE0B3C">
        <w:rPr>
          <w:rFonts w:ascii="Palatino Linotype" w:hAnsi="Palatino Linotype"/>
          <w:b/>
          <w:color w:val="0000FF"/>
          <w:sz w:val="22"/>
          <w:szCs w:val="22"/>
        </w:rPr>
        <w:t xml:space="preserve">Bài 3: </w:t>
      </w:r>
      <w:r w:rsidRPr="007960C5">
        <w:rPr>
          <w:rFonts w:ascii="Palatino Linotype" w:hAnsi="Palatino Linotype"/>
          <w:color w:val="0000FF"/>
          <w:sz w:val="22"/>
          <w:szCs w:val="22"/>
        </w:rPr>
        <w:t>(</w:t>
      </w:r>
      <w:r w:rsidR="00EE0B3C" w:rsidRPr="007960C5">
        <w:rPr>
          <w:rFonts w:ascii="Palatino Linotype" w:hAnsi="Palatino Linotype"/>
          <w:color w:val="0000FF"/>
          <w:sz w:val="22"/>
          <w:szCs w:val="22"/>
        </w:rPr>
        <w:t>1,0</w:t>
      </w:r>
      <w:r w:rsidRPr="007960C5">
        <w:rPr>
          <w:rFonts w:ascii="Palatino Linotype" w:hAnsi="Palatino Linotype"/>
          <w:color w:val="0000FF"/>
          <w:sz w:val="22"/>
          <w:szCs w:val="22"/>
        </w:rPr>
        <w:t xml:space="preserve"> điểm)</w:t>
      </w:r>
      <w:r w:rsidRPr="00EE0B3C">
        <w:rPr>
          <w:rFonts w:ascii="Palatino Linotype" w:hAnsi="Palatino Linotype"/>
          <w:b/>
          <w:color w:val="0000FF"/>
          <w:sz w:val="22"/>
          <w:szCs w:val="22"/>
        </w:rPr>
        <w:t xml:space="preserve"> </w:t>
      </w:r>
    </w:p>
    <w:p w:rsidR="00780FF4" w:rsidRPr="00EE0B3C" w:rsidRDefault="00780FF4" w:rsidP="00780FF4">
      <w:pPr>
        <w:pStyle w:val="ListParagraph"/>
        <w:spacing w:line="240" w:lineRule="auto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sz w:val="22"/>
          <w:szCs w:val="22"/>
        </w:rPr>
        <w:t>1) Viết một phương trình hóa học chứng minh Sắt hoạt động hóa học mạnh hơn đồng.</w:t>
      </w:r>
    </w:p>
    <w:p w:rsidR="00780FF4" w:rsidRPr="00EE0B3C" w:rsidRDefault="00780FF4" w:rsidP="00780FF4">
      <w:pPr>
        <w:pStyle w:val="ListParagraph"/>
        <w:spacing w:line="240" w:lineRule="auto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sz w:val="22"/>
          <w:szCs w:val="22"/>
        </w:rPr>
        <w:t>2) Nhận biết các dung dịch mất nhãn sau: NaOH, NaNO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3</w:t>
      </w:r>
      <w:r w:rsidRPr="00EE0B3C">
        <w:rPr>
          <w:rFonts w:ascii="Palatino Linotype" w:hAnsi="Palatino Linotype"/>
          <w:sz w:val="22"/>
          <w:szCs w:val="22"/>
        </w:rPr>
        <w:t>, Na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2</w:t>
      </w:r>
      <w:r w:rsidRPr="00EE0B3C">
        <w:rPr>
          <w:rFonts w:ascii="Palatino Linotype" w:hAnsi="Palatino Linotype"/>
          <w:sz w:val="22"/>
          <w:szCs w:val="22"/>
        </w:rPr>
        <w:t>SO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4</w:t>
      </w:r>
      <w:r w:rsidRPr="00EE0B3C">
        <w:rPr>
          <w:rFonts w:ascii="Palatino Linotype" w:hAnsi="Palatino Linotype"/>
          <w:sz w:val="22"/>
          <w:szCs w:val="22"/>
        </w:rPr>
        <w:t>.</w:t>
      </w:r>
    </w:p>
    <w:p w:rsidR="00780FF4" w:rsidRPr="00EE0B3C" w:rsidRDefault="00780FF4" w:rsidP="00780FF4">
      <w:pPr>
        <w:jc w:val="both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b/>
          <w:color w:val="0000FF"/>
          <w:sz w:val="22"/>
          <w:szCs w:val="22"/>
        </w:rPr>
        <w:lastRenderedPageBreak/>
        <w:t xml:space="preserve">Bài 4: </w:t>
      </w:r>
      <w:r w:rsidRPr="007960C5">
        <w:rPr>
          <w:rFonts w:ascii="Palatino Linotype" w:hAnsi="Palatino Linotype"/>
          <w:color w:val="0000FF"/>
          <w:sz w:val="22"/>
          <w:szCs w:val="22"/>
        </w:rPr>
        <w:t>(1</w:t>
      </w:r>
      <w:r w:rsidR="00EE0B3C" w:rsidRPr="007960C5">
        <w:rPr>
          <w:rFonts w:ascii="Palatino Linotype" w:hAnsi="Palatino Linotype"/>
          <w:color w:val="0000FF"/>
          <w:sz w:val="22"/>
          <w:szCs w:val="22"/>
        </w:rPr>
        <w:t>,0</w:t>
      </w:r>
      <w:r w:rsidRPr="007960C5">
        <w:rPr>
          <w:rFonts w:ascii="Palatino Linotype" w:hAnsi="Palatino Linotype"/>
          <w:color w:val="0000FF"/>
          <w:sz w:val="22"/>
          <w:szCs w:val="22"/>
        </w:rPr>
        <w:t xml:space="preserve"> điểm)</w:t>
      </w:r>
      <w:r w:rsidRPr="00EE0B3C">
        <w:rPr>
          <w:rFonts w:ascii="Palatino Linotype" w:hAnsi="Palatino Linotype"/>
          <w:b/>
          <w:color w:val="0000FF"/>
          <w:sz w:val="22"/>
          <w:szCs w:val="22"/>
        </w:rPr>
        <w:t xml:space="preserve"> </w:t>
      </w:r>
      <w:r w:rsidRPr="00EE0B3C">
        <w:rPr>
          <w:rFonts w:ascii="Palatino Linotype" w:hAnsi="Palatino Linotype"/>
          <w:sz w:val="22"/>
          <w:szCs w:val="22"/>
        </w:rPr>
        <w:t>Sau khi tiến hành thí nghiệm cho Cu tác dụng với H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2</w:t>
      </w:r>
      <w:r w:rsidRPr="00EE0B3C">
        <w:rPr>
          <w:rFonts w:ascii="Palatino Linotype" w:hAnsi="Palatino Linotype"/>
          <w:sz w:val="22"/>
          <w:szCs w:val="22"/>
        </w:rPr>
        <w:t>SO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4</w:t>
      </w:r>
      <w:r w:rsidRPr="00EE0B3C">
        <w:rPr>
          <w:rFonts w:ascii="Palatino Linotype" w:hAnsi="Palatino Linotype"/>
          <w:sz w:val="22"/>
          <w:szCs w:val="22"/>
        </w:rPr>
        <w:t xml:space="preserve"> đặc, đun nóng thường sinh ra khí nào? Nêu biện pháp xử lí khí này ngay trong phòng thí nghiệm.</w:t>
      </w:r>
    </w:p>
    <w:p w:rsidR="00780FF4" w:rsidRPr="00EE0B3C" w:rsidRDefault="00780FF4" w:rsidP="00780FF4">
      <w:pPr>
        <w:jc w:val="both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b/>
          <w:color w:val="0000FF"/>
          <w:sz w:val="22"/>
          <w:szCs w:val="22"/>
        </w:rPr>
        <w:t xml:space="preserve">Bài 5: </w:t>
      </w:r>
      <w:r w:rsidRPr="007960C5">
        <w:rPr>
          <w:rFonts w:ascii="Palatino Linotype" w:hAnsi="Palatino Linotype"/>
          <w:color w:val="0000FF"/>
          <w:sz w:val="22"/>
          <w:szCs w:val="22"/>
        </w:rPr>
        <w:t>(</w:t>
      </w:r>
      <w:r w:rsidR="00EE0B3C" w:rsidRPr="007960C5">
        <w:rPr>
          <w:rFonts w:ascii="Palatino Linotype" w:hAnsi="Palatino Linotype"/>
          <w:color w:val="0000FF"/>
          <w:sz w:val="22"/>
          <w:szCs w:val="22"/>
        </w:rPr>
        <w:t>1,0</w:t>
      </w:r>
      <w:r w:rsidRPr="007960C5">
        <w:rPr>
          <w:rFonts w:ascii="Palatino Linotype" w:hAnsi="Palatino Linotype"/>
          <w:color w:val="0000FF"/>
          <w:sz w:val="22"/>
          <w:szCs w:val="22"/>
        </w:rPr>
        <w:t xml:space="preserve"> điểm)</w:t>
      </w:r>
      <w:r w:rsidRPr="00EE0B3C">
        <w:rPr>
          <w:rFonts w:ascii="Palatino Linotype" w:hAnsi="Palatino Linotype"/>
          <w:b/>
          <w:color w:val="0000FF"/>
          <w:sz w:val="22"/>
          <w:szCs w:val="22"/>
        </w:rPr>
        <w:t xml:space="preserve"> </w:t>
      </w:r>
      <w:r w:rsidRPr="00EE0B3C">
        <w:rPr>
          <w:rFonts w:ascii="Palatino Linotype" w:hAnsi="Palatino Linotype"/>
          <w:sz w:val="22"/>
          <w:szCs w:val="22"/>
        </w:rPr>
        <w:t>Cho 250 (ml) dung dịch KOH 2M tác dụng vừa đủ với V (ml) dung dịch CuCl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2</w:t>
      </w:r>
      <w:r w:rsidRPr="00EE0B3C">
        <w:rPr>
          <w:rFonts w:ascii="Palatino Linotype" w:hAnsi="Palatino Linotype"/>
          <w:sz w:val="22"/>
          <w:szCs w:val="22"/>
        </w:rPr>
        <w:t xml:space="preserve"> 0,5M thu được kết tủa A và dung dịch B.</w:t>
      </w:r>
    </w:p>
    <w:p w:rsidR="00780FF4" w:rsidRPr="00EE0B3C" w:rsidRDefault="00780FF4" w:rsidP="00780FF4">
      <w:pPr>
        <w:pStyle w:val="ListParagraph"/>
        <w:spacing w:line="240" w:lineRule="auto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sz w:val="22"/>
          <w:szCs w:val="22"/>
        </w:rPr>
        <w:t>1) Tính V (ml).</w:t>
      </w:r>
    </w:p>
    <w:p w:rsidR="00780FF4" w:rsidRPr="00EE0B3C" w:rsidRDefault="00780FF4" w:rsidP="00780FF4">
      <w:pPr>
        <w:ind w:left="720"/>
        <w:jc w:val="both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sz w:val="22"/>
          <w:szCs w:val="22"/>
        </w:rPr>
        <w:t>2) Lọc lấy kết tủa A rồi cho vào cốc chứa 450 (g) dung dịch HCl 7,3%. Tính khối lượng các chất tan có trong dung dịch thu được sau khi phản ứng xảy ra hoàn toàn.</w:t>
      </w:r>
    </w:p>
    <w:p w:rsidR="000B7744" w:rsidRPr="00150D9E" w:rsidRDefault="000B7744" w:rsidP="000B7744">
      <w:pPr>
        <w:spacing w:line="276" w:lineRule="auto"/>
        <w:ind w:left="992"/>
        <w:jc w:val="center"/>
        <w:rPr>
          <w:rFonts w:ascii="Palatino Linotype" w:hAnsi="Palatino Linotype"/>
          <w:sz w:val="22"/>
          <w:szCs w:val="22"/>
          <w:lang w:val="pt-BR"/>
        </w:rPr>
      </w:pPr>
    </w:p>
    <w:p w:rsidR="005C53CD" w:rsidRPr="00150D9E" w:rsidRDefault="005C53CD" w:rsidP="000B7744">
      <w:pPr>
        <w:spacing w:line="276" w:lineRule="auto"/>
        <w:ind w:left="992"/>
        <w:rPr>
          <w:rFonts w:ascii="Palatino Linotype" w:hAnsi="Palatino Linotype"/>
          <w:b/>
          <w:sz w:val="22"/>
          <w:szCs w:val="22"/>
        </w:rPr>
      </w:pPr>
      <w:r w:rsidRPr="00150D9E">
        <w:rPr>
          <w:rFonts w:ascii="Palatino Linotype" w:hAnsi="Palatino Linotype"/>
          <w:b/>
          <w:sz w:val="22"/>
          <w:szCs w:val="22"/>
        </w:rPr>
        <w:br w:type="page"/>
      </w:r>
    </w:p>
    <w:p w:rsidR="000B7744" w:rsidRPr="00150D9E" w:rsidRDefault="00C047E4" w:rsidP="000B7744">
      <w:pPr>
        <w:spacing w:line="276" w:lineRule="auto"/>
        <w:ind w:left="992"/>
        <w:jc w:val="center"/>
        <w:rPr>
          <w:rFonts w:ascii="Palatino Linotype" w:hAnsi="Palatino Linotype"/>
          <w:b/>
          <w:sz w:val="22"/>
          <w:szCs w:val="22"/>
        </w:rPr>
      </w:pPr>
      <w:r w:rsidRPr="00150D9E">
        <w:rPr>
          <w:rFonts w:ascii="Palatino Linotype" w:hAnsi="Palatino Linotype"/>
          <w:b/>
          <w:sz w:val="22"/>
          <w:szCs w:val="22"/>
        </w:rPr>
        <w:lastRenderedPageBreak/>
        <w:t>ĐÁP ÁN VÀ LỜI GIẢI CHI TIẾT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2139A2" w:rsidRPr="008E19B5" w:rsidTr="00E82253">
        <w:trPr>
          <w:jc w:val="center"/>
        </w:trPr>
        <w:tc>
          <w:tcPr>
            <w:tcW w:w="924" w:type="dxa"/>
          </w:tcPr>
          <w:p w:rsidR="002139A2" w:rsidRPr="008E19B5" w:rsidRDefault="002139A2" w:rsidP="00E82253">
            <w:pPr>
              <w:jc w:val="center"/>
            </w:pPr>
            <w:r w:rsidRPr="008E19B5">
              <w:t>1.D</w:t>
            </w:r>
          </w:p>
        </w:tc>
        <w:tc>
          <w:tcPr>
            <w:tcW w:w="924" w:type="dxa"/>
          </w:tcPr>
          <w:p w:rsidR="002139A2" w:rsidRPr="008E19B5" w:rsidRDefault="002139A2" w:rsidP="00E82253">
            <w:pPr>
              <w:jc w:val="center"/>
            </w:pPr>
            <w:r w:rsidRPr="008E19B5">
              <w:t>2.B</w:t>
            </w:r>
          </w:p>
        </w:tc>
        <w:tc>
          <w:tcPr>
            <w:tcW w:w="924" w:type="dxa"/>
          </w:tcPr>
          <w:p w:rsidR="002139A2" w:rsidRPr="008E19B5" w:rsidRDefault="002139A2" w:rsidP="00E82253">
            <w:pPr>
              <w:jc w:val="center"/>
            </w:pPr>
            <w:r w:rsidRPr="008E19B5">
              <w:t>3.B</w:t>
            </w:r>
          </w:p>
        </w:tc>
        <w:tc>
          <w:tcPr>
            <w:tcW w:w="924" w:type="dxa"/>
          </w:tcPr>
          <w:p w:rsidR="002139A2" w:rsidRPr="008E19B5" w:rsidRDefault="002139A2" w:rsidP="00E82253">
            <w:pPr>
              <w:jc w:val="center"/>
            </w:pPr>
            <w:r w:rsidRPr="008E19B5">
              <w:t>4.A</w:t>
            </w:r>
          </w:p>
        </w:tc>
        <w:tc>
          <w:tcPr>
            <w:tcW w:w="924" w:type="dxa"/>
          </w:tcPr>
          <w:p w:rsidR="002139A2" w:rsidRPr="008E19B5" w:rsidRDefault="002139A2" w:rsidP="00E82253">
            <w:pPr>
              <w:jc w:val="center"/>
            </w:pPr>
            <w:r w:rsidRPr="008E19B5">
              <w:t>5.C</w:t>
            </w:r>
          </w:p>
        </w:tc>
        <w:tc>
          <w:tcPr>
            <w:tcW w:w="924" w:type="dxa"/>
          </w:tcPr>
          <w:p w:rsidR="002139A2" w:rsidRPr="008E19B5" w:rsidRDefault="002139A2" w:rsidP="00E82253">
            <w:pPr>
              <w:jc w:val="center"/>
            </w:pPr>
            <w:r w:rsidRPr="008E19B5">
              <w:t>6.A</w:t>
            </w:r>
          </w:p>
        </w:tc>
        <w:tc>
          <w:tcPr>
            <w:tcW w:w="924" w:type="dxa"/>
          </w:tcPr>
          <w:p w:rsidR="002139A2" w:rsidRPr="008E19B5" w:rsidRDefault="002139A2" w:rsidP="00E82253">
            <w:pPr>
              <w:jc w:val="center"/>
            </w:pPr>
            <w:r w:rsidRPr="008E19B5">
              <w:t>7.C</w:t>
            </w:r>
          </w:p>
        </w:tc>
        <w:tc>
          <w:tcPr>
            <w:tcW w:w="925" w:type="dxa"/>
          </w:tcPr>
          <w:p w:rsidR="002139A2" w:rsidRPr="008E19B5" w:rsidRDefault="002139A2" w:rsidP="00E82253">
            <w:pPr>
              <w:jc w:val="center"/>
            </w:pPr>
            <w:r w:rsidRPr="008E19B5">
              <w:t>8.C</w:t>
            </w:r>
          </w:p>
        </w:tc>
        <w:tc>
          <w:tcPr>
            <w:tcW w:w="925" w:type="dxa"/>
          </w:tcPr>
          <w:p w:rsidR="002139A2" w:rsidRPr="008E19B5" w:rsidRDefault="002139A2" w:rsidP="00E82253">
            <w:pPr>
              <w:jc w:val="center"/>
            </w:pPr>
            <w:r w:rsidRPr="008E19B5">
              <w:t>9.A</w:t>
            </w:r>
          </w:p>
        </w:tc>
        <w:tc>
          <w:tcPr>
            <w:tcW w:w="925" w:type="dxa"/>
          </w:tcPr>
          <w:p w:rsidR="002139A2" w:rsidRPr="008E19B5" w:rsidRDefault="002139A2" w:rsidP="00E82253">
            <w:pPr>
              <w:jc w:val="center"/>
            </w:pPr>
            <w:r w:rsidRPr="008E19B5">
              <w:t>10.C</w:t>
            </w:r>
          </w:p>
        </w:tc>
      </w:tr>
      <w:tr w:rsidR="002139A2" w:rsidRPr="008E19B5" w:rsidTr="00E82253">
        <w:trPr>
          <w:jc w:val="center"/>
        </w:trPr>
        <w:tc>
          <w:tcPr>
            <w:tcW w:w="924" w:type="dxa"/>
          </w:tcPr>
          <w:p w:rsidR="002139A2" w:rsidRPr="008E19B5" w:rsidRDefault="002139A2" w:rsidP="00E82253">
            <w:pPr>
              <w:jc w:val="center"/>
            </w:pPr>
            <w:r w:rsidRPr="008E19B5">
              <w:t>11.D</w:t>
            </w:r>
          </w:p>
        </w:tc>
        <w:tc>
          <w:tcPr>
            <w:tcW w:w="924" w:type="dxa"/>
          </w:tcPr>
          <w:p w:rsidR="002139A2" w:rsidRPr="008E19B5" w:rsidRDefault="002139A2" w:rsidP="00E82253">
            <w:pPr>
              <w:jc w:val="center"/>
            </w:pPr>
            <w:r w:rsidRPr="008E19B5">
              <w:t>12.B</w:t>
            </w:r>
          </w:p>
        </w:tc>
        <w:tc>
          <w:tcPr>
            <w:tcW w:w="924" w:type="dxa"/>
          </w:tcPr>
          <w:p w:rsidR="002139A2" w:rsidRPr="008E19B5" w:rsidRDefault="002139A2" w:rsidP="00E82253">
            <w:pPr>
              <w:jc w:val="center"/>
            </w:pPr>
            <w:r w:rsidRPr="008E19B5">
              <w:t>13.D</w:t>
            </w:r>
          </w:p>
        </w:tc>
        <w:tc>
          <w:tcPr>
            <w:tcW w:w="924" w:type="dxa"/>
          </w:tcPr>
          <w:p w:rsidR="002139A2" w:rsidRPr="008E19B5" w:rsidRDefault="002139A2" w:rsidP="00E82253">
            <w:pPr>
              <w:jc w:val="center"/>
            </w:pPr>
            <w:r w:rsidRPr="008E19B5">
              <w:t>14.B</w:t>
            </w:r>
          </w:p>
        </w:tc>
        <w:tc>
          <w:tcPr>
            <w:tcW w:w="924" w:type="dxa"/>
          </w:tcPr>
          <w:p w:rsidR="002139A2" w:rsidRPr="008E19B5" w:rsidRDefault="002139A2" w:rsidP="00E82253">
            <w:pPr>
              <w:jc w:val="center"/>
            </w:pPr>
            <w:r w:rsidRPr="008E19B5">
              <w:t>15.A</w:t>
            </w:r>
          </w:p>
        </w:tc>
        <w:tc>
          <w:tcPr>
            <w:tcW w:w="924" w:type="dxa"/>
          </w:tcPr>
          <w:p w:rsidR="002139A2" w:rsidRPr="008E19B5" w:rsidRDefault="002139A2" w:rsidP="00E82253">
            <w:pPr>
              <w:jc w:val="center"/>
            </w:pPr>
            <w:r w:rsidRPr="008E19B5">
              <w:t>16.A</w:t>
            </w:r>
          </w:p>
        </w:tc>
        <w:tc>
          <w:tcPr>
            <w:tcW w:w="924" w:type="dxa"/>
          </w:tcPr>
          <w:p w:rsidR="002139A2" w:rsidRPr="008E19B5" w:rsidRDefault="002139A2" w:rsidP="00E82253">
            <w:pPr>
              <w:jc w:val="center"/>
            </w:pPr>
            <w:r w:rsidRPr="008E19B5">
              <w:t>17.B</w:t>
            </w:r>
          </w:p>
        </w:tc>
        <w:tc>
          <w:tcPr>
            <w:tcW w:w="925" w:type="dxa"/>
          </w:tcPr>
          <w:p w:rsidR="002139A2" w:rsidRPr="008E19B5" w:rsidRDefault="002139A2" w:rsidP="00E82253">
            <w:pPr>
              <w:jc w:val="center"/>
            </w:pPr>
            <w:r w:rsidRPr="008E19B5">
              <w:t>18.A</w:t>
            </w:r>
          </w:p>
        </w:tc>
        <w:tc>
          <w:tcPr>
            <w:tcW w:w="925" w:type="dxa"/>
          </w:tcPr>
          <w:p w:rsidR="002139A2" w:rsidRPr="008E19B5" w:rsidRDefault="002139A2" w:rsidP="00E82253">
            <w:pPr>
              <w:jc w:val="center"/>
            </w:pPr>
            <w:r w:rsidRPr="008E19B5">
              <w:t>19.A</w:t>
            </w:r>
          </w:p>
        </w:tc>
        <w:tc>
          <w:tcPr>
            <w:tcW w:w="925" w:type="dxa"/>
          </w:tcPr>
          <w:p w:rsidR="002139A2" w:rsidRPr="008E19B5" w:rsidRDefault="002139A2" w:rsidP="00E82253">
            <w:pPr>
              <w:jc w:val="center"/>
            </w:pPr>
            <w:r w:rsidRPr="008E19B5">
              <w:t>20.B</w:t>
            </w:r>
          </w:p>
        </w:tc>
      </w:tr>
    </w:tbl>
    <w:p w:rsidR="00AA00FC" w:rsidRDefault="00AA00FC" w:rsidP="000B7744">
      <w:pPr>
        <w:spacing w:line="276" w:lineRule="auto"/>
        <w:ind w:left="992"/>
        <w:jc w:val="center"/>
        <w:rPr>
          <w:rFonts w:ascii="Palatino Linotype" w:hAnsi="Palatino Linotype"/>
          <w:b/>
          <w:color w:val="FFC000"/>
          <w:sz w:val="22"/>
          <w:szCs w:val="22"/>
        </w:rPr>
      </w:pP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color w:val="0000FF"/>
        </w:rPr>
        <w:t xml:space="preserve">Bài 1: (2 điểm) </w:t>
      </w:r>
      <w:r>
        <w:rPr>
          <w:rFonts w:asciiTheme="majorHAnsi" w:hAnsiTheme="majorHAnsi"/>
        </w:rPr>
        <w:t>Thực hiện chuyển đổi hóa học sau:</w:t>
      </w:r>
    </w:p>
    <w:p w:rsidR="00780FF4" w:rsidRDefault="00780FF4" w:rsidP="00780FF4">
      <w:pPr>
        <w:pStyle w:val="ListParagraph"/>
        <w:spacing w:line="240" w:lineRule="auto"/>
        <w:ind w:left="0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Al(OH)</w:t>
      </w:r>
      <w:r>
        <w:rPr>
          <w:rFonts w:asciiTheme="majorHAnsi" w:hAnsiTheme="majorHAnsi"/>
          <w:sz w:val="24"/>
          <w:vertAlign w:val="subscript"/>
        </w:rPr>
        <w:t>3</w:t>
      </w:r>
      <w:r>
        <w:rPr>
          <w:rFonts w:asciiTheme="majorHAnsi" w:hAnsiTheme="majorHAnsi"/>
          <w:sz w:val="24"/>
        </w:rPr>
        <w:t xml:space="preserve">  </w:t>
      </w:r>
      <w:r>
        <w:rPr>
          <w:rFonts w:asciiTheme="majorHAnsi" w:hAnsiTheme="majorHAnsi"/>
          <w:position w:val="-6"/>
          <w:sz w:val="24"/>
        </w:rPr>
        <w:object w:dxaOrig="630" w:dyaOrig="330">
          <v:shape id="_x0000_i1029" type="#_x0000_t75" style="width:30.55pt;height:15.6pt" o:ole="">
            <v:imagedata r:id="rId26" o:title=""/>
          </v:shape>
          <o:OLEObject Type="Embed" ProgID="Equation.3" ShapeID="_x0000_i1029" DrawAspect="Content" ObjectID="_1670587511" r:id="rId31"/>
        </w:object>
      </w:r>
      <w:r>
        <w:rPr>
          <w:rFonts w:asciiTheme="majorHAnsi" w:hAnsiTheme="majorHAnsi"/>
          <w:sz w:val="24"/>
        </w:rPr>
        <w:t xml:space="preserve">  Al</w:t>
      </w:r>
      <w:r>
        <w:rPr>
          <w:rFonts w:asciiTheme="majorHAnsi" w:hAnsiTheme="majorHAnsi"/>
          <w:sz w:val="24"/>
          <w:vertAlign w:val="subscript"/>
        </w:rPr>
        <w:t>2</w:t>
      </w:r>
      <w:r>
        <w:rPr>
          <w:rFonts w:asciiTheme="majorHAnsi" w:hAnsiTheme="majorHAnsi"/>
          <w:sz w:val="24"/>
        </w:rPr>
        <w:t>O</w:t>
      </w:r>
      <w:r>
        <w:rPr>
          <w:rFonts w:asciiTheme="majorHAnsi" w:hAnsiTheme="majorHAnsi"/>
          <w:sz w:val="24"/>
          <w:vertAlign w:val="subscript"/>
        </w:rPr>
        <w:t xml:space="preserve">3 </w:t>
      </w:r>
      <w:r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position w:val="-6"/>
          <w:sz w:val="24"/>
        </w:rPr>
        <w:object w:dxaOrig="630" w:dyaOrig="330">
          <v:shape id="_x0000_i1030" type="#_x0000_t75" style="width:30.55pt;height:15.6pt" o:ole="">
            <v:imagedata r:id="rId26" o:title=""/>
          </v:shape>
          <o:OLEObject Type="Embed" ProgID="Equation.3" ShapeID="_x0000_i1030" DrawAspect="Content" ObjectID="_1670587512" r:id="rId32"/>
        </w:object>
      </w:r>
      <w:r>
        <w:rPr>
          <w:rFonts w:asciiTheme="majorHAnsi" w:hAnsiTheme="majorHAnsi"/>
          <w:sz w:val="24"/>
        </w:rPr>
        <w:t xml:space="preserve">  Al  </w:t>
      </w:r>
      <w:r>
        <w:rPr>
          <w:rFonts w:asciiTheme="majorHAnsi" w:hAnsiTheme="majorHAnsi"/>
          <w:position w:val="-6"/>
          <w:sz w:val="24"/>
        </w:rPr>
        <w:object w:dxaOrig="630" w:dyaOrig="330">
          <v:shape id="_x0000_i1031" type="#_x0000_t75" style="width:30.55pt;height:15.6pt" o:ole="">
            <v:imagedata r:id="rId26" o:title=""/>
          </v:shape>
          <o:OLEObject Type="Embed" ProgID="Equation.3" ShapeID="_x0000_i1031" DrawAspect="Content" ObjectID="_1670587513" r:id="rId33"/>
        </w:object>
      </w:r>
      <w:r>
        <w:rPr>
          <w:rFonts w:asciiTheme="majorHAnsi" w:hAnsiTheme="majorHAnsi"/>
          <w:sz w:val="24"/>
        </w:rPr>
        <w:t xml:space="preserve">  AlCl</w:t>
      </w:r>
      <w:r>
        <w:rPr>
          <w:rFonts w:asciiTheme="majorHAnsi" w:hAnsiTheme="majorHAnsi"/>
          <w:sz w:val="24"/>
          <w:vertAlign w:val="subscript"/>
        </w:rPr>
        <w:t xml:space="preserve">3 </w:t>
      </w:r>
      <w:r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position w:val="-6"/>
          <w:sz w:val="24"/>
        </w:rPr>
        <w:object w:dxaOrig="630" w:dyaOrig="330">
          <v:shape id="_x0000_i1032" type="#_x0000_t75" style="width:30.55pt;height:15.6pt" o:ole="">
            <v:imagedata r:id="rId26" o:title=""/>
          </v:shape>
          <o:OLEObject Type="Embed" ProgID="Equation.3" ShapeID="_x0000_i1032" DrawAspect="Content" ObjectID="_1670587514" r:id="rId34"/>
        </w:object>
      </w:r>
      <w:r>
        <w:rPr>
          <w:rFonts w:asciiTheme="majorHAnsi" w:hAnsiTheme="majorHAnsi"/>
          <w:sz w:val="24"/>
        </w:rPr>
        <w:t xml:space="preserve">  Al(NO</w:t>
      </w:r>
      <w:r>
        <w:rPr>
          <w:rFonts w:asciiTheme="majorHAnsi" w:hAnsiTheme="majorHAnsi"/>
          <w:sz w:val="24"/>
          <w:vertAlign w:val="subscript"/>
        </w:rPr>
        <w:t>3</w:t>
      </w:r>
      <w:r>
        <w:rPr>
          <w:rFonts w:asciiTheme="majorHAnsi" w:hAnsiTheme="majorHAnsi"/>
          <w:sz w:val="24"/>
        </w:rPr>
        <w:t>)</w:t>
      </w:r>
      <w:r>
        <w:rPr>
          <w:rFonts w:asciiTheme="majorHAnsi" w:hAnsiTheme="majorHAnsi"/>
          <w:sz w:val="24"/>
          <w:vertAlign w:val="subscript"/>
        </w:rPr>
        <w:t>2</w:t>
      </w:r>
    </w:p>
    <w:p w:rsidR="00780FF4" w:rsidRDefault="00780FF4" w:rsidP="00780FF4">
      <w:pPr>
        <w:jc w:val="both"/>
        <w:rPr>
          <w:rFonts w:asciiTheme="majorHAnsi" w:hAnsiTheme="majorHAnsi"/>
          <w:b/>
          <w:color w:val="0000FF"/>
          <w:u w:val="single"/>
        </w:rPr>
      </w:pPr>
      <w:r>
        <w:rPr>
          <w:rFonts w:asciiTheme="majorHAnsi" w:hAnsiTheme="majorHAnsi"/>
          <w:b/>
          <w:color w:val="FF0000"/>
          <w:u w:val="single"/>
        </w:rPr>
        <w:t>Bài giải:</w:t>
      </w:r>
      <w:r>
        <w:rPr>
          <w:rFonts w:asciiTheme="majorHAnsi" w:hAnsiTheme="majorHAnsi"/>
          <w:b/>
          <w:color w:val="0000FF"/>
          <w:u w:val="single"/>
        </w:rPr>
        <w:t xml:space="preserve"> </w:t>
      </w:r>
    </w:p>
    <w:p w:rsidR="00780FF4" w:rsidRDefault="00780FF4" w:rsidP="00780FF4">
      <w:pPr>
        <w:jc w:val="both"/>
        <w:rPr>
          <w:rFonts w:asciiTheme="majorHAnsi" w:hAnsiTheme="majorHAnsi"/>
          <w:b/>
          <w:color w:val="0000FF"/>
        </w:rPr>
      </w:pPr>
      <w:r>
        <w:rPr>
          <w:rFonts w:asciiTheme="majorHAnsi" w:hAnsiTheme="majorHAnsi"/>
          <w:b/>
          <w:color w:val="0000FF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00FF"/>
        </w:rPr>
        <w:t xml:space="preserve"> </w:t>
      </w:r>
      <w:r>
        <w:rPr>
          <w:rFonts w:asciiTheme="majorHAnsi" w:hAnsiTheme="majorHAnsi"/>
        </w:rPr>
        <w:t xml:space="preserve">Các phương trình hóa học: </w:t>
      </w:r>
    </w:p>
    <w:p w:rsidR="00780FF4" w:rsidRDefault="00780FF4" w:rsidP="00780FF4">
      <w:pPr>
        <w:ind w:left="720"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2Al(OH)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position w:val="-6"/>
        </w:rPr>
        <w:object w:dxaOrig="705" w:dyaOrig="360">
          <v:shape id="_x0000_i1033" type="#_x0000_t75" style="width:35.3pt;height:19pt" o:ole="">
            <v:imagedata r:id="rId35" o:title=""/>
          </v:shape>
          <o:OLEObject Type="Embed" ProgID="Equation.3" ShapeID="_x0000_i1033" DrawAspect="Content" ObjectID="_1670587515" r:id="rId36"/>
        </w:object>
      </w:r>
      <w:r>
        <w:rPr>
          <w:rFonts w:asciiTheme="majorHAnsi" w:hAnsiTheme="majorHAnsi"/>
        </w:rPr>
        <w:t xml:space="preserve"> Al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+ 3H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O </w: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2Al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position w:val="-6"/>
        </w:rPr>
        <w:object w:dxaOrig="855" w:dyaOrig="315">
          <v:shape id="_x0000_i1034" type="#_x0000_t75" style="width:42.8pt;height:15.6pt" o:ole="">
            <v:imagedata r:id="rId37" o:title=""/>
          </v:shape>
          <o:OLEObject Type="Embed" ProgID="Equation.3" ShapeID="_x0000_i1034" DrawAspect="Content" ObjectID="_1670587516" r:id="rId38"/>
        </w:object>
      </w:r>
      <w:r>
        <w:rPr>
          <w:rFonts w:asciiTheme="majorHAnsi" w:hAnsiTheme="majorHAnsi"/>
        </w:rPr>
        <w:t xml:space="preserve"> 4Al + 3O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</w: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2Al + 3Cl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position w:val="-6"/>
        </w:rPr>
        <w:object w:dxaOrig="705" w:dyaOrig="360">
          <v:shape id="_x0000_i1035" type="#_x0000_t75" style="width:35.3pt;height:19pt" o:ole="">
            <v:imagedata r:id="rId39" o:title=""/>
          </v:shape>
          <o:OLEObject Type="Embed" ProgID="Equation.3" ShapeID="_x0000_i1035" DrawAspect="Content" ObjectID="_1670587517" r:id="rId40"/>
        </w:object>
      </w:r>
      <w:r>
        <w:rPr>
          <w:rFonts w:asciiTheme="majorHAnsi" w:hAnsiTheme="majorHAnsi"/>
        </w:rPr>
        <w:t xml:space="preserve"> 2AlCl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</w:t>
      </w:r>
    </w:p>
    <w:p w:rsidR="00780FF4" w:rsidRDefault="00780FF4" w:rsidP="00780FF4">
      <w:pPr>
        <w:jc w:val="both"/>
        <w:rPr>
          <w:rFonts w:asciiTheme="majorHAnsi" w:hAnsiTheme="majorHAnsi"/>
          <w:b/>
          <w:color w:val="0000FF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AlCl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+ 3AgNO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position w:val="-6"/>
        </w:rPr>
        <w:object w:dxaOrig="645" w:dyaOrig="315">
          <v:shape id="_x0000_i1036" type="#_x0000_t75" style="width:31.9pt;height:15.6pt" o:ole="">
            <v:imagedata r:id="rId41" o:title=""/>
          </v:shape>
          <o:OLEObject Type="Embed" ProgID="Equation.3" ShapeID="_x0000_i1036" DrawAspect="Content" ObjectID="_1670587518" r:id="rId42"/>
        </w:object>
      </w:r>
      <w:r>
        <w:rPr>
          <w:rFonts w:asciiTheme="majorHAnsi" w:hAnsiTheme="majorHAnsi"/>
        </w:rPr>
        <w:t xml:space="preserve"> Al(NO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>)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+ 3AgCl</w:t>
      </w:r>
      <w:r>
        <w:rPr>
          <w:rFonts w:asciiTheme="majorHAnsi" w:hAnsiTheme="majorHAnsi"/>
          <w:position w:val="-6"/>
        </w:rPr>
        <w:object w:dxaOrig="225" w:dyaOrig="315">
          <v:shape id="_x0000_i1037" type="#_x0000_t75" style="width:10.85pt;height:15.6pt" o:ole="">
            <v:imagedata r:id="rId43" o:title=""/>
          </v:shape>
          <o:OLEObject Type="Embed" ProgID="Equation.3" ShapeID="_x0000_i1037" DrawAspect="Content" ObjectID="_1670587519" r:id="rId44"/>
        </w:objec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color w:val="0000FF"/>
        </w:rPr>
        <w:t xml:space="preserve">Bài 2: (1,5 điểm) </w:t>
      </w:r>
      <w:r>
        <w:rPr>
          <w:rFonts w:asciiTheme="majorHAnsi" w:hAnsiTheme="majorHAnsi"/>
        </w:rPr>
        <w:t>Trình bày hiện tượng và viết phương trình hóa học xảy ra (nếu có) khi tiến hành các thí nghiệm sau:</w:t>
      </w:r>
    </w:p>
    <w:p w:rsidR="00780FF4" w:rsidRDefault="00780FF4" w:rsidP="00780FF4">
      <w:pPr>
        <w:pStyle w:val="ListParagraph"/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1) Thêm 1 – 2 (ml) dung dịch HCl và ống nghiệm có một ít bột Fe</w:t>
      </w:r>
      <w:r>
        <w:rPr>
          <w:rFonts w:asciiTheme="majorHAnsi" w:hAnsiTheme="majorHAnsi"/>
          <w:sz w:val="24"/>
          <w:vertAlign w:val="subscript"/>
        </w:rPr>
        <w:t>2</w:t>
      </w:r>
      <w:r>
        <w:rPr>
          <w:rFonts w:asciiTheme="majorHAnsi" w:hAnsiTheme="majorHAnsi"/>
          <w:sz w:val="24"/>
        </w:rPr>
        <w:t>O</w:t>
      </w:r>
      <w:r>
        <w:rPr>
          <w:rFonts w:asciiTheme="majorHAnsi" w:hAnsiTheme="majorHAnsi"/>
          <w:sz w:val="24"/>
          <w:vertAlign w:val="subscript"/>
        </w:rPr>
        <w:t>3</w:t>
      </w:r>
      <w:r>
        <w:rPr>
          <w:rFonts w:asciiTheme="majorHAnsi" w:hAnsiTheme="majorHAnsi"/>
          <w:sz w:val="24"/>
        </w:rPr>
        <w:t>, lắc nhẹ.</w:t>
      </w:r>
    </w:p>
    <w:p w:rsidR="00780FF4" w:rsidRDefault="00780FF4" w:rsidP="00780FF4">
      <w:pPr>
        <w:pStyle w:val="ListParagraph"/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2) Nhỏ 4 – 5 giọt dung dịch NaOH vào ống nghiệm có một ít bột Nhôm dùng đũa thủy tinh khuấy nhẹ.</w:t>
      </w:r>
    </w:p>
    <w:p w:rsidR="00780FF4" w:rsidRDefault="00780FF4" w:rsidP="00780FF4">
      <w:pPr>
        <w:jc w:val="both"/>
        <w:rPr>
          <w:rFonts w:asciiTheme="majorHAnsi" w:hAnsiTheme="majorHAnsi"/>
          <w:b/>
          <w:color w:val="0000FF"/>
        </w:rPr>
      </w:pPr>
      <w:r>
        <w:rPr>
          <w:rFonts w:asciiTheme="majorHAnsi" w:hAnsiTheme="majorHAnsi"/>
          <w:b/>
          <w:color w:val="FF0000"/>
          <w:u w:val="single"/>
        </w:rPr>
        <w:t>Bài giải:</w:t>
      </w:r>
    </w:p>
    <w:p w:rsidR="00780FF4" w:rsidRDefault="00780FF4" w:rsidP="00780FF4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B050"/>
        </w:rPr>
        <w:t>1)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>Hiện tượng: Ta thấy bột Fe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tan ra và tạo dung dịch có màu nâu đỏ.</w:t>
      </w:r>
    </w:p>
    <w:p w:rsidR="00780FF4" w:rsidRDefault="00780FF4" w:rsidP="00780FF4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 xml:space="preserve">Phương trình hóa học: </w:t>
      </w:r>
    </w:p>
    <w:p w:rsidR="00780FF4" w:rsidRDefault="00780FF4" w:rsidP="00780FF4">
      <w:pPr>
        <w:ind w:left="720"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6HCl + Fe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position w:val="-6"/>
        </w:rPr>
        <w:object w:dxaOrig="645" w:dyaOrig="315">
          <v:shape id="_x0000_i1038" type="#_x0000_t75" style="width:31.9pt;height:15.6pt" o:ole="">
            <v:imagedata r:id="rId45" o:title=""/>
          </v:shape>
          <o:OLEObject Type="Embed" ProgID="Equation.3" ShapeID="_x0000_i1038" DrawAspect="Content" ObjectID="_1670587520" r:id="rId46"/>
        </w:object>
      </w:r>
      <w:r>
        <w:rPr>
          <w:rFonts w:asciiTheme="majorHAnsi" w:hAnsiTheme="majorHAnsi"/>
        </w:rPr>
        <w:t xml:space="preserve"> 2FeCl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+ 3H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O </w:t>
      </w:r>
    </w:p>
    <w:p w:rsidR="00780FF4" w:rsidRDefault="00780FF4" w:rsidP="00780FF4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B050"/>
        </w:rPr>
        <w:t>2)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>Hiện tượng: Có bọt khí không màu thoát ra từ ống nghiệm.</w:t>
      </w:r>
    </w:p>
    <w:p w:rsidR="00780FF4" w:rsidRDefault="00780FF4" w:rsidP="00780FF4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 xml:space="preserve">Phương trình hóa học: </w:t>
      </w:r>
    </w:p>
    <w:p w:rsidR="00780FF4" w:rsidRDefault="00780FF4" w:rsidP="00780FF4">
      <w:pPr>
        <w:ind w:left="720" w:firstLine="720"/>
        <w:jc w:val="both"/>
        <w:rPr>
          <w:rFonts w:asciiTheme="majorHAnsi" w:hAnsiTheme="majorHAnsi"/>
          <w:b/>
          <w:color w:val="0000FF"/>
        </w:rPr>
      </w:pPr>
      <w:r>
        <w:rPr>
          <w:rFonts w:asciiTheme="majorHAnsi" w:hAnsiTheme="majorHAnsi"/>
        </w:rPr>
        <w:t>2Al + 2NaOH + 2H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O </w:t>
      </w:r>
      <w:r>
        <w:rPr>
          <w:rFonts w:asciiTheme="majorHAnsi" w:hAnsiTheme="majorHAnsi"/>
          <w:position w:val="-6"/>
        </w:rPr>
        <w:object w:dxaOrig="645" w:dyaOrig="315">
          <v:shape id="_x0000_i1039" type="#_x0000_t75" style="width:31.9pt;height:15.6pt" o:ole="">
            <v:imagedata r:id="rId47" o:title=""/>
          </v:shape>
          <o:OLEObject Type="Embed" ProgID="Equation.3" ShapeID="_x0000_i1039" DrawAspect="Content" ObjectID="_1670587521" r:id="rId48"/>
        </w:object>
      </w:r>
      <w:r>
        <w:rPr>
          <w:rFonts w:asciiTheme="majorHAnsi" w:hAnsiTheme="majorHAnsi"/>
        </w:rPr>
        <w:t xml:space="preserve"> 2NaAlO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+ 3H</w:t>
      </w:r>
      <w:r>
        <w:rPr>
          <w:rFonts w:asciiTheme="majorHAnsi" w:hAnsiTheme="majorHAnsi"/>
          <w:vertAlign w:val="subscript"/>
        </w:rPr>
        <w:t>2</w:t>
      </w:r>
    </w:p>
    <w:p w:rsidR="00780FF4" w:rsidRDefault="00780FF4" w:rsidP="00780FF4">
      <w:pPr>
        <w:jc w:val="both"/>
        <w:rPr>
          <w:rFonts w:asciiTheme="majorHAnsi" w:hAnsiTheme="majorHAnsi"/>
          <w:b/>
          <w:color w:val="0000FF"/>
        </w:rPr>
      </w:pPr>
      <w:r>
        <w:rPr>
          <w:rFonts w:asciiTheme="majorHAnsi" w:hAnsiTheme="majorHAnsi"/>
          <w:b/>
          <w:color w:val="0000FF"/>
        </w:rPr>
        <w:t xml:space="preserve">Bài 3: (2,5 điểm) </w:t>
      </w:r>
    </w:p>
    <w:p w:rsidR="00780FF4" w:rsidRDefault="00780FF4" w:rsidP="00780FF4">
      <w:pPr>
        <w:pStyle w:val="ListParagraph"/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1) Viết một phương trình hóa học chứng minh Sắt hoạt động hóa học mạnh hơn đồng.</w:t>
      </w:r>
    </w:p>
    <w:p w:rsidR="00780FF4" w:rsidRDefault="00780FF4" w:rsidP="00780FF4">
      <w:pPr>
        <w:pStyle w:val="ListParagraph"/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2) Nhận biết các dung dịch mất nhãn sau: NaOH, NaNO</w:t>
      </w:r>
      <w:r>
        <w:rPr>
          <w:rFonts w:asciiTheme="majorHAnsi" w:hAnsiTheme="majorHAnsi"/>
          <w:sz w:val="24"/>
          <w:vertAlign w:val="subscript"/>
        </w:rPr>
        <w:t>3</w:t>
      </w:r>
      <w:r>
        <w:rPr>
          <w:rFonts w:asciiTheme="majorHAnsi" w:hAnsiTheme="majorHAnsi"/>
          <w:sz w:val="24"/>
        </w:rPr>
        <w:t>, Na</w:t>
      </w:r>
      <w:r>
        <w:rPr>
          <w:rFonts w:asciiTheme="majorHAnsi" w:hAnsiTheme="majorHAnsi"/>
          <w:sz w:val="24"/>
          <w:vertAlign w:val="subscript"/>
        </w:rPr>
        <w:t>2</w:t>
      </w:r>
      <w:r>
        <w:rPr>
          <w:rFonts w:asciiTheme="majorHAnsi" w:hAnsiTheme="majorHAnsi"/>
          <w:sz w:val="24"/>
        </w:rPr>
        <w:t>SO</w:t>
      </w:r>
      <w:r>
        <w:rPr>
          <w:rFonts w:asciiTheme="majorHAnsi" w:hAnsiTheme="majorHAnsi"/>
          <w:sz w:val="24"/>
          <w:vertAlign w:val="subscript"/>
        </w:rPr>
        <w:t>4</w:t>
      </w:r>
      <w:r>
        <w:rPr>
          <w:rFonts w:asciiTheme="majorHAnsi" w:hAnsiTheme="majorHAnsi"/>
          <w:sz w:val="24"/>
        </w:rPr>
        <w:t>.</w:t>
      </w:r>
    </w:p>
    <w:p w:rsidR="00780FF4" w:rsidRDefault="00780FF4" w:rsidP="00780FF4">
      <w:pPr>
        <w:jc w:val="both"/>
        <w:rPr>
          <w:rFonts w:asciiTheme="majorHAnsi" w:hAnsiTheme="majorHAnsi"/>
          <w:b/>
          <w:color w:val="0000FF"/>
        </w:rPr>
      </w:pPr>
      <w:r>
        <w:rPr>
          <w:rFonts w:asciiTheme="majorHAnsi" w:hAnsiTheme="majorHAnsi"/>
          <w:b/>
          <w:color w:val="FF0000"/>
          <w:u w:val="single"/>
        </w:rPr>
        <w:t>Bài giải:</w:t>
      </w:r>
    </w:p>
    <w:p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color w:val="0000FF"/>
        </w:rPr>
        <w:tab/>
      </w:r>
      <w:r>
        <w:rPr>
          <w:rFonts w:asciiTheme="majorHAnsi" w:hAnsiTheme="majorHAnsi"/>
          <w:color w:val="00B050"/>
        </w:rPr>
        <w:t>1)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 xml:space="preserve">Phương trình hóa học: </w:t>
      </w:r>
    </w:p>
    <w:p w:rsidR="00780FF4" w:rsidRDefault="00780FF4" w:rsidP="00780FF4">
      <w:pPr>
        <w:ind w:left="14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Fe + CuCl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position w:val="-6"/>
        </w:rPr>
        <w:object w:dxaOrig="645" w:dyaOrig="315">
          <v:shape id="_x0000_i1040" type="#_x0000_t75" style="width:31.9pt;height:15.6pt" o:ole="">
            <v:imagedata r:id="rId49" o:title=""/>
          </v:shape>
          <o:OLEObject Type="Embed" ProgID="Equation.3" ShapeID="_x0000_i1040" DrawAspect="Content" ObjectID="_1670587522" r:id="rId50"/>
        </w:object>
      </w:r>
      <w:r>
        <w:rPr>
          <w:rFonts w:asciiTheme="majorHAnsi" w:hAnsiTheme="majorHAnsi"/>
        </w:rPr>
        <w:t xml:space="preserve"> FeCl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+ Cu</w:t>
      </w:r>
      <w:r>
        <w:rPr>
          <w:rFonts w:asciiTheme="majorHAnsi" w:hAnsiTheme="majorHAnsi"/>
          <w:position w:val="-6"/>
        </w:rPr>
        <w:object w:dxaOrig="225" w:dyaOrig="315">
          <v:shape id="_x0000_i1041" type="#_x0000_t75" style="width:10.85pt;height:15.6pt" o:ole="">
            <v:imagedata r:id="rId51" o:title=""/>
          </v:shape>
          <o:OLEObject Type="Embed" ProgID="Equation.3" ShapeID="_x0000_i1041" DrawAspect="Content" ObjectID="_1670587523" r:id="rId52"/>
        </w:object>
      </w:r>
      <w:r>
        <w:rPr>
          <w:rFonts w:asciiTheme="majorHAnsi" w:hAnsiTheme="majorHAnsi"/>
        </w:rPr>
        <w:t xml:space="preserve"> </w:t>
      </w:r>
    </w:p>
    <w:p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 xml:space="preserve">Ta thấy Fe đẩy Cu ra khỏi muối nên Fe hoạt động hóa học mạnh hơn Cu. </w:t>
      </w:r>
    </w:p>
    <w:p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t>2)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 xml:space="preserve">Trích mỗi dung dịch một ít ra làm mẫu thử. </w:t>
      </w:r>
    </w:p>
    <w:p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>Cho quỳ tím lần lượt vào các mẫu thử trên ta thấy:</w:t>
      </w:r>
    </w:p>
    <w:p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- Mẫu thử nào làm quỳ tím hóa xanh là dung dịch NaOH</w:t>
      </w:r>
    </w:p>
    <w:p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- Mẫu thử nào không làm đổi màu quỳ tím là dung dịch NaNO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và dung dịch Na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SO</w:t>
      </w:r>
      <w:r>
        <w:rPr>
          <w:rFonts w:asciiTheme="majorHAnsi" w:hAnsiTheme="majorHAnsi"/>
          <w:vertAlign w:val="subscript"/>
        </w:rPr>
        <w:t>4</w:t>
      </w:r>
    </w:p>
    <w:p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>Sau đó, cho dung dịch BaCl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vào các mẫu thử chứa dung dịch NaNO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và dung dịch Na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 xml:space="preserve"> ta thấy:</w:t>
      </w:r>
    </w:p>
    <w:p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- Mẫu thử nào xuất hiện kết tủa trắng là dung dịch Na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 xml:space="preserve"> </w:t>
      </w:r>
    </w:p>
    <w:p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BaCl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+ Na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position w:val="-6"/>
        </w:rPr>
        <w:object w:dxaOrig="645" w:dyaOrig="315">
          <v:shape id="_x0000_i1042" type="#_x0000_t75" style="width:31.9pt;height:15.6pt" o:ole="">
            <v:imagedata r:id="rId49" o:title=""/>
          </v:shape>
          <o:OLEObject Type="Embed" ProgID="Equation.3" ShapeID="_x0000_i1042" DrawAspect="Content" ObjectID="_1670587524" r:id="rId53"/>
        </w:object>
      </w:r>
      <w:r>
        <w:rPr>
          <w:rFonts w:asciiTheme="majorHAnsi" w:hAnsiTheme="majorHAnsi"/>
        </w:rPr>
        <w:t xml:space="preserve"> BaSO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  <w:position w:val="-6"/>
        </w:rPr>
        <w:object w:dxaOrig="225" w:dyaOrig="315">
          <v:shape id="_x0000_i1043" type="#_x0000_t75" style="width:10.85pt;height:15.6pt" o:ole="">
            <v:imagedata r:id="rId54" o:title=""/>
          </v:shape>
          <o:OLEObject Type="Embed" ProgID="Equation.3" ShapeID="_x0000_i1043" DrawAspect="Content" ObjectID="_1670587525" r:id="rId55"/>
        </w:object>
      </w:r>
      <w:r>
        <w:rPr>
          <w:rFonts w:asciiTheme="majorHAnsi" w:hAnsiTheme="majorHAnsi"/>
        </w:rPr>
        <w:t xml:space="preserve"> + 2NaCl </w:t>
      </w:r>
    </w:p>
    <w:p w:rsidR="00780FF4" w:rsidRDefault="00780FF4" w:rsidP="00780FF4">
      <w:pPr>
        <w:jc w:val="both"/>
        <w:rPr>
          <w:rFonts w:asciiTheme="majorHAnsi" w:hAnsiTheme="majorHAnsi"/>
          <w:b/>
          <w:color w:val="0000FF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- Mẫu thử nào không có hiện tượng gì là dung dịch NaNO</w:t>
      </w:r>
      <w:r>
        <w:rPr>
          <w:rFonts w:asciiTheme="majorHAnsi" w:hAnsiTheme="majorHAnsi"/>
          <w:vertAlign w:val="subscript"/>
        </w:rPr>
        <w:t>3</w: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color w:val="0000FF"/>
        </w:rPr>
        <w:t xml:space="preserve">Bài 4: (1 điểm) </w:t>
      </w:r>
      <w:r>
        <w:rPr>
          <w:rFonts w:asciiTheme="majorHAnsi" w:hAnsiTheme="majorHAnsi"/>
        </w:rPr>
        <w:t>Sau khi tiến hành thí nghiệm cho Cu tác dụng với 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 xml:space="preserve"> đặc, đun nóng thường sinh ra khí nào? Nêu biện pháp xử lí khí này ngay trong phòng thí nghiệm.</w:t>
      </w:r>
    </w:p>
    <w:p w:rsidR="00780FF4" w:rsidRDefault="00780FF4" w:rsidP="00780FF4">
      <w:pPr>
        <w:jc w:val="both"/>
        <w:rPr>
          <w:rFonts w:asciiTheme="majorHAnsi" w:hAnsiTheme="majorHAnsi"/>
          <w:b/>
          <w:color w:val="0000FF"/>
        </w:rPr>
      </w:pPr>
      <w:r>
        <w:rPr>
          <w:rFonts w:asciiTheme="majorHAnsi" w:hAnsiTheme="majorHAnsi"/>
          <w:b/>
          <w:color w:val="FF0000"/>
          <w:u w:val="single"/>
        </w:rPr>
        <w:t>Bài giải:</w:t>
      </w:r>
    </w:p>
    <w:p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color w:val="0000FF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>Khi cho Cu tác dụng với 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 xml:space="preserve"> đặc, đun nóng sẽ sinh ra khí SO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có mùi hắc. </w:t>
      </w:r>
    </w:p>
    <w:p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>Để loại bỏ khí SO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trong phòng thí nghiệm người ta thường dẫn khí SO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thoát ra qua dung dịch nước vôi trong  Ca(OH)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dư. </w:t>
      </w:r>
    </w:p>
    <w:p w:rsidR="00780FF4" w:rsidRDefault="00780FF4" w:rsidP="00780FF4">
      <w:pPr>
        <w:jc w:val="both"/>
        <w:rPr>
          <w:rFonts w:asciiTheme="majorHAnsi" w:hAnsiTheme="majorHAnsi"/>
          <w:b/>
          <w:color w:val="0000FF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+ Ca(OH)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position w:val="-6"/>
        </w:rPr>
        <w:object w:dxaOrig="645" w:dyaOrig="315">
          <v:shape id="_x0000_i1044" type="#_x0000_t75" style="width:31.9pt;height:15.6pt" o:ole="">
            <v:imagedata r:id="rId49" o:title=""/>
          </v:shape>
          <o:OLEObject Type="Embed" ProgID="Equation.3" ShapeID="_x0000_i1044" DrawAspect="Content" ObjectID="_1670587526" r:id="rId56"/>
        </w:object>
      </w:r>
      <w:r>
        <w:rPr>
          <w:rFonts w:asciiTheme="majorHAnsi" w:hAnsiTheme="majorHAnsi"/>
        </w:rPr>
        <w:t xml:space="preserve"> CaSO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+ 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color w:val="0000FF"/>
        </w:rPr>
        <w:t xml:space="preserve">Bài 5: (3 điểm) </w:t>
      </w:r>
      <w:r>
        <w:rPr>
          <w:rFonts w:asciiTheme="majorHAnsi" w:hAnsiTheme="majorHAnsi"/>
        </w:rPr>
        <w:t>Cho 250 (ml) dung dịch KOH 2M tác dụng vừa đủ với V (ml) dung dịch CuCl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0,5M thu được kết tủa A và dung dịch B.</w:t>
      </w:r>
    </w:p>
    <w:p w:rsidR="00780FF4" w:rsidRDefault="00780FF4" w:rsidP="00780FF4">
      <w:pPr>
        <w:pStyle w:val="ListParagraph"/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1) Tính V (ml).</w:t>
      </w:r>
    </w:p>
    <w:p w:rsidR="00780FF4" w:rsidRDefault="00780FF4" w:rsidP="00780FF4">
      <w:pPr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2) Lọc lấy kết tủa A rồi cho vào cốc chứa 450 (g) dung dịch HCl 7,3%. Tính khối lượng các chất tan có trong dung dịch thu được sau khi phản ứng xảy ra hoàn toàn.</w:t>
      </w:r>
    </w:p>
    <w:p w:rsidR="00780FF4" w:rsidRDefault="00780FF4" w:rsidP="00780FF4">
      <w:pPr>
        <w:jc w:val="both"/>
        <w:rPr>
          <w:rFonts w:asciiTheme="majorHAnsi" w:hAnsiTheme="majorHAnsi"/>
          <w:b/>
          <w:color w:val="FF0000"/>
          <w:u w:val="single"/>
        </w:rPr>
      </w:pPr>
      <w:r>
        <w:rPr>
          <w:rFonts w:asciiTheme="majorHAnsi" w:hAnsiTheme="majorHAnsi"/>
          <w:b/>
          <w:color w:val="FF0000"/>
          <w:u w:val="single"/>
        </w:rPr>
        <w:t>Bài giải:</w: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t>1)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 xml:space="preserve">Phương trình hóa học: </w:t>
      </w:r>
    </w:p>
    <w:p w:rsidR="00780FF4" w:rsidRDefault="00780FF4" w:rsidP="00780FF4">
      <w:pPr>
        <w:ind w:left="14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2KOH + CuCl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position w:val="-6"/>
        </w:rPr>
        <w:object w:dxaOrig="645" w:dyaOrig="315">
          <v:shape id="_x0000_i1045" type="#_x0000_t75" style="width:31.9pt;height:15.6pt" o:ole="">
            <v:imagedata r:id="rId49" o:title=""/>
          </v:shape>
          <o:OLEObject Type="Embed" ProgID="Equation.3" ShapeID="_x0000_i1045" DrawAspect="Content" ObjectID="_1670587527" r:id="rId57"/>
        </w:object>
      </w:r>
      <w:r>
        <w:rPr>
          <w:rFonts w:asciiTheme="majorHAnsi" w:hAnsiTheme="majorHAnsi"/>
        </w:rPr>
        <w:t xml:space="preserve"> 2KCl + Cu(OH)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  <w:position w:val="-6"/>
        </w:rPr>
        <w:object w:dxaOrig="225" w:dyaOrig="315">
          <v:shape id="_x0000_i1046" type="#_x0000_t75" style="width:10.85pt;height:15.6pt" o:ole="">
            <v:imagedata r:id="rId58" o:title=""/>
          </v:shape>
          <o:OLEObject Type="Embed" ProgID="Equation.3" ShapeID="_x0000_i1046" DrawAspect="Content" ObjectID="_1670587528" r:id="rId59"/>
        </w:objec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mol: </w:t>
      </w:r>
      <w:r>
        <w:rPr>
          <w:rFonts w:asciiTheme="majorHAnsi" w:hAnsiTheme="majorHAnsi"/>
        </w:rPr>
        <w:tab/>
        <w:t xml:space="preserve">0,5mol  0,25mol        0,5mol  0,25mol </w: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  <w:position w:val="-12"/>
        </w:rPr>
        <w:object w:dxaOrig="3105" w:dyaOrig="360">
          <v:shape id="_x0000_i1047" type="#_x0000_t75" style="width:155.55pt;height:19pt" o:ole="">
            <v:imagedata r:id="rId60" o:title=""/>
          </v:shape>
          <o:OLEObject Type="Embed" ProgID="Equation.3" ShapeID="_x0000_i1047" DrawAspect="Content" ObjectID="_1670587529" r:id="rId61"/>
        </w:objec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  <w:position w:val="-30"/>
        </w:rPr>
        <w:object w:dxaOrig="2550" w:dyaOrig="675">
          <v:shape id="_x0000_i1048" type="#_x0000_t75" style="width:128.4pt;height:33.95pt" o:ole="">
            <v:imagedata r:id="rId62" o:title=""/>
          </v:shape>
          <o:OLEObject Type="Embed" ProgID="Equation.3" ShapeID="_x0000_i1048" DrawAspect="Content" ObjectID="_1670587530" r:id="rId63"/>
        </w:object>
      </w:r>
      <w:r>
        <w:rPr>
          <w:rFonts w:asciiTheme="majorHAnsi" w:hAnsiTheme="majorHAnsi"/>
          <w:position w:val="-30"/>
        </w:rPr>
        <w:t xml:space="preserve"> </w:t>
      </w:r>
      <w:r>
        <w:rPr>
          <w:rFonts w:asciiTheme="majorHAnsi" w:hAnsiTheme="majorHAnsi"/>
        </w:rPr>
        <w:t xml:space="preserve">(lít) = 500 (ml) </w: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  <w:position w:val="-6"/>
        </w:rPr>
        <w:object w:dxaOrig="855" w:dyaOrig="285">
          <v:shape id="_x0000_i1049" type="#_x0000_t75" style="width:42.8pt;height:14.25pt" o:ole="">
            <v:imagedata r:id="rId64" o:title=""/>
          </v:shape>
          <o:OLEObject Type="Embed" ProgID="Equation.3" ShapeID="_x0000_i1049" DrawAspect="Content" ObjectID="_1670587531" r:id="rId65"/>
        </w:object>
      </w:r>
    </w:p>
    <w:p w:rsidR="00780FF4" w:rsidRPr="003C6F7A" w:rsidRDefault="00780FF4" w:rsidP="00780FF4">
      <w:pPr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</w:rPr>
        <w:tab/>
      </w:r>
      <w:r w:rsidRPr="003C6F7A">
        <w:rPr>
          <w:rFonts w:asciiTheme="majorHAnsi" w:hAnsiTheme="majorHAnsi"/>
          <w:color w:val="00B050"/>
          <w:lang w:val="fr-FR"/>
        </w:rPr>
        <w:t>2)</w:t>
      </w:r>
      <w:r w:rsidRPr="003C6F7A">
        <w:rPr>
          <w:rFonts w:asciiTheme="majorHAnsi" w:hAnsiTheme="majorHAnsi"/>
          <w:lang w:val="fr-FR"/>
        </w:rPr>
        <w:t xml:space="preserve"> Kết tủa A là Cu(OH)</w:t>
      </w:r>
      <w:r w:rsidRPr="003C6F7A">
        <w:rPr>
          <w:rFonts w:asciiTheme="majorHAnsi" w:hAnsiTheme="majorHAnsi"/>
          <w:vertAlign w:val="subscript"/>
          <w:lang w:val="fr-FR"/>
        </w:rPr>
        <w:t>2</w:t>
      </w:r>
      <w:r w:rsidRPr="003C6F7A">
        <w:rPr>
          <w:rFonts w:asciiTheme="majorHAnsi" w:hAnsiTheme="majorHAnsi"/>
          <w:lang w:val="fr-FR"/>
        </w:rPr>
        <w:t xml:space="preserve"> </w:t>
      </w:r>
    </w:p>
    <w:p w:rsidR="00780FF4" w:rsidRDefault="00780FF4" w:rsidP="00780FF4">
      <w:pPr>
        <w:ind w:firstLine="720"/>
        <w:jc w:val="both"/>
        <w:rPr>
          <w:rFonts w:asciiTheme="majorHAnsi" w:hAnsiTheme="majorHAnsi"/>
          <w:position w:val="-24"/>
        </w:rPr>
      </w:pP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  <w:position w:val="-24"/>
        </w:rPr>
        <w:object w:dxaOrig="3960" w:dyaOrig="615">
          <v:shape id="_x0000_i1050" type="#_x0000_t75" style="width:198.35pt;height:30.55pt" o:ole="">
            <v:imagedata r:id="rId66" o:title=""/>
          </v:shape>
          <o:OLEObject Type="Embed" ProgID="Equation.3" ShapeID="_x0000_i1050" DrawAspect="Content" ObjectID="_1670587532" r:id="rId67"/>
        </w:object>
      </w:r>
    </w:p>
    <w:p w:rsidR="00780FF4" w:rsidRDefault="00780FF4" w:rsidP="00780FF4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  <w:position w:val="-28"/>
        </w:rPr>
        <w:object w:dxaOrig="2715" w:dyaOrig="660">
          <v:shape id="_x0000_i1051" type="#_x0000_t75" style="width:135.85pt;height:33.95pt" o:ole="">
            <v:imagedata r:id="rId68" o:title=""/>
          </v:shape>
          <o:OLEObject Type="Embed" ProgID="Equation.3" ShapeID="_x0000_i1051" DrawAspect="Content" ObjectID="_1670587533" r:id="rId69"/>
        </w:objec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 xml:space="preserve">Phương trình hóa học: </w:t>
      </w:r>
    </w:p>
    <w:p w:rsidR="00780FF4" w:rsidRDefault="00780FF4" w:rsidP="00780FF4">
      <w:pPr>
        <w:ind w:left="1440"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Cu(OH)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+ 2HCl </w:t>
      </w:r>
      <w:r>
        <w:rPr>
          <w:rFonts w:asciiTheme="majorHAnsi" w:hAnsiTheme="majorHAnsi"/>
          <w:position w:val="-6"/>
        </w:rPr>
        <w:object w:dxaOrig="645" w:dyaOrig="315">
          <v:shape id="_x0000_i1052" type="#_x0000_t75" style="width:31.9pt;height:15.6pt" o:ole="">
            <v:imagedata r:id="rId49" o:title=""/>
          </v:shape>
          <o:OLEObject Type="Embed" ProgID="Equation.3" ShapeID="_x0000_i1052" DrawAspect="Content" ObjectID="_1670587534" r:id="rId70"/>
        </w:object>
      </w:r>
      <w:r>
        <w:rPr>
          <w:rFonts w:asciiTheme="majorHAnsi" w:hAnsiTheme="majorHAnsi"/>
        </w:rPr>
        <w:t xml:space="preserve"> CuCl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+ 2H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O </w: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Ban đầu: </w:t>
      </w:r>
      <w:r>
        <w:rPr>
          <w:rFonts w:asciiTheme="majorHAnsi" w:hAnsiTheme="majorHAnsi"/>
        </w:rPr>
        <w:tab/>
        <w:t xml:space="preserve">0,25mol    0,9mol </w: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Phản ứng:       0,25mol    0,5mol          0,25mol </w: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Sau phản ứng: 0               0,4mol          0,25mol </w: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 xml:space="preserve">Ta có: </w:t>
      </w:r>
      <w:r>
        <w:rPr>
          <w:rFonts w:asciiTheme="majorHAnsi" w:hAnsiTheme="majorHAnsi"/>
          <w:position w:val="-56"/>
        </w:rPr>
        <w:object w:dxaOrig="3960" w:dyaOrig="1230">
          <v:shape id="_x0000_i1053" type="#_x0000_t75" style="width:198.35pt;height:61.8pt" o:ole="">
            <v:imagedata r:id="rId71" o:title=""/>
          </v:shape>
          <o:OLEObject Type="Embed" ProgID="Equation.3" ShapeID="_x0000_i1053" DrawAspect="Content" ObjectID="_1670587535" r:id="rId72"/>
        </w:object>
      </w:r>
      <w:r>
        <w:rPr>
          <w:rFonts w:asciiTheme="majorHAnsi" w:hAnsiTheme="majorHAnsi"/>
        </w:rPr>
        <w:t xml:space="preserve"> Sau phản ứng ta thấy HCl còn dư và Cu(OH)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hết</w: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>Sau phản ứng dung dịch có các chất tan: CuCl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: 0,25mol; HCl (dư): 0,4mol </w: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position w:val="-32"/>
        </w:rPr>
        <w:object w:dxaOrig="3690" w:dyaOrig="765">
          <v:shape id="_x0000_i1054" type="#_x0000_t75" style="width:185.45pt;height:38.05pt" o:ole="">
            <v:imagedata r:id="rId73" o:title=""/>
          </v:shape>
          <o:OLEObject Type="Embed" ProgID="Equation.3" ShapeID="_x0000_i1054" DrawAspect="Content" ObjectID="_1670587536" r:id="rId74"/>
        </w:object>
      </w:r>
    </w:p>
    <w:p w:rsidR="00780FF4" w:rsidRDefault="00780FF4" w:rsidP="000B7744">
      <w:pPr>
        <w:spacing w:line="276" w:lineRule="auto"/>
        <w:ind w:left="992"/>
        <w:jc w:val="center"/>
        <w:rPr>
          <w:rFonts w:ascii="Palatino Linotype" w:hAnsi="Palatino Linotype"/>
          <w:b/>
          <w:color w:val="FFC000"/>
          <w:sz w:val="22"/>
          <w:szCs w:val="22"/>
        </w:rPr>
      </w:pPr>
    </w:p>
    <w:sectPr w:rsidR="00780FF4" w:rsidSect="000B7744">
      <w:type w:val="continuous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E06" w:rsidRDefault="00D67E06">
      <w:r>
        <w:separator/>
      </w:r>
    </w:p>
  </w:endnote>
  <w:endnote w:type="continuationSeparator" w:id="0">
    <w:p w:rsidR="00D67E06" w:rsidRDefault="00D6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E06" w:rsidRDefault="00D67E06">
      <w:r>
        <w:separator/>
      </w:r>
    </w:p>
  </w:footnote>
  <w:footnote w:type="continuationSeparator" w:id="0">
    <w:p w:rsidR="00D67E06" w:rsidRDefault="00D67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9DC"/>
    <w:multiLevelType w:val="hybridMultilevel"/>
    <w:tmpl w:val="ADEA90EA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E83517"/>
    <w:multiLevelType w:val="hybridMultilevel"/>
    <w:tmpl w:val="564E76C4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CA3842"/>
    <w:multiLevelType w:val="hybridMultilevel"/>
    <w:tmpl w:val="21E6FD06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9086F"/>
    <w:multiLevelType w:val="hybridMultilevel"/>
    <w:tmpl w:val="4DA6372A"/>
    <w:lvl w:ilvl="0" w:tplc="8F6EE5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346D6B"/>
    <w:multiLevelType w:val="hybridMultilevel"/>
    <w:tmpl w:val="4CA49D08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AB4180"/>
    <w:multiLevelType w:val="hybridMultilevel"/>
    <w:tmpl w:val="72F8EDB2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A78F1"/>
    <w:multiLevelType w:val="hybridMultilevel"/>
    <w:tmpl w:val="81E01110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B7213"/>
    <w:multiLevelType w:val="hybridMultilevel"/>
    <w:tmpl w:val="81507D02"/>
    <w:lvl w:ilvl="0" w:tplc="159099FE">
      <w:start w:val="1"/>
      <w:numFmt w:val="decimal"/>
      <w:lvlText w:val=" Câu %1."/>
      <w:lvlJc w:val="left"/>
      <w:pPr>
        <w:ind w:left="720" w:hanging="360"/>
      </w:pPr>
      <w:rPr>
        <w:rFonts w:hint="default"/>
        <w:b/>
        <w:color w:val="000099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C0280"/>
    <w:multiLevelType w:val="hybridMultilevel"/>
    <w:tmpl w:val="565EB296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44BBB"/>
    <w:multiLevelType w:val="hybridMultilevel"/>
    <w:tmpl w:val="1D9C6E6C"/>
    <w:lvl w:ilvl="0" w:tplc="038462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.VnTime" w:hAnsi=".VnTime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DEE1998"/>
    <w:multiLevelType w:val="hybridMultilevel"/>
    <w:tmpl w:val="7CDC6E7C"/>
    <w:lvl w:ilvl="0" w:tplc="281E626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8F47F5"/>
    <w:multiLevelType w:val="hybridMultilevel"/>
    <w:tmpl w:val="D786B004"/>
    <w:lvl w:ilvl="0" w:tplc="F3F0D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DD3D3A"/>
    <w:multiLevelType w:val="hybridMultilevel"/>
    <w:tmpl w:val="FCE0B34E"/>
    <w:lvl w:ilvl="0" w:tplc="E310892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877AF"/>
    <w:multiLevelType w:val="hybridMultilevel"/>
    <w:tmpl w:val="40E29F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E86433"/>
    <w:multiLevelType w:val="hybridMultilevel"/>
    <w:tmpl w:val="2D66F9DC"/>
    <w:lvl w:ilvl="0" w:tplc="6284DE3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F11AC"/>
    <w:multiLevelType w:val="hybridMultilevel"/>
    <w:tmpl w:val="F6E8C5A8"/>
    <w:lvl w:ilvl="0" w:tplc="8DC4101E">
      <w:start w:val="1"/>
      <w:numFmt w:val="decimal"/>
      <w:lvlRestart w:val="0"/>
      <w:lvlText w:val="Câu %1:"/>
      <w:lvlJc w:val="left"/>
      <w:pPr>
        <w:ind w:left="105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6">
    <w:nsid w:val="59F83D81"/>
    <w:multiLevelType w:val="hybridMultilevel"/>
    <w:tmpl w:val="488CA6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193769"/>
    <w:multiLevelType w:val="hybridMultilevel"/>
    <w:tmpl w:val="C0144A34"/>
    <w:lvl w:ilvl="0" w:tplc="ABCE9080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2D4406"/>
    <w:multiLevelType w:val="hybridMultilevel"/>
    <w:tmpl w:val="F0F8F756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C574CEF"/>
    <w:multiLevelType w:val="hybridMultilevel"/>
    <w:tmpl w:val="84F63A80"/>
    <w:lvl w:ilvl="0" w:tplc="7DDA70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D8615BF"/>
    <w:multiLevelType w:val="multilevel"/>
    <w:tmpl w:val="B420B47C"/>
    <w:lvl w:ilvl="0">
      <w:start w:val="1"/>
      <w:numFmt w:val="decimal"/>
      <w:lvlText w:val=" Câu %1:"/>
      <w:lvlJc w:val="left"/>
      <w:pPr>
        <w:ind w:left="786" w:hanging="360"/>
      </w:pPr>
      <w:rPr>
        <w:rFonts w:hint="default"/>
        <w:b/>
        <w:color w:val="0000FF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1">
    <w:nsid w:val="5E7F7409"/>
    <w:multiLevelType w:val="hybridMultilevel"/>
    <w:tmpl w:val="4BC2C31C"/>
    <w:lvl w:ilvl="0" w:tplc="666A6EAC">
      <w:start w:val="1"/>
      <w:numFmt w:val="lowerLetter"/>
      <w:lvlText w:val="%1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22">
    <w:nsid w:val="69703DA3"/>
    <w:multiLevelType w:val="hybridMultilevel"/>
    <w:tmpl w:val="6FD49508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A3F45B7"/>
    <w:multiLevelType w:val="hybridMultilevel"/>
    <w:tmpl w:val="C060BFB2"/>
    <w:lvl w:ilvl="0" w:tplc="3676B3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6C100D"/>
    <w:multiLevelType w:val="hybridMultilevel"/>
    <w:tmpl w:val="91865AC6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9"/>
  </w:num>
  <w:num w:numId="5">
    <w:abstractNumId w:val="8"/>
  </w:num>
  <w:num w:numId="6">
    <w:abstractNumId w:val="17"/>
  </w:num>
  <w:num w:numId="7">
    <w:abstractNumId w:val="20"/>
  </w:num>
  <w:num w:numId="8">
    <w:abstractNumId w:val="15"/>
  </w:num>
  <w:num w:numId="9">
    <w:abstractNumId w:val="14"/>
  </w:num>
  <w:num w:numId="10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13"/>
  </w:num>
  <w:num w:numId="14">
    <w:abstractNumId w:val="16"/>
  </w:num>
  <w:num w:numId="15">
    <w:abstractNumId w:val="24"/>
  </w:num>
  <w:num w:numId="16">
    <w:abstractNumId w:val="3"/>
  </w:num>
  <w:num w:numId="17">
    <w:abstractNumId w:val="0"/>
  </w:num>
  <w:num w:numId="18">
    <w:abstractNumId w:val="4"/>
  </w:num>
  <w:num w:numId="19">
    <w:abstractNumId w:val="10"/>
  </w:num>
  <w:num w:numId="20">
    <w:abstractNumId w:val="18"/>
  </w:num>
  <w:num w:numId="21">
    <w:abstractNumId w:val="22"/>
  </w:num>
  <w:num w:numId="22">
    <w:abstractNumId w:val="1"/>
  </w:num>
  <w:num w:numId="23">
    <w:abstractNumId w:val="2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03"/>
    <w:rsid w:val="000023A3"/>
    <w:rsid w:val="000069DA"/>
    <w:rsid w:val="00007F77"/>
    <w:rsid w:val="00014771"/>
    <w:rsid w:val="00014D5E"/>
    <w:rsid w:val="0002690B"/>
    <w:rsid w:val="00033F91"/>
    <w:rsid w:val="000420E2"/>
    <w:rsid w:val="00043FE1"/>
    <w:rsid w:val="00044F5C"/>
    <w:rsid w:val="00057595"/>
    <w:rsid w:val="00062EF3"/>
    <w:rsid w:val="00063C96"/>
    <w:rsid w:val="00064EA1"/>
    <w:rsid w:val="00070020"/>
    <w:rsid w:val="00075FE9"/>
    <w:rsid w:val="000807D5"/>
    <w:rsid w:val="00084941"/>
    <w:rsid w:val="0009227C"/>
    <w:rsid w:val="00093FD2"/>
    <w:rsid w:val="00095738"/>
    <w:rsid w:val="000A3E68"/>
    <w:rsid w:val="000B02CF"/>
    <w:rsid w:val="000B6783"/>
    <w:rsid w:val="000B7744"/>
    <w:rsid w:val="000C075D"/>
    <w:rsid w:val="000C11AA"/>
    <w:rsid w:val="000C1716"/>
    <w:rsid w:val="000C48A1"/>
    <w:rsid w:val="000E61B7"/>
    <w:rsid w:val="000E6CEE"/>
    <w:rsid w:val="000F22BB"/>
    <w:rsid w:val="000F2B8E"/>
    <w:rsid w:val="000F6AD4"/>
    <w:rsid w:val="00106324"/>
    <w:rsid w:val="001102F7"/>
    <w:rsid w:val="0011162A"/>
    <w:rsid w:val="00113486"/>
    <w:rsid w:val="001209F0"/>
    <w:rsid w:val="00121BEB"/>
    <w:rsid w:val="0012456F"/>
    <w:rsid w:val="00131BB8"/>
    <w:rsid w:val="0013247E"/>
    <w:rsid w:val="00132E7B"/>
    <w:rsid w:val="00137E36"/>
    <w:rsid w:val="00144B00"/>
    <w:rsid w:val="00150D9E"/>
    <w:rsid w:val="001520A6"/>
    <w:rsid w:val="00154C99"/>
    <w:rsid w:val="0016500B"/>
    <w:rsid w:val="00166115"/>
    <w:rsid w:val="001669B8"/>
    <w:rsid w:val="001703D5"/>
    <w:rsid w:val="001769A8"/>
    <w:rsid w:val="00177DC1"/>
    <w:rsid w:val="00180267"/>
    <w:rsid w:val="00181070"/>
    <w:rsid w:val="0018443D"/>
    <w:rsid w:val="00186301"/>
    <w:rsid w:val="00186CB1"/>
    <w:rsid w:val="00191A5C"/>
    <w:rsid w:val="001951B6"/>
    <w:rsid w:val="001953D7"/>
    <w:rsid w:val="00195D18"/>
    <w:rsid w:val="001A1E50"/>
    <w:rsid w:val="001A1F4E"/>
    <w:rsid w:val="001A5FA9"/>
    <w:rsid w:val="001B02B2"/>
    <w:rsid w:val="001B5AB1"/>
    <w:rsid w:val="001B5D82"/>
    <w:rsid w:val="001B6528"/>
    <w:rsid w:val="001C1888"/>
    <w:rsid w:val="001C1BD7"/>
    <w:rsid w:val="001C656E"/>
    <w:rsid w:val="001C7711"/>
    <w:rsid w:val="001E0742"/>
    <w:rsid w:val="001E54E6"/>
    <w:rsid w:val="001F2D9C"/>
    <w:rsid w:val="00201484"/>
    <w:rsid w:val="00203A5A"/>
    <w:rsid w:val="00204558"/>
    <w:rsid w:val="00205A4D"/>
    <w:rsid w:val="0021135E"/>
    <w:rsid w:val="00212EBE"/>
    <w:rsid w:val="002139A2"/>
    <w:rsid w:val="00213C04"/>
    <w:rsid w:val="0021539A"/>
    <w:rsid w:val="002159A0"/>
    <w:rsid w:val="002171A5"/>
    <w:rsid w:val="002234C6"/>
    <w:rsid w:val="002278EC"/>
    <w:rsid w:val="00233EF2"/>
    <w:rsid w:val="00235484"/>
    <w:rsid w:val="00237C43"/>
    <w:rsid w:val="00242957"/>
    <w:rsid w:val="0024412A"/>
    <w:rsid w:val="00245F6B"/>
    <w:rsid w:val="002476D1"/>
    <w:rsid w:val="00247E6D"/>
    <w:rsid w:val="00252B68"/>
    <w:rsid w:val="00260EDF"/>
    <w:rsid w:val="002625E6"/>
    <w:rsid w:val="0026280B"/>
    <w:rsid w:val="0026596C"/>
    <w:rsid w:val="00291D5D"/>
    <w:rsid w:val="00295C16"/>
    <w:rsid w:val="00295DAB"/>
    <w:rsid w:val="002A0451"/>
    <w:rsid w:val="002A0696"/>
    <w:rsid w:val="002A2141"/>
    <w:rsid w:val="002A7355"/>
    <w:rsid w:val="002B0F30"/>
    <w:rsid w:val="002B44F7"/>
    <w:rsid w:val="002B5064"/>
    <w:rsid w:val="002B715A"/>
    <w:rsid w:val="002C0CA5"/>
    <w:rsid w:val="002C33AA"/>
    <w:rsid w:val="002C69F0"/>
    <w:rsid w:val="002C6F9E"/>
    <w:rsid w:val="002D66A9"/>
    <w:rsid w:val="002E35F2"/>
    <w:rsid w:val="002E3FC8"/>
    <w:rsid w:val="002F066D"/>
    <w:rsid w:val="002F1769"/>
    <w:rsid w:val="002F330B"/>
    <w:rsid w:val="002F3E88"/>
    <w:rsid w:val="002F4DD9"/>
    <w:rsid w:val="002F6DDA"/>
    <w:rsid w:val="00310342"/>
    <w:rsid w:val="00314987"/>
    <w:rsid w:val="00315268"/>
    <w:rsid w:val="003239F9"/>
    <w:rsid w:val="0033214B"/>
    <w:rsid w:val="00333797"/>
    <w:rsid w:val="003373AB"/>
    <w:rsid w:val="003422AB"/>
    <w:rsid w:val="003443C7"/>
    <w:rsid w:val="00345DC7"/>
    <w:rsid w:val="00346E1E"/>
    <w:rsid w:val="00354465"/>
    <w:rsid w:val="00360DB3"/>
    <w:rsid w:val="0036365D"/>
    <w:rsid w:val="00364ECC"/>
    <w:rsid w:val="00365224"/>
    <w:rsid w:val="003653C3"/>
    <w:rsid w:val="0037306A"/>
    <w:rsid w:val="00373C36"/>
    <w:rsid w:val="00382EBE"/>
    <w:rsid w:val="00386999"/>
    <w:rsid w:val="00391DA5"/>
    <w:rsid w:val="00392663"/>
    <w:rsid w:val="00392C07"/>
    <w:rsid w:val="0039500B"/>
    <w:rsid w:val="003A1DA3"/>
    <w:rsid w:val="003A7FF7"/>
    <w:rsid w:val="003B1220"/>
    <w:rsid w:val="003B2472"/>
    <w:rsid w:val="003B3113"/>
    <w:rsid w:val="003B3408"/>
    <w:rsid w:val="003C2434"/>
    <w:rsid w:val="003C5FAD"/>
    <w:rsid w:val="003C74E5"/>
    <w:rsid w:val="003E0EF1"/>
    <w:rsid w:val="003E5C28"/>
    <w:rsid w:val="003F73D6"/>
    <w:rsid w:val="00403085"/>
    <w:rsid w:val="004055FD"/>
    <w:rsid w:val="00406090"/>
    <w:rsid w:val="00410ADD"/>
    <w:rsid w:val="0041145B"/>
    <w:rsid w:val="0042008D"/>
    <w:rsid w:val="004268F2"/>
    <w:rsid w:val="00430640"/>
    <w:rsid w:val="004306FB"/>
    <w:rsid w:val="00430715"/>
    <w:rsid w:val="0043469A"/>
    <w:rsid w:val="004449D6"/>
    <w:rsid w:val="00445A2E"/>
    <w:rsid w:val="00446BF7"/>
    <w:rsid w:val="00450F2B"/>
    <w:rsid w:val="00460AFC"/>
    <w:rsid w:val="0046270B"/>
    <w:rsid w:val="00465F81"/>
    <w:rsid w:val="00466D42"/>
    <w:rsid w:val="00467B48"/>
    <w:rsid w:val="004724FC"/>
    <w:rsid w:val="00475EBA"/>
    <w:rsid w:val="0048100F"/>
    <w:rsid w:val="00481447"/>
    <w:rsid w:val="00485C83"/>
    <w:rsid w:val="0048642E"/>
    <w:rsid w:val="00492BC2"/>
    <w:rsid w:val="00492E14"/>
    <w:rsid w:val="00492F5E"/>
    <w:rsid w:val="0049305F"/>
    <w:rsid w:val="00495F33"/>
    <w:rsid w:val="004975C1"/>
    <w:rsid w:val="004A3D35"/>
    <w:rsid w:val="004A70C6"/>
    <w:rsid w:val="004B2A4F"/>
    <w:rsid w:val="004B7509"/>
    <w:rsid w:val="004C5C6A"/>
    <w:rsid w:val="004D00A0"/>
    <w:rsid w:val="004D12F4"/>
    <w:rsid w:val="004D5B66"/>
    <w:rsid w:val="004D7FA4"/>
    <w:rsid w:val="004E1575"/>
    <w:rsid w:val="004E1C9C"/>
    <w:rsid w:val="004E3395"/>
    <w:rsid w:val="004E44A7"/>
    <w:rsid w:val="004E6D12"/>
    <w:rsid w:val="004F0364"/>
    <w:rsid w:val="004F40DD"/>
    <w:rsid w:val="0050282B"/>
    <w:rsid w:val="005102E4"/>
    <w:rsid w:val="005108D0"/>
    <w:rsid w:val="00514112"/>
    <w:rsid w:val="005219CB"/>
    <w:rsid w:val="00532BC2"/>
    <w:rsid w:val="00535BFF"/>
    <w:rsid w:val="0054595F"/>
    <w:rsid w:val="00554DC2"/>
    <w:rsid w:val="00555CBA"/>
    <w:rsid w:val="00562077"/>
    <w:rsid w:val="005633CF"/>
    <w:rsid w:val="00567F95"/>
    <w:rsid w:val="00571FED"/>
    <w:rsid w:val="00573AF2"/>
    <w:rsid w:val="005750E0"/>
    <w:rsid w:val="005767D7"/>
    <w:rsid w:val="005808DE"/>
    <w:rsid w:val="0058341A"/>
    <w:rsid w:val="005976A3"/>
    <w:rsid w:val="005A2695"/>
    <w:rsid w:val="005A6E1D"/>
    <w:rsid w:val="005B4F35"/>
    <w:rsid w:val="005B783A"/>
    <w:rsid w:val="005B7DAB"/>
    <w:rsid w:val="005C53CD"/>
    <w:rsid w:val="005C72D4"/>
    <w:rsid w:val="005D1EEE"/>
    <w:rsid w:val="005D2572"/>
    <w:rsid w:val="005D375A"/>
    <w:rsid w:val="005D37F1"/>
    <w:rsid w:val="005E1287"/>
    <w:rsid w:val="005E175D"/>
    <w:rsid w:val="005E521D"/>
    <w:rsid w:val="00602AFD"/>
    <w:rsid w:val="0060348A"/>
    <w:rsid w:val="006040C6"/>
    <w:rsid w:val="00604B75"/>
    <w:rsid w:val="00607ED6"/>
    <w:rsid w:val="00610040"/>
    <w:rsid w:val="0061294F"/>
    <w:rsid w:val="00614C00"/>
    <w:rsid w:val="0061571E"/>
    <w:rsid w:val="00616986"/>
    <w:rsid w:val="0062124F"/>
    <w:rsid w:val="00623854"/>
    <w:rsid w:val="006326FB"/>
    <w:rsid w:val="00634DED"/>
    <w:rsid w:val="0065375F"/>
    <w:rsid w:val="006602A3"/>
    <w:rsid w:val="00660DC8"/>
    <w:rsid w:val="00662523"/>
    <w:rsid w:val="00662C2A"/>
    <w:rsid w:val="0066497F"/>
    <w:rsid w:val="00664C72"/>
    <w:rsid w:val="006658C1"/>
    <w:rsid w:val="00673E3A"/>
    <w:rsid w:val="00680410"/>
    <w:rsid w:val="006816DC"/>
    <w:rsid w:val="006843AC"/>
    <w:rsid w:val="0068636C"/>
    <w:rsid w:val="006870DB"/>
    <w:rsid w:val="0069371A"/>
    <w:rsid w:val="006A3BA5"/>
    <w:rsid w:val="006A539F"/>
    <w:rsid w:val="006B1801"/>
    <w:rsid w:val="006B1ED6"/>
    <w:rsid w:val="006B1FA2"/>
    <w:rsid w:val="006B418B"/>
    <w:rsid w:val="006C358B"/>
    <w:rsid w:val="006D0824"/>
    <w:rsid w:val="006D3300"/>
    <w:rsid w:val="006D7D24"/>
    <w:rsid w:val="006E03F3"/>
    <w:rsid w:val="006E56E7"/>
    <w:rsid w:val="006E5EDA"/>
    <w:rsid w:val="006F0739"/>
    <w:rsid w:val="006F4737"/>
    <w:rsid w:val="006F5138"/>
    <w:rsid w:val="006F6B25"/>
    <w:rsid w:val="006F7F30"/>
    <w:rsid w:val="00703714"/>
    <w:rsid w:val="007049F3"/>
    <w:rsid w:val="0070574C"/>
    <w:rsid w:val="00705F70"/>
    <w:rsid w:val="0071231C"/>
    <w:rsid w:val="00713D80"/>
    <w:rsid w:val="00716219"/>
    <w:rsid w:val="0072373C"/>
    <w:rsid w:val="00734662"/>
    <w:rsid w:val="007366B6"/>
    <w:rsid w:val="00737D52"/>
    <w:rsid w:val="00743E42"/>
    <w:rsid w:val="0074769D"/>
    <w:rsid w:val="00756FC2"/>
    <w:rsid w:val="007642E6"/>
    <w:rsid w:val="007730FC"/>
    <w:rsid w:val="00774E22"/>
    <w:rsid w:val="00780FF4"/>
    <w:rsid w:val="00784C83"/>
    <w:rsid w:val="0078647B"/>
    <w:rsid w:val="007917B2"/>
    <w:rsid w:val="00793875"/>
    <w:rsid w:val="007960C5"/>
    <w:rsid w:val="007A18C0"/>
    <w:rsid w:val="007A5BA1"/>
    <w:rsid w:val="007A7BBB"/>
    <w:rsid w:val="007C0F29"/>
    <w:rsid w:val="007C5033"/>
    <w:rsid w:val="007C6E92"/>
    <w:rsid w:val="007D1A75"/>
    <w:rsid w:val="007D4CBF"/>
    <w:rsid w:val="007D5827"/>
    <w:rsid w:val="007D5DC8"/>
    <w:rsid w:val="007D6FC1"/>
    <w:rsid w:val="007D7591"/>
    <w:rsid w:val="007D78A5"/>
    <w:rsid w:val="007E1851"/>
    <w:rsid w:val="007E301C"/>
    <w:rsid w:val="007E30A4"/>
    <w:rsid w:val="007E3F74"/>
    <w:rsid w:val="007F5840"/>
    <w:rsid w:val="007F6420"/>
    <w:rsid w:val="00800C1A"/>
    <w:rsid w:val="00800C52"/>
    <w:rsid w:val="00801692"/>
    <w:rsid w:val="00802BC5"/>
    <w:rsid w:val="008072E4"/>
    <w:rsid w:val="0080766E"/>
    <w:rsid w:val="00807AEA"/>
    <w:rsid w:val="00807F00"/>
    <w:rsid w:val="00811EB1"/>
    <w:rsid w:val="0081224B"/>
    <w:rsid w:val="008142A2"/>
    <w:rsid w:val="0081673C"/>
    <w:rsid w:val="00820944"/>
    <w:rsid w:val="0082530C"/>
    <w:rsid w:val="00827DE1"/>
    <w:rsid w:val="00830DEE"/>
    <w:rsid w:val="00832743"/>
    <w:rsid w:val="0083774D"/>
    <w:rsid w:val="00837814"/>
    <w:rsid w:val="00847872"/>
    <w:rsid w:val="00854062"/>
    <w:rsid w:val="008559D8"/>
    <w:rsid w:val="008571C5"/>
    <w:rsid w:val="0086009B"/>
    <w:rsid w:val="00860230"/>
    <w:rsid w:val="00863F97"/>
    <w:rsid w:val="008640E3"/>
    <w:rsid w:val="0087216A"/>
    <w:rsid w:val="00874E1A"/>
    <w:rsid w:val="00875043"/>
    <w:rsid w:val="00881E5C"/>
    <w:rsid w:val="008839E2"/>
    <w:rsid w:val="00885141"/>
    <w:rsid w:val="0088573C"/>
    <w:rsid w:val="00892D06"/>
    <w:rsid w:val="00895A51"/>
    <w:rsid w:val="008A252B"/>
    <w:rsid w:val="008A5F01"/>
    <w:rsid w:val="008B2D45"/>
    <w:rsid w:val="008C52AC"/>
    <w:rsid w:val="008C7AA7"/>
    <w:rsid w:val="008D4386"/>
    <w:rsid w:val="008D7A47"/>
    <w:rsid w:val="008E4FA7"/>
    <w:rsid w:val="008F65FD"/>
    <w:rsid w:val="008F68BE"/>
    <w:rsid w:val="008F6CE6"/>
    <w:rsid w:val="00901CDC"/>
    <w:rsid w:val="00901F60"/>
    <w:rsid w:val="0091240B"/>
    <w:rsid w:val="00913073"/>
    <w:rsid w:val="0091384A"/>
    <w:rsid w:val="00921EF1"/>
    <w:rsid w:val="009253EE"/>
    <w:rsid w:val="009275BA"/>
    <w:rsid w:val="00927B4E"/>
    <w:rsid w:val="00930259"/>
    <w:rsid w:val="00930FD3"/>
    <w:rsid w:val="00931B66"/>
    <w:rsid w:val="00932B4C"/>
    <w:rsid w:val="00940D31"/>
    <w:rsid w:val="009429DD"/>
    <w:rsid w:val="00944C8F"/>
    <w:rsid w:val="00945441"/>
    <w:rsid w:val="009571A9"/>
    <w:rsid w:val="00960379"/>
    <w:rsid w:val="0096134A"/>
    <w:rsid w:val="00962C36"/>
    <w:rsid w:val="00965CBC"/>
    <w:rsid w:val="00970F6B"/>
    <w:rsid w:val="009734B4"/>
    <w:rsid w:val="00975C55"/>
    <w:rsid w:val="00976DFC"/>
    <w:rsid w:val="00981E67"/>
    <w:rsid w:val="0098638C"/>
    <w:rsid w:val="00987F82"/>
    <w:rsid w:val="00996658"/>
    <w:rsid w:val="00997AC0"/>
    <w:rsid w:val="009A5C03"/>
    <w:rsid w:val="009B37F7"/>
    <w:rsid w:val="009B61FD"/>
    <w:rsid w:val="009C7A4D"/>
    <w:rsid w:val="009D642B"/>
    <w:rsid w:val="009E3FB3"/>
    <w:rsid w:val="009E5CE2"/>
    <w:rsid w:val="00A01C5F"/>
    <w:rsid w:val="00A03009"/>
    <w:rsid w:val="00A05634"/>
    <w:rsid w:val="00A27F8B"/>
    <w:rsid w:val="00A341D5"/>
    <w:rsid w:val="00A35A2C"/>
    <w:rsid w:val="00A4009E"/>
    <w:rsid w:val="00A411BE"/>
    <w:rsid w:val="00A42B2E"/>
    <w:rsid w:val="00A42BDC"/>
    <w:rsid w:val="00A42CF9"/>
    <w:rsid w:val="00A4380B"/>
    <w:rsid w:val="00A452DF"/>
    <w:rsid w:val="00A479CF"/>
    <w:rsid w:val="00A51EDB"/>
    <w:rsid w:val="00A55430"/>
    <w:rsid w:val="00A6215D"/>
    <w:rsid w:val="00A65C0A"/>
    <w:rsid w:val="00A66C7B"/>
    <w:rsid w:val="00A73595"/>
    <w:rsid w:val="00A7444B"/>
    <w:rsid w:val="00A744BE"/>
    <w:rsid w:val="00A751E6"/>
    <w:rsid w:val="00A75FE4"/>
    <w:rsid w:val="00A76892"/>
    <w:rsid w:val="00A77FBB"/>
    <w:rsid w:val="00A8023C"/>
    <w:rsid w:val="00A83DD5"/>
    <w:rsid w:val="00AA00FC"/>
    <w:rsid w:val="00AA17C2"/>
    <w:rsid w:val="00AA3EDC"/>
    <w:rsid w:val="00AB2DFB"/>
    <w:rsid w:val="00AC03EC"/>
    <w:rsid w:val="00AC5594"/>
    <w:rsid w:val="00AC6417"/>
    <w:rsid w:val="00AD2430"/>
    <w:rsid w:val="00AD3D4E"/>
    <w:rsid w:val="00AD6D48"/>
    <w:rsid w:val="00AD7EAF"/>
    <w:rsid w:val="00AD7FB4"/>
    <w:rsid w:val="00AE5FEE"/>
    <w:rsid w:val="00AF125C"/>
    <w:rsid w:val="00AF4E31"/>
    <w:rsid w:val="00B008CE"/>
    <w:rsid w:val="00B0174D"/>
    <w:rsid w:val="00B01A3E"/>
    <w:rsid w:val="00B01E91"/>
    <w:rsid w:val="00B01EFD"/>
    <w:rsid w:val="00B07B40"/>
    <w:rsid w:val="00B16FF0"/>
    <w:rsid w:val="00B208D6"/>
    <w:rsid w:val="00B21E6F"/>
    <w:rsid w:val="00B23A7F"/>
    <w:rsid w:val="00B23D49"/>
    <w:rsid w:val="00B35D58"/>
    <w:rsid w:val="00B40170"/>
    <w:rsid w:val="00B4361B"/>
    <w:rsid w:val="00B43808"/>
    <w:rsid w:val="00B43CEB"/>
    <w:rsid w:val="00B51BEF"/>
    <w:rsid w:val="00B578D7"/>
    <w:rsid w:val="00B64D46"/>
    <w:rsid w:val="00B83827"/>
    <w:rsid w:val="00B84A59"/>
    <w:rsid w:val="00B8620D"/>
    <w:rsid w:val="00BA57BA"/>
    <w:rsid w:val="00BB03F7"/>
    <w:rsid w:val="00BB5244"/>
    <w:rsid w:val="00BC076F"/>
    <w:rsid w:val="00BC4C5E"/>
    <w:rsid w:val="00BC4DEB"/>
    <w:rsid w:val="00BD06A0"/>
    <w:rsid w:val="00BD0C23"/>
    <w:rsid w:val="00BD0DAB"/>
    <w:rsid w:val="00BD4B9B"/>
    <w:rsid w:val="00BD5772"/>
    <w:rsid w:val="00BD7EE1"/>
    <w:rsid w:val="00BE0BB8"/>
    <w:rsid w:val="00BE39A1"/>
    <w:rsid w:val="00BF0417"/>
    <w:rsid w:val="00BF0A18"/>
    <w:rsid w:val="00BF1A91"/>
    <w:rsid w:val="00BF1C3C"/>
    <w:rsid w:val="00BF318A"/>
    <w:rsid w:val="00BF3FDD"/>
    <w:rsid w:val="00BF770A"/>
    <w:rsid w:val="00C00290"/>
    <w:rsid w:val="00C01E18"/>
    <w:rsid w:val="00C0282E"/>
    <w:rsid w:val="00C047E4"/>
    <w:rsid w:val="00C10915"/>
    <w:rsid w:val="00C209CC"/>
    <w:rsid w:val="00C23B6A"/>
    <w:rsid w:val="00C24E00"/>
    <w:rsid w:val="00C33595"/>
    <w:rsid w:val="00C4755B"/>
    <w:rsid w:val="00C50180"/>
    <w:rsid w:val="00C534F7"/>
    <w:rsid w:val="00C55C78"/>
    <w:rsid w:val="00C60CEA"/>
    <w:rsid w:val="00C62197"/>
    <w:rsid w:val="00C62F5B"/>
    <w:rsid w:val="00C65ACF"/>
    <w:rsid w:val="00C80513"/>
    <w:rsid w:val="00C80525"/>
    <w:rsid w:val="00C86E50"/>
    <w:rsid w:val="00C91864"/>
    <w:rsid w:val="00CA1768"/>
    <w:rsid w:val="00CB212A"/>
    <w:rsid w:val="00CB5371"/>
    <w:rsid w:val="00CB562E"/>
    <w:rsid w:val="00CC1027"/>
    <w:rsid w:val="00CC588C"/>
    <w:rsid w:val="00CC5C91"/>
    <w:rsid w:val="00CD27FC"/>
    <w:rsid w:val="00CD29FD"/>
    <w:rsid w:val="00CD50B3"/>
    <w:rsid w:val="00CD5FD3"/>
    <w:rsid w:val="00CE5D0F"/>
    <w:rsid w:val="00CE7D9F"/>
    <w:rsid w:val="00CF26C1"/>
    <w:rsid w:val="00CF2DBF"/>
    <w:rsid w:val="00CF4E9A"/>
    <w:rsid w:val="00CF52A6"/>
    <w:rsid w:val="00CF773E"/>
    <w:rsid w:val="00D02726"/>
    <w:rsid w:val="00D03AB4"/>
    <w:rsid w:val="00D04F86"/>
    <w:rsid w:val="00D11145"/>
    <w:rsid w:val="00D1201D"/>
    <w:rsid w:val="00D123F9"/>
    <w:rsid w:val="00D14EBE"/>
    <w:rsid w:val="00D17945"/>
    <w:rsid w:val="00D227C3"/>
    <w:rsid w:val="00D23812"/>
    <w:rsid w:val="00D2700D"/>
    <w:rsid w:val="00D34877"/>
    <w:rsid w:val="00D4160B"/>
    <w:rsid w:val="00D44D0F"/>
    <w:rsid w:val="00D6013D"/>
    <w:rsid w:val="00D606F3"/>
    <w:rsid w:val="00D6194C"/>
    <w:rsid w:val="00D67E06"/>
    <w:rsid w:val="00D71F74"/>
    <w:rsid w:val="00D7305D"/>
    <w:rsid w:val="00D7647A"/>
    <w:rsid w:val="00D77394"/>
    <w:rsid w:val="00D77746"/>
    <w:rsid w:val="00D8589C"/>
    <w:rsid w:val="00D85CEC"/>
    <w:rsid w:val="00D91D5B"/>
    <w:rsid w:val="00DA78D9"/>
    <w:rsid w:val="00DB04AC"/>
    <w:rsid w:val="00DC1270"/>
    <w:rsid w:val="00DC1382"/>
    <w:rsid w:val="00DC5A7B"/>
    <w:rsid w:val="00DD07F0"/>
    <w:rsid w:val="00DD0F4A"/>
    <w:rsid w:val="00DD194B"/>
    <w:rsid w:val="00DD40FF"/>
    <w:rsid w:val="00DD4FBD"/>
    <w:rsid w:val="00DD5667"/>
    <w:rsid w:val="00DD7B86"/>
    <w:rsid w:val="00DE5487"/>
    <w:rsid w:val="00DF5C70"/>
    <w:rsid w:val="00DF6BA5"/>
    <w:rsid w:val="00DF6F73"/>
    <w:rsid w:val="00E00BB7"/>
    <w:rsid w:val="00E00E37"/>
    <w:rsid w:val="00E02313"/>
    <w:rsid w:val="00E02881"/>
    <w:rsid w:val="00E112C7"/>
    <w:rsid w:val="00E25B8F"/>
    <w:rsid w:val="00E27A8A"/>
    <w:rsid w:val="00E3236F"/>
    <w:rsid w:val="00E35D6F"/>
    <w:rsid w:val="00E42200"/>
    <w:rsid w:val="00E55D75"/>
    <w:rsid w:val="00E60B89"/>
    <w:rsid w:val="00E6312E"/>
    <w:rsid w:val="00E650CC"/>
    <w:rsid w:val="00E6551E"/>
    <w:rsid w:val="00E66469"/>
    <w:rsid w:val="00E73B56"/>
    <w:rsid w:val="00E7745A"/>
    <w:rsid w:val="00E813D0"/>
    <w:rsid w:val="00E8189B"/>
    <w:rsid w:val="00E84692"/>
    <w:rsid w:val="00E909F1"/>
    <w:rsid w:val="00E91529"/>
    <w:rsid w:val="00E940B5"/>
    <w:rsid w:val="00EA10EE"/>
    <w:rsid w:val="00EA2117"/>
    <w:rsid w:val="00EA22B7"/>
    <w:rsid w:val="00EA38B3"/>
    <w:rsid w:val="00EA3F71"/>
    <w:rsid w:val="00EA7EDA"/>
    <w:rsid w:val="00EB1064"/>
    <w:rsid w:val="00EB3DFB"/>
    <w:rsid w:val="00EB4882"/>
    <w:rsid w:val="00EB6B9E"/>
    <w:rsid w:val="00EC3376"/>
    <w:rsid w:val="00EC51E1"/>
    <w:rsid w:val="00EC5B38"/>
    <w:rsid w:val="00EC642B"/>
    <w:rsid w:val="00ED0A82"/>
    <w:rsid w:val="00ED19EA"/>
    <w:rsid w:val="00ED2754"/>
    <w:rsid w:val="00ED39D7"/>
    <w:rsid w:val="00ED3A65"/>
    <w:rsid w:val="00EE0B3C"/>
    <w:rsid w:val="00EE43E4"/>
    <w:rsid w:val="00EF0709"/>
    <w:rsid w:val="00EF1150"/>
    <w:rsid w:val="00EF1736"/>
    <w:rsid w:val="00EF59BE"/>
    <w:rsid w:val="00EF7935"/>
    <w:rsid w:val="00F03867"/>
    <w:rsid w:val="00F042FF"/>
    <w:rsid w:val="00F10635"/>
    <w:rsid w:val="00F14C0F"/>
    <w:rsid w:val="00F15B5A"/>
    <w:rsid w:val="00F16F4C"/>
    <w:rsid w:val="00F17E72"/>
    <w:rsid w:val="00F27378"/>
    <w:rsid w:val="00F30D97"/>
    <w:rsid w:val="00F31F24"/>
    <w:rsid w:val="00F3474D"/>
    <w:rsid w:val="00F34790"/>
    <w:rsid w:val="00F34B2A"/>
    <w:rsid w:val="00F3619D"/>
    <w:rsid w:val="00F370D8"/>
    <w:rsid w:val="00F46AB9"/>
    <w:rsid w:val="00F545E7"/>
    <w:rsid w:val="00F60ACE"/>
    <w:rsid w:val="00F63AE4"/>
    <w:rsid w:val="00F64BA0"/>
    <w:rsid w:val="00F66D04"/>
    <w:rsid w:val="00F7331E"/>
    <w:rsid w:val="00F74888"/>
    <w:rsid w:val="00F75373"/>
    <w:rsid w:val="00F77BA0"/>
    <w:rsid w:val="00FB3B9E"/>
    <w:rsid w:val="00FB4007"/>
    <w:rsid w:val="00FB62D8"/>
    <w:rsid w:val="00FC33D7"/>
    <w:rsid w:val="00FC5036"/>
    <w:rsid w:val="00FC74BE"/>
    <w:rsid w:val="00FD5FBA"/>
    <w:rsid w:val="00FD6B2E"/>
    <w:rsid w:val="00FE34B0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B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09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09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6FB"/>
  </w:style>
  <w:style w:type="table" w:styleId="TableGrid">
    <w:name w:val="Table Grid"/>
    <w:basedOn w:val="TableNormal"/>
    <w:uiPriority w:val="59"/>
    <w:rsid w:val="0090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881E5C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MTEquationSection">
    <w:name w:val="MTEquationSection"/>
    <w:basedOn w:val="DefaultParagraphFont"/>
    <w:rsid w:val="00881E5C"/>
    <w:rPr>
      <w:vanish/>
      <w:color w:val="FF0000"/>
      <w:sz w:val="28"/>
      <w:szCs w:val="28"/>
    </w:rPr>
  </w:style>
  <w:style w:type="paragraph" w:styleId="DocumentMap">
    <w:name w:val="Document Map"/>
    <w:basedOn w:val="Normal"/>
    <w:semiHidden/>
    <w:rsid w:val="008721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semiHidden/>
    <w:rsid w:val="0042008D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C80513"/>
    <w:pPr>
      <w:spacing w:line="360" w:lineRule="auto"/>
      <w:ind w:left="720"/>
      <w:contextualSpacing/>
      <w:jc w:val="both"/>
    </w:pPr>
    <w:rPr>
      <w:rFonts w:eastAsia="Calibri"/>
      <w:sz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C80513"/>
    <w:rPr>
      <w:rFonts w:eastAsia="Calibri"/>
      <w:sz w:val="26"/>
      <w:szCs w:val="24"/>
    </w:rPr>
  </w:style>
  <w:style w:type="paragraph" w:styleId="BalloonText">
    <w:name w:val="Balloon Text"/>
    <w:basedOn w:val="Normal"/>
    <w:link w:val="BalloonTextChar"/>
    <w:rsid w:val="00AA0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188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B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09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09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6FB"/>
  </w:style>
  <w:style w:type="table" w:styleId="TableGrid">
    <w:name w:val="Table Grid"/>
    <w:basedOn w:val="TableNormal"/>
    <w:uiPriority w:val="59"/>
    <w:rsid w:val="0090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881E5C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MTEquationSection">
    <w:name w:val="MTEquationSection"/>
    <w:basedOn w:val="DefaultParagraphFont"/>
    <w:rsid w:val="00881E5C"/>
    <w:rPr>
      <w:vanish/>
      <w:color w:val="FF0000"/>
      <w:sz w:val="28"/>
      <w:szCs w:val="28"/>
    </w:rPr>
  </w:style>
  <w:style w:type="paragraph" w:styleId="DocumentMap">
    <w:name w:val="Document Map"/>
    <w:basedOn w:val="Normal"/>
    <w:semiHidden/>
    <w:rsid w:val="008721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semiHidden/>
    <w:rsid w:val="0042008D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C80513"/>
    <w:pPr>
      <w:spacing w:line="360" w:lineRule="auto"/>
      <w:ind w:left="720"/>
      <w:contextualSpacing/>
      <w:jc w:val="both"/>
    </w:pPr>
    <w:rPr>
      <w:rFonts w:eastAsia="Calibri"/>
      <w:sz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C80513"/>
    <w:rPr>
      <w:rFonts w:eastAsia="Calibri"/>
      <w:sz w:val="26"/>
      <w:szCs w:val="24"/>
    </w:rPr>
  </w:style>
  <w:style w:type="paragraph" w:styleId="BalloonText">
    <w:name w:val="Balloon Text"/>
    <w:basedOn w:val="Normal"/>
    <w:link w:val="BalloonTextChar"/>
    <w:rsid w:val="00AA0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18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image" Target="media/image12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6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5.w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1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5.wmf"/><Relationship Id="rId53" Type="http://schemas.openxmlformats.org/officeDocument/2006/relationships/oleObject" Target="embeddings/oleObject28.bin"/><Relationship Id="rId58" Type="http://schemas.openxmlformats.org/officeDocument/2006/relationships/image" Target="media/image20.wmf"/><Relationship Id="rId66" Type="http://schemas.openxmlformats.org/officeDocument/2006/relationships/image" Target="media/image24.wmf"/><Relationship Id="rId74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9.bin"/><Relationship Id="rId49" Type="http://schemas.openxmlformats.org/officeDocument/2006/relationships/image" Target="media/image17.wmf"/><Relationship Id="rId57" Type="http://schemas.openxmlformats.org/officeDocument/2006/relationships/oleObject" Target="embeddings/oleObject31.bin"/><Relationship Id="rId61" Type="http://schemas.openxmlformats.org/officeDocument/2006/relationships/oleObject" Target="embeddings/oleObject33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image" Target="media/image21.wmf"/><Relationship Id="rId65" Type="http://schemas.openxmlformats.org/officeDocument/2006/relationships/oleObject" Target="embeddings/oleObject35.bin"/><Relationship Id="rId73" Type="http://schemas.openxmlformats.org/officeDocument/2006/relationships/image" Target="media/image2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0.bin"/><Relationship Id="rId64" Type="http://schemas.openxmlformats.org/officeDocument/2006/relationships/image" Target="media/image23.wmf"/><Relationship Id="rId69" Type="http://schemas.openxmlformats.org/officeDocument/2006/relationships/oleObject" Target="embeddings/oleObject37.bin"/><Relationship Id="rId8" Type="http://schemas.openxmlformats.org/officeDocument/2006/relationships/image" Target="media/image1.wmf"/><Relationship Id="rId51" Type="http://schemas.openxmlformats.org/officeDocument/2006/relationships/image" Target="media/image18.wmf"/><Relationship Id="rId72" Type="http://schemas.openxmlformats.org/officeDocument/2006/relationships/oleObject" Target="embeddings/oleObject39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3.wmf"/><Relationship Id="rId54" Type="http://schemas.openxmlformats.org/officeDocument/2006/relationships/image" Target="media/image19.wmf"/><Relationship Id="rId62" Type="http://schemas.openxmlformats.org/officeDocument/2006/relationships/image" Target="media/image22.wmf"/><Relationship Id="rId70" Type="http://schemas.openxmlformats.org/officeDocument/2006/relationships/oleObject" Target="embeddings/oleObject38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1285</Words>
  <Characters>7326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cp:lastPrinted>2020-12-27T06:13:00Z</cp:lastPrinted>
  <dcterms:created xsi:type="dcterms:W3CDTF">2020-11-22T03:31:00Z</dcterms:created>
  <dcterms:modified xsi:type="dcterms:W3CDTF">2020-12-27T08:17:00Z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