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823"/>
        <w:gridCol w:w="5804"/>
      </w:tblGrid>
      <w:tr w:rsidR="00543187" w:rsidRPr="00543187" w14:paraId="3BBE7513" w14:textId="77777777" w:rsidTr="00543187">
        <w:tc>
          <w:tcPr>
            <w:tcW w:w="3823" w:type="dxa"/>
          </w:tcPr>
          <w:p w14:paraId="0504F478" w14:textId="2A949481" w:rsidR="00543187" w:rsidRPr="00543187" w:rsidRDefault="00543187" w:rsidP="00543187">
            <w:pPr>
              <w:jc w:val="center"/>
              <w:rPr>
                <w:b/>
                <w:bCs/>
                <w:lang w:val="en-US"/>
              </w:rPr>
            </w:pPr>
            <w:r w:rsidRPr="00543187">
              <w:rPr>
                <w:b/>
                <w:bCs/>
              </w:rPr>
              <w:t>PHÒNG GD&amp;ĐT YÊN THÀNH</w:t>
            </w:r>
          </w:p>
          <w:p w14:paraId="40662B36" w14:textId="77777777" w:rsidR="00543187" w:rsidRPr="00543187" w:rsidRDefault="00543187" w:rsidP="00543187">
            <w:pPr>
              <w:jc w:val="center"/>
              <w:rPr>
                <w:b/>
                <w:bCs/>
                <w:lang w:val="en-US"/>
              </w:rPr>
            </w:pPr>
          </w:p>
          <w:p w14:paraId="72542842" w14:textId="6BC35A25" w:rsidR="00543187" w:rsidRPr="00543187" w:rsidRDefault="00543187" w:rsidP="00543187">
            <w:pPr>
              <w:jc w:val="center"/>
              <w:rPr>
                <w:b/>
                <w:bCs/>
              </w:rPr>
            </w:pPr>
            <w:r w:rsidRPr="00543187">
              <w:rPr>
                <w:b/>
                <w:bCs/>
                <w:lang w:val="en-US"/>
              </w:rPr>
              <w:t>ĐỀ</w:t>
            </w:r>
            <w:r w:rsidRPr="00543187">
              <w:rPr>
                <w:b/>
                <w:bCs/>
              </w:rPr>
              <w:t xml:space="preserve"> CHÍNH THỨC</w:t>
            </w:r>
          </w:p>
          <w:p w14:paraId="2DF5D5F1" w14:textId="77777777" w:rsidR="00543187" w:rsidRPr="00543187" w:rsidRDefault="00543187" w:rsidP="007A0BBE">
            <w:pPr>
              <w:rPr>
                <w:b/>
                <w:bCs/>
                <w:lang w:val="en-US"/>
              </w:rPr>
            </w:pPr>
          </w:p>
        </w:tc>
        <w:tc>
          <w:tcPr>
            <w:tcW w:w="5804" w:type="dxa"/>
          </w:tcPr>
          <w:p w14:paraId="53C112F6" w14:textId="77777777" w:rsidR="00543187" w:rsidRPr="00543187" w:rsidRDefault="00543187" w:rsidP="00543187">
            <w:pPr>
              <w:jc w:val="center"/>
              <w:rPr>
                <w:b/>
                <w:bCs/>
              </w:rPr>
            </w:pPr>
            <w:r w:rsidRPr="00543187">
              <w:rPr>
                <w:b/>
                <w:bCs/>
              </w:rPr>
              <w:t>ĐỀ THI HSG HUYỆN LỚP 9 NĂM HỌC 2024-2025</w:t>
            </w:r>
          </w:p>
          <w:p w14:paraId="310152F7" w14:textId="77777777" w:rsidR="00543187" w:rsidRPr="00543187" w:rsidRDefault="00543187" w:rsidP="00543187">
            <w:pPr>
              <w:jc w:val="center"/>
              <w:rPr>
                <w:b/>
                <w:bCs/>
              </w:rPr>
            </w:pPr>
            <w:r w:rsidRPr="00543187">
              <w:rPr>
                <w:b/>
                <w:bCs/>
              </w:rPr>
              <w:t>Môn thi: KHTN</w:t>
            </w:r>
          </w:p>
          <w:p w14:paraId="751A2FE5" w14:textId="77777777" w:rsidR="00543187" w:rsidRPr="00543187" w:rsidRDefault="00543187" w:rsidP="00543187">
            <w:pPr>
              <w:jc w:val="center"/>
              <w:rPr>
                <w:b/>
                <w:bCs/>
                <w:lang w:val="en-US"/>
              </w:rPr>
            </w:pPr>
            <w:r w:rsidRPr="00543187">
              <w:rPr>
                <w:b/>
                <w:bCs/>
              </w:rPr>
              <w:t>Thời gian làm bài: 120 phút</w:t>
            </w:r>
          </w:p>
          <w:p w14:paraId="4B1D3D1E" w14:textId="7F9E406A" w:rsidR="00543187" w:rsidRPr="00543187" w:rsidRDefault="00543187" w:rsidP="00543187">
            <w:pPr>
              <w:jc w:val="center"/>
              <w:rPr>
                <w:b/>
                <w:bCs/>
                <w:lang w:val="en-US"/>
              </w:rPr>
            </w:pPr>
            <w:r w:rsidRPr="00543187">
              <w:rPr>
                <w:b/>
                <w:bCs/>
              </w:rPr>
              <w:t xml:space="preserve"> (Bao gồm cả phần trắc nghiệm và tự luận)</w:t>
            </w:r>
          </w:p>
        </w:tc>
      </w:tr>
    </w:tbl>
    <w:p w14:paraId="3D27C4A5" w14:textId="77777777" w:rsidR="00543187" w:rsidRPr="00543187" w:rsidRDefault="00543187" w:rsidP="007A0BBE"/>
    <w:p w14:paraId="274A0988" w14:textId="131D730F" w:rsidR="007A0BBE" w:rsidRPr="00A870C6" w:rsidRDefault="00A870C6" w:rsidP="007A0BBE">
      <w:pPr>
        <w:rPr>
          <w:b/>
          <w:bCs/>
        </w:rPr>
      </w:pPr>
      <w:r w:rsidRPr="00F63402">
        <w:rPr>
          <w:b/>
          <w:bCs/>
        </w:rPr>
        <w:t>I</w:t>
      </w:r>
      <w:r w:rsidR="007A0BBE" w:rsidRPr="00A870C6">
        <w:rPr>
          <w:b/>
          <w:bCs/>
        </w:rPr>
        <w:t>. PH</w:t>
      </w:r>
      <w:r w:rsidR="001010E2" w:rsidRPr="00A870C6">
        <w:rPr>
          <w:b/>
          <w:bCs/>
        </w:rPr>
        <w:t>Ầ</w:t>
      </w:r>
      <w:r w:rsidR="007A0BBE" w:rsidRPr="00A870C6">
        <w:rPr>
          <w:b/>
          <w:bCs/>
        </w:rPr>
        <w:t>N TRẮC NGHIỆM : Chọn đáp án đúng</w:t>
      </w:r>
    </w:p>
    <w:p w14:paraId="5E5C73E1" w14:textId="1C0D1C20" w:rsidR="007A0BBE" w:rsidRPr="00A870C6" w:rsidRDefault="007A0BBE" w:rsidP="00A870C6">
      <w:pPr>
        <w:jc w:val="center"/>
        <w:rPr>
          <w:i/>
          <w:iCs/>
        </w:rPr>
      </w:pPr>
      <w:r w:rsidRPr="00A870C6">
        <w:rPr>
          <w:i/>
          <w:iCs/>
        </w:rPr>
        <w:t>Thí sinh trả lời các câu hỏi từ 1 đến câu 24, chọn chữ cái đứng trước đập ăn mà em cho là đúng nhất để ghi vào tờ giấy thi</w:t>
      </w:r>
    </w:p>
    <w:p w14:paraId="6C6F872A" w14:textId="77777777" w:rsidR="001010E2" w:rsidRPr="00C14E9E" w:rsidRDefault="001010E2" w:rsidP="001010E2">
      <w:pPr>
        <w:spacing w:line="240" w:lineRule="auto"/>
      </w:pPr>
      <w:r>
        <w:rPr>
          <w:b/>
          <w:color w:val="000000"/>
        </w:rPr>
        <w:t xml:space="preserve">Câu 1. </w:t>
      </w:r>
      <w:r w:rsidRPr="00C14E9E">
        <w:rPr>
          <w:color w:val="000000"/>
        </w:rPr>
        <w:t>Thấu kính hội tụ là dụng cụ được sử dụng để hỗ trợ học tập trong lĩnh vực:</w:t>
      </w:r>
    </w:p>
    <w:p w14:paraId="0DA14FCB" w14:textId="0E09FF24" w:rsidR="001010E2" w:rsidRDefault="001010E2" w:rsidP="001010E2">
      <w:pPr>
        <w:tabs>
          <w:tab w:val="left" w:pos="283"/>
          <w:tab w:val="left" w:pos="2906"/>
          <w:tab w:val="left" w:pos="5528"/>
          <w:tab w:val="left" w:pos="8150"/>
        </w:tabs>
      </w:pPr>
      <w:r>
        <w:rPr>
          <w:rStyle w:val="YoungMixChar"/>
          <w:b/>
        </w:rPr>
        <w:tab/>
        <w:t xml:space="preserve">A. </w:t>
      </w:r>
      <w:r w:rsidRPr="00C14E9E">
        <w:rPr>
          <w:color w:val="000000"/>
        </w:rPr>
        <w:t>Hóa học</w:t>
      </w:r>
      <w:r>
        <w:rPr>
          <w:rStyle w:val="YoungMixChar"/>
          <w:b/>
        </w:rPr>
        <w:tab/>
        <w:t xml:space="preserve">B. </w:t>
      </w:r>
      <w:r w:rsidRPr="00C14E9E">
        <w:rPr>
          <w:color w:val="000000"/>
        </w:rPr>
        <w:t>Vật lí</w:t>
      </w:r>
      <w:r>
        <w:rPr>
          <w:rStyle w:val="YoungMixChar"/>
          <w:b/>
        </w:rPr>
        <w:tab/>
        <w:t xml:space="preserve">C. </w:t>
      </w:r>
      <w:r w:rsidRPr="00C14E9E">
        <w:rPr>
          <w:color w:val="000000"/>
        </w:rPr>
        <w:t>Sinh học</w:t>
      </w:r>
      <w:r w:rsidR="00FE6B85">
        <w:rPr>
          <w:color w:val="000000"/>
        </w:rPr>
        <w:tab/>
      </w:r>
      <w:r>
        <w:rPr>
          <w:rStyle w:val="YoungMixChar"/>
          <w:b/>
        </w:rPr>
        <w:t xml:space="preserve">D. </w:t>
      </w:r>
      <w:r w:rsidRPr="00C14E9E">
        <w:rPr>
          <w:color w:val="000000"/>
        </w:rPr>
        <w:t>Thiên văn học</w:t>
      </w:r>
    </w:p>
    <w:p w14:paraId="007EEA34" w14:textId="77777777" w:rsidR="001010E2" w:rsidRPr="00C14E9E" w:rsidRDefault="001010E2" w:rsidP="001010E2">
      <w:pPr>
        <w:spacing w:line="240" w:lineRule="auto"/>
      </w:pPr>
      <w:r>
        <w:rPr>
          <w:b/>
          <w:color w:val="000000"/>
        </w:rPr>
        <w:t xml:space="preserve">Câu 2. </w:t>
      </w:r>
      <w:r w:rsidRPr="00C14E9E">
        <w:rPr>
          <w:color w:val="000000"/>
        </w:rPr>
        <w:t>Hộp chứa các tiêu bản cố định nhiễm sắc thể người được sử dụng thực hành chủ đề</w:t>
      </w:r>
    </w:p>
    <w:p w14:paraId="28270DA5" w14:textId="5B33C933" w:rsidR="001010E2" w:rsidRDefault="001010E2" w:rsidP="00FE6B85">
      <w:pPr>
        <w:tabs>
          <w:tab w:val="left" w:pos="283"/>
        </w:tabs>
      </w:pPr>
      <w:r>
        <w:rPr>
          <w:rStyle w:val="YoungMixChar"/>
          <w:b/>
        </w:rPr>
        <w:tab/>
        <w:t xml:space="preserve">A. </w:t>
      </w:r>
      <w:r w:rsidRPr="00C14E9E">
        <w:rPr>
          <w:color w:val="000000"/>
        </w:rPr>
        <w:t>Vật sống.</w:t>
      </w:r>
      <w:r w:rsidR="00FE6B85">
        <w:rPr>
          <w:rStyle w:val="YoungMixChar"/>
          <w:b/>
        </w:rPr>
        <w:tab/>
      </w:r>
      <w:r>
        <w:rPr>
          <w:rStyle w:val="YoungMixChar"/>
          <w:b/>
        </w:rPr>
        <w:t xml:space="preserve">B. </w:t>
      </w:r>
      <w:r w:rsidRPr="00C14E9E">
        <w:rPr>
          <w:color w:val="000000"/>
        </w:rPr>
        <w:t>Chất và sự biến đổi của chất.</w:t>
      </w:r>
      <w:r>
        <w:rPr>
          <w:rStyle w:val="YoungMixChar"/>
          <w:b/>
        </w:rPr>
        <w:tab/>
        <w:t xml:space="preserve">C. </w:t>
      </w:r>
      <w:r w:rsidRPr="00C14E9E">
        <w:rPr>
          <w:color w:val="000000"/>
        </w:rPr>
        <w:t>Trái đất và bầu trời</w:t>
      </w:r>
      <w:r>
        <w:rPr>
          <w:rStyle w:val="YoungMixChar"/>
          <w:b/>
        </w:rPr>
        <w:tab/>
      </w:r>
      <w:r w:rsidR="00FE6B85">
        <w:rPr>
          <w:rStyle w:val="YoungMixChar"/>
          <w:b/>
        </w:rPr>
        <w:tab/>
      </w:r>
      <w:r>
        <w:rPr>
          <w:rStyle w:val="YoungMixChar"/>
          <w:b/>
        </w:rPr>
        <w:t xml:space="preserve">D. </w:t>
      </w:r>
      <w:r w:rsidRPr="00C14E9E">
        <w:rPr>
          <w:color w:val="000000"/>
        </w:rPr>
        <w:t>Ánh sáng</w:t>
      </w:r>
    </w:p>
    <w:p w14:paraId="7D432B19" w14:textId="77777777" w:rsidR="001010E2" w:rsidRPr="00C14E9E" w:rsidRDefault="001010E2" w:rsidP="001010E2">
      <w:pPr>
        <w:spacing w:line="240" w:lineRule="auto"/>
      </w:pPr>
      <w:r>
        <w:rPr>
          <w:b/>
          <w:color w:val="000000"/>
        </w:rPr>
        <w:t xml:space="preserve">Câu 3. </w:t>
      </w:r>
      <w:r w:rsidRPr="00C14E9E">
        <w:rPr>
          <w:color w:val="000000"/>
        </w:rPr>
        <w:t>Phễu chiết trong thí nghiệm hóa học có tác dụng</w:t>
      </w:r>
    </w:p>
    <w:p w14:paraId="14D95077" w14:textId="77777777" w:rsidR="001010E2" w:rsidRDefault="001010E2" w:rsidP="001010E2">
      <w:pPr>
        <w:tabs>
          <w:tab w:val="left" w:pos="283"/>
          <w:tab w:val="left" w:pos="5528"/>
        </w:tabs>
      </w:pPr>
      <w:r>
        <w:rPr>
          <w:rStyle w:val="YoungMixChar"/>
          <w:b/>
        </w:rPr>
        <w:tab/>
        <w:t xml:space="preserve">A. </w:t>
      </w:r>
      <w:r w:rsidRPr="00C14E9E">
        <w:rPr>
          <w:color w:val="000000"/>
        </w:rPr>
        <w:t>đo lượng chất lỏng</w:t>
      </w:r>
      <w:r>
        <w:rPr>
          <w:rStyle w:val="YoungMixChar"/>
          <w:b/>
        </w:rPr>
        <w:tab/>
        <w:t xml:space="preserve">B. </w:t>
      </w:r>
      <w:r w:rsidRPr="00C14E9E">
        <w:rPr>
          <w:color w:val="000000"/>
        </w:rPr>
        <w:t>tách chất theo phương pháp chiết</w:t>
      </w:r>
    </w:p>
    <w:p w14:paraId="6FF09029" w14:textId="77777777" w:rsidR="001010E2" w:rsidRDefault="001010E2" w:rsidP="001010E2">
      <w:pPr>
        <w:tabs>
          <w:tab w:val="left" w:pos="283"/>
          <w:tab w:val="left" w:pos="5528"/>
        </w:tabs>
      </w:pPr>
      <w:r>
        <w:rPr>
          <w:rStyle w:val="YoungMixChar"/>
          <w:b/>
        </w:rPr>
        <w:tab/>
        <w:t xml:space="preserve">C. </w:t>
      </w:r>
      <w:r w:rsidRPr="00C14E9E">
        <w:rPr>
          <w:color w:val="000000"/>
        </w:rPr>
        <w:t>đun nóng chất lòng</w:t>
      </w:r>
      <w:r>
        <w:rPr>
          <w:rStyle w:val="YoungMixChar"/>
          <w:b/>
        </w:rPr>
        <w:tab/>
        <w:t xml:space="preserve">D. </w:t>
      </w:r>
      <w:r w:rsidRPr="00C14E9E">
        <w:rPr>
          <w:color w:val="000000"/>
        </w:rPr>
        <w:t>lọc chất rắn</w:t>
      </w:r>
    </w:p>
    <w:p w14:paraId="7AD7782A" w14:textId="77777777" w:rsidR="001010E2" w:rsidRPr="00C14E9E" w:rsidRDefault="001010E2" w:rsidP="001010E2">
      <w:pPr>
        <w:spacing w:line="240" w:lineRule="auto"/>
      </w:pPr>
      <w:r>
        <w:rPr>
          <w:b/>
          <w:color w:val="000000"/>
        </w:rPr>
        <w:t xml:space="preserve">Câu 4. </w:t>
      </w:r>
      <w:r w:rsidRPr="00C14E9E">
        <w:rPr>
          <w:color w:val="000000"/>
        </w:rPr>
        <w:t>Trong khi viết báo cáo khoa học, mục “ Phương pháp” mô tả điều gì?</w:t>
      </w:r>
    </w:p>
    <w:p w14:paraId="3729EC74" w14:textId="77777777" w:rsidR="001010E2" w:rsidRDefault="001010E2" w:rsidP="001010E2">
      <w:pPr>
        <w:tabs>
          <w:tab w:val="left" w:pos="283"/>
          <w:tab w:val="left" w:pos="5528"/>
        </w:tabs>
      </w:pPr>
      <w:r>
        <w:rPr>
          <w:rStyle w:val="YoungMixChar"/>
          <w:b/>
        </w:rPr>
        <w:tab/>
        <w:t xml:space="preserve">A. </w:t>
      </w:r>
      <w:r w:rsidRPr="00C14E9E">
        <w:rPr>
          <w:color w:val="000000"/>
        </w:rPr>
        <w:t>Quá trình thực hiện thí nghiệm</w:t>
      </w:r>
      <w:r>
        <w:rPr>
          <w:rStyle w:val="YoungMixChar"/>
          <w:b/>
        </w:rPr>
        <w:tab/>
        <w:t xml:space="preserve">B. </w:t>
      </w:r>
      <w:r w:rsidRPr="00C14E9E">
        <w:rPr>
          <w:color w:val="000000"/>
        </w:rPr>
        <w:t>Kết quả thu được</w:t>
      </w:r>
    </w:p>
    <w:p w14:paraId="5E60E818" w14:textId="77777777" w:rsidR="001010E2" w:rsidRDefault="001010E2" w:rsidP="001010E2">
      <w:pPr>
        <w:tabs>
          <w:tab w:val="left" w:pos="283"/>
          <w:tab w:val="left" w:pos="5528"/>
        </w:tabs>
      </w:pPr>
      <w:r>
        <w:rPr>
          <w:rStyle w:val="YoungMixChar"/>
          <w:b/>
        </w:rPr>
        <w:tab/>
        <w:t xml:space="preserve">C. </w:t>
      </w:r>
      <w:r w:rsidRPr="00C14E9E">
        <w:rPr>
          <w:color w:val="000000"/>
        </w:rPr>
        <w:t>Phân tích và giải thích kết quả</w:t>
      </w:r>
      <w:r>
        <w:rPr>
          <w:rStyle w:val="YoungMixChar"/>
          <w:b/>
        </w:rPr>
        <w:tab/>
        <w:t xml:space="preserve">D. </w:t>
      </w:r>
      <w:r w:rsidRPr="00C14E9E">
        <w:rPr>
          <w:color w:val="000000"/>
        </w:rPr>
        <w:t>Tóm tắt nội dung nghiên cứu</w:t>
      </w:r>
    </w:p>
    <w:p w14:paraId="46B4C546" w14:textId="77777777" w:rsidR="001010E2" w:rsidRPr="00C14E9E" w:rsidRDefault="001010E2" w:rsidP="001010E2">
      <w:pPr>
        <w:spacing w:line="240" w:lineRule="auto"/>
      </w:pPr>
      <w:r>
        <w:rPr>
          <w:b/>
          <w:color w:val="000000"/>
        </w:rPr>
        <w:t xml:space="preserve">Câu 5. </w:t>
      </w:r>
      <w:r w:rsidRPr="00C14E9E">
        <w:rPr>
          <w:color w:val="000000"/>
        </w:rPr>
        <w:t>Thế năng hấp dẫn của vật sẽ bằng không khi</w:t>
      </w:r>
    </w:p>
    <w:p w14:paraId="5C7CC084" w14:textId="59C07BA7" w:rsidR="001010E2" w:rsidRPr="00C14E9E" w:rsidRDefault="001010E2" w:rsidP="001010E2">
      <w:pPr>
        <w:tabs>
          <w:tab w:val="left" w:pos="283"/>
        </w:tabs>
      </w:pPr>
      <w:r>
        <w:rPr>
          <w:rStyle w:val="YoungMixChar"/>
          <w:b/>
        </w:rPr>
        <w:tab/>
        <w:t xml:space="preserve">A. </w:t>
      </w:r>
      <w:r w:rsidRPr="00C14E9E">
        <w:rPr>
          <w:color w:val="000000"/>
        </w:rPr>
        <w:t>mốc tỉnh độ cao chọn ngay tại vị trí đặt vật</w:t>
      </w:r>
      <w:r w:rsidR="00FE6B85">
        <w:rPr>
          <w:color w:val="000000"/>
        </w:rPr>
        <w:tab/>
      </w:r>
      <w:r w:rsidR="00FE6B85">
        <w:rPr>
          <w:color w:val="000000"/>
        </w:rPr>
        <w:tab/>
      </w:r>
      <w:r>
        <w:rPr>
          <w:rStyle w:val="YoungMixChar"/>
          <w:b/>
        </w:rPr>
        <w:t xml:space="preserve">B. </w:t>
      </w:r>
      <w:r w:rsidRPr="00C14E9E">
        <w:rPr>
          <w:color w:val="000000"/>
        </w:rPr>
        <w:t>vật có tốc độ bằng không</w:t>
      </w:r>
    </w:p>
    <w:p w14:paraId="46287436" w14:textId="7E9F030A" w:rsidR="001010E2" w:rsidRPr="00C14E9E" w:rsidRDefault="001010E2" w:rsidP="001010E2">
      <w:pPr>
        <w:tabs>
          <w:tab w:val="left" w:pos="283"/>
        </w:tabs>
      </w:pPr>
      <w:r>
        <w:rPr>
          <w:rStyle w:val="YoungMixChar"/>
          <w:b/>
        </w:rPr>
        <w:tab/>
        <w:t xml:space="preserve">C. </w:t>
      </w:r>
      <w:r w:rsidRPr="00C14E9E">
        <w:rPr>
          <w:color w:val="000000"/>
        </w:rPr>
        <w:t>vật chịu tác dụng của các lực cân bằng</w:t>
      </w:r>
      <w:r w:rsidR="00FE6B85">
        <w:rPr>
          <w:color w:val="000000"/>
        </w:rPr>
        <w:tab/>
      </w:r>
      <w:r w:rsidR="00FE6B85">
        <w:rPr>
          <w:color w:val="000000"/>
        </w:rPr>
        <w:tab/>
      </w:r>
      <w:r>
        <w:rPr>
          <w:rStyle w:val="YoungMixChar"/>
          <w:b/>
        </w:rPr>
        <w:tab/>
        <w:t xml:space="preserve">D. </w:t>
      </w:r>
      <w:r w:rsidRPr="00C14E9E">
        <w:rPr>
          <w:color w:val="000000"/>
        </w:rPr>
        <w:t>vật không bị biến dạng</w:t>
      </w:r>
    </w:p>
    <w:p w14:paraId="18FF0F04" w14:textId="77777777" w:rsidR="001010E2" w:rsidRPr="00C14E9E" w:rsidRDefault="001010E2" w:rsidP="001010E2">
      <w:pPr>
        <w:spacing w:line="240" w:lineRule="auto"/>
      </w:pPr>
      <w:r>
        <w:rPr>
          <w:b/>
          <w:color w:val="000000"/>
        </w:rPr>
        <w:t xml:space="preserve">Câu 6. </w:t>
      </w:r>
      <w:r w:rsidRPr="00C14E9E">
        <w:rPr>
          <w:color w:val="000000"/>
        </w:rPr>
        <w:t>Khi một vật rơi từ trên cao xuống, bỏ qua mọi ma sát, thế năng của nó giảm đi 20 jun, vậy:</w:t>
      </w:r>
    </w:p>
    <w:p w14:paraId="0BEFC64D" w14:textId="77777777" w:rsidR="001010E2" w:rsidRDefault="001010E2" w:rsidP="001010E2">
      <w:pPr>
        <w:tabs>
          <w:tab w:val="left" w:pos="283"/>
          <w:tab w:val="left" w:pos="5528"/>
        </w:tabs>
      </w:pPr>
      <w:r>
        <w:rPr>
          <w:rStyle w:val="YoungMixChar"/>
          <w:b/>
        </w:rPr>
        <w:tab/>
        <w:t xml:space="preserve">A. </w:t>
      </w:r>
      <w:r w:rsidRPr="00C14E9E">
        <w:rPr>
          <w:color w:val="000000"/>
        </w:rPr>
        <w:t>Cơ năng của vật giảm đi 20 jun</w:t>
      </w:r>
      <w:r>
        <w:rPr>
          <w:rStyle w:val="YoungMixChar"/>
          <w:b/>
        </w:rPr>
        <w:tab/>
        <w:t xml:space="preserve">B. </w:t>
      </w:r>
      <w:r w:rsidRPr="00C14E9E">
        <w:rPr>
          <w:color w:val="000000"/>
        </w:rPr>
        <w:t>Động năng của vật giảm đi 20 jun</w:t>
      </w:r>
    </w:p>
    <w:p w14:paraId="08973425" w14:textId="77777777" w:rsidR="001010E2" w:rsidRDefault="001010E2" w:rsidP="001010E2">
      <w:pPr>
        <w:tabs>
          <w:tab w:val="left" w:pos="283"/>
          <w:tab w:val="left" w:pos="5528"/>
        </w:tabs>
      </w:pPr>
      <w:r>
        <w:rPr>
          <w:rStyle w:val="YoungMixChar"/>
          <w:b/>
        </w:rPr>
        <w:tab/>
        <w:t xml:space="preserve">C. </w:t>
      </w:r>
      <w:r w:rsidRPr="00C14E9E">
        <w:rPr>
          <w:color w:val="000000"/>
        </w:rPr>
        <w:t>Động năng của vật tăng 20 jun</w:t>
      </w:r>
      <w:r>
        <w:rPr>
          <w:rStyle w:val="YoungMixChar"/>
          <w:b/>
        </w:rPr>
        <w:tab/>
        <w:t xml:space="preserve">D. </w:t>
      </w:r>
      <w:r w:rsidRPr="00C14E9E">
        <w:rPr>
          <w:color w:val="000000"/>
        </w:rPr>
        <w:t>Cơ năng của vật tăng 20 jun</w:t>
      </w:r>
    </w:p>
    <w:p w14:paraId="2BB81D73" w14:textId="77777777" w:rsidR="001010E2" w:rsidRPr="00C14E9E" w:rsidRDefault="001010E2" w:rsidP="001010E2">
      <w:pPr>
        <w:spacing w:line="240" w:lineRule="auto"/>
      </w:pPr>
      <w:r>
        <w:rPr>
          <w:b/>
          <w:color w:val="000000"/>
        </w:rPr>
        <w:t xml:space="preserve">Câu 7. </w:t>
      </w:r>
      <w:r w:rsidRPr="00C14E9E">
        <w:rPr>
          <w:color w:val="000000"/>
        </w:rPr>
        <w:t>Cường độ dòng điện qua bóng đèn projector là 2,5 A. Trong những ampe kế có giới hạn đo dưới đây, ampe kế nào phù hợp nhất để đo cường độ dòng điện trên?</w:t>
      </w:r>
    </w:p>
    <w:p w14:paraId="514E8C7C" w14:textId="77777777" w:rsidR="001010E2" w:rsidRDefault="001010E2" w:rsidP="001010E2">
      <w:pPr>
        <w:tabs>
          <w:tab w:val="left" w:pos="283"/>
          <w:tab w:val="left" w:pos="2906"/>
          <w:tab w:val="left" w:pos="5528"/>
          <w:tab w:val="left" w:pos="8150"/>
        </w:tabs>
      </w:pPr>
      <w:r>
        <w:rPr>
          <w:rStyle w:val="YoungMixChar"/>
          <w:b/>
        </w:rPr>
        <w:tab/>
        <w:t xml:space="preserve">A. </w:t>
      </w:r>
      <w:r w:rsidRPr="00C14E9E">
        <w:rPr>
          <w:color w:val="000000"/>
        </w:rPr>
        <w:t>3000 mA.</w:t>
      </w:r>
      <w:r>
        <w:rPr>
          <w:rStyle w:val="YoungMixChar"/>
          <w:b/>
        </w:rPr>
        <w:tab/>
        <w:t xml:space="preserve">B. </w:t>
      </w:r>
      <w:r w:rsidRPr="00C14E9E">
        <w:rPr>
          <w:color w:val="000000"/>
        </w:rPr>
        <w:t>1,5 A.</w:t>
      </w:r>
      <w:r>
        <w:rPr>
          <w:rStyle w:val="YoungMixChar"/>
          <w:b/>
        </w:rPr>
        <w:tab/>
        <w:t xml:space="preserve">C. </w:t>
      </w:r>
      <w:r w:rsidRPr="00C14E9E">
        <w:rPr>
          <w:color w:val="000000"/>
        </w:rPr>
        <w:t>5A.</w:t>
      </w:r>
      <w:r>
        <w:rPr>
          <w:rStyle w:val="YoungMixChar"/>
          <w:b/>
        </w:rPr>
        <w:tab/>
        <w:t xml:space="preserve">D. </w:t>
      </w:r>
      <w:r w:rsidRPr="00C14E9E">
        <w:rPr>
          <w:color w:val="000000"/>
        </w:rPr>
        <w:t>0,5 A</w:t>
      </w:r>
    </w:p>
    <w:p w14:paraId="4D70445E" w14:textId="77777777" w:rsidR="001010E2" w:rsidRPr="00C14E9E" w:rsidRDefault="001010E2" w:rsidP="001010E2">
      <w:pPr>
        <w:spacing w:line="240" w:lineRule="auto"/>
      </w:pPr>
      <w:r>
        <w:rPr>
          <w:b/>
          <w:color w:val="000000"/>
        </w:rPr>
        <w:t xml:space="preserve">Câu 8. </w:t>
      </w:r>
      <w:r w:rsidRPr="00C14E9E">
        <w:rPr>
          <w:color w:val="000000"/>
        </w:rPr>
        <w:t>Muốn đo ................... giữa hai cực của một nguồn điện, ta dùng vôn kế.</w:t>
      </w:r>
    </w:p>
    <w:p w14:paraId="5EB7F39D" w14:textId="3D7EDA50" w:rsidR="001010E2" w:rsidRDefault="001010E2" w:rsidP="00FE6B85">
      <w:pPr>
        <w:tabs>
          <w:tab w:val="left" w:pos="283"/>
        </w:tabs>
      </w:pPr>
      <w:r>
        <w:rPr>
          <w:rStyle w:val="YoungMixChar"/>
          <w:b/>
        </w:rPr>
        <w:tab/>
        <w:t xml:space="preserve">A. </w:t>
      </w:r>
      <w:r w:rsidRPr="00C14E9E">
        <w:rPr>
          <w:color w:val="000000"/>
        </w:rPr>
        <w:t>Độ lớn vôn</w:t>
      </w:r>
      <w:r w:rsidR="00FE6B85">
        <w:rPr>
          <w:rStyle w:val="YoungMixChar"/>
          <w:b/>
        </w:rPr>
        <w:tab/>
      </w:r>
      <w:r w:rsidR="00FE6B85">
        <w:rPr>
          <w:rStyle w:val="YoungMixChar"/>
          <w:b/>
        </w:rPr>
        <w:tab/>
      </w:r>
      <w:r>
        <w:rPr>
          <w:rStyle w:val="YoungMixChar"/>
          <w:b/>
        </w:rPr>
        <w:t xml:space="preserve">B. </w:t>
      </w:r>
      <w:r w:rsidRPr="00C14E9E">
        <w:rPr>
          <w:color w:val="000000"/>
        </w:rPr>
        <w:t>Dòng diện</w:t>
      </w:r>
      <w:r w:rsidR="00FE6B85">
        <w:rPr>
          <w:color w:val="000000"/>
        </w:rPr>
        <w:tab/>
      </w:r>
      <w:r>
        <w:rPr>
          <w:rStyle w:val="YoungMixChar"/>
          <w:b/>
        </w:rPr>
        <w:tab/>
        <w:t xml:space="preserve">C. </w:t>
      </w:r>
      <w:r w:rsidRPr="00C14E9E">
        <w:rPr>
          <w:color w:val="000000"/>
        </w:rPr>
        <w:t>Hiệu điện thế.</w:t>
      </w:r>
      <w:r>
        <w:rPr>
          <w:rStyle w:val="YoungMixChar"/>
          <w:b/>
        </w:rPr>
        <w:tab/>
      </w:r>
      <w:r w:rsidR="00FE6B85">
        <w:rPr>
          <w:rStyle w:val="YoungMixChar"/>
          <w:b/>
        </w:rPr>
        <w:tab/>
      </w:r>
      <w:r>
        <w:rPr>
          <w:rStyle w:val="YoungMixChar"/>
          <w:b/>
        </w:rPr>
        <w:t xml:space="preserve">D. </w:t>
      </w:r>
      <w:r w:rsidRPr="00C14E9E">
        <w:rPr>
          <w:color w:val="000000"/>
        </w:rPr>
        <w:t>Cường độ dòng điện</w:t>
      </w:r>
    </w:p>
    <w:p w14:paraId="5209C864" w14:textId="77777777" w:rsidR="001010E2" w:rsidRPr="00C14E9E" w:rsidRDefault="001010E2" w:rsidP="001010E2">
      <w:pPr>
        <w:spacing w:line="240" w:lineRule="auto"/>
      </w:pPr>
      <w:r>
        <w:rPr>
          <w:b/>
          <w:color w:val="000000"/>
        </w:rPr>
        <w:t xml:space="preserve">Câu 9. </w:t>
      </w:r>
      <w:r w:rsidRPr="00C14E9E">
        <w:rPr>
          <w:color w:val="000000"/>
        </w:rPr>
        <w:t>Những việc nào sau đây không được làm khi sử dụng hóa chất?</w:t>
      </w:r>
    </w:p>
    <w:p w14:paraId="5C5995EB" w14:textId="77777777" w:rsidR="001010E2" w:rsidRPr="00C14E9E" w:rsidRDefault="001010E2" w:rsidP="001010E2">
      <w:pPr>
        <w:tabs>
          <w:tab w:val="left" w:pos="283"/>
        </w:tabs>
      </w:pPr>
      <w:r>
        <w:rPr>
          <w:rStyle w:val="YoungMixChar"/>
          <w:b/>
        </w:rPr>
        <w:tab/>
        <w:t xml:space="preserve">A. </w:t>
      </w:r>
      <w:r w:rsidRPr="00C14E9E">
        <w:rPr>
          <w:color w:val="000000"/>
        </w:rPr>
        <w:t>Sau khi lấy hóa chất xong cần phải đậy kín các lọ đựng hóa chất.</w:t>
      </w:r>
    </w:p>
    <w:p w14:paraId="73D9404B" w14:textId="77777777" w:rsidR="001010E2" w:rsidRPr="00C14E9E" w:rsidRDefault="001010E2" w:rsidP="001010E2">
      <w:pPr>
        <w:tabs>
          <w:tab w:val="left" w:pos="283"/>
        </w:tabs>
      </w:pPr>
      <w:r>
        <w:rPr>
          <w:rStyle w:val="YoungMixChar"/>
          <w:b/>
        </w:rPr>
        <w:tab/>
        <w:t xml:space="preserve">B. </w:t>
      </w:r>
      <w:r w:rsidRPr="00C14E9E">
        <w:rPr>
          <w:color w:val="000000"/>
        </w:rPr>
        <w:t>Cần thông báo ngay cho giáo viên nếu gặp sự cố cháy, nổ, đồ hóa chất, vỡ dụng cụ thí nghiệm.</w:t>
      </w:r>
    </w:p>
    <w:p w14:paraId="70847AF9" w14:textId="77777777" w:rsidR="001010E2" w:rsidRPr="00C14E9E" w:rsidRDefault="001010E2" w:rsidP="001010E2">
      <w:pPr>
        <w:tabs>
          <w:tab w:val="left" w:pos="283"/>
        </w:tabs>
      </w:pPr>
      <w:r>
        <w:rPr>
          <w:rStyle w:val="YoungMixChar"/>
          <w:b/>
        </w:rPr>
        <w:tab/>
        <w:t xml:space="preserve">C. </w:t>
      </w:r>
      <w:r w:rsidRPr="00C14E9E">
        <w:rPr>
          <w:color w:val="000000"/>
        </w:rPr>
        <w:t>Sử dụng tay tiếp xúc trực tiếp với hóa chất.</w:t>
      </w:r>
    </w:p>
    <w:p w14:paraId="256E9ADE" w14:textId="77777777" w:rsidR="001010E2" w:rsidRPr="00C14E9E" w:rsidRDefault="001010E2" w:rsidP="001010E2">
      <w:pPr>
        <w:tabs>
          <w:tab w:val="left" w:pos="283"/>
        </w:tabs>
      </w:pPr>
      <w:r>
        <w:rPr>
          <w:rStyle w:val="YoungMixChar"/>
          <w:b/>
        </w:rPr>
        <w:tab/>
        <w:t xml:space="preserve">D. </w:t>
      </w:r>
      <w:r w:rsidRPr="00C14E9E">
        <w:rPr>
          <w:color w:val="000000"/>
        </w:rPr>
        <w:t>Đọc kĩ nhãn mác, không sử dụng hóa chất nếu không có nhãn mác, hoặc nhãn mác bị mờ.</w:t>
      </w:r>
    </w:p>
    <w:p w14:paraId="1F380C98" w14:textId="77777777" w:rsidR="001010E2" w:rsidRPr="00C14E9E" w:rsidRDefault="001010E2" w:rsidP="001010E2">
      <w:pPr>
        <w:spacing w:line="240" w:lineRule="auto"/>
      </w:pPr>
      <w:r>
        <w:rPr>
          <w:b/>
          <w:color w:val="000000"/>
        </w:rPr>
        <w:t xml:space="preserve">Câu 10. </w:t>
      </w:r>
      <w:r w:rsidRPr="00C14E9E">
        <w:rPr>
          <w:color w:val="000000"/>
        </w:rPr>
        <w:t>Để pha 80 mL. dung dịch copper(II) sulfate thì sử dụng bình tam giác (erlenmeye flask) có thể tích nào là hợp lí?</w:t>
      </w:r>
    </w:p>
    <w:p w14:paraId="4447E3CF" w14:textId="77777777" w:rsidR="001010E2" w:rsidRDefault="001010E2" w:rsidP="001010E2">
      <w:pPr>
        <w:tabs>
          <w:tab w:val="left" w:pos="283"/>
          <w:tab w:val="left" w:pos="2906"/>
          <w:tab w:val="left" w:pos="5528"/>
          <w:tab w:val="left" w:pos="8150"/>
        </w:tabs>
      </w:pPr>
      <w:r>
        <w:rPr>
          <w:rStyle w:val="YoungMixChar"/>
          <w:b/>
        </w:rPr>
        <w:tab/>
        <w:t xml:space="preserve">A. </w:t>
      </w:r>
      <w:r w:rsidRPr="005A779F">
        <w:rPr>
          <w:color w:val="000000"/>
          <w:lang w:val="en-US"/>
        </w:rPr>
        <w:t>1000 mL.</w:t>
      </w:r>
      <w:r>
        <w:rPr>
          <w:rStyle w:val="YoungMixChar"/>
          <w:b/>
        </w:rPr>
        <w:tab/>
        <w:t xml:space="preserve">B. </w:t>
      </w:r>
      <w:r w:rsidRPr="005A779F">
        <w:rPr>
          <w:color w:val="000000"/>
          <w:lang w:val="en-US"/>
        </w:rPr>
        <w:t>50 mL.</w:t>
      </w:r>
      <w:r>
        <w:rPr>
          <w:rStyle w:val="YoungMixChar"/>
          <w:b/>
        </w:rPr>
        <w:tab/>
        <w:t xml:space="preserve">C. </w:t>
      </w:r>
      <w:r w:rsidRPr="005A779F">
        <w:rPr>
          <w:color w:val="000000"/>
          <w:lang w:val="en-US"/>
        </w:rPr>
        <w:t>250 mL.</w:t>
      </w:r>
      <w:r>
        <w:rPr>
          <w:rStyle w:val="YoungMixChar"/>
          <w:b/>
        </w:rPr>
        <w:tab/>
        <w:t xml:space="preserve">D. </w:t>
      </w:r>
      <w:r w:rsidRPr="005A779F">
        <w:rPr>
          <w:color w:val="000000"/>
          <w:lang w:val="en-US"/>
        </w:rPr>
        <w:t>100 mL.</w:t>
      </w:r>
    </w:p>
    <w:p w14:paraId="14FB45B5" w14:textId="77777777" w:rsidR="001010E2" w:rsidRPr="001010E2" w:rsidRDefault="001010E2" w:rsidP="001010E2">
      <w:pPr>
        <w:spacing w:line="240" w:lineRule="auto"/>
      </w:pPr>
      <w:r>
        <w:rPr>
          <w:b/>
          <w:color w:val="000000"/>
        </w:rPr>
        <w:t xml:space="preserve">Câu 11. </w:t>
      </w:r>
      <w:r w:rsidRPr="001010E2">
        <w:rPr>
          <w:color w:val="000000"/>
        </w:rPr>
        <w:t>Dụng cụ nào sau đây dùng để đo lường thể tích của dung dịch?</w:t>
      </w:r>
    </w:p>
    <w:p w14:paraId="06ADEB80" w14:textId="77777777" w:rsidR="001010E2" w:rsidRDefault="001010E2" w:rsidP="001010E2">
      <w:pPr>
        <w:tabs>
          <w:tab w:val="left" w:pos="283"/>
          <w:tab w:val="left" w:pos="2906"/>
          <w:tab w:val="left" w:pos="5528"/>
          <w:tab w:val="left" w:pos="8150"/>
        </w:tabs>
      </w:pPr>
      <w:r>
        <w:rPr>
          <w:rStyle w:val="YoungMixChar"/>
          <w:b/>
        </w:rPr>
        <w:tab/>
        <w:t xml:space="preserve">A. </w:t>
      </w:r>
      <w:r w:rsidRPr="001010E2">
        <w:rPr>
          <w:color w:val="000000"/>
        </w:rPr>
        <w:t>Ống đong,</w:t>
      </w:r>
      <w:r>
        <w:rPr>
          <w:rStyle w:val="YoungMixChar"/>
          <w:b/>
        </w:rPr>
        <w:tab/>
        <w:t xml:space="preserve">B. </w:t>
      </w:r>
      <w:r w:rsidRPr="001010E2">
        <w:rPr>
          <w:color w:val="000000"/>
        </w:rPr>
        <w:t>Ống nghiệm</w:t>
      </w:r>
      <w:r>
        <w:rPr>
          <w:rStyle w:val="YoungMixChar"/>
          <w:b/>
        </w:rPr>
        <w:tab/>
        <w:t xml:space="preserve">C. </w:t>
      </w:r>
      <w:r w:rsidRPr="001010E2">
        <w:rPr>
          <w:color w:val="000000"/>
        </w:rPr>
        <w:t>Lọ đựng hóa chất</w:t>
      </w:r>
      <w:r>
        <w:rPr>
          <w:rStyle w:val="YoungMixChar"/>
          <w:b/>
        </w:rPr>
        <w:tab/>
        <w:t xml:space="preserve">D. </w:t>
      </w:r>
      <w:r w:rsidRPr="001010E2">
        <w:rPr>
          <w:color w:val="000000"/>
        </w:rPr>
        <w:t>Chén nung.</w:t>
      </w:r>
    </w:p>
    <w:p w14:paraId="5930508F" w14:textId="77777777" w:rsidR="001010E2" w:rsidRPr="001010E2" w:rsidRDefault="001010E2" w:rsidP="001010E2">
      <w:pPr>
        <w:spacing w:line="240" w:lineRule="auto"/>
      </w:pPr>
      <w:r>
        <w:rPr>
          <w:b/>
          <w:color w:val="000000"/>
        </w:rPr>
        <w:t xml:space="preserve">Câu 12. </w:t>
      </w:r>
      <w:r w:rsidRPr="001010E2">
        <w:rPr>
          <w:color w:val="000000"/>
        </w:rPr>
        <w:t>Đâu không phải hóa chất độc hại trong phòng thí nghiệm?</w:t>
      </w:r>
    </w:p>
    <w:p w14:paraId="726C2C6B" w14:textId="01AFC408" w:rsidR="001010E2" w:rsidRDefault="001010E2" w:rsidP="00FE6B85">
      <w:pPr>
        <w:tabs>
          <w:tab w:val="left" w:pos="283"/>
        </w:tabs>
      </w:pPr>
      <w:r>
        <w:rPr>
          <w:rStyle w:val="YoungMixChar"/>
          <w:b/>
        </w:rPr>
        <w:tab/>
        <w:t xml:space="preserve">A. </w:t>
      </w:r>
      <w:r w:rsidRPr="005A779F">
        <w:rPr>
          <w:color w:val="000000"/>
          <w:lang w:val="en-US"/>
        </w:rPr>
        <w:t>Sunfuric acid.</w:t>
      </w:r>
      <w:r w:rsidR="00FE6B85">
        <w:rPr>
          <w:color w:val="000000"/>
          <w:lang w:val="en-US"/>
        </w:rPr>
        <w:tab/>
      </w:r>
      <w:r w:rsidR="00FE6B85">
        <w:rPr>
          <w:color w:val="000000"/>
          <w:lang w:val="en-US"/>
        </w:rPr>
        <w:tab/>
      </w:r>
      <w:r>
        <w:rPr>
          <w:rStyle w:val="YoungMixChar"/>
          <w:b/>
        </w:rPr>
        <w:t xml:space="preserve">B. </w:t>
      </w:r>
      <w:r w:rsidRPr="005A779F">
        <w:rPr>
          <w:color w:val="000000"/>
          <w:lang w:val="en-US"/>
        </w:rPr>
        <w:t>Hydrochloric acid.</w:t>
      </w:r>
      <w:r w:rsidR="00FE6B85">
        <w:rPr>
          <w:color w:val="000000"/>
          <w:lang w:val="en-US"/>
        </w:rPr>
        <w:tab/>
      </w:r>
      <w:r>
        <w:rPr>
          <w:rStyle w:val="YoungMixChar"/>
          <w:b/>
        </w:rPr>
        <w:tab/>
        <w:t xml:space="preserve">C. </w:t>
      </w:r>
      <w:r w:rsidRPr="001010E2">
        <w:rPr>
          <w:color w:val="000000"/>
        </w:rPr>
        <w:t>Sulfur.</w:t>
      </w:r>
      <w:r>
        <w:rPr>
          <w:rStyle w:val="YoungMixChar"/>
          <w:b/>
        </w:rPr>
        <w:tab/>
        <w:t xml:space="preserve">D. </w:t>
      </w:r>
      <w:r w:rsidRPr="001010E2">
        <w:rPr>
          <w:color w:val="000000"/>
        </w:rPr>
        <w:t>Nước cất</w:t>
      </w:r>
    </w:p>
    <w:p w14:paraId="3AF0FAA9" w14:textId="77777777" w:rsidR="001010E2" w:rsidRPr="001010E2" w:rsidRDefault="001010E2" w:rsidP="001010E2">
      <w:pPr>
        <w:spacing w:line="240" w:lineRule="auto"/>
      </w:pPr>
      <w:r>
        <w:rPr>
          <w:b/>
          <w:color w:val="000000"/>
        </w:rPr>
        <w:t xml:space="preserve">Câu 13. </w:t>
      </w:r>
      <w:r w:rsidRPr="001010E2">
        <w:rPr>
          <w:color w:val="000000"/>
        </w:rPr>
        <w:t>Phân đạm cung cấp nguyên tố nào cho cây trồng?</w:t>
      </w:r>
    </w:p>
    <w:p w14:paraId="49CCED8D" w14:textId="77777777" w:rsidR="001010E2" w:rsidRDefault="001010E2" w:rsidP="001010E2">
      <w:pPr>
        <w:tabs>
          <w:tab w:val="left" w:pos="283"/>
          <w:tab w:val="left" w:pos="2906"/>
          <w:tab w:val="left" w:pos="5528"/>
          <w:tab w:val="left" w:pos="8150"/>
        </w:tabs>
      </w:pPr>
      <w:r>
        <w:rPr>
          <w:rStyle w:val="YoungMixChar"/>
          <w:b/>
        </w:rPr>
        <w:tab/>
        <w:t xml:space="preserve">A. </w:t>
      </w:r>
      <w:r w:rsidRPr="001010E2">
        <w:rPr>
          <w:color w:val="000000"/>
          <w:lang w:val="pt-BR"/>
        </w:rPr>
        <w:t>Fe</w:t>
      </w:r>
      <w:r>
        <w:rPr>
          <w:rStyle w:val="YoungMixChar"/>
          <w:b/>
        </w:rPr>
        <w:tab/>
        <w:t xml:space="preserve">B. </w:t>
      </w:r>
      <w:r w:rsidRPr="001010E2">
        <w:rPr>
          <w:color w:val="000000"/>
          <w:lang w:val="pt-BR"/>
        </w:rPr>
        <w:t>K</w:t>
      </w:r>
      <w:r>
        <w:rPr>
          <w:rStyle w:val="YoungMixChar"/>
          <w:b/>
        </w:rPr>
        <w:tab/>
        <w:t xml:space="preserve">C. </w:t>
      </w:r>
      <w:r w:rsidRPr="001010E2">
        <w:rPr>
          <w:color w:val="000000"/>
          <w:lang w:val="pt-BR"/>
        </w:rPr>
        <w:t>N</w:t>
      </w:r>
      <w:r>
        <w:rPr>
          <w:rStyle w:val="YoungMixChar"/>
          <w:b/>
        </w:rPr>
        <w:tab/>
        <w:t xml:space="preserve">D. </w:t>
      </w:r>
      <w:r w:rsidRPr="001010E2">
        <w:rPr>
          <w:color w:val="000000"/>
          <w:lang w:val="pt-BR"/>
        </w:rPr>
        <w:t>P</w:t>
      </w:r>
    </w:p>
    <w:p w14:paraId="55C210FD" w14:textId="77777777" w:rsidR="001010E2" w:rsidRPr="001010E2" w:rsidRDefault="001010E2" w:rsidP="001010E2">
      <w:pPr>
        <w:spacing w:line="240" w:lineRule="auto"/>
      </w:pPr>
      <w:r>
        <w:rPr>
          <w:b/>
          <w:color w:val="000000"/>
        </w:rPr>
        <w:t xml:space="preserve">Câu 14. </w:t>
      </w:r>
      <w:r w:rsidRPr="001010E2">
        <w:rPr>
          <w:color w:val="000000"/>
        </w:rPr>
        <w:t>Muốn tăng cường sức chống bệnh, chống rét và chịu hạn cho cây người ta dùng phân bón nào?</w:t>
      </w:r>
    </w:p>
    <w:p w14:paraId="1112A0CA" w14:textId="77777777" w:rsidR="001010E2" w:rsidRDefault="001010E2" w:rsidP="001010E2">
      <w:pPr>
        <w:tabs>
          <w:tab w:val="left" w:pos="283"/>
          <w:tab w:val="left" w:pos="2906"/>
          <w:tab w:val="left" w:pos="5528"/>
          <w:tab w:val="left" w:pos="8150"/>
        </w:tabs>
      </w:pPr>
      <w:r>
        <w:rPr>
          <w:rStyle w:val="YoungMixChar"/>
          <w:b/>
        </w:rPr>
        <w:tab/>
        <w:t xml:space="preserve">A. </w:t>
      </w:r>
      <w:r w:rsidRPr="001010E2">
        <w:rPr>
          <w:color w:val="000000"/>
        </w:rPr>
        <w:t>phân đạm.</w:t>
      </w:r>
      <w:r>
        <w:rPr>
          <w:rStyle w:val="YoungMixChar"/>
          <w:b/>
        </w:rPr>
        <w:tab/>
        <w:t xml:space="preserve">B. </w:t>
      </w:r>
      <w:r w:rsidRPr="001010E2">
        <w:rPr>
          <w:color w:val="000000"/>
        </w:rPr>
        <w:t>phân kali.</w:t>
      </w:r>
      <w:r>
        <w:rPr>
          <w:rStyle w:val="YoungMixChar"/>
          <w:b/>
        </w:rPr>
        <w:tab/>
        <w:t xml:space="preserve">C. </w:t>
      </w:r>
      <w:r w:rsidRPr="001010E2">
        <w:rPr>
          <w:color w:val="000000"/>
        </w:rPr>
        <w:t>phân lân.</w:t>
      </w:r>
      <w:r>
        <w:rPr>
          <w:rStyle w:val="YoungMixChar"/>
          <w:b/>
        </w:rPr>
        <w:tab/>
        <w:t xml:space="preserve">D. </w:t>
      </w:r>
      <w:r w:rsidRPr="001010E2">
        <w:rPr>
          <w:color w:val="000000"/>
        </w:rPr>
        <w:t>phân vi lượng.</w:t>
      </w:r>
    </w:p>
    <w:p w14:paraId="12AF27EC" w14:textId="77777777" w:rsidR="001010E2" w:rsidRPr="001010E2" w:rsidRDefault="001010E2" w:rsidP="001010E2">
      <w:pPr>
        <w:spacing w:line="240" w:lineRule="auto"/>
      </w:pPr>
      <w:r>
        <w:rPr>
          <w:b/>
          <w:color w:val="000000"/>
        </w:rPr>
        <w:t xml:space="preserve">Câu 15. </w:t>
      </w:r>
      <w:r w:rsidRPr="001010E2">
        <w:rPr>
          <w:color w:val="000000"/>
        </w:rPr>
        <w:t>Dùng búa đập vào sợi dây nhôm, sợi dây bị cán mỏng dẹt ra. Điều này chứng tỏ nhôm có</w:t>
      </w:r>
    </w:p>
    <w:p w14:paraId="649B4799" w14:textId="77777777" w:rsidR="001010E2" w:rsidRDefault="001010E2" w:rsidP="001010E2">
      <w:pPr>
        <w:tabs>
          <w:tab w:val="left" w:pos="283"/>
          <w:tab w:val="left" w:pos="2906"/>
          <w:tab w:val="left" w:pos="5528"/>
          <w:tab w:val="left" w:pos="8150"/>
        </w:tabs>
      </w:pPr>
      <w:r>
        <w:rPr>
          <w:rStyle w:val="YoungMixChar"/>
          <w:b/>
        </w:rPr>
        <w:tab/>
        <w:t xml:space="preserve">A. </w:t>
      </w:r>
      <w:r w:rsidRPr="001010E2">
        <w:rPr>
          <w:color w:val="000000"/>
        </w:rPr>
        <w:t>tính đèo.</w:t>
      </w:r>
      <w:r>
        <w:rPr>
          <w:rStyle w:val="YoungMixChar"/>
          <w:b/>
        </w:rPr>
        <w:tab/>
        <w:t xml:space="preserve">B. </w:t>
      </w:r>
      <w:r w:rsidRPr="001010E2">
        <w:rPr>
          <w:color w:val="000000"/>
        </w:rPr>
        <w:t>tính cứng.</w:t>
      </w:r>
      <w:r>
        <w:rPr>
          <w:rStyle w:val="YoungMixChar"/>
          <w:b/>
        </w:rPr>
        <w:tab/>
        <w:t xml:space="preserve">C. </w:t>
      </w:r>
      <w:r w:rsidRPr="001010E2">
        <w:rPr>
          <w:color w:val="000000"/>
        </w:rPr>
        <w:t>tính rắn chắc.</w:t>
      </w:r>
      <w:r>
        <w:rPr>
          <w:rStyle w:val="YoungMixChar"/>
          <w:b/>
        </w:rPr>
        <w:tab/>
        <w:t xml:space="preserve">D. </w:t>
      </w:r>
      <w:r w:rsidRPr="001010E2">
        <w:rPr>
          <w:color w:val="000000"/>
        </w:rPr>
        <w:t>tính bền.</w:t>
      </w:r>
    </w:p>
    <w:p w14:paraId="3416A1A2" w14:textId="77777777" w:rsidR="001010E2" w:rsidRPr="001010E2" w:rsidRDefault="001010E2" w:rsidP="001010E2">
      <w:pPr>
        <w:spacing w:line="240" w:lineRule="auto"/>
      </w:pPr>
      <w:r>
        <w:rPr>
          <w:b/>
          <w:color w:val="000000"/>
        </w:rPr>
        <w:t xml:space="preserve">Câu 16. </w:t>
      </w:r>
      <w:r w:rsidRPr="001010E2">
        <w:rPr>
          <w:color w:val="000000"/>
        </w:rPr>
        <w:t>Dùng đồng để làm cột thu lôi chống sét vì đồng có tính</w:t>
      </w:r>
    </w:p>
    <w:p w14:paraId="3211377A" w14:textId="62FDD9AF" w:rsidR="001010E2" w:rsidRDefault="001010E2" w:rsidP="00FE6B85">
      <w:pPr>
        <w:spacing w:line="240" w:lineRule="auto"/>
        <w:ind w:firstLine="284"/>
      </w:pPr>
      <w:r>
        <w:rPr>
          <w:rStyle w:val="YoungMixChar"/>
          <w:b/>
        </w:rPr>
        <w:t xml:space="preserve">A. </w:t>
      </w:r>
      <w:r w:rsidRPr="001010E2">
        <w:rPr>
          <w:color w:val="000000"/>
        </w:rPr>
        <w:t>bền</w:t>
      </w:r>
      <w:r>
        <w:rPr>
          <w:rStyle w:val="YoungMixChar"/>
          <w:b/>
        </w:rPr>
        <w:tab/>
      </w:r>
      <w:r w:rsidR="00FE6B85">
        <w:rPr>
          <w:rStyle w:val="YoungMixChar"/>
          <w:b/>
        </w:rPr>
        <w:tab/>
      </w:r>
      <w:r>
        <w:rPr>
          <w:rStyle w:val="YoungMixChar"/>
          <w:b/>
        </w:rPr>
        <w:t xml:space="preserve">B. </w:t>
      </w:r>
      <w:r w:rsidRPr="001010E2">
        <w:rPr>
          <w:color w:val="000000"/>
        </w:rPr>
        <w:t>ánh kim</w:t>
      </w:r>
      <w:r>
        <w:rPr>
          <w:rStyle w:val="YoungMixChar"/>
          <w:b/>
        </w:rPr>
        <w:tab/>
      </w:r>
      <w:r w:rsidR="00FE6B85">
        <w:rPr>
          <w:rStyle w:val="YoungMixChar"/>
          <w:b/>
        </w:rPr>
        <w:tab/>
      </w:r>
      <w:r>
        <w:rPr>
          <w:rStyle w:val="YoungMixChar"/>
          <w:b/>
        </w:rPr>
        <w:t xml:space="preserve">C. </w:t>
      </w:r>
      <w:r w:rsidRPr="001010E2">
        <w:rPr>
          <w:color w:val="000000"/>
        </w:rPr>
        <w:t>dẻo</w:t>
      </w:r>
      <w:r w:rsidR="00FE6B85" w:rsidRPr="00FE6B85">
        <w:rPr>
          <w:color w:val="000000"/>
          <w:lang w:val="en-US"/>
        </w:rPr>
        <w:t xml:space="preserve"> </w:t>
      </w:r>
      <w:r w:rsidR="00FE6B85">
        <w:rPr>
          <w:color w:val="000000"/>
          <w:lang w:val="en-US"/>
        </w:rPr>
        <w:tab/>
      </w:r>
      <w:r w:rsidR="00FE6B85">
        <w:rPr>
          <w:color w:val="000000"/>
          <w:lang w:val="en-US"/>
        </w:rPr>
        <w:tab/>
      </w:r>
      <w:r w:rsidR="00FE6B85">
        <w:rPr>
          <w:color w:val="000000"/>
          <w:lang w:val="en-US"/>
        </w:rPr>
        <w:tab/>
      </w:r>
      <w:r w:rsidR="00FE6B85" w:rsidRPr="00FE6B85">
        <w:rPr>
          <w:b/>
          <w:color w:val="000000"/>
          <w:lang w:val="en-US"/>
        </w:rPr>
        <w:t>D.</w:t>
      </w:r>
      <w:r w:rsidR="00FE6B85" w:rsidRPr="00FE6B85">
        <w:rPr>
          <w:b/>
          <w:color w:val="000000"/>
        </w:rPr>
        <w:t xml:space="preserve"> </w:t>
      </w:r>
      <w:r w:rsidR="00FE6B85" w:rsidRPr="001010E2">
        <w:rPr>
          <w:color w:val="000000"/>
        </w:rPr>
        <w:t>dẫn điện</w:t>
      </w:r>
      <w:r w:rsidR="00FE6B85">
        <w:rPr>
          <w:rStyle w:val="YoungMixChar"/>
          <w:b/>
        </w:rPr>
        <w:tab/>
      </w:r>
    </w:p>
    <w:p w14:paraId="598A10DF" w14:textId="77777777" w:rsidR="001010E2" w:rsidRPr="001010E2" w:rsidRDefault="001010E2" w:rsidP="001010E2">
      <w:pPr>
        <w:spacing w:line="240" w:lineRule="auto"/>
      </w:pPr>
      <w:r>
        <w:rPr>
          <w:b/>
          <w:color w:val="000000"/>
        </w:rPr>
        <w:t xml:space="preserve">Câu 17. </w:t>
      </w:r>
      <w:r w:rsidRPr="001010E2">
        <w:rPr>
          <w:color w:val="000000"/>
        </w:rPr>
        <w:t>Lĩnh vực nào sau đây không thuộc KHTN,</w:t>
      </w:r>
    </w:p>
    <w:p w14:paraId="0447E100" w14:textId="7DEF92AB" w:rsidR="001010E2" w:rsidRDefault="001010E2" w:rsidP="00FE6B85">
      <w:pPr>
        <w:tabs>
          <w:tab w:val="left" w:pos="283"/>
        </w:tabs>
      </w:pPr>
      <w:r>
        <w:rPr>
          <w:rStyle w:val="YoungMixChar"/>
          <w:b/>
        </w:rPr>
        <w:tab/>
        <w:t xml:space="preserve">A. </w:t>
      </w:r>
      <w:r w:rsidRPr="001010E2">
        <w:rPr>
          <w:color w:val="000000"/>
        </w:rPr>
        <w:t>Vật lý học</w:t>
      </w:r>
      <w:r w:rsidR="00FE6B85">
        <w:rPr>
          <w:rStyle w:val="YoungMixChar"/>
          <w:b/>
        </w:rPr>
        <w:tab/>
      </w:r>
      <w:r>
        <w:rPr>
          <w:rStyle w:val="YoungMixChar"/>
          <w:b/>
        </w:rPr>
        <w:t xml:space="preserve">B. </w:t>
      </w:r>
      <w:r w:rsidRPr="001010E2">
        <w:rPr>
          <w:color w:val="000000"/>
        </w:rPr>
        <w:t>Tâm lý học</w:t>
      </w:r>
      <w:r w:rsidR="00FE6B85">
        <w:rPr>
          <w:color w:val="000000"/>
        </w:rPr>
        <w:tab/>
      </w:r>
      <w:r>
        <w:rPr>
          <w:rStyle w:val="YoungMixChar"/>
          <w:b/>
        </w:rPr>
        <w:tab/>
        <w:t xml:space="preserve">C. </w:t>
      </w:r>
      <w:r w:rsidRPr="001010E2">
        <w:rPr>
          <w:color w:val="000000"/>
        </w:rPr>
        <w:t>Khoa học trái đất không</w:t>
      </w:r>
      <w:r>
        <w:rPr>
          <w:rStyle w:val="YoungMixChar"/>
          <w:b/>
        </w:rPr>
        <w:tab/>
        <w:t xml:space="preserve">D. </w:t>
      </w:r>
      <w:r w:rsidRPr="001010E2">
        <w:rPr>
          <w:color w:val="000000"/>
        </w:rPr>
        <w:t>Thiên văn học</w:t>
      </w:r>
    </w:p>
    <w:p w14:paraId="548F7425" w14:textId="77777777" w:rsidR="001010E2" w:rsidRPr="001010E2" w:rsidRDefault="001010E2" w:rsidP="001010E2">
      <w:pPr>
        <w:spacing w:line="240" w:lineRule="auto"/>
      </w:pPr>
      <w:r>
        <w:rPr>
          <w:b/>
          <w:color w:val="000000"/>
        </w:rPr>
        <w:t xml:space="preserve">Câu 18. </w:t>
      </w:r>
      <w:r w:rsidRPr="001010E2">
        <w:rPr>
          <w:color w:val="000000"/>
        </w:rPr>
        <w:t>Nhóm nào sau đây toàn vật không sống?</w:t>
      </w:r>
    </w:p>
    <w:p w14:paraId="1E67A3A8" w14:textId="77777777" w:rsidR="001010E2" w:rsidRDefault="001010E2" w:rsidP="001010E2">
      <w:pPr>
        <w:tabs>
          <w:tab w:val="left" w:pos="283"/>
          <w:tab w:val="left" w:pos="5528"/>
        </w:tabs>
      </w:pPr>
      <w:r>
        <w:rPr>
          <w:rStyle w:val="YoungMixChar"/>
          <w:b/>
        </w:rPr>
        <w:lastRenderedPageBreak/>
        <w:tab/>
        <w:t xml:space="preserve">A. </w:t>
      </w:r>
      <w:r w:rsidRPr="001010E2">
        <w:rPr>
          <w:color w:val="000000"/>
        </w:rPr>
        <w:t>Quả núi, Giun đất, cái bàn</w:t>
      </w:r>
      <w:r>
        <w:rPr>
          <w:rStyle w:val="YoungMixChar"/>
          <w:b/>
        </w:rPr>
        <w:tab/>
        <w:t xml:space="preserve">B. </w:t>
      </w:r>
      <w:r w:rsidRPr="001010E2">
        <w:rPr>
          <w:color w:val="000000"/>
        </w:rPr>
        <w:t>Con gà, vi khuẩn, Hòn đá</w:t>
      </w:r>
    </w:p>
    <w:p w14:paraId="08FE334F" w14:textId="77777777" w:rsidR="001010E2" w:rsidRDefault="001010E2" w:rsidP="001010E2">
      <w:pPr>
        <w:tabs>
          <w:tab w:val="left" w:pos="283"/>
          <w:tab w:val="left" w:pos="5528"/>
        </w:tabs>
      </w:pPr>
      <w:r>
        <w:rPr>
          <w:rStyle w:val="YoungMixChar"/>
          <w:b/>
        </w:rPr>
        <w:tab/>
        <w:t xml:space="preserve">C. </w:t>
      </w:r>
      <w:r w:rsidRPr="001010E2">
        <w:rPr>
          <w:color w:val="000000"/>
        </w:rPr>
        <w:t>Con Robot, cây cầu, cành cây khô</w:t>
      </w:r>
      <w:r>
        <w:rPr>
          <w:rStyle w:val="YoungMixChar"/>
          <w:b/>
        </w:rPr>
        <w:tab/>
        <w:t xml:space="preserve">D. </w:t>
      </w:r>
      <w:r w:rsidRPr="001010E2">
        <w:rPr>
          <w:color w:val="000000"/>
        </w:rPr>
        <w:t>Quyển sách, cây nấm, cái bút</w:t>
      </w:r>
    </w:p>
    <w:p w14:paraId="1B0317EC" w14:textId="77777777" w:rsidR="001010E2" w:rsidRPr="001010E2" w:rsidRDefault="001010E2" w:rsidP="001010E2">
      <w:pPr>
        <w:spacing w:line="240" w:lineRule="auto"/>
      </w:pPr>
      <w:r>
        <w:rPr>
          <w:b/>
          <w:color w:val="000000"/>
        </w:rPr>
        <w:t xml:space="preserve">Câu 19. </w:t>
      </w:r>
      <w:r w:rsidRPr="001010E2">
        <w:rPr>
          <w:color w:val="000000"/>
        </w:rPr>
        <w:t>Phương pháp nghiên cứu tự nhiên gồm các bước sau</w:t>
      </w:r>
    </w:p>
    <w:p w14:paraId="60B97161" w14:textId="77777777" w:rsidR="001010E2" w:rsidRPr="001010E2" w:rsidRDefault="001010E2" w:rsidP="001010E2">
      <w:pPr>
        <w:spacing w:line="240" w:lineRule="auto"/>
        <w:jc w:val="both"/>
      </w:pPr>
      <w:r w:rsidRPr="001010E2">
        <w:rPr>
          <w:color w:val="000000"/>
        </w:rPr>
        <w:t>1- Đề xuất vấn đề cần tìm hiểu; 2-Lập kế hoạch kiểm tra dự đoán; 3-Thực hiện kế hoạch kiểm tra dự đoán; 4-Đưa ra dự đoán khoa học để giải quyết vấn đề ; 5-Viết báo cáo thảo luận và trình bày báo cáo khi được yêu cầu Hãy sắp xếp các bước theo thứ tự đúng</w:t>
      </w:r>
    </w:p>
    <w:p w14:paraId="453F7C5E" w14:textId="77777777" w:rsidR="001010E2" w:rsidRDefault="001010E2" w:rsidP="001010E2">
      <w:pPr>
        <w:tabs>
          <w:tab w:val="left" w:pos="283"/>
          <w:tab w:val="left" w:pos="2906"/>
          <w:tab w:val="left" w:pos="5528"/>
          <w:tab w:val="left" w:pos="8150"/>
        </w:tabs>
      </w:pPr>
      <w:r>
        <w:rPr>
          <w:rStyle w:val="YoungMixChar"/>
          <w:b/>
        </w:rPr>
        <w:tab/>
        <w:t xml:space="preserve">A. </w:t>
      </w:r>
      <w:r w:rsidRPr="001010E2">
        <w:rPr>
          <w:color w:val="000000"/>
        </w:rPr>
        <w:t>1-3-2-4-5</w:t>
      </w:r>
      <w:r>
        <w:rPr>
          <w:rStyle w:val="YoungMixChar"/>
          <w:b/>
        </w:rPr>
        <w:tab/>
        <w:t xml:space="preserve">B. </w:t>
      </w:r>
      <w:r w:rsidRPr="001010E2">
        <w:rPr>
          <w:color w:val="000000"/>
        </w:rPr>
        <w:t>1-4-2-3-5</w:t>
      </w:r>
      <w:r>
        <w:rPr>
          <w:rStyle w:val="YoungMixChar"/>
          <w:b/>
        </w:rPr>
        <w:tab/>
        <w:t xml:space="preserve">C. </w:t>
      </w:r>
      <w:r w:rsidRPr="001010E2">
        <w:rPr>
          <w:color w:val="000000"/>
        </w:rPr>
        <w:t>1-4-3-2-5</w:t>
      </w:r>
      <w:r>
        <w:rPr>
          <w:rStyle w:val="YoungMixChar"/>
          <w:b/>
        </w:rPr>
        <w:tab/>
        <w:t xml:space="preserve">D. </w:t>
      </w:r>
      <w:r w:rsidRPr="001010E2">
        <w:rPr>
          <w:color w:val="000000"/>
        </w:rPr>
        <w:t>3-1-2-4-5</w:t>
      </w:r>
    </w:p>
    <w:p w14:paraId="2F92EBBB" w14:textId="77777777" w:rsidR="001010E2" w:rsidRPr="001010E2" w:rsidRDefault="001010E2" w:rsidP="001010E2">
      <w:pPr>
        <w:spacing w:line="240" w:lineRule="auto"/>
        <w:jc w:val="both"/>
      </w:pPr>
      <w:r>
        <w:rPr>
          <w:b/>
          <w:color w:val="000000"/>
        </w:rPr>
        <w:t xml:space="preserve">Câu 20. </w:t>
      </w:r>
      <w:r w:rsidRPr="001010E2">
        <w:rPr>
          <w:color w:val="000000"/>
        </w:rPr>
        <w:t>Trong các hiện tượng sau, hiện tượng nào là thảm họa tự nhiên gây tác động đến con người và môi trường?</w:t>
      </w:r>
    </w:p>
    <w:p w14:paraId="2D596D3F" w14:textId="51179CD0" w:rsidR="001010E2" w:rsidRDefault="001010E2" w:rsidP="00FE6B85">
      <w:pPr>
        <w:tabs>
          <w:tab w:val="left" w:pos="283"/>
        </w:tabs>
      </w:pPr>
      <w:r>
        <w:rPr>
          <w:rStyle w:val="YoungMixChar"/>
          <w:b/>
        </w:rPr>
        <w:tab/>
        <w:t xml:space="preserve">A. </w:t>
      </w:r>
      <w:r w:rsidRPr="001010E2">
        <w:rPr>
          <w:color w:val="000000"/>
        </w:rPr>
        <w:t>Cháy rừng</w:t>
      </w:r>
      <w:r w:rsidR="00FE6B85">
        <w:rPr>
          <w:rStyle w:val="YoungMixChar"/>
          <w:b/>
        </w:rPr>
        <w:tab/>
      </w:r>
      <w:r w:rsidR="00FE6B85">
        <w:rPr>
          <w:rStyle w:val="YoungMixChar"/>
          <w:b/>
        </w:rPr>
        <w:tab/>
      </w:r>
      <w:r>
        <w:rPr>
          <w:rStyle w:val="YoungMixChar"/>
          <w:b/>
        </w:rPr>
        <w:t xml:space="preserve">B. </w:t>
      </w:r>
      <w:r w:rsidRPr="001010E2">
        <w:rPr>
          <w:color w:val="000000"/>
        </w:rPr>
        <w:t>Mưa to kèm sấm sét</w:t>
      </w:r>
      <w:r w:rsidR="00FE6B85">
        <w:rPr>
          <w:color w:val="000000"/>
        </w:rPr>
        <w:tab/>
      </w:r>
      <w:r>
        <w:rPr>
          <w:rStyle w:val="YoungMixChar"/>
          <w:b/>
        </w:rPr>
        <w:tab/>
        <w:t xml:space="preserve">C. </w:t>
      </w:r>
      <w:r w:rsidRPr="001010E2">
        <w:rPr>
          <w:color w:val="000000"/>
        </w:rPr>
        <w:t>Bão tuyết</w:t>
      </w:r>
      <w:r>
        <w:rPr>
          <w:rStyle w:val="YoungMixChar"/>
          <w:b/>
        </w:rPr>
        <w:tab/>
      </w:r>
      <w:r w:rsidR="00FE6B85">
        <w:rPr>
          <w:rStyle w:val="YoungMixChar"/>
          <w:b/>
        </w:rPr>
        <w:tab/>
      </w:r>
      <w:r>
        <w:rPr>
          <w:rStyle w:val="YoungMixChar"/>
          <w:b/>
        </w:rPr>
        <w:t xml:space="preserve">D. </w:t>
      </w:r>
      <w:r w:rsidRPr="001010E2">
        <w:rPr>
          <w:color w:val="000000"/>
        </w:rPr>
        <w:t>Cầu vồng</w:t>
      </w:r>
    </w:p>
    <w:p w14:paraId="5AC0D38A" w14:textId="77777777" w:rsidR="001010E2" w:rsidRPr="001010E2" w:rsidRDefault="001010E2" w:rsidP="001010E2">
      <w:pPr>
        <w:spacing w:line="240" w:lineRule="auto"/>
        <w:jc w:val="both"/>
      </w:pPr>
      <w:r>
        <w:rPr>
          <w:b/>
          <w:color w:val="000000"/>
        </w:rPr>
        <w:t xml:space="preserve">Câu 21. </w:t>
      </w:r>
      <w:r w:rsidRPr="001010E2">
        <w:rPr>
          <w:color w:val="000000"/>
        </w:rPr>
        <w:t>Cơ thể sinh vật được coi là môi trường sống khi:</w:t>
      </w:r>
    </w:p>
    <w:p w14:paraId="3280442D" w14:textId="77777777" w:rsidR="001010E2" w:rsidRPr="00AC564E" w:rsidRDefault="001010E2" w:rsidP="001010E2">
      <w:pPr>
        <w:tabs>
          <w:tab w:val="left" w:pos="283"/>
        </w:tabs>
      </w:pPr>
      <w:r>
        <w:rPr>
          <w:rStyle w:val="YoungMixChar"/>
          <w:b/>
        </w:rPr>
        <w:tab/>
        <w:t xml:space="preserve">A. </w:t>
      </w:r>
      <w:r w:rsidRPr="001010E2">
        <w:rPr>
          <w:color w:val="000000"/>
        </w:rPr>
        <w:t>Chúng tạo ra nơi ở cho các sinh vật khác</w:t>
      </w:r>
    </w:p>
    <w:p w14:paraId="7DC45387" w14:textId="77777777" w:rsidR="001010E2" w:rsidRPr="00AC564E" w:rsidRDefault="001010E2" w:rsidP="001010E2">
      <w:pPr>
        <w:tabs>
          <w:tab w:val="left" w:pos="283"/>
        </w:tabs>
      </w:pPr>
      <w:r>
        <w:rPr>
          <w:rStyle w:val="YoungMixChar"/>
          <w:b/>
        </w:rPr>
        <w:tab/>
        <w:t xml:space="preserve">B. </w:t>
      </w:r>
      <w:r w:rsidRPr="001010E2">
        <w:rPr>
          <w:color w:val="000000"/>
        </w:rPr>
        <w:t>Chúng là nơi ở, nơi lấy thức ăn, nước uống của các sinh vật khác</w:t>
      </w:r>
    </w:p>
    <w:p w14:paraId="6FC5526F" w14:textId="77777777" w:rsidR="001010E2" w:rsidRPr="00AC564E" w:rsidRDefault="001010E2" w:rsidP="001010E2">
      <w:pPr>
        <w:tabs>
          <w:tab w:val="left" w:pos="283"/>
        </w:tabs>
      </w:pPr>
      <w:r>
        <w:rPr>
          <w:rStyle w:val="YoungMixChar"/>
          <w:b/>
        </w:rPr>
        <w:tab/>
        <w:t xml:space="preserve">C. </w:t>
      </w:r>
      <w:r w:rsidRPr="001010E2">
        <w:rPr>
          <w:color w:val="000000"/>
        </w:rPr>
        <w:t>Chúng cung cấp dinh dưỡng cho các sinh vật</w:t>
      </w:r>
    </w:p>
    <w:p w14:paraId="7FF857D8" w14:textId="77777777" w:rsidR="001010E2" w:rsidRPr="00AC564E" w:rsidRDefault="001010E2" w:rsidP="001010E2">
      <w:pPr>
        <w:tabs>
          <w:tab w:val="left" w:pos="283"/>
        </w:tabs>
      </w:pPr>
      <w:r>
        <w:rPr>
          <w:rStyle w:val="YoungMixChar"/>
          <w:b/>
        </w:rPr>
        <w:tab/>
        <w:t xml:space="preserve">D. </w:t>
      </w:r>
      <w:r w:rsidRPr="001010E2">
        <w:rPr>
          <w:color w:val="000000"/>
        </w:rPr>
        <w:t>Chúng cung cấp nơi ở cho các sinh vật khác</w:t>
      </w:r>
    </w:p>
    <w:p w14:paraId="754EEC7B" w14:textId="77777777" w:rsidR="001010E2" w:rsidRPr="001010E2" w:rsidRDefault="001010E2" w:rsidP="001010E2">
      <w:pPr>
        <w:spacing w:line="240" w:lineRule="auto"/>
        <w:jc w:val="both"/>
      </w:pPr>
      <w:r>
        <w:rPr>
          <w:b/>
          <w:color w:val="000000"/>
        </w:rPr>
        <w:t xml:space="preserve">Câu 22. </w:t>
      </w:r>
      <w:r w:rsidRPr="001010E2">
        <w:rPr>
          <w:color w:val="000000"/>
        </w:rPr>
        <w:t>Các nhân tố sinh thái của môi trường gồm:</w:t>
      </w:r>
    </w:p>
    <w:p w14:paraId="1218A41D" w14:textId="7F8DB999" w:rsidR="001010E2" w:rsidRPr="00AC564E" w:rsidRDefault="001010E2" w:rsidP="001010E2">
      <w:pPr>
        <w:tabs>
          <w:tab w:val="left" w:pos="283"/>
        </w:tabs>
      </w:pPr>
      <w:r>
        <w:rPr>
          <w:rStyle w:val="YoungMixChar"/>
          <w:b/>
        </w:rPr>
        <w:tab/>
        <w:t xml:space="preserve">A. </w:t>
      </w:r>
      <w:r w:rsidRPr="001010E2">
        <w:rPr>
          <w:color w:val="000000"/>
        </w:rPr>
        <w:t>Vô sinh và sinh vật sản xuất</w:t>
      </w:r>
      <w:r w:rsidR="00FE6B85">
        <w:rPr>
          <w:color w:val="000000"/>
        </w:rPr>
        <w:tab/>
      </w:r>
      <w:r>
        <w:rPr>
          <w:rStyle w:val="YoungMixChar"/>
          <w:b/>
        </w:rPr>
        <w:tab/>
        <w:t xml:space="preserve">B. </w:t>
      </w:r>
      <w:r w:rsidRPr="00AC564E">
        <w:rPr>
          <w:color w:val="000000"/>
          <w:lang w:val="pt-BR"/>
        </w:rPr>
        <w:t>Vô sinh và hữu sinh</w:t>
      </w:r>
    </w:p>
    <w:p w14:paraId="3AC3E124" w14:textId="18A94892" w:rsidR="001010E2" w:rsidRPr="00AC564E" w:rsidRDefault="001010E2" w:rsidP="001010E2">
      <w:pPr>
        <w:tabs>
          <w:tab w:val="left" w:pos="283"/>
        </w:tabs>
      </w:pPr>
      <w:r>
        <w:rPr>
          <w:rStyle w:val="YoungMixChar"/>
          <w:b/>
        </w:rPr>
        <w:tab/>
        <w:t xml:space="preserve">C. </w:t>
      </w:r>
      <w:r w:rsidRPr="001010E2">
        <w:rPr>
          <w:color w:val="000000"/>
        </w:rPr>
        <w:t>Hữu sinh và sinh vật tiêu thụ</w:t>
      </w:r>
      <w:r w:rsidR="00FE6B85">
        <w:rPr>
          <w:color w:val="000000"/>
        </w:rPr>
        <w:tab/>
      </w:r>
      <w:r>
        <w:rPr>
          <w:rStyle w:val="YoungMixChar"/>
          <w:b/>
        </w:rPr>
        <w:tab/>
        <w:t xml:space="preserve">D. </w:t>
      </w:r>
      <w:r w:rsidRPr="001010E2">
        <w:rPr>
          <w:color w:val="000000"/>
        </w:rPr>
        <w:t>Sinh vật sản xuất, sinh vật tiêu thụ, sinh vật phân giải</w:t>
      </w:r>
    </w:p>
    <w:p w14:paraId="07A0FB2C" w14:textId="77777777" w:rsidR="001010E2" w:rsidRPr="001010E2" w:rsidRDefault="001010E2" w:rsidP="001010E2">
      <w:pPr>
        <w:spacing w:line="240" w:lineRule="auto"/>
        <w:jc w:val="both"/>
      </w:pPr>
      <w:r>
        <w:rPr>
          <w:b/>
          <w:color w:val="000000"/>
        </w:rPr>
        <w:t xml:space="preserve">Câu 23. </w:t>
      </w:r>
      <w:r w:rsidRPr="001010E2">
        <w:rPr>
          <w:color w:val="000000"/>
        </w:rPr>
        <w:t>Tính trạng tương phản là</w:t>
      </w:r>
    </w:p>
    <w:p w14:paraId="69CBB47A" w14:textId="269A728F" w:rsidR="001010E2" w:rsidRPr="00AC564E" w:rsidRDefault="001010E2" w:rsidP="001010E2">
      <w:pPr>
        <w:tabs>
          <w:tab w:val="left" w:pos="283"/>
        </w:tabs>
      </w:pPr>
      <w:r>
        <w:rPr>
          <w:rStyle w:val="YoungMixChar"/>
          <w:b/>
        </w:rPr>
        <w:tab/>
        <w:t xml:space="preserve">A. </w:t>
      </w:r>
      <w:r w:rsidRPr="001010E2">
        <w:rPr>
          <w:color w:val="000000"/>
        </w:rPr>
        <w:t>các trạng thái trái ngược nhau của cùng loại tính trạng</w:t>
      </w:r>
      <w:r w:rsidR="00FE6B85">
        <w:rPr>
          <w:color w:val="000000"/>
        </w:rPr>
        <w:tab/>
      </w:r>
      <w:r>
        <w:rPr>
          <w:rStyle w:val="YoungMixChar"/>
          <w:b/>
        </w:rPr>
        <w:tab/>
        <w:t xml:space="preserve">B. </w:t>
      </w:r>
      <w:r w:rsidRPr="001010E2">
        <w:rPr>
          <w:color w:val="000000"/>
        </w:rPr>
        <w:t>những tính trạng đối lập nhau</w:t>
      </w:r>
    </w:p>
    <w:p w14:paraId="58B51CDD" w14:textId="6F09B5E6" w:rsidR="001010E2" w:rsidRDefault="001010E2" w:rsidP="001010E2">
      <w:pPr>
        <w:tabs>
          <w:tab w:val="left" w:pos="283"/>
        </w:tabs>
      </w:pPr>
      <w:r>
        <w:rPr>
          <w:rStyle w:val="YoungMixChar"/>
          <w:b/>
        </w:rPr>
        <w:tab/>
        <w:t xml:space="preserve">C. </w:t>
      </w:r>
      <w:r w:rsidRPr="001010E2">
        <w:rPr>
          <w:color w:val="000000"/>
        </w:rPr>
        <w:t>những tỉnh trạng khác biệt nhau</w:t>
      </w:r>
      <w:r w:rsidR="00FE6B85">
        <w:rPr>
          <w:color w:val="000000"/>
        </w:rPr>
        <w:tab/>
      </w:r>
      <w:r>
        <w:rPr>
          <w:rStyle w:val="YoungMixChar"/>
          <w:b/>
        </w:rPr>
        <w:tab/>
        <w:t xml:space="preserve">D. </w:t>
      </w:r>
      <w:r w:rsidRPr="001010E2">
        <w:rPr>
          <w:color w:val="000000"/>
        </w:rPr>
        <w:t>tính trạng do một cặp nhân tố di truyền xác định.</w:t>
      </w:r>
    </w:p>
    <w:p w14:paraId="37212480" w14:textId="77777777" w:rsidR="001010E2" w:rsidRPr="001010E2" w:rsidRDefault="001010E2" w:rsidP="001010E2">
      <w:pPr>
        <w:spacing w:line="240" w:lineRule="auto"/>
        <w:jc w:val="both"/>
      </w:pPr>
      <w:r>
        <w:rPr>
          <w:b/>
          <w:color w:val="000000"/>
        </w:rPr>
        <w:t xml:space="preserve">Câu 24. </w:t>
      </w:r>
      <w:r w:rsidRPr="001010E2">
        <w:rPr>
          <w:color w:val="000000"/>
        </w:rPr>
        <w:t>Trong các câu sau, câu nào phát biểu đúng?</w:t>
      </w:r>
    </w:p>
    <w:p w14:paraId="0D8210A7" w14:textId="77777777" w:rsidR="001010E2" w:rsidRPr="00AC564E" w:rsidRDefault="001010E2" w:rsidP="001010E2">
      <w:pPr>
        <w:tabs>
          <w:tab w:val="left" w:pos="283"/>
        </w:tabs>
      </w:pPr>
      <w:r>
        <w:rPr>
          <w:rStyle w:val="YoungMixChar"/>
          <w:b/>
        </w:rPr>
        <w:tab/>
        <w:t xml:space="preserve">A. </w:t>
      </w:r>
      <w:r w:rsidRPr="001010E2">
        <w:rPr>
          <w:color w:val="000000"/>
        </w:rPr>
        <w:t>Tính trạng trội luôn có kiểu gene đồng hợp</w:t>
      </w:r>
    </w:p>
    <w:p w14:paraId="51C59B74" w14:textId="77777777" w:rsidR="001010E2" w:rsidRPr="00AC564E" w:rsidRDefault="001010E2" w:rsidP="001010E2">
      <w:pPr>
        <w:tabs>
          <w:tab w:val="left" w:pos="283"/>
        </w:tabs>
      </w:pPr>
      <w:r>
        <w:rPr>
          <w:rStyle w:val="YoungMixChar"/>
          <w:b/>
        </w:rPr>
        <w:tab/>
        <w:t xml:space="preserve">B. </w:t>
      </w:r>
      <w:r w:rsidRPr="001010E2">
        <w:rPr>
          <w:color w:val="000000"/>
        </w:rPr>
        <w:t>Tính trạng lặn có kiểu gene đồng hợp và dị hợp</w:t>
      </w:r>
    </w:p>
    <w:p w14:paraId="24E9813E" w14:textId="77777777" w:rsidR="001010E2" w:rsidRPr="00AC564E" w:rsidRDefault="001010E2" w:rsidP="001010E2">
      <w:pPr>
        <w:tabs>
          <w:tab w:val="left" w:pos="283"/>
        </w:tabs>
      </w:pPr>
      <w:r>
        <w:rPr>
          <w:rStyle w:val="YoungMixChar"/>
          <w:b/>
        </w:rPr>
        <w:tab/>
        <w:t xml:space="preserve">C. </w:t>
      </w:r>
      <w:r w:rsidRPr="001010E2">
        <w:rPr>
          <w:color w:val="000000"/>
        </w:rPr>
        <w:t>Tính trạng trội biểu hiện ra kiểu hình khi có kiểu gene đồng hợp trội hoặc dị hợp</w:t>
      </w:r>
    </w:p>
    <w:p w14:paraId="2D0FE1AB" w14:textId="77777777" w:rsidR="001010E2" w:rsidRDefault="001010E2" w:rsidP="001010E2">
      <w:pPr>
        <w:tabs>
          <w:tab w:val="left" w:pos="283"/>
        </w:tabs>
      </w:pPr>
      <w:r>
        <w:rPr>
          <w:rStyle w:val="YoungMixChar"/>
          <w:b/>
        </w:rPr>
        <w:tab/>
        <w:t xml:space="preserve">D. </w:t>
      </w:r>
      <w:r w:rsidRPr="001010E2">
        <w:rPr>
          <w:color w:val="000000"/>
        </w:rPr>
        <w:t>Tính trạng lặn luôn có kiểu gene dị hợp</w:t>
      </w:r>
    </w:p>
    <w:p w14:paraId="2253915F" w14:textId="7FD07ACB" w:rsidR="00132037" w:rsidRPr="00EE6B92" w:rsidRDefault="00EE6B92" w:rsidP="001010E2">
      <w:pPr>
        <w:tabs>
          <w:tab w:val="left" w:pos="284"/>
          <w:tab w:val="left" w:pos="567"/>
        </w:tabs>
        <w:jc w:val="both"/>
        <w:rPr>
          <w:b/>
          <w:bCs/>
        </w:rPr>
      </w:pPr>
      <w:bookmarkStart w:id="0" w:name="_GoBack"/>
      <w:bookmarkEnd w:id="0"/>
      <w:r w:rsidRPr="00EE6B92">
        <w:rPr>
          <w:b/>
          <w:bCs/>
        </w:rPr>
        <w:t>I</w:t>
      </w:r>
      <w:r w:rsidR="00132037" w:rsidRPr="00EE6B92">
        <w:rPr>
          <w:b/>
          <w:bCs/>
        </w:rPr>
        <w:t>I. PHẦN TỰ LUẬN (PHÂN MÔN: KHOA HỌC TỰ NHIÊN 2)</w:t>
      </w:r>
    </w:p>
    <w:p w14:paraId="7AFCB663" w14:textId="77777777" w:rsidR="00132037" w:rsidRPr="00132037" w:rsidRDefault="00132037" w:rsidP="001010E2">
      <w:pPr>
        <w:tabs>
          <w:tab w:val="left" w:pos="284"/>
          <w:tab w:val="left" w:pos="567"/>
        </w:tabs>
        <w:jc w:val="both"/>
        <w:rPr>
          <w:b/>
          <w:bCs/>
          <w:lang w:val="pt-BR"/>
        </w:rPr>
      </w:pPr>
      <w:r w:rsidRPr="00132037">
        <w:rPr>
          <w:b/>
          <w:bCs/>
          <w:lang w:val="pt-BR"/>
        </w:rPr>
        <w:t>Câu 1: 1,0 điểm</w:t>
      </w:r>
    </w:p>
    <w:p w14:paraId="4BEDDBBD" w14:textId="794DF989" w:rsidR="00132037" w:rsidRPr="00132037" w:rsidRDefault="001010E2" w:rsidP="001010E2">
      <w:pPr>
        <w:tabs>
          <w:tab w:val="left" w:pos="284"/>
          <w:tab w:val="left" w:pos="567"/>
        </w:tabs>
        <w:jc w:val="both"/>
        <w:rPr>
          <w:lang w:val="pt-BR"/>
        </w:rPr>
      </w:pPr>
      <w:r>
        <w:rPr>
          <w:lang w:val="pt-BR"/>
        </w:rPr>
        <w:tab/>
      </w:r>
      <w:r w:rsidR="00132037" w:rsidRPr="00132037">
        <w:rPr>
          <w:lang w:val="pt-BR"/>
        </w:rPr>
        <w:t>1. Em hãy trình bày phương pháp tách riêng dầu ăn ra khỏi hỗn hợp dầu ăn và nước?</w:t>
      </w:r>
    </w:p>
    <w:p w14:paraId="7F13D186" w14:textId="3F6AF6AE" w:rsidR="00132037" w:rsidRPr="00132037" w:rsidRDefault="001010E2" w:rsidP="001010E2">
      <w:pPr>
        <w:tabs>
          <w:tab w:val="left" w:pos="284"/>
          <w:tab w:val="left" w:pos="567"/>
        </w:tabs>
        <w:jc w:val="both"/>
        <w:rPr>
          <w:lang w:val="pt-BR"/>
        </w:rPr>
      </w:pPr>
      <w:r>
        <w:rPr>
          <w:lang w:val="pt-BR"/>
        </w:rPr>
        <w:tab/>
      </w:r>
      <w:r w:rsidR="00132037" w:rsidRPr="00132037">
        <w:rPr>
          <w:lang w:val="pt-BR"/>
        </w:rPr>
        <w:t>2. Em hãy giải thích vì sao</w:t>
      </w:r>
    </w:p>
    <w:p w14:paraId="365A0927" w14:textId="05863912" w:rsidR="00132037" w:rsidRPr="00132037" w:rsidRDefault="001010E2" w:rsidP="001010E2">
      <w:pPr>
        <w:tabs>
          <w:tab w:val="left" w:pos="284"/>
          <w:tab w:val="left" w:pos="567"/>
        </w:tabs>
        <w:jc w:val="both"/>
        <w:rPr>
          <w:lang w:val="pt-BR"/>
        </w:rPr>
      </w:pPr>
      <w:r>
        <w:rPr>
          <w:lang w:val="pt-BR"/>
        </w:rPr>
        <w:tab/>
      </w:r>
      <w:r w:rsidR="00132037" w:rsidRPr="00132037">
        <w:rPr>
          <w:lang w:val="pt-BR"/>
        </w:rPr>
        <w:t>a) Khi nuôi cá cảnh, người ta phải thường xuyên sục không khí vào bể cá</w:t>
      </w:r>
    </w:p>
    <w:p w14:paraId="371DE03B" w14:textId="09482270" w:rsidR="00132037" w:rsidRPr="00132037" w:rsidRDefault="001010E2" w:rsidP="001010E2">
      <w:pPr>
        <w:tabs>
          <w:tab w:val="left" w:pos="284"/>
          <w:tab w:val="left" w:pos="567"/>
        </w:tabs>
        <w:jc w:val="both"/>
        <w:rPr>
          <w:lang w:val="pt-BR"/>
        </w:rPr>
      </w:pPr>
      <w:r>
        <w:rPr>
          <w:lang w:val="pt-BR"/>
        </w:rPr>
        <w:tab/>
      </w:r>
      <w:r w:rsidR="00132037" w:rsidRPr="00132037">
        <w:rPr>
          <w:lang w:val="pt-BR"/>
        </w:rPr>
        <w:t>b) Người ta phải sử dụng bình dưỡng khí khi lận dưới nước, khi lên núi cao hoặc khi đi du hành tới Mặt Trăng?</w:t>
      </w:r>
    </w:p>
    <w:p w14:paraId="103000B7" w14:textId="77777777" w:rsidR="00132037" w:rsidRPr="00132037" w:rsidRDefault="00132037" w:rsidP="001010E2">
      <w:pPr>
        <w:tabs>
          <w:tab w:val="left" w:pos="284"/>
          <w:tab w:val="left" w:pos="567"/>
        </w:tabs>
        <w:jc w:val="both"/>
        <w:rPr>
          <w:b/>
          <w:bCs/>
          <w:lang w:val="pt-BR"/>
        </w:rPr>
      </w:pPr>
      <w:r w:rsidRPr="00132037">
        <w:rPr>
          <w:b/>
          <w:bCs/>
          <w:lang w:val="pt-BR"/>
        </w:rPr>
        <w:t>Câu 2: 2,0 điểm</w:t>
      </w:r>
    </w:p>
    <w:p w14:paraId="1C9838AF" w14:textId="2F5DCD53" w:rsidR="00132037" w:rsidRPr="00132037" w:rsidRDefault="001010E2" w:rsidP="001010E2">
      <w:pPr>
        <w:tabs>
          <w:tab w:val="left" w:pos="284"/>
          <w:tab w:val="left" w:pos="567"/>
        </w:tabs>
        <w:jc w:val="both"/>
        <w:rPr>
          <w:lang w:val="pt-BR"/>
        </w:rPr>
      </w:pPr>
      <w:r>
        <w:rPr>
          <w:lang w:val="pt-BR"/>
        </w:rPr>
        <w:tab/>
      </w:r>
      <w:r w:rsidR="00132037" w:rsidRPr="00132037">
        <w:rPr>
          <w:lang w:val="pt-BR"/>
        </w:rPr>
        <w:t>2.1. Hạt nhân nguyên tử X có 3 proton, tổng số electron có trong nguyên từ Y là 9. Nguyên tử X có tạo ra được liên kết với nguyên tử Y không ? Nếu X và Y liên kết được với nhau thì liên kết đó là liên kết ion hay liên kết cộng hóa trị? Vẽ sơ đồ m</w:t>
      </w:r>
      <w:r w:rsidR="00132037">
        <w:rPr>
          <w:lang w:val="pt-BR"/>
        </w:rPr>
        <w:t>i</w:t>
      </w:r>
      <w:r w:rsidR="00132037" w:rsidRPr="00132037">
        <w:rPr>
          <w:lang w:val="pt-BR"/>
        </w:rPr>
        <w:t>nh họa sự tạo thành liên kết giữa X và Y.</w:t>
      </w:r>
    </w:p>
    <w:p w14:paraId="606D0527" w14:textId="3C9AAA31" w:rsidR="00132037" w:rsidRDefault="001010E2" w:rsidP="001010E2">
      <w:pPr>
        <w:tabs>
          <w:tab w:val="left" w:pos="284"/>
          <w:tab w:val="left" w:pos="567"/>
        </w:tabs>
        <w:jc w:val="both"/>
        <w:rPr>
          <w:lang w:val="pt-BR"/>
        </w:rPr>
      </w:pPr>
      <w:r>
        <w:rPr>
          <w:lang w:val="pt-BR"/>
        </w:rPr>
        <w:tab/>
      </w:r>
      <w:r w:rsidR="00132037" w:rsidRPr="00132037">
        <w:rPr>
          <w:lang w:val="pt-BR"/>
        </w:rPr>
        <w:t>2.2. Khói thuốc lá làm tăng khả năng bị ung thư phổi, hoạt chất có độc trong thuốc lá là nicotine. Phân tích nguyên tố định lượng cho thành phần phần trăm khối lượng như sau: 74,07%C; 8,65%H; 17,28%N. Biết rằng khối lượng phân tử của nicotine là 162 amu. Xác định công thức hóa học của nicotine.</w:t>
      </w:r>
    </w:p>
    <w:p w14:paraId="2BC6CFBC" w14:textId="77777777" w:rsidR="00132037" w:rsidRPr="00132037" w:rsidRDefault="00132037" w:rsidP="001010E2">
      <w:pPr>
        <w:tabs>
          <w:tab w:val="left" w:pos="284"/>
          <w:tab w:val="left" w:pos="567"/>
        </w:tabs>
        <w:jc w:val="both"/>
        <w:rPr>
          <w:b/>
          <w:bCs/>
          <w:lang w:val="pt-BR"/>
        </w:rPr>
      </w:pPr>
      <w:r w:rsidRPr="00132037">
        <w:rPr>
          <w:b/>
          <w:bCs/>
          <w:lang w:val="pt-BR"/>
        </w:rPr>
        <w:t>Câu 3: 2,0 điểm</w:t>
      </w:r>
    </w:p>
    <w:p w14:paraId="051C3BFD" w14:textId="147FE6C1" w:rsidR="00132037" w:rsidRPr="00132037" w:rsidRDefault="001010E2" w:rsidP="001010E2">
      <w:pPr>
        <w:tabs>
          <w:tab w:val="left" w:pos="284"/>
          <w:tab w:val="left" w:pos="567"/>
        </w:tabs>
        <w:jc w:val="both"/>
        <w:rPr>
          <w:lang w:val="pt-BR"/>
        </w:rPr>
      </w:pPr>
      <w:r>
        <w:rPr>
          <w:lang w:val="pt-BR"/>
        </w:rPr>
        <w:tab/>
      </w:r>
      <w:r w:rsidR="00132037" w:rsidRPr="00132037">
        <w:rPr>
          <w:lang w:val="pt-BR"/>
        </w:rPr>
        <w:t>1. Hãy giải thích các vấn đề sau:</w:t>
      </w:r>
    </w:p>
    <w:p w14:paraId="27360079" w14:textId="09C4427F" w:rsidR="00132037" w:rsidRPr="00132037" w:rsidRDefault="001010E2" w:rsidP="00FE6B85">
      <w:pPr>
        <w:ind w:hanging="142"/>
        <w:jc w:val="both"/>
        <w:rPr>
          <w:lang w:val="pt-BR"/>
        </w:rPr>
      </w:pPr>
      <w:r>
        <w:rPr>
          <w:lang w:val="pt-BR"/>
        </w:rPr>
        <w:tab/>
      </w:r>
      <w:r w:rsidR="00132037" w:rsidRPr="00132037">
        <w:rPr>
          <w:lang w:val="pt-BR"/>
        </w:rPr>
        <w:t>a) Tại sao khi nấu thức ăn chúng ta thường hay cắt thức ăn thành các miếng nhỏ hơn?</w:t>
      </w:r>
    </w:p>
    <w:p w14:paraId="5DBCF833" w14:textId="4937C772" w:rsidR="00132037" w:rsidRPr="00132037" w:rsidRDefault="001010E2" w:rsidP="00FE6B85">
      <w:pPr>
        <w:ind w:hanging="142"/>
        <w:jc w:val="both"/>
        <w:rPr>
          <w:lang w:val="pt-BR"/>
        </w:rPr>
      </w:pPr>
      <w:r>
        <w:rPr>
          <w:lang w:val="pt-BR"/>
        </w:rPr>
        <w:tab/>
      </w:r>
      <w:r w:rsidR="00132037" w:rsidRPr="00132037">
        <w:rPr>
          <w:lang w:val="pt-BR"/>
        </w:rPr>
        <w:t>b) Tại sao khi giặt quần áo chúng ta thường cho nhiều bột giặt vào chỗ vết bẩn?</w:t>
      </w:r>
    </w:p>
    <w:p w14:paraId="358A98FD" w14:textId="7BEB3AED" w:rsidR="00132037" w:rsidRPr="00132037" w:rsidRDefault="001010E2" w:rsidP="00FE6B85">
      <w:pPr>
        <w:ind w:hanging="142"/>
        <w:jc w:val="both"/>
        <w:rPr>
          <w:lang w:val="pt-BR"/>
        </w:rPr>
      </w:pPr>
      <w:r>
        <w:rPr>
          <w:lang w:val="pt-BR"/>
        </w:rPr>
        <w:tab/>
      </w:r>
      <w:r w:rsidR="00132037" w:rsidRPr="00132037">
        <w:rPr>
          <w:lang w:val="pt-BR"/>
        </w:rPr>
        <w:t>c) Tại sao nhiệt độ của ngọn lửa acetylene (C₂H₂) cháy trong oxygen cao hơn nhiều so với cháy trong không khí.</w:t>
      </w:r>
    </w:p>
    <w:p w14:paraId="4A6A7CDA" w14:textId="10A95B08" w:rsidR="00132037" w:rsidRPr="00132037" w:rsidRDefault="001010E2" w:rsidP="001010E2">
      <w:pPr>
        <w:tabs>
          <w:tab w:val="left" w:pos="284"/>
          <w:tab w:val="left" w:pos="567"/>
        </w:tabs>
        <w:jc w:val="both"/>
        <w:rPr>
          <w:lang w:val="pt-BR"/>
        </w:rPr>
      </w:pPr>
      <w:r>
        <w:rPr>
          <w:lang w:val="pt-BR"/>
        </w:rPr>
        <w:tab/>
      </w:r>
      <w:r w:rsidR="00132037" w:rsidRPr="00132037">
        <w:rPr>
          <w:lang w:val="pt-BR"/>
        </w:rPr>
        <w:t>d) Tại sao cần rắc men vào tinh bột đã được nấu chín (cơm, ngô, khoai, sắn, ...) để</w:t>
      </w:r>
      <w:r w:rsidR="00132037">
        <w:rPr>
          <w:lang w:val="pt-BR"/>
        </w:rPr>
        <w:t xml:space="preserve"> </w:t>
      </w:r>
      <w:r w:rsidR="00132037" w:rsidRPr="00132037">
        <w:rPr>
          <w:lang w:val="pt-BR"/>
        </w:rPr>
        <w:t>ủ rượu.</w:t>
      </w:r>
    </w:p>
    <w:p w14:paraId="72449288" w14:textId="4C15F382" w:rsidR="00132037" w:rsidRPr="00132037" w:rsidRDefault="001010E2" w:rsidP="001010E2">
      <w:pPr>
        <w:tabs>
          <w:tab w:val="left" w:pos="284"/>
          <w:tab w:val="left" w:pos="567"/>
        </w:tabs>
        <w:jc w:val="both"/>
        <w:rPr>
          <w:lang w:val="pt-BR"/>
        </w:rPr>
      </w:pPr>
      <w:r>
        <w:rPr>
          <w:lang w:val="pt-BR"/>
        </w:rPr>
        <w:tab/>
      </w:r>
      <w:r w:rsidR="00132037" w:rsidRPr="00132037">
        <w:rPr>
          <w:lang w:val="pt-BR"/>
        </w:rPr>
        <w:t>2. Phản ứng nào sau đây là phản ứng toả nhiệt, phản ứng thu nhiệt?</w:t>
      </w:r>
    </w:p>
    <w:p w14:paraId="2CF557E8" w14:textId="6A3E48A3" w:rsidR="00132037" w:rsidRPr="00C14E9E" w:rsidRDefault="001010E2" w:rsidP="001010E2">
      <w:pPr>
        <w:tabs>
          <w:tab w:val="left" w:pos="284"/>
          <w:tab w:val="left" w:pos="567"/>
        </w:tabs>
        <w:jc w:val="both"/>
        <w:rPr>
          <w:lang w:val="pt-BR"/>
        </w:rPr>
      </w:pPr>
      <w:r>
        <w:rPr>
          <w:lang w:val="pt-BR"/>
        </w:rPr>
        <w:tab/>
      </w:r>
      <w:r w:rsidR="00132037" w:rsidRPr="00132037">
        <w:rPr>
          <w:lang w:val="pt-BR"/>
        </w:rPr>
        <w:t>a) Phản ứng nung đá vôi (CaCO</w:t>
      </w:r>
      <w:r w:rsidR="00132037" w:rsidRPr="00FE6B85">
        <w:rPr>
          <w:vertAlign w:val="subscript"/>
          <w:lang w:val="pt-BR"/>
        </w:rPr>
        <w:t>3</w:t>
      </w:r>
      <w:r w:rsidR="00132037" w:rsidRPr="00132037">
        <w:rPr>
          <w:lang w:val="pt-BR"/>
        </w:rPr>
        <w:t>).</w:t>
      </w:r>
      <w:r w:rsidR="00FE6B85">
        <w:rPr>
          <w:lang w:val="pt-BR"/>
        </w:rPr>
        <w:tab/>
      </w:r>
      <w:r>
        <w:rPr>
          <w:lang w:val="pt-BR"/>
        </w:rPr>
        <w:tab/>
      </w:r>
      <w:r w:rsidR="00132037" w:rsidRPr="00C14E9E">
        <w:rPr>
          <w:lang w:val="pt-BR"/>
        </w:rPr>
        <w:t xml:space="preserve">b) Phản ứng đốt cháy khí gas. </w:t>
      </w:r>
    </w:p>
    <w:p w14:paraId="5F66FD35" w14:textId="20F83DD1" w:rsidR="00132037" w:rsidRPr="00C14E9E" w:rsidRDefault="001010E2" w:rsidP="001010E2">
      <w:pPr>
        <w:tabs>
          <w:tab w:val="left" w:pos="284"/>
          <w:tab w:val="left" w:pos="567"/>
        </w:tabs>
        <w:jc w:val="both"/>
        <w:rPr>
          <w:lang w:val="pt-BR"/>
        </w:rPr>
      </w:pPr>
      <w:r>
        <w:rPr>
          <w:lang w:val="pt-BR"/>
        </w:rPr>
        <w:tab/>
      </w:r>
      <w:r w:rsidR="00132037" w:rsidRPr="00C14E9E">
        <w:rPr>
          <w:lang w:val="pt-BR"/>
        </w:rPr>
        <w:t>c) Phản ứng quang hợp của cây xanh.</w:t>
      </w:r>
      <w:r w:rsidR="00FE6B85">
        <w:rPr>
          <w:lang w:val="pt-BR"/>
        </w:rPr>
        <w:tab/>
      </w:r>
      <w:r>
        <w:rPr>
          <w:lang w:val="pt-BR"/>
        </w:rPr>
        <w:tab/>
      </w:r>
      <w:r w:rsidR="00132037" w:rsidRPr="00C14E9E">
        <w:rPr>
          <w:lang w:val="pt-BR"/>
        </w:rPr>
        <w:t>d) Phản ứng phân hủy đường.</w:t>
      </w:r>
    </w:p>
    <w:p w14:paraId="0D0CB0E0" w14:textId="77777777" w:rsidR="00132037" w:rsidRPr="00C14E9E" w:rsidRDefault="00132037" w:rsidP="001010E2">
      <w:pPr>
        <w:tabs>
          <w:tab w:val="left" w:pos="284"/>
          <w:tab w:val="left" w:pos="567"/>
        </w:tabs>
        <w:jc w:val="both"/>
        <w:rPr>
          <w:b/>
          <w:bCs/>
          <w:lang w:val="pt-BR"/>
        </w:rPr>
      </w:pPr>
      <w:r w:rsidRPr="00C14E9E">
        <w:rPr>
          <w:b/>
          <w:bCs/>
          <w:lang w:val="pt-BR"/>
        </w:rPr>
        <w:t>Câu 4: 7,5 điểm</w:t>
      </w:r>
    </w:p>
    <w:p w14:paraId="3AEA33F4" w14:textId="083CB555" w:rsidR="00132037" w:rsidRPr="00C14E9E" w:rsidRDefault="001010E2" w:rsidP="001010E2">
      <w:pPr>
        <w:tabs>
          <w:tab w:val="left" w:pos="284"/>
          <w:tab w:val="left" w:pos="567"/>
        </w:tabs>
        <w:jc w:val="both"/>
        <w:rPr>
          <w:lang w:val="pt-BR"/>
        </w:rPr>
      </w:pPr>
      <w:r>
        <w:rPr>
          <w:lang w:val="pt-BR"/>
        </w:rPr>
        <w:lastRenderedPageBreak/>
        <w:tab/>
      </w:r>
      <w:r w:rsidR="00132037" w:rsidRPr="00C14E9E">
        <w:rPr>
          <w:lang w:val="pt-BR"/>
        </w:rPr>
        <w:t>1. Trong số những quá trình dưới đây, cho biết quá trình nào xảy ra biến đổi hóa học? quá trình nào xảy ra biến đổi vật lí? Giải thích.</w:t>
      </w:r>
    </w:p>
    <w:p w14:paraId="6DA7BEFD" w14:textId="56764CDE" w:rsidR="00132037" w:rsidRPr="00C14E9E" w:rsidRDefault="001010E2" w:rsidP="001010E2">
      <w:pPr>
        <w:tabs>
          <w:tab w:val="left" w:pos="284"/>
          <w:tab w:val="left" w:pos="567"/>
        </w:tabs>
        <w:jc w:val="both"/>
        <w:rPr>
          <w:lang w:val="pt-BR"/>
        </w:rPr>
      </w:pPr>
      <w:r>
        <w:rPr>
          <w:lang w:val="pt-BR"/>
        </w:rPr>
        <w:tab/>
      </w:r>
      <w:r w:rsidR="00132037" w:rsidRPr="00C14E9E">
        <w:rPr>
          <w:lang w:val="pt-BR"/>
        </w:rPr>
        <w:t>a) Th</w:t>
      </w:r>
      <w:r>
        <w:rPr>
          <w:lang w:val="pt-BR"/>
        </w:rPr>
        <w:t>ổ</w:t>
      </w:r>
      <w:r w:rsidR="00132037" w:rsidRPr="00C14E9E">
        <w:rPr>
          <w:lang w:val="pt-BR"/>
        </w:rPr>
        <w:t>i hơi thở vào nước vôi trong thì nước vôi trong bị v</w:t>
      </w:r>
      <w:r>
        <w:rPr>
          <w:lang w:val="pt-BR"/>
        </w:rPr>
        <w:t>ẩ</w:t>
      </w:r>
      <w:r w:rsidR="00132037" w:rsidRPr="00C14E9E">
        <w:rPr>
          <w:lang w:val="pt-BR"/>
        </w:rPr>
        <w:t xml:space="preserve">n đục. </w:t>
      </w:r>
    </w:p>
    <w:p w14:paraId="45D7E26B" w14:textId="0E2C42C5" w:rsidR="00132037" w:rsidRPr="00C14E9E" w:rsidRDefault="001010E2" w:rsidP="001010E2">
      <w:pPr>
        <w:tabs>
          <w:tab w:val="left" w:pos="284"/>
          <w:tab w:val="left" w:pos="567"/>
        </w:tabs>
        <w:jc w:val="both"/>
        <w:rPr>
          <w:lang w:val="pt-BR"/>
        </w:rPr>
      </w:pPr>
      <w:r>
        <w:rPr>
          <w:lang w:val="pt-BR"/>
        </w:rPr>
        <w:tab/>
      </w:r>
      <w:r w:rsidR="00132037" w:rsidRPr="00C14E9E">
        <w:rPr>
          <w:lang w:val="pt-BR"/>
        </w:rPr>
        <w:t>b) Muối ăn hòa tan vào nước được dung dịch muối ăn.</w:t>
      </w:r>
    </w:p>
    <w:p w14:paraId="0616075B" w14:textId="136FC641" w:rsidR="00132037" w:rsidRPr="00C14E9E" w:rsidRDefault="001010E2" w:rsidP="001010E2">
      <w:pPr>
        <w:tabs>
          <w:tab w:val="left" w:pos="284"/>
          <w:tab w:val="left" w:pos="567"/>
        </w:tabs>
        <w:jc w:val="both"/>
        <w:rPr>
          <w:lang w:val="pt-BR"/>
        </w:rPr>
      </w:pPr>
      <w:r>
        <w:rPr>
          <w:lang w:val="pt-BR"/>
        </w:rPr>
        <w:tab/>
      </w:r>
      <w:r w:rsidR="00132037" w:rsidRPr="00C14E9E">
        <w:rPr>
          <w:lang w:val="pt-BR"/>
        </w:rPr>
        <w:t>c) Thanh sắt hơ nóng, dát mỏng thành dao, rựa.</w:t>
      </w:r>
    </w:p>
    <w:p w14:paraId="2206B15B" w14:textId="53ECA6B4" w:rsidR="00132037" w:rsidRPr="00C14E9E" w:rsidRDefault="001010E2" w:rsidP="001010E2">
      <w:pPr>
        <w:tabs>
          <w:tab w:val="left" w:pos="284"/>
          <w:tab w:val="left" w:pos="567"/>
        </w:tabs>
        <w:jc w:val="both"/>
        <w:rPr>
          <w:lang w:val="pt-BR"/>
        </w:rPr>
      </w:pPr>
      <w:r>
        <w:rPr>
          <w:lang w:val="pt-BR"/>
        </w:rPr>
        <w:tab/>
      </w:r>
      <w:r w:rsidR="00132037" w:rsidRPr="00C14E9E">
        <w:rPr>
          <w:lang w:val="pt-BR"/>
        </w:rPr>
        <w:t>d) Đốt cháy đường mía thành chất màu đen và mùi khét.</w:t>
      </w:r>
    </w:p>
    <w:p w14:paraId="20262498" w14:textId="77777777" w:rsidR="00132037" w:rsidRPr="00C14E9E" w:rsidRDefault="00132037" w:rsidP="001010E2">
      <w:pPr>
        <w:tabs>
          <w:tab w:val="left" w:pos="284"/>
          <w:tab w:val="left" w:pos="567"/>
        </w:tabs>
        <w:jc w:val="both"/>
        <w:rPr>
          <w:lang w:val="pt-BR"/>
        </w:rPr>
      </w:pPr>
      <w:r w:rsidRPr="00C14E9E">
        <w:rPr>
          <w:lang w:val="pt-BR"/>
        </w:rPr>
        <w:t>2. Cho 3 khí có một số tính chất như sau:</w:t>
      </w:r>
    </w:p>
    <w:p w14:paraId="5D4B81D1" w14:textId="38C41996" w:rsidR="00132037" w:rsidRPr="00FE6B85" w:rsidRDefault="001010E2" w:rsidP="001010E2">
      <w:pPr>
        <w:tabs>
          <w:tab w:val="left" w:pos="284"/>
          <w:tab w:val="left" w:pos="567"/>
        </w:tabs>
        <w:jc w:val="both"/>
        <w:rPr>
          <w:spacing w:val="-4"/>
          <w:lang w:val="pt-BR"/>
        </w:rPr>
      </w:pPr>
      <w:r>
        <w:rPr>
          <w:lang w:val="pt-BR"/>
        </w:rPr>
        <w:tab/>
      </w:r>
      <w:r w:rsidR="00132037" w:rsidRPr="00FE6B85">
        <w:rPr>
          <w:spacing w:val="-4"/>
          <w:lang w:val="pt-BR"/>
        </w:rPr>
        <w:t>- Khí X rất độc, cháy được trong không khí tạo ra một khí không màu có thể làm vẩn đục dung dịch nước vôi trong.</w:t>
      </w:r>
    </w:p>
    <w:p w14:paraId="7D8524AF" w14:textId="4B956E4B" w:rsidR="00E07B71" w:rsidRPr="00C14E9E" w:rsidRDefault="001010E2" w:rsidP="001010E2">
      <w:pPr>
        <w:tabs>
          <w:tab w:val="left" w:pos="284"/>
          <w:tab w:val="left" w:pos="567"/>
        </w:tabs>
        <w:jc w:val="both"/>
        <w:rPr>
          <w:lang w:val="pt-BR"/>
        </w:rPr>
      </w:pPr>
      <w:r>
        <w:rPr>
          <w:lang w:val="pt-BR"/>
        </w:rPr>
        <w:tab/>
      </w:r>
      <w:r w:rsidR="00E07B71" w:rsidRPr="00C14E9E">
        <w:rPr>
          <w:lang w:val="pt-BR"/>
        </w:rPr>
        <w:t>- Khí Y cháy trong O</w:t>
      </w:r>
      <w:r w:rsidR="00B14F5C" w:rsidRPr="00B14F5C">
        <w:rPr>
          <w:vertAlign w:val="subscript"/>
          <w:lang w:val="pt-BR"/>
        </w:rPr>
        <w:t>2</w:t>
      </w:r>
      <w:r w:rsidR="00E07B71" w:rsidRPr="00C14E9E">
        <w:rPr>
          <w:lang w:val="pt-BR"/>
        </w:rPr>
        <w:t xml:space="preserve"> thu được sản phẩm khí, làm lạnh và nhiệt độ phòng là một chất lỏng không màu, không mùi và có khả năng làm CuSO</w:t>
      </w:r>
      <w:r w:rsidR="00E07B71" w:rsidRPr="00B14F5C">
        <w:rPr>
          <w:vertAlign w:val="subscript"/>
          <w:lang w:val="pt-BR"/>
        </w:rPr>
        <w:t>4</w:t>
      </w:r>
      <w:r w:rsidR="00E07B71" w:rsidRPr="00C14E9E">
        <w:rPr>
          <w:lang w:val="pt-BR"/>
        </w:rPr>
        <w:t xml:space="preserve"> khan từ màu trắng chuyển sang màu xanh.</w:t>
      </w:r>
    </w:p>
    <w:p w14:paraId="5D4EADF6" w14:textId="65B8D240" w:rsidR="00E07B71" w:rsidRPr="00C14E9E" w:rsidRDefault="00B14F5C" w:rsidP="001010E2">
      <w:pPr>
        <w:tabs>
          <w:tab w:val="left" w:pos="284"/>
          <w:tab w:val="left" w:pos="567"/>
        </w:tabs>
        <w:jc w:val="both"/>
        <w:rPr>
          <w:lang w:val="pt-BR"/>
        </w:rPr>
      </w:pPr>
      <w:r>
        <w:rPr>
          <w:lang w:val="pt-BR"/>
        </w:rPr>
        <w:tab/>
      </w:r>
      <w:r w:rsidR="00E07B71" w:rsidRPr="00C14E9E">
        <w:rPr>
          <w:lang w:val="pt-BR"/>
        </w:rPr>
        <w:t xml:space="preserve">- Khí </w:t>
      </w:r>
      <w:r w:rsidR="00E07B71" w:rsidRPr="00B14F5C">
        <w:rPr>
          <w:i/>
          <w:lang w:val="pt-BR"/>
        </w:rPr>
        <w:t>Z</w:t>
      </w:r>
      <w:r w:rsidR="00E07B71" w:rsidRPr="00C14E9E">
        <w:rPr>
          <w:lang w:val="pt-BR"/>
        </w:rPr>
        <w:t xml:space="preserve"> không cháy, là chất thường dùng trong các bình cứu hỏa. </w:t>
      </w:r>
    </w:p>
    <w:p w14:paraId="77DD4ED3" w14:textId="7E66BEE8" w:rsidR="00E07B71" w:rsidRPr="00C14E9E" w:rsidRDefault="00B14F5C" w:rsidP="001010E2">
      <w:pPr>
        <w:tabs>
          <w:tab w:val="left" w:pos="284"/>
          <w:tab w:val="left" w:pos="567"/>
        </w:tabs>
        <w:jc w:val="both"/>
        <w:rPr>
          <w:lang w:val="pt-BR"/>
        </w:rPr>
      </w:pPr>
      <w:r>
        <w:rPr>
          <w:lang w:val="pt-BR"/>
        </w:rPr>
        <w:tab/>
      </w:r>
      <w:r w:rsidR="00E07B71" w:rsidRPr="00C14E9E">
        <w:rPr>
          <w:lang w:val="pt-BR"/>
        </w:rPr>
        <w:t>a) Xác định X, Y, Z là những khí nào? Viết các phương trình hóa học minh họa.</w:t>
      </w:r>
    </w:p>
    <w:p w14:paraId="5E1214D9" w14:textId="2EAD3E51" w:rsidR="00E07B71" w:rsidRPr="00C14E9E" w:rsidRDefault="00B14F5C" w:rsidP="001010E2">
      <w:pPr>
        <w:tabs>
          <w:tab w:val="left" w:pos="284"/>
          <w:tab w:val="left" w:pos="567"/>
        </w:tabs>
        <w:jc w:val="both"/>
        <w:rPr>
          <w:lang w:val="pt-BR"/>
        </w:rPr>
      </w:pPr>
      <w:r>
        <w:rPr>
          <w:lang w:val="pt-BR"/>
        </w:rPr>
        <w:tab/>
      </w:r>
      <w:r w:rsidR="00E07B71" w:rsidRPr="00C14E9E">
        <w:rPr>
          <w:lang w:val="pt-BR"/>
        </w:rPr>
        <w:t>b) Khí X, Y, Z nặng hay nhẹ hơ</w:t>
      </w:r>
      <w:r w:rsidR="00D91A72">
        <w:rPr>
          <w:lang w:val="pt-BR"/>
        </w:rPr>
        <w:t>n</w:t>
      </w:r>
      <w:r w:rsidR="00E07B71" w:rsidRPr="00C14E9E">
        <w:rPr>
          <w:lang w:val="pt-BR"/>
        </w:rPr>
        <w:t xml:space="preserve"> không khí bao nhiêu lần? </w:t>
      </w:r>
    </w:p>
    <w:p w14:paraId="47583389" w14:textId="6DCD856E" w:rsidR="00E07B71" w:rsidRPr="00C14E9E" w:rsidRDefault="00B14F5C" w:rsidP="001010E2">
      <w:pPr>
        <w:tabs>
          <w:tab w:val="left" w:pos="284"/>
          <w:tab w:val="left" w:pos="567"/>
        </w:tabs>
        <w:jc w:val="both"/>
        <w:rPr>
          <w:lang w:val="pt-BR"/>
        </w:rPr>
      </w:pPr>
      <w:r>
        <w:rPr>
          <w:lang w:val="pt-BR"/>
        </w:rPr>
        <w:tab/>
      </w:r>
      <w:r w:rsidR="00E07B71" w:rsidRPr="00C14E9E">
        <w:rPr>
          <w:lang w:val="pt-BR"/>
        </w:rPr>
        <w:t>c) Khi phát hiện có người bị ngộ độc khí X, cần phải làm gì?</w:t>
      </w:r>
    </w:p>
    <w:p w14:paraId="4A092692" w14:textId="7CF0D48E" w:rsidR="00C14E9E" w:rsidRPr="00C14E9E" w:rsidRDefault="00B14F5C" w:rsidP="001010E2">
      <w:pPr>
        <w:tabs>
          <w:tab w:val="left" w:pos="284"/>
          <w:tab w:val="left" w:pos="567"/>
        </w:tabs>
        <w:jc w:val="both"/>
        <w:rPr>
          <w:lang w:val="pt-BR"/>
        </w:rPr>
      </w:pPr>
      <w:r>
        <w:rPr>
          <w:lang w:val="pt-BR"/>
        </w:rPr>
        <w:tab/>
      </w:r>
      <w:r w:rsidR="00E07B71" w:rsidRPr="00C14E9E">
        <w:rPr>
          <w:lang w:val="pt-BR"/>
        </w:rPr>
        <w:t>3. Trào ngược dạ dày do d</w:t>
      </w:r>
      <w:r w:rsidR="00D91A72">
        <w:rPr>
          <w:lang w:val="pt-BR"/>
        </w:rPr>
        <w:t>ư thừa hàm lượng</w:t>
      </w:r>
      <w:r w:rsidR="00E07B71" w:rsidRPr="00C14E9E">
        <w:rPr>
          <w:lang w:val="pt-BR"/>
        </w:rPr>
        <w:t xml:space="preserve"> acid HC</w:t>
      </w:r>
      <w:r w:rsidR="00D91A72">
        <w:rPr>
          <w:lang w:val="pt-BR"/>
        </w:rPr>
        <w:t>l</w:t>
      </w:r>
      <w:r w:rsidR="00E07B71" w:rsidRPr="00C14E9E">
        <w:rPr>
          <w:lang w:val="pt-BR"/>
        </w:rPr>
        <w:t xml:space="preserve"> là một căn bệnh khá phổ biến. Để giảm hàm lượng acid HC</w:t>
      </w:r>
      <w:r w:rsidR="00D91A72">
        <w:rPr>
          <w:lang w:val="pt-BR"/>
        </w:rPr>
        <w:t>l</w:t>
      </w:r>
      <w:r w:rsidR="00E07B71" w:rsidRPr="00C14E9E">
        <w:rPr>
          <w:lang w:val="pt-BR"/>
        </w:rPr>
        <w:t xml:space="preserve"> tại dạ dày, bác sĩ thường kê toa cho bệnh nhân loại thuốc kháng acid có thành phần như bảng sau. </w:t>
      </w:r>
    </w:p>
    <w:tbl>
      <w:tblPr>
        <w:tblStyle w:val="TableGrid"/>
        <w:tblW w:w="6701" w:type="dxa"/>
        <w:jc w:val="center"/>
        <w:tblLook w:val="04A0" w:firstRow="1" w:lastRow="0" w:firstColumn="1" w:lastColumn="0" w:noHBand="0" w:noVBand="1"/>
      </w:tblPr>
      <w:tblGrid>
        <w:gridCol w:w="3851"/>
        <w:gridCol w:w="2850"/>
      </w:tblGrid>
      <w:tr w:rsidR="00C14E9E" w:rsidRPr="00C14E9E" w14:paraId="761EA8A6" w14:textId="77777777" w:rsidTr="00D91A72">
        <w:trPr>
          <w:trHeight w:val="304"/>
          <w:jc w:val="center"/>
        </w:trPr>
        <w:tc>
          <w:tcPr>
            <w:tcW w:w="0" w:type="auto"/>
          </w:tcPr>
          <w:p w14:paraId="261EE987" w14:textId="244684BA" w:rsidR="00C14E9E" w:rsidRPr="005B42FE" w:rsidRDefault="00C14E9E" w:rsidP="005B42FE">
            <w:pPr>
              <w:tabs>
                <w:tab w:val="left" w:pos="284"/>
                <w:tab w:val="left" w:pos="567"/>
              </w:tabs>
              <w:jc w:val="center"/>
              <w:rPr>
                <w:b/>
                <w:bCs/>
                <w:lang w:val="pt-BR"/>
              </w:rPr>
            </w:pPr>
            <w:r w:rsidRPr="005B42FE">
              <w:rPr>
                <w:b/>
                <w:bCs/>
                <w:lang w:val="pt-BR"/>
              </w:rPr>
              <w:t>Tên thuốc trên thị trường</w:t>
            </w:r>
          </w:p>
        </w:tc>
        <w:tc>
          <w:tcPr>
            <w:tcW w:w="0" w:type="auto"/>
          </w:tcPr>
          <w:p w14:paraId="0AF1B7A3" w14:textId="3E040B9F" w:rsidR="00C14E9E" w:rsidRPr="005B42FE" w:rsidRDefault="00C14E9E" w:rsidP="005B42FE">
            <w:pPr>
              <w:tabs>
                <w:tab w:val="left" w:pos="284"/>
                <w:tab w:val="left" w:pos="567"/>
              </w:tabs>
              <w:jc w:val="center"/>
              <w:rPr>
                <w:b/>
                <w:bCs/>
                <w:lang w:val="pt-BR"/>
              </w:rPr>
            </w:pPr>
            <w:r w:rsidRPr="005B42FE">
              <w:rPr>
                <w:b/>
                <w:bCs/>
                <w:lang w:val="pt-BR"/>
              </w:rPr>
              <w:t>Thành phần thuốc</w:t>
            </w:r>
          </w:p>
        </w:tc>
      </w:tr>
      <w:tr w:rsidR="00C14E9E" w:rsidRPr="00C14E9E" w14:paraId="67E0A101" w14:textId="77777777" w:rsidTr="00D91A72">
        <w:trPr>
          <w:trHeight w:val="291"/>
          <w:jc w:val="center"/>
        </w:trPr>
        <w:tc>
          <w:tcPr>
            <w:tcW w:w="0" w:type="auto"/>
          </w:tcPr>
          <w:p w14:paraId="1138F09A" w14:textId="4FB1177C" w:rsidR="00C14E9E" w:rsidRPr="00C14E9E" w:rsidRDefault="00C14E9E" w:rsidP="001010E2">
            <w:pPr>
              <w:tabs>
                <w:tab w:val="left" w:pos="284"/>
                <w:tab w:val="left" w:pos="567"/>
              </w:tabs>
              <w:jc w:val="both"/>
              <w:rPr>
                <w:lang w:val="pt-BR"/>
              </w:rPr>
            </w:pPr>
            <w:r>
              <w:rPr>
                <w:lang w:val="pt-BR"/>
              </w:rPr>
              <w:t>Tums, Di-Gel, Bisodol</w:t>
            </w:r>
          </w:p>
        </w:tc>
        <w:tc>
          <w:tcPr>
            <w:tcW w:w="0" w:type="auto"/>
          </w:tcPr>
          <w:p w14:paraId="50730701" w14:textId="6FD493AC" w:rsidR="00C14E9E" w:rsidRPr="00C14E9E" w:rsidRDefault="00C14E9E" w:rsidP="001010E2">
            <w:pPr>
              <w:tabs>
                <w:tab w:val="left" w:pos="284"/>
                <w:tab w:val="left" w:pos="567"/>
              </w:tabs>
              <w:jc w:val="both"/>
              <w:rPr>
                <w:lang w:val="pt-BR"/>
              </w:rPr>
            </w:pPr>
            <w:r>
              <w:rPr>
                <w:lang w:val="pt-BR"/>
              </w:rPr>
              <w:t>CaCO</w:t>
            </w:r>
            <w:r w:rsidRPr="00C14E9E">
              <w:rPr>
                <w:vertAlign w:val="subscript"/>
                <w:lang w:val="pt-BR"/>
              </w:rPr>
              <w:t>3</w:t>
            </w:r>
          </w:p>
        </w:tc>
      </w:tr>
      <w:tr w:rsidR="00C14E9E" w:rsidRPr="00C14E9E" w14:paraId="2AD1536D" w14:textId="77777777" w:rsidTr="00D91A72">
        <w:trPr>
          <w:trHeight w:val="304"/>
          <w:jc w:val="center"/>
        </w:trPr>
        <w:tc>
          <w:tcPr>
            <w:tcW w:w="0" w:type="auto"/>
          </w:tcPr>
          <w:p w14:paraId="6AE59615" w14:textId="3C900AC4" w:rsidR="00C14E9E" w:rsidRDefault="00C14E9E" w:rsidP="001010E2">
            <w:pPr>
              <w:tabs>
                <w:tab w:val="left" w:pos="284"/>
                <w:tab w:val="left" w:pos="567"/>
              </w:tabs>
              <w:jc w:val="both"/>
              <w:rPr>
                <w:lang w:val="pt-BR"/>
              </w:rPr>
            </w:pPr>
            <w:r>
              <w:rPr>
                <w:lang w:val="pt-BR"/>
              </w:rPr>
              <w:t>Baking soda, alka-seltzer</w:t>
            </w:r>
          </w:p>
        </w:tc>
        <w:tc>
          <w:tcPr>
            <w:tcW w:w="0" w:type="auto"/>
          </w:tcPr>
          <w:p w14:paraId="04BB91B4" w14:textId="03CCA0DA" w:rsidR="00C14E9E" w:rsidRDefault="00C14E9E" w:rsidP="001010E2">
            <w:pPr>
              <w:tabs>
                <w:tab w:val="left" w:pos="284"/>
                <w:tab w:val="left" w:pos="567"/>
              </w:tabs>
              <w:jc w:val="both"/>
              <w:rPr>
                <w:lang w:val="pt-BR"/>
              </w:rPr>
            </w:pPr>
            <w:r>
              <w:rPr>
                <w:lang w:val="pt-BR"/>
              </w:rPr>
              <w:t>NaHCO</w:t>
            </w:r>
            <w:r w:rsidRPr="00C14E9E">
              <w:rPr>
                <w:vertAlign w:val="subscript"/>
                <w:lang w:val="pt-BR"/>
              </w:rPr>
              <w:t>3</w:t>
            </w:r>
          </w:p>
        </w:tc>
      </w:tr>
      <w:tr w:rsidR="00C14E9E" w:rsidRPr="00C14E9E" w14:paraId="72886345" w14:textId="77777777" w:rsidTr="00D91A72">
        <w:trPr>
          <w:trHeight w:val="291"/>
          <w:jc w:val="center"/>
        </w:trPr>
        <w:tc>
          <w:tcPr>
            <w:tcW w:w="0" w:type="auto"/>
          </w:tcPr>
          <w:p w14:paraId="0166AB4A" w14:textId="5E8541BF" w:rsidR="00C14E9E" w:rsidRDefault="00C14E9E" w:rsidP="001010E2">
            <w:pPr>
              <w:tabs>
                <w:tab w:val="left" w:pos="284"/>
                <w:tab w:val="left" w:pos="567"/>
              </w:tabs>
              <w:jc w:val="both"/>
              <w:rPr>
                <w:lang w:val="pt-BR"/>
              </w:rPr>
            </w:pPr>
            <w:r>
              <w:rPr>
                <w:lang w:val="pt-BR"/>
              </w:rPr>
              <w:t>Ampphojel</w:t>
            </w:r>
          </w:p>
        </w:tc>
        <w:tc>
          <w:tcPr>
            <w:tcW w:w="0" w:type="auto"/>
          </w:tcPr>
          <w:p w14:paraId="5AC5D4FA" w14:textId="1A1B1027" w:rsidR="00C14E9E" w:rsidRDefault="00C14E9E" w:rsidP="001010E2">
            <w:pPr>
              <w:tabs>
                <w:tab w:val="left" w:pos="284"/>
                <w:tab w:val="left" w:pos="567"/>
              </w:tabs>
              <w:jc w:val="both"/>
              <w:rPr>
                <w:lang w:val="pt-BR"/>
              </w:rPr>
            </w:pPr>
            <w:r>
              <w:rPr>
                <w:lang w:val="pt-BR"/>
              </w:rPr>
              <w:t>Al(OH)</w:t>
            </w:r>
            <w:r w:rsidRPr="00C14E9E">
              <w:rPr>
                <w:vertAlign w:val="subscript"/>
                <w:lang w:val="pt-BR"/>
              </w:rPr>
              <w:t>3</w:t>
            </w:r>
          </w:p>
        </w:tc>
      </w:tr>
    </w:tbl>
    <w:p w14:paraId="4E535086" w14:textId="4F1DF448" w:rsidR="006676B7" w:rsidRPr="006676B7" w:rsidRDefault="005B42FE" w:rsidP="001010E2">
      <w:pPr>
        <w:tabs>
          <w:tab w:val="left" w:pos="284"/>
          <w:tab w:val="left" w:pos="567"/>
        </w:tabs>
        <w:jc w:val="both"/>
        <w:rPr>
          <w:lang w:val="pt-BR"/>
        </w:rPr>
      </w:pPr>
      <w:r>
        <w:rPr>
          <w:lang w:val="pt-BR"/>
        </w:rPr>
        <w:tab/>
      </w:r>
      <w:r w:rsidR="006676B7" w:rsidRPr="006676B7">
        <w:rPr>
          <w:lang w:val="pt-BR"/>
        </w:rPr>
        <w:t>a. Viết phản ứng trung hoà acid dạ dày từ các thuốc có thành phần như trên?</w:t>
      </w:r>
    </w:p>
    <w:p w14:paraId="118DBA03" w14:textId="77777777" w:rsidR="005B42FE" w:rsidRDefault="005B42FE" w:rsidP="001010E2">
      <w:pPr>
        <w:tabs>
          <w:tab w:val="left" w:pos="284"/>
          <w:tab w:val="left" w:pos="567"/>
        </w:tabs>
        <w:jc w:val="both"/>
        <w:rPr>
          <w:lang w:val="pt-BR"/>
        </w:rPr>
      </w:pPr>
      <w:r>
        <w:rPr>
          <w:lang w:val="pt-BR"/>
        </w:rPr>
        <w:tab/>
      </w:r>
      <w:r w:rsidR="006676B7" w:rsidRPr="006676B7">
        <w:rPr>
          <w:lang w:val="pt-BR"/>
        </w:rPr>
        <w:t>b. Hãy t</w:t>
      </w:r>
      <w:r w:rsidR="006676B7">
        <w:rPr>
          <w:lang w:val="pt-BR"/>
        </w:rPr>
        <w:t>í</w:t>
      </w:r>
      <w:r w:rsidR="006676B7" w:rsidRPr="006676B7">
        <w:rPr>
          <w:lang w:val="pt-BR"/>
        </w:rPr>
        <w:t>nh cần bao nhiêu gam thuốc Baking soda, Alka - Seltzer thành phần chứa 59,12% NaHCO</w:t>
      </w:r>
      <w:r w:rsidR="006676B7" w:rsidRPr="005B42FE">
        <w:rPr>
          <w:vertAlign w:val="subscript"/>
          <w:lang w:val="pt-BR"/>
        </w:rPr>
        <w:t>3</w:t>
      </w:r>
      <w:r w:rsidR="006676B7" w:rsidRPr="006676B7">
        <w:rPr>
          <w:lang w:val="pt-BR"/>
        </w:rPr>
        <w:t xml:space="preserve"> để trung hoà hết 100 ml dung dịch acid HCl 0,04M trong dạ dày. </w:t>
      </w:r>
    </w:p>
    <w:p w14:paraId="6D44F214" w14:textId="0525C276" w:rsidR="006676B7" w:rsidRPr="006676B7" w:rsidRDefault="005B42FE" w:rsidP="001010E2">
      <w:pPr>
        <w:tabs>
          <w:tab w:val="left" w:pos="284"/>
          <w:tab w:val="left" w:pos="567"/>
        </w:tabs>
        <w:jc w:val="both"/>
        <w:rPr>
          <w:lang w:val="pt-BR"/>
        </w:rPr>
      </w:pPr>
      <w:r>
        <w:rPr>
          <w:lang w:val="pt-BR"/>
        </w:rPr>
        <w:tab/>
      </w:r>
      <w:r w:rsidR="006676B7" w:rsidRPr="005B42FE">
        <w:rPr>
          <w:b/>
          <w:bCs/>
          <w:lang w:val="pt-BR"/>
        </w:rPr>
        <w:t>4.</w:t>
      </w:r>
      <w:r w:rsidR="006676B7" w:rsidRPr="006676B7">
        <w:rPr>
          <w:lang w:val="pt-BR"/>
        </w:rPr>
        <w:t xml:space="preserve"> Bằng kiến thức hóa học, hãy giải thích:</w:t>
      </w:r>
    </w:p>
    <w:p w14:paraId="0907DB76" w14:textId="14A1D348" w:rsidR="006676B7" w:rsidRPr="006676B7" w:rsidRDefault="005B42FE" w:rsidP="001010E2">
      <w:pPr>
        <w:tabs>
          <w:tab w:val="left" w:pos="284"/>
          <w:tab w:val="left" w:pos="567"/>
        </w:tabs>
        <w:jc w:val="both"/>
        <w:rPr>
          <w:lang w:val="pt-BR"/>
        </w:rPr>
      </w:pPr>
      <w:r>
        <w:rPr>
          <w:lang w:val="pt-BR"/>
        </w:rPr>
        <w:tab/>
      </w:r>
      <w:r w:rsidR="006676B7" w:rsidRPr="006676B7">
        <w:rPr>
          <w:lang w:val="pt-BR"/>
        </w:rPr>
        <w:t>a) Ở một số nơi, khi người dân dùng nước giếng để đun sôi thì thấy có lớp chất rắn màu trắng bám ở đáy ấm.</w:t>
      </w:r>
    </w:p>
    <w:p w14:paraId="0D7AEA74" w14:textId="1F331D4B" w:rsidR="006676B7" w:rsidRPr="006676B7" w:rsidRDefault="005B42FE" w:rsidP="001010E2">
      <w:pPr>
        <w:tabs>
          <w:tab w:val="left" w:pos="284"/>
          <w:tab w:val="left" w:pos="567"/>
        </w:tabs>
        <w:jc w:val="both"/>
        <w:rPr>
          <w:lang w:val="pt-BR"/>
        </w:rPr>
      </w:pPr>
      <w:r>
        <w:rPr>
          <w:lang w:val="pt-BR"/>
        </w:rPr>
        <w:tab/>
      </w:r>
      <w:r w:rsidR="006676B7" w:rsidRPr="006676B7">
        <w:rPr>
          <w:lang w:val="pt-BR"/>
        </w:rPr>
        <w:t>b) Tại sao khi bị ong hoặc kiến đốt, người ta thường bôi vôi vào vết đốt?</w:t>
      </w:r>
    </w:p>
    <w:p w14:paraId="3F811A8A" w14:textId="06F77933" w:rsidR="006676B7" w:rsidRPr="00FE6B85" w:rsidRDefault="005B42FE" w:rsidP="001010E2">
      <w:pPr>
        <w:tabs>
          <w:tab w:val="left" w:pos="284"/>
          <w:tab w:val="left" w:pos="567"/>
        </w:tabs>
        <w:jc w:val="both"/>
        <w:rPr>
          <w:spacing w:val="-4"/>
          <w:lang w:val="pt-BR"/>
        </w:rPr>
      </w:pPr>
      <w:r w:rsidRPr="00FE6B85">
        <w:rPr>
          <w:spacing w:val="-4"/>
          <w:lang w:val="pt-BR"/>
        </w:rPr>
        <w:tab/>
      </w:r>
      <w:r w:rsidR="006676B7" w:rsidRPr="00FE6B85">
        <w:rPr>
          <w:spacing w:val="-4"/>
          <w:lang w:val="pt-BR"/>
        </w:rPr>
        <w:t>c) Vôi sống mới nung tan được trong nước, còn vôi sống để lâu trong không khí thì không tan được trong nước.</w:t>
      </w:r>
    </w:p>
    <w:p w14:paraId="62BAEF51" w14:textId="5EF160C8" w:rsidR="00132037" w:rsidRDefault="005B42FE" w:rsidP="001010E2">
      <w:pPr>
        <w:tabs>
          <w:tab w:val="left" w:pos="284"/>
          <w:tab w:val="left" w:pos="567"/>
        </w:tabs>
        <w:jc w:val="both"/>
        <w:rPr>
          <w:lang w:val="pt-BR"/>
        </w:rPr>
      </w:pPr>
      <w:r>
        <w:rPr>
          <w:lang w:val="pt-BR"/>
        </w:rPr>
        <w:tab/>
      </w:r>
      <w:r w:rsidR="006676B7" w:rsidRPr="006676B7">
        <w:rPr>
          <w:lang w:val="pt-BR"/>
        </w:rPr>
        <w:t>d) Trong nông nghiệp, người nông dân thường bón vôi để cải thiện độ chua (pH) của đất và cung cấp calcium cho cây trồng nhưng tại sao người nông dân không nên trộn chung vôi với phân urea để bón?</w:t>
      </w:r>
    </w:p>
    <w:p w14:paraId="141A1029" w14:textId="6E95488F" w:rsidR="006676B7" w:rsidRPr="006676B7" w:rsidRDefault="00CF26B6" w:rsidP="001010E2">
      <w:pPr>
        <w:tabs>
          <w:tab w:val="left" w:pos="284"/>
          <w:tab w:val="left" w:pos="567"/>
        </w:tabs>
        <w:jc w:val="both"/>
        <w:rPr>
          <w:lang w:val="pt-BR"/>
        </w:rPr>
      </w:pPr>
      <w:r>
        <w:rPr>
          <w:lang w:val="pt-BR"/>
        </w:rPr>
        <w:tab/>
      </w:r>
      <w:r w:rsidR="006676B7" w:rsidRPr="00CF26B6">
        <w:rPr>
          <w:b/>
          <w:bCs/>
          <w:lang w:val="pt-BR"/>
        </w:rPr>
        <w:t>5.</w:t>
      </w:r>
      <w:r w:rsidR="006676B7" w:rsidRPr="006676B7">
        <w:rPr>
          <w:lang w:val="pt-BR"/>
        </w:rPr>
        <w:t xml:space="preserve"> Hiện nay, loại phân bón hóa học mà người dân Nghệ An thường sử dụng là phân</w:t>
      </w:r>
      <w:r w:rsidR="00FE6B85">
        <w:rPr>
          <w:lang w:val="pt-BR"/>
        </w:rPr>
        <w:t xml:space="preserve"> </w:t>
      </w:r>
      <w:r w:rsidR="006676B7" w:rsidRPr="006676B7">
        <w:rPr>
          <w:lang w:val="pt-BR"/>
        </w:rPr>
        <w:t>bón NPK có kí hiệu (30.10.10). Đây là loại phân bón được dùng cho nhiều loại cây trông.</w:t>
      </w:r>
    </w:p>
    <w:p w14:paraId="46EAB016" w14:textId="0E3423D5" w:rsidR="006676B7" w:rsidRPr="006676B7" w:rsidRDefault="00CF26B6" w:rsidP="001010E2">
      <w:pPr>
        <w:tabs>
          <w:tab w:val="left" w:pos="284"/>
          <w:tab w:val="left" w:pos="567"/>
        </w:tabs>
        <w:jc w:val="both"/>
        <w:rPr>
          <w:lang w:val="pt-BR"/>
        </w:rPr>
      </w:pPr>
      <w:r>
        <w:rPr>
          <w:lang w:val="pt-BR"/>
        </w:rPr>
        <w:tab/>
      </w:r>
      <w:r w:rsidR="006676B7" w:rsidRPr="006676B7">
        <w:rPr>
          <w:lang w:val="pt-BR"/>
        </w:rPr>
        <w:t xml:space="preserve">a) Kí hiệu trên cho em biết điều gì? </w:t>
      </w:r>
    </w:p>
    <w:p w14:paraId="347228DD" w14:textId="09514797" w:rsidR="006676B7" w:rsidRPr="00FE6B85" w:rsidRDefault="00CF26B6" w:rsidP="001010E2">
      <w:pPr>
        <w:tabs>
          <w:tab w:val="left" w:pos="284"/>
          <w:tab w:val="left" w:pos="567"/>
        </w:tabs>
        <w:jc w:val="both"/>
        <w:rPr>
          <w:spacing w:val="-4"/>
          <w:lang w:val="pt-BR"/>
        </w:rPr>
      </w:pPr>
      <w:r w:rsidRPr="00FE6B85">
        <w:rPr>
          <w:spacing w:val="-4"/>
          <w:lang w:val="pt-BR"/>
        </w:rPr>
        <w:tab/>
      </w:r>
      <w:r w:rsidR="006676B7" w:rsidRPr="00FE6B85">
        <w:rPr>
          <w:spacing w:val="-4"/>
          <w:lang w:val="pt-BR"/>
        </w:rPr>
        <w:t>b) Trong thực tế, 1 hecta đất trồng cần cung cấp 135 kg N và 35,5 kg P</w:t>
      </w:r>
      <w:r w:rsidR="006676B7" w:rsidRPr="00FE6B85">
        <w:rPr>
          <w:spacing w:val="-4"/>
          <w:vertAlign w:val="subscript"/>
          <w:lang w:val="pt-BR"/>
        </w:rPr>
        <w:t>2</w:t>
      </w:r>
      <w:r w:rsidR="006676B7" w:rsidRPr="00FE6B85">
        <w:rPr>
          <w:spacing w:val="-4"/>
          <w:lang w:val="pt-BR"/>
        </w:rPr>
        <w:t>O</w:t>
      </w:r>
      <w:r w:rsidR="006676B7" w:rsidRPr="00FE6B85">
        <w:rPr>
          <w:spacing w:val="-4"/>
          <w:vertAlign w:val="subscript"/>
          <w:lang w:val="pt-BR"/>
        </w:rPr>
        <w:t>5</w:t>
      </w:r>
      <w:r w:rsidR="006676B7" w:rsidRPr="00FE6B85">
        <w:rPr>
          <w:spacing w:val="-4"/>
          <w:lang w:val="pt-BR"/>
        </w:rPr>
        <w:t xml:space="preserve"> cùng 40 kg K</w:t>
      </w:r>
      <w:r w:rsidR="006676B7" w:rsidRPr="00FE6B85">
        <w:rPr>
          <w:spacing w:val="-4"/>
          <w:vertAlign w:val="subscript"/>
          <w:lang w:val="pt-BR"/>
        </w:rPr>
        <w:t>2</w:t>
      </w:r>
      <w:r w:rsidR="006676B7" w:rsidRPr="00FE6B85">
        <w:rPr>
          <w:spacing w:val="-4"/>
          <w:lang w:val="pt-BR"/>
        </w:rPr>
        <w:t>O. Để có được lượng chất dinh dưỡng này cần trộn phân bón NPK (30.10.10) với phân kali KCl (độ dinh dưỡng 60%) và phân ure (độ dinh dưỡng 46%). Nếu người dân sử dụng 100 kg phân bón vừa trộn trên thi bón được cho bao nhiêu hecta đất trồng? 32.</w:t>
      </w:r>
    </w:p>
    <w:p w14:paraId="1A967D34" w14:textId="77777777" w:rsidR="006676B7" w:rsidRPr="004F2514" w:rsidRDefault="006676B7" w:rsidP="001010E2">
      <w:pPr>
        <w:tabs>
          <w:tab w:val="left" w:pos="284"/>
          <w:tab w:val="left" w:pos="567"/>
        </w:tabs>
        <w:jc w:val="both"/>
        <w:rPr>
          <w:b/>
          <w:bCs/>
          <w:lang w:val="pt-BR"/>
        </w:rPr>
      </w:pPr>
      <w:r w:rsidRPr="004F2514">
        <w:rPr>
          <w:b/>
          <w:bCs/>
          <w:lang w:val="pt-BR"/>
        </w:rPr>
        <w:t>Câu 5: 1,5 điểm</w:t>
      </w:r>
    </w:p>
    <w:p w14:paraId="1EDD3D90" w14:textId="1A03651B" w:rsidR="006676B7" w:rsidRDefault="004F2514" w:rsidP="001010E2">
      <w:pPr>
        <w:tabs>
          <w:tab w:val="left" w:pos="284"/>
          <w:tab w:val="left" w:pos="567"/>
        </w:tabs>
        <w:jc w:val="both"/>
        <w:rPr>
          <w:lang w:val="pt-BR"/>
        </w:rPr>
      </w:pPr>
      <w:r>
        <w:rPr>
          <w:lang w:val="pt-BR"/>
        </w:rPr>
        <w:tab/>
      </w:r>
      <w:r w:rsidR="006676B7" w:rsidRPr="006676B7">
        <w:rPr>
          <w:lang w:val="pt-BR"/>
        </w:rPr>
        <w:t>Cho m gam hỗn hợp X gồm Ba, Al, Fe tác dụng với lượng nước dư thu được 0,4 mol H</w:t>
      </w:r>
      <w:r w:rsidR="006676B7" w:rsidRPr="0090324C">
        <w:rPr>
          <w:vertAlign w:val="subscript"/>
          <w:lang w:val="pt-BR"/>
        </w:rPr>
        <w:t>2</w:t>
      </w:r>
      <w:r w:rsidR="006676B7" w:rsidRPr="006676B7">
        <w:rPr>
          <w:lang w:val="pt-BR"/>
        </w:rPr>
        <w:t>, dung dịch Y và chất rắn Z. Cho toàn bộ Z tác dụng với 200 ml dung dịch CuSO</w:t>
      </w:r>
      <w:r w:rsidR="0090324C">
        <w:rPr>
          <w:vertAlign w:val="subscript"/>
          <w:lang w:val="pt-BR"/>
        </w:rPr>
        <w:t>4</w:t>
      </w:r>
      <w:r w:rsidR="006676B7" w:rsidRPr="006676B7">
        <w:rPr>
          <w:lang w:val="pt-BR"/>
        </w:rPr>
        <w:t xml:space="preserve"> 0,75M, khuấy đều thu được 13,8 gam kim loại và dung dịch T chứa hai muối. Cho T tác dụng với lượng dư dung dịch NaOH, lọc lấy kết tủa nung trong không khi đến khối lượng không đổi thu được 6,0 gam chất rắn. Các phản ứng xảy ra hoàn toàn. Tính m.</w:t>
      </w:r>
    </w:p>
    <w:p w14:paraId="1652B5E7" w14:textId="3B6900AC" w:rsidR="00A870C6" w:rsidRPr="00BD09A6" w:rsidRDefault="00A870C6" w:rsidP="00A870C6">
      <w:pPr>
        <w:tabs>
          <w:tab w:val="left" w:pos="284"/>
          <w:tab w:val="left" w:pos="567"/>
        </w:tabs>
        <w:jc w:val="center"/>
        <w:rPr>
          <w:b/>
          <w:bCs/>
          <w:lang w:val="pt-BR"/>
        </w:rPr>
      </w:pPr>
      <w:r w:rsidRPr="00BD09A6">
        <w:rPr>
          <w:b/>
          <w:bCs/>
          <w:lang w:val="pt-BR"/>
        </w:rPr>
        <w:t>---HẾT---</w:t>
      </w:r>
    </w:p>
    <w:p w14:paraId="6A1C0A6C" w14:textId="443248C8" w:rsidR="00A870C6" w:rsidRDefault="00A870C6">
      <w:pPr>
        <w:rPr>
          <w:lang w:val="pt-BR"/>
        </w:rPr>
      </w:pPr>
      <w:r>
        <w:rPr>
          <w:lang w:val="pt-BR"/>
        </w:rPr>
        <w:br w:type="page"/>
      </w:r>
      <w:r w:rsidR="00BD09A6">
        <w:rPr>
          <w:noProof/>
          <w:lang w:val="en-US"/>
        </w:rPr>
        <w:lastRenderedPageBreak/>
        <w:drawing>
          <wp:inline distT="0" distB="0" distL="0" distR="0" wp14:anchorId="41D692BC" wp14:editId="1B25491C">
            <wp:extent cx="5414010" cy="9611360"/>
            <wp:effectExtent l="0" t="0" r="0" b="8890"/>
            <wp:docPr id="1993865840" name="Hình ảnh 3" descr="Ảnh có chứa văn bản, thực đơn, bức thư, giấy&#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865840" name="Hình ảnh 3" descr="Ảnh có chứa văn bản, thực đơn, bức thư, giấy&#10;&#10;Mô tả được tạo tự độ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14010" cy="9611360"/>
                    </a:xfrm>
                    <a:prstGeom prst="rect">
                      <a:avLst/>
                    </a:prstGeom>
                    <a:noFill/>
                    <a:ln>
                      <a:noFill/>
                    </a:ln>
                  </pic:spPr>
                </pic:pic>
              </a:graphicData>
            </a:graphic>
          </wp:inline>
        </w:drawing>
      </w:r>
    </w:p>
    <w:p w14:paraId="2B48738C" w14:textId="1738F359" w:rsidR="00A870C6" w:rsidRPr="00C14E9E" w:rsidRDefault="00BD09A6" w:rsidP="00A870C6">
      <w:pPr>
        <w:tabs>
          <w:tab w:val="left" w:pos="284"/>
          <w:tab w:val="left" w:pos="567"/>
        </w:tabs>
        <w:jc w:val="center"/>
        <w:rPr>
          <w:lang w:val="pt-BR"/>
        </w:rPr>
      </w:pPr>
      <w:r>
        <w:rPr>
          <w:noProof/>
          <w:lang w:val="en-US"/>
        </w:rPr>
        <w:lastRenderedPageBreak/>
        <w:drawing>
          <wp:inline distT="0" distB="0" distL="0" distR="0" wp14:anchorId="48F3EB0C" wp14:editId="6A58BA85">
            <wp:extent cx="5414010" cy="9611360"/>
            <wp:effectExtent l="0" t="0" r="0" b="8890"/>
            <wp:docPr id="1741443813"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4010" cy="9611360"/>
                    </a:xfrm>
                    <a:prstGeom prst="rect">
                      <a:avLst/>
                    </a:prstGeom>
                    <a:noFill/>
                    <a:ln>
                      <a:noFill/>
                    </a:ln>
                  </pic:spPr>
                </pic:pic>
              </a:graphicData>
            </a:graphic>
          </wp:inline>
        </w:drawing>
      </w:r>
      <w:r>
        <w:rPr>
          <w:noProof/>
          <w:lang w:val="en-US"/>
        </w:rPr>
        <w:lastRenderedPageBreak/>
        <w:drawing>
          <wp:inline distT="0" distB="0" distL="0" distR="0" wp14:anchorId="4D74C28B" wp14:editId="7EDC4B69">
            <wp:extent cx="5414010" cy="9611360"/>
            <wp:effectExtent l="0" t="0" r="0" b="8890"/>
            <wp:docPr id="300229417"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4010" cy="9611360"/>
                    </a:xfrm>
                    <a:prstGeom prst="rect">
                      <a:avLst/>
                    </a:prstGeom>
                    <a:noFill/>
                    <a:ln>
                      <a:noFill/>
                    </a:ln>
                  </pic:spPr>
                </pic:pic>
              </a:graphicData>
            </a:graphic>
          </wp:inline>
        </w:drawing>
      </w:r>
      <w:r>
        <w:rPr>
          <w:noProof/>
          <w:lang w:val="en-US"/>
        </w:rPr>
        <w:lastRenderedPageBreak/>
        <w:drawing>
          <wp:inline distT="0" distB="0" distL="0" distR="0" wp14:anchorId="13582CFC" wp14:editId="4CD0A8D2">
            <wp:extent cx="5414010" cy="9611360"/>
            <wp:effectExtent l="0" t="0" r="0" b="8890"/>
            <wp:docPr id="100211872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4010" cy="9611360"/>
                    </a:xfrm>
                    <a:prstGeom prst="rect">
                      <a:avLst/>
                    </a:prstGeom>
                    <a:noFill/>
                    <a:ln>
                      <a:noFill/>
                    </a:ln>
                  </pic:spPr>
                </pic:pic>
              </a:graphicData>
            </a:graphic>
          </wp:inline>
        </w:drawing>
      </w:r>
    </w:p>
    <w:sectPr w:rsidR="00A870C6" w:rsidRPr="00C14E9E" w:rsidSect="00FE6B85">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BBE"/>
    <w:rsid w:val="0004308B"/>
    <w:rsid w:val="000A4062"/>
    <w:rsid w:val="001010E2"/>
    <w:rsid w:val="00132037"/>
    <w:rsid w:val="0018791B"/>
    <w:rsid w:val="004D19E0"/>
    <w:rsid w:val="004F2514"/>
    <w:rsid w:val="00543187"/>
    <w:rsid w:val="005A779F"/>
    <w:rsid w:val="005B42FE"/>
    <w:rsid w:val="00612DA7"/>
    <w:rsid w:val="006676B7"/>
    <w:rsid w:val="00720773"/>
    <w:rsid w:val="007A0BBE"/>
    <w:rsid w:val="0087540A"/>
    <w:rsid w:val="0090324C"/>
    <w:rsid w:val="00A870C6"/>
    <w:rsid w:val="00AC564E"/>
    <w:rsid w:val="00B14F5C"/>
    <w:rsid w:val="00BD09A6"/>
    <w:rsid w:val="00C14E9E"/>
    <w:rsid w:val="00CF26B6"/>
    <w:rsid w:val="00D91A72"/>
    <w:rsid w:val="00E07B71"/>
    <w:rsid w:val="00E71046"/>
    <w:rsid w:val="00EE6B92"/>
    <w:rsid w:val="00F460AD"/>
    <w:rsid w:val="00F63402"/>
    <w:rsid w:val="00FE6B85"/>
    <w:rsid w:val="00FF1E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34D0"/>
  <w15:chartTrackingRefBased/>
  <w15:docId w15:val="{C3A27EAA-C04C-4E15-8D9A-6FBC21A3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4"/>
        <w:lang w:val="vi-VN" w:eastAsia="en-US" w:bidi="ar-SA"/>
        <w14:ligatures w14:val="standardContextual"/>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A0B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BB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BB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A0BB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A0BB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0BB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0BB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0BB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B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B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BB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BB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A0BB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A0BB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0B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0BB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0BB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0B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B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BB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BB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A0B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0BBE"/>
    <w:rPr>
      <w:i/>
      <w:iCs/>
      <w:color w:val="404040" w:themeColor="text1" w:themeTint="BF"/>
    </w:rPr>
  </w:style>
  <w:style w:type="paragraph" w:styleId="ListParagraph">
    <w:name w:val="List Paragraph"/>
    <w:basedOn w:val="Normal"/>
    <w:uiPriority w:val="34"/>
    <w:qFormat/>
    <w:rsid w:val="007A0BBE"/>
    <w:pPr>
      <w:ind w:left="720"/>
      <w:contextualSpacing/>
    </w:pPr>
  </w:style>
  <w:style w:type="character" w:styleId="IntenseEmphasis">
    <w:name w:val="Intense Emphasis"/>
    <w:basedOn w:val="DefaultParagraphFont"/>
    <w:uiPriority w:val="21"/>
    <w:qFormat/>
    <w:rsid w:val="007A0BBE"/>
    <w:rPr>
      <w:i/>
      <w:iCs/>
      <w:color w:val="0F4761" w:themeColor="accent1" w:themeShade="BF"/>
    </w:rPr>
  </w:style>
  <w:style w:type="paragraph" w:styleId="IntenseQuote">
    <w:name w:val="Intense Quote"/>
    <w:basedOn w:val="Normal"/>
    <w:next w:val="Normal"/>
    <w:link w:val="IntenseQuoteChar"/>
    <w:uiPriority w:val="30"/>
    <w:qFormat/>
    <w:rsid w:val="007A0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BBE"/>
    <w:rPr>
      <w:i/>
      <w:iCs/>
      <w:color w:val="0F4761" w:themeColor="accent1" w:themeShade="BF"/>
    </w:rPr>
  </w:style>
  <w:style w:type="character" w:styleId="IntenseReference">
    <w:name w:val="Intense Reference"/>
    <w:basedOn w:val="DefaultParagraphFont"/>
    <w:uiPriority w:val="32"/>
    <w:qFormat/>
    <w:rsid w:val="007A0BBE"/>
    <w:rPr>
      <w:b/>
      <w:bCs/>
      <w:smallCaps/>
      <w:color w:val="0F4761" w:themeColor="accent1" w:themeShade="BF"/>
      <w:spacing w:val="5"/>
    </w:rPr>
  </w:style>
  <w:style w:type="table" w:styleId="TableGrid">
    <w:name w:val="Table Grid"/>
    <w:basedOn w:val="TableNormal"/>
    <w:uiPriority w:val="39"/>
    <w:rsid w:val="00C14E9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1010E2"/>
    <w:rPr>
      <w:rFonts w:ascii="Times New Roman" w:hAnsi="Times New Roman"/>
      <w:sz w:val="24"/>
    </w:rPr>
  </w:style>
  <w:style w:type="paragraph" w:styleId="BalloonText">
    <w:name w:val="Balloon Text"/>
    <w:basedOn w:val="Normal"/>
    <w:link w:val="BalloonTextChar"/>
    <w:uiPriority w:val="99"/>
    <w:semiHidden/>
    <w:unhideWhenUsed/>
    <w:rsid w:val="00FE6B8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1417</Words>
  <Characters>8081</Characters>
  <Application>Microsoft Office Word</Application>
  <DocSecurity>0</DocSecurity>
  <Lines>67</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Thành Kiên</dc:creator>
  <cp:keywords/>
  <dc:description/>
  <cp:lastModifiedBy>DELL-PC</cp:lastModifiedBy>
  <cp:revision>19</cp:revision>
  <cp:lastPrinted>2024-10-18T17:30:00Z</cp:lastPrinted>
  <dcterms:created xsi:type="dcterms:W3CDTF">2024-10-03T13:34:00Z</dcterms:created>
  <dcterms:modified xsi:type="dcterms:W3CDTF">2024-10-19T13:56:00Z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2024-10-03T13:54:15Z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15c09585-8f2e-4efd-a0d7-62cd8e580b75</vt:lpwstr>
  </property>
  <property fmtid="{D5CDD505-2E9C-101B-9397-08002B2CF9AE}" pid="7" name="MSIP_Label_defa4170-0d19-0005-0004-bc88714345d2_ActionId">
    <vt:lpwstr>d21b968a-af9f-4455-9047-16f7f9db3ac9</vt:lpwstr>
  </property>
  <property fmtid="{D5CDD505-2E9C-101B-9397-08002B2CF9AE}" pid="8" name="MSIP_Label_defa4170-0d19-0005-0004-bc88714345d2_ContentBits">
    <vt:lpwstr>0</vt:lpwstr>
  </property>
</Properties>
</file>