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D53742" w:rsidRPr="00CB1FDE" w:rsidP="00D53742">
      <w:pPr>
        <w:tabs>
          <w:tab w:val="left" w:pos="992"/>
        </w:tabs>
        <w:spacing w:before="120" w:after="0"/>
        <w:ind w:left="992" w:hanging="992"/>
        <w:jc w:val="both"/>
        <w:rPr>
          <w:rFonts w:asciiTheme="majorHAnsi" w:hAnsiTheme="majorHAnsi" w:cstheme="majorHAnsi"/>
          <w:iCs/>
          <w:lang w:val="nl-NL"/>
        </w:rPr>
      </w:pPr>
      <w:r w:rsidRPr="00CB1FDE">
        <w:rPr>
          <w:rFonts w:asciiTheme="majorHAnsi" w:eastAsiaTheme="minorEastAsia" w:hAnsiTheme="majorHAnsi" w:cstheme="majorHAnsi"/>
          <w:b/>
          <w:iCs/>
          <w:color w:val="0000FF"/>
          <w:lang w:val="nl-NL" w:eastAsia="vi-VN"/>
        </w:rPr>
        <w:t>Câu 15.</w:t>
      </w:r>
      <w:r>
        <w:rPr>
          <w:rFonts w:asciiTheme="majorHAnsi" w:eastAsiaTheme="minorEastAsia" w:hAnsiTheme="majorHAnsi" w:cstheme="majorHAnsi"/>
          <w:b/>
          <w:iCs/>
          <w:color w:val="0000FF"/>
          <w:lang w:val="nl-NL" w:eastAsia="vi-VN"/>
        </w:rPr>
        <w:tab/>
      </w:r>
      <w:r>
        <w:rPr>
          <w:rFonts w:asciiTheme="majorHAnsi" w:eastAsiaTheme="minorEastAsia" w:hAnsiTheme="majorHAnsi" w:cstheme="majorHAnsi"/>
          <w:b/>
          <w:iCs/>
          <w:color w:val="FF00FF"/>
          <w:lang w:val="nl-NL" w:eastAsia="vi-VN"/>
        </w:rPr>
        <w:t>[0D2-1.2-1]</w:t>
      </w:r>
      <w:r>
        <w:rPr>
          <w:rFonts w:asciiTheme="majorHAnsi" w:eastAsiaTheme="minorEastAsia" w:hAnsiTheme="majorHAnsi" w:cstheme="majorHAnsi"/>
          <w:b/>
          <w:iCs/>
          <w:color w:val="0000FF"/>
          <w:lang w:val="nl-NL" w:eastAsia="vi-VN"/>
        </w:rPr>
        <w:t xml:space="preserve"> </w:t>
      </w:r>
      <w:r w:rsidRPr="00245ECD">
        <w:rPr>
          <w:rFonts w:asciiTheme="majorHAnsi" w:eastAsiaTheme="minorEastAsia" w:hAnsiTheme="majorHAnsi" w:cstheme="majorHAnsi"/>
          <w:b/>
          <w:iCs/>
          <w:color w:val="00B050"/>
          <w:lang w:val="nl-NL" w:eastAsia="vi-VN"/>
        </w:rPr>
        <w:t>(THPT YÊN M</w:t>
      </w:r>
      <w:r w:rsidRPr="00245ECD">
        <w:rPr>
          <w:rFonts w:asciiTheme="majorHAnsi" w:eastAsiaTheme="minorEastAsia" w:hAnsiTheme="majorHAnsi" w:cstheme="majorHAnsi"/>
          <w:b/>
          <w:iCs/>
          <w:color w:val="00B050"/>
          <w:lang w:val="nl-NL" w:eastAsia="vi-VN"/>
        </w:rPr>
        <w:t>Ỹ</w:t>
      </w:r>
      <w:r w:rsidRPr="00245ECD">
        <w:rPr>
          <w:rFonts w:asciiTheme="majorHAnsi" w:eastAsiaTheme="minorEastAsia" w:hAnsiTheme="majorHAnsi" w:cstheme="majorHAnsi"/>
          <w:b/>
          <w:iCs/>
          <w:color w:val="00B050"/>
          <w:lang w:val="nl-NL" w:eastAsia="vi-VN"/>
        </w:rPr>
        <w:t xml:space="preserve"> HƯNG YÊN NĂM 2018-2019 L</w:t>
      </w:r>
      <w:r w:rsidRPr="00245ECD">
        <w:rPr>
          <w:rFonts w:asciiTheme="majorHAnsi" w:eastAsiaTheme="minorEastAsia" w:hAnsiTheme="majorHAnsi" w:cstheme="majorHAnsi"/>
          <w:b/>
          <w:iCs/>
          <w:color w:val="00B050"/>
          <w:lang w:val="nl-NL" w:eastAsia="vi-VN"/>
        </w:rPr>
        <w:t>Ầ</w:t>
      </w:r>
      <w:r w:rsidRPr="00245ECD">
        <w:rPr>
          <w:rFonts w:asciiTheme="majorHAnsi" w:eastAsiaTheme="minorEastAsia" w:hAnsiTheme="majorHAnsi" w:cstheme="majorHAnsi"/>
          <w:b/>
          <w:iCs/>
          <w:color w:val="00B050"/>
          <w:lang w:val="nl-NL" w:eastAsia="vi-VN"/>
        </w:rPr>
        <w:t xml:space="preserve">N </w:t>
      </w:r>
      <w:r w:rsidRPr="00245ECD">
        <w:rPr>
          <w:rFonts w:asciiTheme="majorHAnsi" w:eastAsiaTheme="minorEastAsia" w:hAnsiTheme="majorHAnsi" w:cstheme="majorHAnsi"/>
          <w:b/>
          <w:iCs/>
          <w:color w:val="00B050"/>
          <w:lang w:val="nl-NL" w:eastAsia="vi-VN"/>
        </w:rPr>
        <w:t>01)</w:t>
      </w:r>
      <w:r>
        <w:rPr>
          <w:rFonts w:asciiTheme="majorHAnsi" w:eastAsiaTheme="minorEastAsia" w:hAnsiTheme="majorHAnsi" w:cstheme="majorHAnsi"/>
          <w:b/>
          <w:iCs/>
          <w:color w:val="0000FF"/>
          <w:lang w:val="nl-NL" w:eastAsia="vi-VN"/>
        </w:rPr>
        <w:t xml:space="preserve"> </w:t>
      </w:r>
      <w:r w:rsidRPr="00CB1FDE">
        <w:rPr>
          <w:rFonts w:asciiTheme="majorHAnsi" w:hAnsiTheme="majorHAnsi" w:cstheme="majorHAnsi"/>
          <w:iCs/>
          <w:lang w:val="nl-NL"/>
        </w:rPr>
        <w:t xml:space="preserve">Tập xác định của hàm số </w:t>
      </w:r>
      <w:r>
        <w:rPr>
          <w:rFonts w:asciiTheme="majorHAnsi" w:hAnsiTheme="majorHAnsi" w:cstheme="majorHAnsi"/>
          <w:iCs/>
          <w:position w:val="-24"/>
          <w:lang w:val="nl-N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pt;height:31.3pt" o:oleicon="f" o:ole="">
            <v:imagedata r:id="rId4" o:title=""/>
          </v:shape>
          <o:OLEObject Type="Embed" ProgID="Equation.DSMT4" ShapeID="_x0000_i1025" DrawAspect="Content" ObjectID="_1619169715" r:id="rId5"/>
        </w:object>
      </w:r>
      <w:r w:rsidRPr="00CB1FDE">
        <w:rPr>
          <w:rFonts w:asciiTheme="majorHAnsi" w:hAnsiTheme="majorHAnsi" w:cstheme="majorHAnsi"/>
          <w:position w:val="-10"/>
          <w:lang w:val="nl-NL"/>
        </w:rPr>
        <w:t xml:space="preserve"> </w:t>
      </w:r>
      <w:r w:rsidRPr="00CB1FDE">
        <w:rPr>
          <w:rFonts w:asciiTheme="majorHAnsi" w:hAnsiTheme="majorHAnsi" w:cstheme="majorHAnsi"/>
          <w:iCs/>
          <w:lang w:val="nl-NL"/>
        </w:rPr>
        <w:t>là:</w:t>
      </w:r>
    </w:p>
    <w:p w:rsidR="00D53742" w:rsidRPr="00CB1FDE" w:rsidP="003017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Theme="majorHAnsi" w:hAnsiTheme="majorHAnsi" w:cstheme="majorHAnsi"/>
          <w:b/>
          <w:iCs/>
          <w:lang w:val="nl-NL"/>
        </w:rPr>
      </w:pPr>
      <w:r w:rsidRPr="00CB1FDE">
        <w:rPr>
          <w:rFonts w:asciiTheme="majorHAnsi" w:hAnsiTheme="majorHAnsi" w:cstheme="majorHAnsi"/>
          <w:b/>
          <w:iCs/>
          <w:color w:val="0000FF"/>
          <w:lang w:val="nl-NL"/>
        </w:rPr>
        <w:t xml:space="preserve">A. </w:t>
      </w:r>
      <w:r>
        <w:rPr>
          <w:rFonts w:asciiTheme="majorHAnsi" w:hAnsiTheme="majorHAnsi" w:cstheme="majorHAnsi"/>
          <w:b/>
          <w:position w:val="-14"/>
        </w:rPr>
        <w:object>
          <v:shape id="_x0000_i1026" type="#_x0000_t75" style="width:42.25pt;height:21.9pt" o:oleicon="f" o:ole="">
            <v:imagedata r:id="rId6" o:title=""/>
          </v:shape>
          <o:OLEObject Type="Embed" ProgID="Equation.DSMT4" ShapeID="_x0000_i1026" DrawAspect="Content" ObjectID="_1619169716" r:id="rId7"/>
        </w:object>
      </w:r>
      <w:r w:rsidRPr="00CB1FDE">
        <w:rPr>
          <w:rFonts w:asciiTheme="majorHAnsi" w:hAnsiTheme="majorHAnsi" w:cstheme="majorHAnsi"/>
          <w:b/>
          <w:position w:val="-10"/>
          <w:lang w:val="nl-NL"/>
        </w:rPr>
        <w:tab/>
      </w:r>
      <w:r w:rsidRPr="00CB1FDE">
        <w:rPr>
          <w:rFonts w:asciiTheme="majorHAnsi" w:hAnsiTheme="majorHAnsi" w:cstheme="majorHAnsi"/>
          <w:b/>
          <w:iCs/>
          <w:color w:val="0000FF"/>
          <w:lang w:val="nl-NL"/>
        </w:rPr>
        <w:t xml:space="preserve">B. </w:t>
      </w:r>
      <w:r>
        <w:rPr>
          <w:rFonts w:asciiTheme="majorHAnsi" w:hAnsiTheme="majorHAnsi" w:cstheme="majorHAnsi"/>
          <w:b/>
          <w:position w:val="-14"/>
        </w:rPr>
        <w:object>
          <v:shape id="_x0000_i1027" type="#_x0000_t75" style="width:42.25pt;height:21.9pt" o:oleicon="f" o:ole="">
            <v:imagedata r:id="rId8" o:title=""/>
          </v:shape>
          <o:OLEObject Type="Embed" ProgID="Equation.DSMT4" ShapeID="_x0000_i1027" DrawAspect="Content" ObjectID="_1619169717" r:id="rId9"/>
        </w:object>
      </w:r>
      <w:r w:rsidRPr="00CB1FDE">
        <w:rPr>
          <w:rFonts w:asciiTheme="majorHAnsi" w:hAnsiTheme="majorHAnsi" w:cstheme="majorHAnsi"/>
          <w:b/>
          <w:position w:val="-10"/>
          <w:lang w:val="nl-NL"/>
        </w:rPr>
        <w:tab/>
      </w:r>
      <w:r w:rsidRPr="00EB0031">
        <w:rPr>
          <w:rFonts w:asciiTheme="majorHAnsi" w:hAnsiTheme="majorHAnsi" w:cstheme="majorHAnsi"/>
          <w:b/>
          <w:iCs/>
          <w:color w:val="FF0000"/>
          <w:highlight w:val="yellow"/>
          <w:lang w:val="nl-NL"/>
        </w:rPr>
        <w:t>C.</w:t>
      </w:r>
      <w:r w:rsidRPr="0059000D">
        <w:rPr>
          <w:rFonts w:asciiTheme="majorHAnsi" w:hAnsiTheme="majorHAnsi" w:cstheme="majorHAnsi"/>
          <w:b/>
          <w:iCs/>
          <w:color w:val="0000FF"/>
          <w:highlight w:val="yellow"/>
          <w:lang w:val="nl-NL"/>
        </w:rPr>
        <w:t xml:space="preserve"> </w:t>
      </w:r>
      <w:r>
        <w:rPr>
          <w:rFonts w:asciiTheme="majorHAnsi" w:hAnsiTheme="majorHAnsi" w:cstheme="majorHAnsi"/>
          <w:b/>
          <w:position w:val="-14"/>
          <w:highlight w:val="yellow"/>
        </w:rPr>
        <w:object>
          <v:shape id="_x0000_i1028" type="#_x0000_t75" style="width:34.45pt;height:21.9pt" o:oleicon="f" o:ole="">
            <v:imagedata r:id="rId10" o:title=""/>
          </v:shape>
          <o:OLEObject Type="Embed" ProgID="Equation.DSMT4" ShapeID="_x0000_i1028" DrawAspect="Content" ObjectID="_1619169718" r:id="rId11"/>
        </w:object>
      </w:r>
      <w:r w:rsidRPr="00CB1FDE">
        <w:rPr>
          <w:rFonts w:asciiTheme="majorHAnsi" w:hAnsiTheme="majorHAnsi" w:cstheme="majorHAnsi"/>
          <w:b/>
          <w:position w:val="-10"/>
          <w:lang w:val="nl-NL"/>
        </w:rPr>
        <w:tab/>
      </w:r>
      <w:r w:rsidRPr="00CB1FDE">
        <w:rPr>
          <w:rFonts w:asciiTheme="majorHAnsi" w:hAnsiTheme="majorHAnsi" w:cstheme="majorHAnsi"/>
          <w:b/>
          <w:iCs/>
          <w:color w:val="0000FF"/>
          <w:lang w:val="nl-NL"/>
        </w:rPr>
        <w:t xml:space="preserve">D. </w:t>
      </w:r>
      <w:r>
        <w:rPr>
          <w:rFonts w:asciiTheme="majorHAnsi" w:hAnsiTheme="majorHAnsi" w:cstheme="majorHAnsi"/>
          <w:b/>
          <w:position w:val="-14"/>
        </w:rPr>
        <w:object>
          <v:shape id="_x0000_i1029" type="#_x0000_t75" style="width:36pt;height:20.35pt" o:oleicon="f" o:ole="">
            <v:imagedata r:id="rId12" o:title=""/>
          </v:shape>
          <o:OLEObject Type="Embed" ProgID="Equation.DSMT4" ShapeID="_x0000_i1029" DrawAspect="Content" ObjectID="_1619169719" r:id="rId13"/>
        </w:object>
      </w:r>
    </w:p>
    <w:p w:rsidR="00530F4F" w:rsidP="00530F4F">
      <w:pPr>
        <w:spacing w:before="60" w:after="120" w:line="276" w:lineRule="auto"/>
        <w:ind w:left="992"/>
        <w:jc w:val="center"/>
        <w:rPr>
          <w:rFonts w:asciiTheme="majorHAnsi" w:hAnsiTheme="majorHAnsi" w:cstheme="majorHAnsi"/>
          <w:b/>
          <w:bCs/>
          <w:lang w:val="nl-NL"/>
        </w:rPr>
      </w:pPr>
      <w:r w:rsidRPr="00420E42">
        <w:rPr>
          <w:rFonts w:asciiTheme="majorHAnsi" w:hAnsiTheme="majorHAnsi" w:cstheme="majorHAnsi"/>
          <w:b/>
          <w:color w:val="0000FF"/>
          <w:lang w:val="nl-NL"/>
        </w:rPr>
        <w:t>Lời giải</w:t>
      </w:r>
    </w:p>
    <w:p w:rsidR="00D53742" w:rsidRPr="00CB1FDE" w:rsidP="00530F4F">
      <w:pPr>
        <w:spacing w:before="60" w:after="120" w:line="276" w:lineRule="auto"/>
        <w:ind w:left="992"/>
        <w:rPr>
          <w:rFonts w:asciiTheme="majorHAnsi" w:hAnsiTheme="majorHAnsi" w:cstheme="majorHAnsi"/>
          <w:b/>
          <w:bCs/>
          <w:lang w:val="nl-NL"/>
        </w:rPr>
      </w:pPr>
      <w:r w:rsidRPr="00420E42">
        <w:rPr>
          <w:rFonts w:asciiTheme="majorHAnsi" w:hAnsiTheme="majorHAnsi" w:cstheme="majorHAnsi"/>
          <w:b/>
          <w:bCs/>
          <w:color w:val="0000FF"/>
          <w:highlight w:val="green"/>
          <w:lang w:val="nl-NL"/>
        </w:rPr>
        <w:t>Chọn C</w:t>
      </w:r>
    </w:p>
    <w:p w:rsidR="00D53742" w:rsidRPr="00CB1FDE" w:rsidP="0030174B">
      <w:pPr>
        <w:pStyle w:val="TableParagraph"/>
        <w:spacing w:before="171" w:line="276" w:lineRule="auto"/>
        <w:ind w:left="992"/>
        <w:rPr>
          <w:rFonts w:asciiTheme="majorHAnsi" w:hAnsiTheme="majorHAnsi" w:cstheme="majorHAnsi"/>
          <w:sz w:val="24"/>
          <w:szCs w:val="24"/>
          <w:lang w:val="nl-NL"/>
        </w:rPr>
      </w:pPr>
      <w:r w:rsidRPr="00CB1FDE">
        <w:rPr>
          <w:rFonts w:asciiTheme="majorHAnsi" w:hAnsiTheme="majorHAnsi" w:cstheme="majorHAnsi"/>
          <w:sz w:val="24"/>
          <w:szCs w:val="24"/>
          <w:lang w:val="nl-NL"/>
        </w:rPr>
        <w:t>Đi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>ề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>u ki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>ệ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>n xác đ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>ị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 xml:space="preserve">nh: </w:t>
      </w:r>
      <w:r>
        <w:rPr>
          <w:rFonts w:asciiTheme="majorHAnsi" w:hAnsiTheme="majorHAnsi" w:cstheme="majorHAnsi"/>
          <w:position w:val="-6"/>
          <w:sz w:val="24"/>
          <w:szCs w:val="24"/>
        </w:rPr>
        <w:object>
          <v:shape id="_x0000_i1030" type="#_x0000_t75" style="width:81.4pt;height:14.1pt" o:oleicon="f" o:ole="">
            <v:imagedata r:id="rId14" o:title=""/>
          </v:shape>
          <o:OLEObject Type="Embed" ProgID="Equation.DSMT4" ShapeID="_x0000_i1030" DrawAspect="Content" ObjectID="_1619169720" r:id="rId15"/>
        </w:object>
      </w:r>
    </w:p>
    <w:p w:rsidR="00D53742" w:rsidRPr="00CB1FDE" w:rsidP="0030174B">
      <w:pPr>
        <w:pStyle w:val="TableParagraph"/>
        <w:spacing w:line="276" w:lineRule="auto"/>
        <w:ind w:left="992" w:hanging="1"/>
        <w:jc w:val="both"/>
        <w:rPr>
          <w:rFonts w:asciiTheme="majorHAnsi" w:hAnsiTheme="majorHAnsi" w:cstheme="majorHAnsi"/>
          <w:position w:val="-10"/>
          <w:sz w:val="24"/>
          <w:szCs w:val="24"/>
          <w:lang w:val="nl-NL"/>
        </w:rPr>
      </w:pPr>
      <w:r w:rsidRPr="00CB1FDE">
        <w:rPr>
          <w:rFonts w:asciiTheme="majorHAnsi" w:hAnsiTheme="majorHAnsi" w:cstheme="majorHAnsi"/>
          <w:sz w:val="24"/>
          <w:szCs w:val="24"/>
          <w:lang w:val="nl-NL"/>
        </w:rPr>
        <w:t>V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>ậ</w:t>
      </w:r>
      <w:r w:rsidRPr="00CB1FDE">
        <w:rPr>
          <w:rFonts w:asciiTheme="majorHAnsi" w:hAnsiTheme="majorHAnsi" w:cstheme="majorHAnsi"/>
          <w:sz w:val="24"/>
          <w:szCs w:val="24"/>
          <w:lang w:val="nl-NL"/>
        </w:rPr>
        <w:t xml:space="preserve">y 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t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ậ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p xác đ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ị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nh c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ủ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a hàm s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>ố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 xml:space="preserve"> </w:t>
      </w:r>
      <w:r>
        <w:rPr>
          <w:rFonts w:asciiTheme="majorHAnsi" w:hAnsiTheme="majorHAnsi" w:cstheme="majorHAnsi"/>
          <w:iCs/>
          <w:position w:val="-24"/>
          <w:lang w:val="nl-NL"/>
        </w:rPr>
        <w:object>
          <v:shape id="_x0000_i1031" type="#_x0000_t75" style="width:44.6pt;height:31.3pt" o:oleicon="f" o:ole="">
            <v:imagedata r:id="rId4" o:title=""/>
          </v:shape>
          <o:OLEObject Type="Embed" ProgID="Equation.DSMT4" ShapeID="_x0000_i1031" DrawAspect="Content" ObjectID="_1619169721" r:id="rId16"/>
        </w:object>
      </w:r>
      <w:r w:rsidRPr="00CB1FDE">
        <w:rPr>
          <w:rFonts w:asciiTheme="majorHAnsi" w:hAnsiTheme="majorHAnsi" w:cstheme="majorHAnsi"/>
          <w:position w:val="-24"/>
          <w:sz w:val="24"/>
          <w:szCs w:val="24"/>
          <w:lang w:val="nl-NL"/>
        </w:rPr>
        <w:t xml:space="preserve"> </w:t>
      </w:r>
      <w:r w:rsidRPr="00CB1FDE">
        <w:rPr>
          <w:rFonts w:asciiTheme="majorHAnsi" w:hAnsiTheme="majorHAnsi" w:cstheme="majorHAnsi"/>
          <w:iCs/>
          <w:sz w:val="24"/>
          <w:szCs w:val="24"/>
          <w:lang w:val="nl-NL"/>
        </w:rPr>
        <w:t xml:space="preserve">là </w:t>
      </w:r>
      <w:r>
        <w:rPr>
          <w:rFonts w:asciiTheme="majorHAnsi" w:hAnsiTheme="majorHAnsi" w:cstheme="majorHAnsi"/>
          <w:b/>
          <w:position w:val="-14"/>
          <w:sz w:val="24"/>
          <w:szCs w:val="24"/>
        </w:rPr>
        <w:object>
          <v:shape id="_x0000_i1032" type="#_x0000_t75" style="width:55.55pt;height:20.35pt" o:oleicon="f" o:ole="">
            <v:imagedata r:id="rId17" o:title=""/>
          </v:shape>
          <o:OLEObject Type="Embed" ProgID="Equation.DSMT4" ShapeID="_x0000_i1032" DrawAspect="Content" ObjectID="_1619169722" r:id="rId18"/>
        </w:object>
      </w:r>
    </w:p>
    <w:p w:rsidR="00123CCD" w:rsidP="00D53742">
      <w:pPr>
        <w:tabs>
          <w:tab w:val="left" w:pos="992"/>
        </w:tabs>
        <w:spacing w:before="120" w:after="0"/>
        <w:ind w:left="992" w:hanging="992"/>
        <w:jc w:val="both"/>
        <w:rPr>
          <w:rFonts w:asciiTheme="majorHAnsi" w:eastAsiaTheme="minorEastAsia" w:hAnsiTheme="majorHAnsi" w:cstheme="majorHAnsi"/>
          <w:b/>
          <w:color w:val="0000FF"/>
          <w:lang w:val="vi-VN" w:eastAsia="vi-VN"/>
        </w:rPr>
      </w:pPr>
    </w:p>
    <w:sectPr w:rsidSect="00A0107A">
      <w:type w:val="continuous"/>
      <w:pgSz w:w="11906" w:h="16838"/>
      <w:pgMar w:top="850" w:right="850" w:bottom="850" w:left="850" w:header="510" w:footer="79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23CCD"/>
    <w:rsid w:val="00245ECD"/>
    <w:rsid w:val="0030174B"/>
    <w:rsid w:val="00420E42"/>
    <w:rsid w:val="00530F4F"/>
    <w:rsid w:val="0059000D"/>
    <w:rsid w:val="00A77B3E"/>
    <w:rsid w:val="00CA2A55"/>
    <w:rsid w:val="00CB1FDE"/>
    <w:rsid w:val="00D53742"/>
    <w:rsid w:val="00EB003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ableParagraph">
    <w:name w:val="Table Paragraph"/>
    <w:basedOn w:val="Normal"/>
    <w:uiPriority w:val="1"/>
    <w:qFormat/>
    <w:rsid w:val="0030174B"/>
    <w:pPr>
      <w:widowControl w:val="0"/>
    </w:pPr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e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oleObject" Target="embeddings/oleObject7.bin" /><Relationship Id="rId17" Type="http://schemas.openxmlformats.org/officeDocument/2006/relationships/image" Target="media/image7.wmf" /><Relationship Id="rId18" Type="http://schemas.openxmlformats.org/officeDocument/2006/relationships/oleObject" Target="embeddings/oleObject8.bin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emf" /><Relationship Id="rId7" Type="http://schemas.openxmlformats.org/officeDocument/2006/relationships/oleObject" Target="embeddings/oleObject2.bin" /><Relationship Id="rId8" Type="http://schemas.openxmlformats.org/officeDocument/2006/relationships/image" Target="media/image3.emf" /><Relationship Id="rId9" Type="http://schemas.openxmlformats.org/officeDocument/2006/relationships/oleObject" Target="embeddings/oleObject3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