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160A0" w14:paraId="2565BA44" w14:textId="77777777">
        <w:tc>
          <w:tcPr>
            <w:tcW w:w="5102" w:type="dxa"/>
          </w:tcPr>
          <w:p w14:paraId="0D901575" w14:textId="77777777" w:rsidR="004160A0" w:rsidRDefault="008D6D69">
            <w:pPr>
              <w:jc w:val="center"/>
            </w:pPr>
            <w:r>
              <w:rPr>
                <w:color w:val="FF0000"/>
              </w:rPr>
              <w:t>SỞ GD&amp;ĐT VĨNH PHÚC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ĐỒNG ĐẬU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14:paraId="6B93EFDC" w14:textId="77777777" w:rsidR="004160A0" w:rsidRDefault="008D6D69">
            <w:pPr>
              <w:jc w:val="center"/>
            </w:pPr>
            <w:r>
              <w:rPr>
                <w:b/>
              </w:rPr>
              <w:t>KIỂM TRA ĐỀ KIỂM TRA CUỐI KÌ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CÔNG NGHỆ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4AA7998B" w14:textId="77777777" w:rsidR="004160A0" w:rsidRDefault="004160A0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160A0" w14:paraId="58E5626B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ABA5758" w14:textId="77777777" w:rsidR="004160A0" w:rsidRDefault="008D6D69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9B58961" w14:textId="77777777" w:rsidR="004160A0" w:rsidRDefault="008D6D69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4645A34" w14:textId="77777777" w:rsidR="004160A0" w:rsidRDefault="008D6D69">
            <w:pPr>
              <w:jc w:val="center"/>
            </w:pPr>
            <w:r>
              <w:rPr>
                <w:b/>
              </w:rPr>
              <w:t>Mã đề 001</w:t>
            </w:r>
          </w:p>
        </w:tc>
      </w:tr>
    </w:tbl>
    <w:p w14:paraId="72FD816E" w14:textId="77777777" w:rsidR="00306665" w:rsidRPr="00490700" w:rsidRDefault="00306665" w:rsidP="00306665">
      <w:pPr>
        <w:rPr>
          <w:color w:val="000000" w:themeColor="text1"/>
          <w:lang w:val="vi-VN"/>
        </w:rPr>
      </w:pPr>
      <w:r>
        <w:rPr>
          <w:b/>
        </w:rPr>
        <w:t xml:space="preserve">Câu 1. </w:t>
      </w:r>
      <w:r w:rsidRPr="00490700">
        <w:rPr>
          <w:lang w:val="vi-VN"/>
        </w:rPr>
        <w:t>Đâu không phải là ưu điểm của việc ứng dụng công nghệ sinh học trong chọn giống cây trồng?</w:t>
      </w:r>
    </w:p>
    <w:p w14:paraId="025B3BA5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Chi phí thấp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Rút ngắn thời gian chọn giống</w:t>
      </w:r>
    </w:p>
    <w:p w14:paraId="010BE4F7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Cây giống đồng đều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Sạch bệnh</w:t>
      </w:r>
    </w:p>
    <w:p w14:paraId="405B77CD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="00E017E5" w:rsidRPr="00490700">
        <w:t>Tỷ lệ hấp thụ dinh dưỡng của cây đối với phân bón nano là bao nhiêu?</w:t>
      </w:r>
    </w:p>
    <w:p w14:paraId="100FDA6C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>30%</w:t>
      </w:r>
      <w:r>
        <w:rPr>
          <w:rStyle w:val="YoungMixChar"/>
          <w:b/>
        </w:rPr>
        <w:tab/>
        <w:t xml:space="preserve">B. </w:t>
      </w:r>
      <w:r w:rsidRPr="00490700">
        <w:t>40%</w:t>
      </w:r>
      <w:r>
        <w:rPr>
          <w:rStyle w:val="YoungMixChar"/>
          <w:b/>
        </w:rPr>
        <w:tab/>
        <w:t xml:space="preserve">C. </w:t>
      </w:r>
      <w:r w:rsidRPr="00490700">
        <w:t>90%</w:t>
      </w:r>
      <w:r>
        <w:rPr>
          <w:rStyle w:val="YoungMixChar"/>
          <w:b/>
        </w:rPr>
        <w:tab/>
        <w:t xml:space="preserve">D. </w:t>
      </w:r>
      <w:r w:rsidRPr="00490700">
        <w:t>50%</w:t>
      </w:r>
    </w:p>
    <w:p w14:paraId="4B3B17A2" w14:textId="77777777" w:rsidR="006A7159" w:rsidRDefault="006A7159" w:rsidP="00B01523">
      <w:pPr>
        <w:rPr>
          <w:b/>
        </w:rPr>
      </w:pPr>
    </w:p>
    <w:p w14:paraId="350676BF" w14:textId="77777777" w:rsidR="00B01523" w:rsidRPr="00490700" w:rsidRDefault="00B01523" w:rsidP="00B01523">
      <w:pPr>
        <w:rPr>
          <w:color w:val="000000" w:themeColor="text1"/>
          <w:lang w:val="vi-VN"/>
        </w:rPr>
      </w:pPr>
      <w:r>
        <w:rPr>
          <w:b/>
        </w:rPr>
        <w:t xml:space="preserve">Câu 5. </w:t>
      </w:r>
      <w:r w:rsidRPr="00490700">
        <w:rPr>
          <w:lang w:val="vi-VN"/>
        </w:rPr>
        <w:t>Đâu không phải là ưu điểm của các giống lúa mới?</w:t>
      </w:r>
    </w:p>
    <w:p w14:paraId="54064F82" w14:textId="77777777" w:rsidR="00B01523" w:rsidRPr="00490700" w:rsidRDefault="00B01523" w:rsidP="00B0152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Cho năng suất cao</w:t>
      </w:r>
    </w:p>
    <w:p w14:paraId="11250B11" w14:textId="77777777" w:rsidR="00B01523" w:rsidRPr="00490700" w:rsidRDefault="00B01523" w:rsidP="00B0152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Đẻ khỏe nên cấy thưa, tiết kiệm giống và công</w:t>
      </w:r>
    </w:p>
    <w:p w14:paraId="552640AC" w14:textId="77777777" w:rsidR="00B01523" w:rsidRPr="00490700" w:rsidRDefault="00B01523" w:rsidP="00B0152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Có khả năng thích nghi tốt</w:t>
      </w:r>
    </w:p>
    <w:p w14:paraId="378BFAD9" w14:textId="77777777" w:rsidR="00B01523" w:rsidRPr="00490700" w:rsidRDefault="00B01523" w:rsidP="00B0152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Lá xòe rộng sang hai bên để hấp thu được nhiều ánh sánh</w:t>
      </w:r>
    </w:p>
    <w:p w14:paraId="1023340C" w14:textId="77777777" w:rsidR="006A7159" w:rsidRDefault="006A7159" w:rsidP="00E92993">
      <w:pPr>
        <w:ind w:left="48" w:right="48"/>
        <w:jc w:val="both"/>
        <w:rPr>
          <w:b/>
        </w:rPr>
      </w:pPr>
    </w:p>
    <w:p w14:paraId="31906256" w14:textId="77777777" w:rsidR="00D603A8" w:rsidRPr="00490700" w:rsidRDefault="00B01523" w:rsidP="00D603A8">
      <w:pPr>
        <w:rPr>
          <w:color w:val="000000" w:themeColor="text1"/>
        </w:rPr>
      </w:pPr>
      <w:r>
        <w:rPr>
          <w:b/>
        </w:rPr>
        <w:t xml:space="preserve">Câu 8. </w:t>
      </w:r>
      <w:r w:rsidR="00D603A8" w:rsidRPr="00490700">
        <w:t>Giống cây trồng nào sau đây ở huyện Yên Lạc thường được thu hoạch bằng máy?</w:t>
      </w:r>
    </w:p>
    <w:p w14:paraId="0B195D01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>Lạc</w:t>
      </w:r>
      <w:r>
        <w:rPr>
          <w:rStyle w:val="YoungMixChar"/>
          <w:b/>
        </w:rPr>
        <w:tab/>
        <w:t xml:space="preserve">B. </w:t>
      </w:r>
      <w:r w:rsidRPr="00490700">
        <w:t>Khoai lang</w:t>
      </w:r>
      <w:r>
        <w:rPr>
          <w:rStyle w:val="YoungMixChar"/>
          <w:b/>
        </w:rPr>
        <w:tab/>
        <w:t xml:space="preserve">C. </w:t>
      </w:r>
      <w:r w:rsidRPr="00490700">
        <w:t>Dưa chuột</w:t>
      </w:r>
      <w:r>
        <w:rPr>
          <w:rStyle w:val="YoungMixChar"/>
          <w:b/>
        </w:rPr>
        <w:tab/>
        <w:t xml:space="preserve">D. </w:t>
      </w:r>
      <w:r w:rsidRPr="00490700">
        <w:t>Lúa</w:t>
      </w:r>
    </w:p>
    <w:p w14:paraId="6711A815" w14:textId="77777777" w:rsidR="00792741" w:rsidRPr="00490700" w:rsidRDefault="00792741" w:rsidP="00792741">
      <w:pPr>
        <w:rPr>
          <w:color w:val="000000" w:themeColor="text1"/>
        </w:rPr>
      </w:pPr>
      <w:r>
        <w:rPr>
          <w:b/>
        </w:rPr>
        <w:t xml:space="preserve">Câu 10. </w:t>
      </w:r>
      <w:r w:rsidRPr="00490700">
        <w:t>Đối với cây trồng ngắn ngày như cây rau cải cúc, phân vi sinh dùng để bón vào giai đoạn nào?</w:t>
      </w:r>
    </w:p>
    <w:p w14:paraId="2B6A1ABA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t>Bón lót trước khi trồng</w:t>
      </w:r>
      <w:r>
        <w:rPr>
          <w:rStyle w:val="YoungMixChar"/>
          <w:b/>
        </w:rPr>
        <w:tab/>
        <w:t xml:space="preserve">B. </w:t>
      </w:r>
      <w:r w:rsidRPr="00490700">
        <w:t xml:space="preserve">Bón </w:t>
      </w:r>
      <w:r w:rsidRPr="00490700">
        <w:rPr>
          <w:lang w:val="vi-VN"/>
        </w:rPr>
        <w:t>thúc</w:t>
      </w:r>
      <w:r w:rsidRPr="00490700">
        <w:t xml:space="preserve"> sau thu hoạch</w:t>
      </w:r>
    </w:p>
    <w:p w14:paraId="20901708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t>Bón vào giai đoạn gần thu hoạch</w:t>
      </w:r>
      <w:r>
        <w:rPr>
          <w:rStyle w:val="YoungMixChar"/>
          <w:b/>
        </w:rPr>
        <w:tab/>
        <w:t xml:space="preserve">D. </w:t>
      </w:r>
      <w:r w:rsidRPr="00490700">
        <w:t>Bón trong quá trình chăm sóc</w:t>
      </w:r>
    </w:p>
    <w:p w14:paraId="52D04FFE" w14:textId="77777777" w:rsidR="00821DDC" w:rsidRPr="00490700" w:rsidRDefault="00A44CBA" w:rsidP="00821DDC">
      <w:pPr>
        <w:rPr>
          <w:color w:val="000000" w:themeColor="text1"/>
        </w:rPr>
      </w:pPr>
      <w:r>
        <w:rPr>
          <w:b/>
        </w:rPr>
        <w:t xml:space="preserve">Câu 11. </w:t>
      </w:r>
      <w:r w:rsidR="00821DDC" w:rsidRPr="00490700">
        <w:t>Cho biết cây chuối thường được nhân giống bằng bộ phận nào?</w:t>
      </w:r>
    </w:p>
    <w:p w14:paraId="1C99A50F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>Hạt</w:t>
      </w:r>
      <w:r>
        <w:rPr>
          <w:rStyle w:val="YoungMixChar"/>
          <w:b/>
        </w:rPr>
        <w:tab/>
        <w:t xml:space="preserve">B. </w:t>
      </w:r>
      <w:r w:rsidRPr="00490700">
        <w:t>Chồi</w:t>
      </w:r>
      <w:r>
        <w:rPr>
          <w:rStyle w:val="YoungMixChar"/>
          <w:b/>
        </w:rPr>
        <w:tab/>
        <w:t xml:space="preserve">C. </w:t>
      </w:r>
      <w:r w:rsidR="00E37C6E" w:rsidRPr="00490700">
        <w:rPr>
          <w:lang w:val="vi-VN"/>
        </w:rPr>
        <w:t>Bi chuối</w:t>
      </w:r>
      <w:r>
        <w:rPr>
          <w:rStyle w:val="YoungMixChar"/>
          <w:b/>
        </w:rPr>
        <w:tab/>
        <w:t xml:space="preserve">D. </w:t>
      </w:r>
      <w:r w:rsidRPr="00490700">
        <w:t>Lá</w:t>
      </w:r>
    </w:p>
    <w:p w14:paraId="4D5DE57F" w14:textId="77777777" w:rsidR="00E017E5" w:rsidRPr="00490700" w:rsidRDefault="00310AF9" w:rsidP="00E017E5">
      <w:pPr>
        <w:jc w:val="both"/>
        <w:rPr>
          <w:color w:val="000000" w:themeColor="text1"/>
          <w:lang w:val="vi-VN" w:eastAsia="en-SG"/>
        </w:rPr>
      </w:pPr>
      <w:r>
        <w:rPr>
          <w:b/>
        </w:rPr>
        <w:t xml:space="preserve">Câu 12. </w:t>
      </w:r>
      <w:r w:rsidR="00E017E5" w:rsidRPr="00490700">
        <w:rPr>
          <w:lang w:val="vi-VN" w:eastAsia="en-SG"/>
        </w:rPr>
        <w:t>Lợi dụng các hoạt động sống của vi sinh vật để sản xuất ra loại phân bón nào?</w:t>
      </w:r>
    </w:p>
    <w:p w14:paraId="263A2A0E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 w:eastAsia="en-SG"/>
        </w:rPr>
        <w:t>Phân hữu cơ vi sinh</w:t>
      </w:r>
      <w:r>
        <w:rPr>
          <w:rStyle w:val="YoungMixChar"/>
          <w:b/>
        </w:rPr>
        <w:tab/>
        <w:t xml:space="preserve">B. </w:t>
      </w:r>
      <w:r w:rsidRPr="00490700">
        <w:rPr>
          <w:lang w:val="vi-VN" w:eastAsia="en-SG"/>
        </w:rPr>
        <w:t>Phân chậm tan có kiểm soát</w:t>
      </w:r>
    </w:p>
    <w:p w14:paraId="206C2AA9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rPr>
          <w:lang w:val="vi-VN" w:eastAsia="en-SG"/>
        </w:rPr>
        <w:t>Phân nano</w:t>
      </w:r>
      <w:r>
        <w:rPr>
          <w:rStyle w:val="YoungMixChar"/>
          <w:b/>
        </w:rPr>
        <w:tab/>
        <w:t xml:space="preserve">D. </w:t>
      </w:r>
      <w:r w:rsidRPr="00490700">
        <w:rPr>
          <w:lang w:val="vi-VN" w:eastAsia="en-SG"/>
        </w:rPr>
        <w:t>Phân hóa học</w:t>
      </w:r>
    </w:p>
    <w:p w14:paraId="70AD6B7C" w14:textId="77777777" w:rsidR="00B01523" w:rsidRPr="00490700" w:rsidRDefault="00B01523" w:rsidP="00B01523">
      <w:pPr>
        <w:rPr>
          <w:color w:val="000000" w:themeColor="text1"/>
          <w:lang w:val="vi-VN"/>
        </w:rPr>
      </w:pPr>
      <w:r>
        <w:rPr>
          <w:b/>
        </w:rPr>
        <w:t xml:space="preserve">Câu 13. </w:t>
      </w:r>
      <w:r w:rsidRPr="00490700">
        <w:rPr>
          <w:lang w:val="vi-VN"/>
        </w:rPr>
        <w:t>Giống lúa nào của Việt Nam được đánh giá ngon nhất thế giới năm 2019?</w:t>
      </w:r>
    </w:p>
    <w:p w14:paraId="480168EF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ST20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CT 25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CT 20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ST 25</w:t>
      </w:r>
    </w:p>
    <w:p w14:paraId="79238072" w14:textId="77777777" w:rsidR="00306665" w:rsidRPr="00490700" w:rsidRDefault="00306665" w:rsidP="00306665">
      <w:pPr>
        <w:rPr>
          <w:color w:val="000000" w:themeColor="text1"/>
          <w:lang w:val="vi-VN"/>
        </w:rPr>
      </w:pPr>
      <w:r>
        <w:rPr>
          <w:b/>
        </w:rPr>
        <w:t xml:space="preserve">Câu 14. </w:t>
      </w:r>
      <w:r w:rsidRPr="00490700">
        <w:rPr>
          <w:lang w:val="vi-VN"/>
        </w:rPr>
        <w:t>Hiện tượng con lai có tính trạng vượt trội hơn so với bố mẹ chúng gọi là gì?</w:t>
      </w:r>
    </w:p>
    <w:p w14:paraId="62039DA2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Giống siêu v</w:t>
      </w:r>
      <w:r w:rsidR="00E93BEE" w:rsidRPr="00490700">
        <w:rPr>
          <w:lang w:val="vi-VN"/>
        </w:rPr>
        <w:t>iệt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Ưu thế lai</w:t>
      </w:r>
      <w:r>
        <w:rPr>
          <w:rStyle w:val="YoungMixChar"/>
          <w:b/>
        </w:rPr>
        <w:tab/>
        <w:t xml:space="preserve">C. </w:t>
      </w:r>
      <w:r w:rsidR="00E93BEE" w:rsidRPr="00490700">
        <w:rPr>
          <w:lang w:val="vi-VN"/>
        </w:rPr>
        <w:t>Ưu thế giống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Giống tốt</w:t>
      </w:r>
    </w:p>
    <w:p w14:paraId="3FC33262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15. </w:t>
      </w:r>
      <w:r w:rsidR="00E017E5" w:rsidRPr="00490700">
        <w:t>Phân hữu cơ đã ủ có đặc điểm:</w:t>
      </w:r>
    </w:p>
    <w:p w14:paraId="3E70ADF9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t>Màu nâu đen, dẻo dính</w:t>
      </w:r>
      <w:r>
        <w:rPr>
          <w:rStyle w:val="YoungMixChar"/>
          <w:b/>
        </w:rPr>
        <w:tab/>
        <w:t xml:space="preserve">B. </w:t>
      </w:r>
      <w:r w:rsidRPr="00490700">
        <w:t>Màu nâu hoặc đen</w:t>
      </w:r>
    </w:p>
    <w:p w14:paraId="03CEF12B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t>Màu nâu hoặc nâu đen, tơi xốp</w:t>
      </w:r>
      <w:r>
        <w:rPr>
          <w:rStyle w:val="YoungMixChar"/>
          <w:b/>
        </w:rPr>
        <w:tab/>
        <w:t xml:space="preserve">D. </w:t>
      </w:r>
      <w:r w:rsidRPr="00490700">
        <w:t>Tơi xốp</w:t>
      </w:r>
    </w:p>
    <w:p w14:paraId="3506AB94" w14:textId="77777777" w:rsidR="00E505E4" w:rsidRPr="00490700" w:rsidRDefault="00E505E4" w:rsidP="00E505E4">
      <w:pPr>
        <w:shd w:val="clear" w:color="auto" w:fill="FFFFFF"/>
        <w:rPr>
          <w:color w:val="000000" w:themeColor="text1"/>
          <w:lang w:val="vi-VN"/>
        </w:rPr>
      </w:pPr>
      <w:r>
        <w:rPr>
          <w:b/>
        </w:rPr>
        <w:t xml:space="preserve">Câu 16. </w:t>
      </w:r>
      <w:r w:rsidRPr="00490700">
        <w:rPr>
          <w:lang w:val="vi-VN"/>
        </w:rPr>
        <w:t>Bón phân chậm tan có thể giảm được bao nhiêu lượng phân cần bón?</w:t>
      </w:r>
    </w:p>
    <w:p w14:paraId="5BF12601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30 – 50%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40 – 50%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20 – 30%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40 – 60%</w:t>
      </w:r>
    </w:p>
    <w:p w14:paraId="4D4BDB04" w14:textId="77777777" w:rsidR="0041069E" w:rsidRPr="00490700" w:rsidRDefault="00792741" w:rsidP="008A7598">
      <w:pPr>
        <w:ind w:left="48" w:right="48"/>
        <w:jc w:val="both"/>
        <w:rPr>
          <w:color w:val="000000" w:themeColor="text1"/>
          <w:lang w:val="vi-VN"/>
        </w:rPr>
      </w:pPr>
      <w:r>
        <w:rPr>
          <w:b/>
        </w:rPr>
        <w:t xml:space="preserve">Câu 17. </w:t>
      </w:r>
      <w:r w:rsidR="007E783F" w:rsidRPr="00490700">
        <w:rPr>
          <w:lang w:val="vi-VN"/>
        </w:rPr>
        <w:t xml:space="preserve">Trong sản xuất </w:t>
      </w:r>
      <w:r w:rsidR="00242EB6" w:rsidRPr="00490700">
        <w:rPr>
          <w:lang w:val="vi-VN"/>
        </w:rPr>
        <w:t>nông nghiệp</w:t>
      </w:r>
      <w:r w:rsidR="007E783F" w:rsidRPr="00490700">
        <w:rPr>
          <w:lang w:val="vi-VN"/>
        </w:rPr>
        <w:t xml:space="preserve"> hữu cơ người ta không dùng loại phân bón nào sau đây?</w:t>
      </w:r>
    </w:p>
    <w:p w14:paraId="721DFC72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Phân vi sinh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Phân hữu cơ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Phân chuồng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Phân hóa học</w:t>
      </w:r>
    </w:p>
    <w:p w14:paraId="036A9302" w14:textId="77777777" w:rsidR="002F41C5" w:rsidRPr="00490700" w:rsidRDefault="00A76AB6" w:rsidP="002F41C5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18. </w:t>
      </w:r>
      <w:r w:rsidR="002F41C5" w:rsidRPr="00490700">
        <w:rPr>
          <w:shd w:val="clear" w:color="auto" w:fill="FFFFFF"/>
        </w:rPr>
        <w:t>Để sử dụng và bảo vệ đất trồng cần áp dụng biện pháp nào sau đây?</w:t>
      </w:r>
    </w:p>
    <w:p w14:paraId="2A96754A" w14:textId="77777777" w:rsidR="002F41C5" w:rsidRPr="00490700" w:rsidRDefault="002F41C5" w:rsidP="000B346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rPr>
          <w:shd w:val="clear" w:color="auto" w:fill="FFFFFF"/>
        </w:rPr>
        <w:t>Bón phân vô cơ liên tục trong nhiều năm.</w:t>
      </w:r>
    </w:p>
    <w:p w14:paraId="691E6F3F" w14:textId="77777777" w:rsidR="002F41C5" w:rsidRPr="00490700" w:rsidRDefault="002F41C5" w:rsidP="002F41C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rPr>
          <w:shd w:val="clear" w:color="auto" w:fill="FFFFFF"/>
        </w:rPr>
        <w:t>Trồng độc canh một loại cây trồng trong thời gian dài</w:t>
      </w:r>
    </w:p>
    <w:p w14:paraId="4F9EBC25" w14:textId="77777777" w:rsidR="00940581" w:rsidRPr="00490700" w:rsidRDefault="002F41C5" w:rsidP="009405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90700">
        <w:rPr>
          <w:shd w:val="clear" w:color="auto" w:fill="FFFFFF"/>
        </w:rPr>
        <w:t>Khai thác triệt để nguồn tài nguyên đất trồng.</w:t>
      </w:r>
    </w:p>
    <w:p w14:paraId="17A4C5BD" w14:textId="77777777" w:rsidR="002F41C5" w:rsidRPr="00490700" w:rsidRDefault="002F41C5" w:rsidP="002F41C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90700">
        <w:rPr>
          <w:shd w:val="clear" w:color="auto" w:fill="FFFFFF"/>
        </w:rPr>
        <w:t>Chọn cây trồng phù hợp với từng loại đất.</w:t>
      </w:r>
    </w:p>
    <w:p w14:paraId="2742A586" w14:textId="77777777" w:rsidR="00823BD2" w:rsidRPr="00490700" w:rsidRDefault="00310AF9" w:rsidP="00BF6A2F">
      <w:pPr>
        <w:rPr>
          <w:color w:val="000000" w:themeColor="text1"/>
        </w:rPr>
      </w:pPr>
      <w:r>
        <w:rPr>
          <w:b/>
        </w:rPr>
        <w:t xml:space="preserve">Câu 19. </w:t>
      </w:r>
      <w:r w:rsidR="00BF6A2F" w:rsidRPr="00490700">
        <w:t>Phân bón tan chậm có kiểm soát thường sử dụng cho cây trồng nào sau đây?</w:t>
      </w:r>
    </w:p>
    <w:p w14:paraId="42D4D28E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>Cây ngô</w:t>
      </w:r>
      <w:r>
        <w:rPr>
          <w:rStyle w:val="YoungMixChar"/>
          <w:b/>
        </w:rPr>
        <w:tab/>
        <w:t xml:space="preserve">B. </w:t>
      </w:r>
      <w:r w:rsidRPr="00490700">
        <w:t>Cây bưởi</w:t>
      </w:r>
      <w:r>
        <w:rPr>
          <w:rStyle w:val="YoungMixChar"/>
          <w:b/>
        </w:rPr>
        <w:tab/>
        <w:t xml:space="preserve">C. </w:t>
      </w:r>
      <w:r w:rsidRPr="00490700">
        <w:t>Cây lúa</w:t>
      </w:r>
      <w:r>
        <w:rPr>
          <w:rStyle w:val="YoungMixChar"/>
          <w:b/>
        </w:rPr>
        <w:tab/>
        <w:t xml:space="preserve">D. </w:t>
      </w:r>
      <w:r w:rsidRPr="00490700">
        <w:t>Cây phong lan</w:t>
      </w:r>
    </w:p>
    <w:p w14:paraId="799E795C" w14:textId="77777777" w:rsidR="006A7159" w:rsidRDefault="006A7159" w:rsidP="00E92993">
      <w:pPr>
        <w:ind w:left="48" w:right="48"/>
        <w:jc w:val="both"/>
        <w:rPr>
          <w:b/>
        </w:rPr>
      </w:pPr>
    </w:p>
    <w:p w14:paraId="4FA2AE37" w14:textId="77777777" w:rsidR="00A81165" w:rsidRPr="00490700" w:rsidRDefault="00A81165" w:rsidP="00E92993">
      <w:pPr>
        <w:ind w:left="48" w:right="48"/>
        <w:jc w:val="both"/>
        <w:rPr>
          <w:color w:val="000000" w:themeColor="text1"/>
          <w:lang w:val="vi-VN"/>
        </w:rPr>
      </w:pPr>
      <w:r>
        <w:rPr>
          <w:b/>
        </w:rPr>
        <w:t xml:space="preserve">Câu 21. </w:t>
      </w:r>
      <w:r w:rsidR="00354112" w:rsidRPr="00490700">
        <w:rPr>
          <w:lang w:val="vi-VN"/>
        </w:rPr>
        <w:t xml:space="preserve">Đất xám bạc màu và đất xói mòn mạnh trơ sỏi đá </w:t>
      </w:r>
      <w:r w:rsidR="00354112" w:rsidRPr="00490700">
        <w:rPr>
          <w:b/>
          <w:i/>
          <w:lang w:val="vi-VN"/>
        </w:rPr>
        <w:t>không</w:t>
      </w:r>
      <w:r w:rsidR="00354112" w:rsidRPr="00490700">
        <w:rPr>
          <w:lang w:val="vi-VN"/>
        </w:rPr>
        <w:t xml:space="preserve"> có đặc điểm nào sau đây?</w:t>
      </w:r>
    </w:p>
    <w:p w14:paraId="2F024E1F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C0DC3" w:rsidRPr="00490700">
        <w:rPr>
          <w:lang w:val="vi-VN"/>
        </w:rPr>
        <w:t>Mất hẳn tầng đất mặt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Đất bị chua</w:t>
      </w:r>
    </w:p>
    <w:p w14:paraId="067BC273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F553E9" w:rsidRPr="00490700">
        <w:rPr>
          <w:lang w:val="vi-VN"/>
        </w:rPr>
        <w:t>Nghèo chất dinh dưỡng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Vi sinh vật ít, hoạt động yếu</w:t>
      </w:r>
    </w:p>
    <w:p w14:paraId="54DF5851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22. </w:t>
      </w:r>
      <w:r w:rsidR="00E017E5" w:rsidRPr="00490700">
        <w:t>Loại phân bón nào dưới đây dùng chủ yếu để bón thúc?</w:t>
      </w:r>
    </w:p>
    <w:p w14:paraId="174C1184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t>Phân đạm, kali</w:t>
      </w:r>
      <w:r>
        <w:rPr>
          <w:rStyle w:val="YoungMixChar"/>
          <w:b/>
        </w:rPr>
        <w:tab/>
        <w:t xml:space="preserve">B. </w:t>
      </w:r>
      <w:r w:rsidRPr="00490700">
        <w:t>Phân hữu cơ</w:t>
      </w:r>
    </w:p>
    <w:p w14:paraId="5C48B29E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t>Phân hữu cơ vi sinh</w:t>
      </w:r>
      <w:r>
        <w:rPr>
          <w:rStyle w:val="YoungMixChar"/>
          <w:b/>
        </w:rPr>
        <w:tab/>
        <w:t xml:space="preserve">D. </w:t>
      </w:r>
      <w:r w:rsidRPr="00490700">
        <w:t>Phân vi sinh</w:t>
      </w:r>
    </w:p>
    <w:p w14:paraId="6BF9440B" w14:textId="77777777" w:rsidR="00B01523" w:rsidRPr="00490700" w:rsidRDefault="00B01523" w:rsidP="00B01523">
      <w:pPr>
        <w:rPr>
          <w:color w:val="000000" w:themeColor="text1"/>
          <w:lang w:val="vi-VN"/>
        </w:rPr>
      </w:pPr>
      <w:r>
        <w:rPr>
          <w:b/>
        </w:rPr>
        <w:lastRenderedPageBreak/>
        <w:t xml:space="preserve">Câu 23. </w:t>
      </w:r>
      <w:r w:rsidRPr="00490700">
        <w:rPr>
          <w:lang w:val="vi-VN"/>
        </w:rPr>
        <w:t>Hình thành giống mới từ những nguồn vật liệu đã có qua việc thay đổi vật chất di truyền trong tế bào là?</w:t>
      </w:r>
    </w:p>
    <w:p w14:paraId="54B4425F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Cấy giống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Chọn giống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Lai giống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Tạo giống</w:t>
      </w:r>
    </w:p>
    <w:p w14:paraId="22631167" w14:textId="77777777" w:rsidR="00E017E5" w:rsidRPr="00490700" w:rsidRDefault="00212112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24. </w:t>
      </w:r>
      <w:r w:rsidR="00E017E5" w:rsidRPr="00490700">
        <w:t>Loại phân vô cơ nào dưới đây có dạng tinh thể màu trắng?</w:t>
      </w:r>
    </w:p>
    <w:p w14:paraId="4D9F5C8E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>Phân tổng hợp</w:t>
      </w:r>
      <w:r>
        <w:rPr>
          <w:rStyle w:val="YoungMixChar"/>
          <w:b/>
        </w:rPr>
        <w:tab/>
        <w:t xml:space="preserve">B. </w:t>
      </w:r>
      <w:r w:rsidRPr="00490700">
        <w:t>Phân kali</w:t>
      </w:r>
      <w:r>
        <w:rPr>
          <w:rStyle w:val="YoungMixChar"/>
          <w:b/>
        </w:rPr>
        <w:tab/>
        <w:t xml:space="preserve">C. </w:t>
      </w:r>
      <w:r w:rsidRPr="00490700">
        <w:t>Phân lân</w:t>
      </w:r>
      <w:r>
        <w:rPr>
          <w:rStyle w:val="YoungMixChar"/>
          <w:b/>
        </w:rPr>
        <w:tab/>
        <w:t xml:space="preserve">D. </w:t>
      </w:r>
      <w:r w:rsidRPr="00490700">
        <w:t>Phân đạm</w:t>
      </w:r>
    </w:p>
    <w:p w14:paraId="75AEA001" w14:textId="77777777" w:rsidR="00E505E4" w:rsidRPr="00490700" w:rsidRDefault="00310AF9" w:rsidP="00150F77">
      <w:pPr>
        <w:shd w:val="clear" w:color="auto" w:fill="FFFFFF"/>
        <w:rPr>
          <w:color w:val="000000" w:themeColor="text1"/>
          <w:lang w:val="vi-VN"/>
        </w:rPr>
      </w:pPr>
      <w:r>
        <w:rPr>
          <w:b/>
        </w:rPr>
        <w:t xml:space="preserve">Câu 25. </w:t>
      </w:r>
      <w:r w:rsidR="00721D91" w:rsidRPr="00490700">
        <w:rPr>
          <w:lang w:val="vi-VN"/>
        </w:rPr>
        <w:t xml:space="preserve">Phát biểu nào sau đây </w:t>
      </w:r>
      <w:r w:rsidR="00721D91" w:rsidRPr="00490700">
        <w:rPr>
          <w:b/>
          <w:i/>
          <w:lang w:val="vi-VN"/>
        </w:rPr>
        <w:t xml:space="preserve">không </w:t>
      </w:r>
      <w:r w:rsidR="00721D91" w:rsidRPr="00490700">
        <w:rPr>
          <w:lang w:val="vi-VN"/>
        </w:rPr>
        <w:t>đúng khi bảo quản phân bón?</w:t>
      </w:r>
    </w:p>
    <w:p w14:paraId="473D4032" w14:textId="77777777" w:rsidR="003F206C" w:rsidRPr="00490700" w:rsidRDefault="00F540FC" w:rsidP="00150F77">
      <w:pPr>
        <w:shd w:val="clear" w:color="auto" w:fill="FFFFFF"/>
        <w:rPr>
          <w:color w:val="000000" w:themeColor="text1"/>
          <w:vertAlign w:val="superscript"/>
          <w:lang w:val="vi-VN"/>
        </w:rPr>
      </w:pPr>
      <w:r w:rsidRPr="00490700">
        <w:rPr>
          <w:lang w:val="vi-VN"/>
        </w:rPr>
        <w:t xml:space="preserve">D, Phân vi sinh </w:t>
      </w:r>
      <w:r w:rsidR="003F206C" w:rsidRPr="00490700">
        <w:rPr>
          <w:lang w:val="vi-VN"/>
        </w:rPr>
        <w:t>cần bảo quản ở nhiệt độ dưới 30</w:t>
      </w:r>
      <w:r w:rsidR="003F206C" w:rsidRPr="00490700">
        <w:rPr>
          <w:vertAlign w:val="superscript"/>
          <w:lang w:val="vi-VN"/>
        </w:rPr>
        <w:t>0</w:t>
      </w:r>
    </w:p>
    <w:p w14:paraId="13D4A57E" w14:textId="77777777" w:rsidR="00F540FC" w:rsidRPr="00490700" w:rsidRDefault="00F540FC" w:rsidP="00150F7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Để nới cao ráo, thoáng mát</w:t>
      </w:r>
    </w:p>
    <w:p w14:paraId="5FDD98C1" w14:textId="77777777" w:rsidR="00F540FC" w:rsidRPr="00490700" w:rsidRDefault="00F540FC" w:rsidP="00150F7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Phân hữu cơ cần che phủ kín</w:t>
      </w:r>
    </w:p>
    <w:p w14:paraId="533A16FA" w14:textId="77777777" w:rsidR="00721D91" w:rsidRPr="00490700" w:rsidRDefault="00721D91" w:rsidP="00150F7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F206C" w:rsidRPr="00490700">
        <w:rPr>
          <w:lang w:val="vi-VN"/>
        </w:rPr>
        <w:t>Đựng phân trong các dụng cụ kim loại, đạy kín</w:t>
      </w:r>
      <w:r w:rsidR="003F7122" w:rsidRPr="00490700">
        <w:rPr>
          <w:lang w:val="vi-VN"/>
        </w:rPr>
        <w:t xml:space="preserve"> để</w:t>
      </w:r>
      <w:r w:rsidR="003F206C" w:rsidRPr="00490700">
        <w:rPr>
          <w:lang w:val="vi-VN"/>
        </w:rPr>
        <w:t xml:space="preserve"> tránh ánh sáng trực tiếp chiếu vào</w:t>
      </w:r>
    </w:p>
    <w:p w14:paraId="7690601D" w14:textId="77777777" w:rsidR="00306665" w:rsidRPr="00490700" w:rsidRDefault="00306665" w:rsidP="00306665">
      <w:pPr>
        <w:rPr>
          <w:color w:val="000000" w:themeColor="text1"/>
          <w:lang w:val="vi-VN"/>
        </w:rPr>
      </w:pPr>
      <w:r>
        <w:rPr>
          <w:b/>
        </w:rPr>
        <w:t xml:space="preserve">Câu 26. </w:t>
      </w:r>
      <w:r w:rsidRPr="00490700">
        <w:rPr>
          <w:lang w:val="vi-VN"/>
        </w:rPr>
        <w:t>Cây bông có khả năng kháng một sô sauu bộ cánh vảy, thuốc trừ cỏ được tạo ra bằng cách?</w:t>
      </w:r>
    </w:p>
    <w:p w14:paraId="1BC43CF0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93BEE" w:rsidRPr="00490700">
        <w:rPr>
          <w:lang w:val="vi-VN"/>
        </w:rPr>
        <w:t>Gây đột biến gen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Nuôi cấy mô</w:t>
      </w:r>
      <w:r>
        <w:rPr>
          <w:rStyle w:val="YoungMixChar"/>
          <w:b/>
        </w:rPr>
        <w:tab/>
        <w:t xml:space="preserve">C. </w:t>
      </w:r>
      <w:r w:rsidR="00E93BEE" w:rsidRPr="00490700">
        <w:rPr>
          <w:lang w:val="vi-VN"/>
        </w:rPr>
        <w:t>Chuyển gen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Đa bội thể</w:t>
      </w:r>
    </w:p>
    <w:p w14:paraId="5262752A" w14:textId="77777777" w:rsidR="000C0DC3" w:rsidRDefault="000C0DC3" w:rsidP="00E92993">
      <w:pPr>
        <w:ind w:left="48" w:right="48"/>
        <w:jc w:val="both"/>
        <w:rPr>
          <w:color w:val="000000" w:themeColor="text1"/>
          <w:lang w:val="vi-VN"/>
        </w:rPr>
      </w:pPr>
      <w:r>
        <w:rPr>
          <w:b/>
        </w:rPr>
        <w:t xml:space="preserve">Câu 27. </w:t>
      </w:r>
      <w:r w:rsidRPr="00490700">
        <w:rPr>
          <w:lang w:val="vi-VN"/>
        </w:rPr>
        <w:t>Trong nội dung chương trình đã học, các em học về mới loại đất?</w:t>
      </w:r>
    </w:p>
    <w:p w14:paraId="2635AC05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0DC3" w:rsidRPr="00490700">
        <w:rPr>
          <w:lang w:val="vi-VN"/>
        </w:rPr>
        <w:t>2</w:t>
      </w:r>
      <w:r>
        <w:rPr>
          <w:rStyle w:val="YoungMixChar"/>
          <w:b/>
        </w:rPr>
        <w:tab/>
        <w:t xml:space="preserve">B. </w:t>
      </w:r>
      <w:r w:rsidR="000C0DC3" w:rsidRPr="00490700">
        <w:rPr>
          <w:lang w:val="vi-VN"/>
        </w:rPr>
        <w:t>4</w:t>
      </w:r>
      <w:r>
        <w:rPr>
          <w:rStyle w:val="YoungMixChar"/>
          <w:b/>
        </w:rPr>
        <w:tab/>
        <w:t xml:space="preserve">C. </w:t>
      </w:r>
      <w:r w:rsidR="000C0DC3" w:rsidRPr="00490700">
        <w:rPr>
          <w:lang w:val="vi-VN"/>
        </w:rPr>
        <w:t>3</w:t>
      </w:r>
      <w:r>
        <w:rPr>
          <w:rStyle w:val="YoungMixChar"/>
          <w:b/>
        </w:rPr>
        <w:tab/>
        <w:t xml:space="preserve">D. </w:t>
      </w:r>
      <w:r w:rsidR="000C0DC3" w:rsidRPr="00490700">
        <w:rPr>
          <w:lang w:val="vi-VN"/>
        </w:rPr>
        <w:t>5</w:t>
      </w:r>
    </w:p>
    <w:p w14:paraId="7414F489" w14:textId="77777777" w:rsidR="007C1D06" w:rsidRPr="00490700" w:rsidRDefault="007C1D06" w:rsidP="007C1D0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28. </w:t>
      </w:r>
      <w:r w:rsidRPr="00490700">
        <w:t>Đâu là giá thể vô cơ?</w:t>
      </w:r>
    </w:p>
    <w:p w14:paraId="62F618DD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t>Trấu hun</w:t>
      </w:r>
      <w:r>
        <w:rPr>
          <w:rStyle w:val="YoungMixChar"/>
          <w:b/>
        </w:rPr>
        <w:tab/>
        <w:t xml:space="preserve">B. </w:t>
      </w:r>
      <w:r w:rsidR="00212112" w:rsidRPr="00490700">
        <w:t>Rêu than bùn</w:t>
      </w:r>
    </w:p>
    <w:p w14:paraId="1624C21C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t>Vỏ cây thông</w:t>
      </w:r>
      <w:r>
        <w:rPr>
          <w:rStyle w:val="YoungMixChar"/>
          <w:b/>
        </w:rPr>
        <w:tab/>
        <w:t xml:space="preserve">D. </w:t>
      </w:r>
      <w:r w:rsidR="00212112" w:rsidRPr="00490700">
        <w:t>Đá khoáng Vermiculite</w:t>
      </w:r>
    </w:p>
    <w:p w14:paraId="1B376E43" w14:textId="77777777" w:rsidR="00306665" w:rsidRPr="00490700" w:rsidRDefault="00306665" w:rsidP="00D603A8">
      <w:pPr>
        <w:rPr>
          <w:color w:val="000000" w:themeColor="text1"/>
          <w:lang w:val="vi-VN"/>
        </w:rPr>
      </w:pPr>
      <w:r>
        <w:rPr>
          <w:b/>
        </w:rPr>
        <w:t xml:space="preserve">Câu 29. </w:t>
      </w:r>
      <w:r w:rsidRPr="00490700">
        <w:rPr>
          <w:lang w:val="vi-VN"/>
        </w:rPr>
        <w:t>Ưu điểm của chọn lọc hỗn hợp?</w:t>
      </w:r>
    </w:p>
    <w:p w14:paraId="388DBBC2" w14:textId="77777777" w:rsidR="00306665" w:rsidRPr="00490700" w:rsidRDefault="00306665" w:rsidP="0030666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Phù hợp với nhiều loại cây trồng cần đánh giá về mặt di truyền</w:t>
      </w:r>
    </w:p>
    <w:p w14:paraId="3068DCE4" w14:textId="77777777" w:rsidR="00E93BEE" w:rsidRPr="00490700" w:rsidRDefault="00306665" w:rsidP="0030666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Dễ thực hiện, nhanh cho kết quả</w:t>
      </w:r>
    </w:p>
    <w:p w14:paraId="41EEE162" w14:textId="77777777" w:rsidR="00306665" w:rsidRPr="00490700" w:rsidRDefault="00306665" w:rsidP="0030666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Tạo ra nhiều sự khác biệt so với giống gốc</w:t>
      </w:r>
    </w:p>
    <w:p w14:paraId="04493C2E" w14:textId="77777777" w:rsidR="00306665" w:rsidRPr="00490700" w:rsidRDefault="00306665" w:rsidP="0030666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Hiệu quả chọn lọc cao</w:t>
      </w:r>
    </w:p>
    <w:p w14:paraId="08966072" w14:textId="77777777" w:rsidR="00E92993" w:rsidRPr="00490700" w:rsidRDefault="00E92993" w:rsidP="00E92993">
      <w:pPr>
        <w:ind w:left="48" w:right="48"/>
        <w:jc w:val="both"/>
        <w:rPr>
          <w:color w:val="000000" w:themeColor="text1"/>
          <w:lang w:val="vi-VN"/>
        </w:rPr>
      </w:pPr>
      <w:r>
        <w:rPr>
          <w:b/>
        </w:rPr>
        <w:t xml:space="preserve">Câu 30. </w:t>
      </w:r>
      <w:r w:rsidR="00A81165" w:rsidRPr="00490700">
        <w:rPr>
          <w:lang w:val="vi-VN"/>
        </w:rPr>
        <w:t>Phẫu diện của đất, tầng trên cùng là tầng đất mặt được kí hiệu là chữ gì?</w:t>
      </w:r>
    </w:p>
    <w:p w14:paraId="0BFE9D94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rPr>
          <w:lang w:val="vi-VN"/>
        </w:rPr>
        <w:t>D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A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B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C</w:t>
      </w:r>
    </w:p>
    <w:p w14:paraId="41EFF807" w14:textId="77777777" w:rsidR="00B01523" w:rsidRPr="00490700" w:rsidRDefault="00B01523" w:rsidP="00B01523">
      <w:pPr>
        <w:rPr>
          <w:color w:val="000000" w:themeColor="text1"/>
          <w:lang w:val="vi-VN"/>
        </w:rPr>
      </w:pPr>
      <w:r>
        <w:rPr>
          <w:b/>
        </w:rPr>
        <w:t xml:space="preserve">Câu 31. </w:t>
      </w:r>
      <w:r w:rsidRPr="00490700">
        <w:rPr>
          <w:lang w:val="vi-VN"/>
        </w:rPr>
        <w:t>Trong phương pháp tạo giống bằng đột biến gen, tỉ lệ xuất hiện biến dị có lợi là bao nhiêu?</w:t>
      </w:r>
    </w:p>
    <w:p w14:paraId="2E0B0667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93BEE" w:rsidRPr="00490700">
        <w:rPr>
          <w:lang w:val="vi-VN"/>
        </w:rPr>
        <w:t>1/1000</w:t>
      </w:r>
      <w:r>
        <w:rPr>
          <w:rStyle w:val="YoungMixChar"/>
          <w:b/>
        </w:rPr>
        <w:tab/>
        <w:t xml:space="preserve">B. </w:t>
      </w:r>
      <w:r w:rsidRPr="00490700">
        <w:rPr>
          <w:lang w:val="vi-VN"/>
        </w:rPr>
        <w:t>1/100.000</w:t>
      </w:r>
      <w:r>
        <w:rPr>
          <w:rStyle w:val="YoungMixChar"/>
          <w:b/>
        </w:rPr>
        <w:tab/>
        <w:t xml:space="preserve">C. </w:t>
      </w:r>
      <w:r w:rsidR="00E93BEE" w:rsidRPr="00490700">
        <w:rPr>
          <w:lang w:val="vi-VN"/>
        </w:rPr>
        <w:t>1/10.000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1/1000.000</w:t>
      </w:r>
    </w:p>
    <w:p w14:paraId="7801596F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32. </w:t>
      </w:r>
      <w:r w:rsidR="00E017E5" w:rsidRPr="00490700">
        <w:t>Nhược điểm chung của cả 3 loại phân bón hữu cơ vi sinh, phân bón nano và phân bón tan chậm có kiểm soát là?</w:t>
      </w:r>
    </w:p>
    <w:p w14:paraId="66D0E41E" w14:textId="77777777" w:rsidR="00E017E5" w:rsidRPr="00490700" w:rsidRDefault="00E017E5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t>Giá thành cao</w:t>
      </w:r>
    </w:p>
    <w:p w14:paraId="76CC4935" w14:textId="77777777" w:rsidR="00E017E5" w:rsidRPr="00490700" w:rsidRDefault="00E017E5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t>Hạn sử dụng ngắn</w:t>
      </w:r>
    </w:p>
    <w:p w14:paraId="16216F31" w14:textId="77777777" w:rsidR="00E017E5" w:rsidRPr="00490700" w:rsidRDefault="00E017E5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90700">
        <w:t>Hiệu quả chậm</w:t>
      </w:r>
    </w:p>
    <w:p w14:paraId="1BB364DF" w14:textId="77777777" w:rsidR="00E017E5" w:rsidRPr="00490700" w:rsidRDefault="00E017E5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90700">
        <w:t>Có nguy cơ tồn dư kim loại nặng khi bón quá liều</w:t>
      </w:r>
    </w:p>
    <w:p w14:paraId="4C319015" w14:textId="77777777" w:rsidR="009F4635" w:rsidRPr="00490700" w:rsidRDefault="009F4635">
      <w:pPr>
        <w:rPr>
          <w:color w:val="000000" w:themeColor="text1"/>
          <w:lang w:val="vi-VN"/>
        </w:rPr>
      </w:pPr>
      <w:r>
        <w:rPr>
          <w:b/>
        </w:rPr>
        <w:t xml:space="preserve">Câu 33. </w:t>
      </w:r>
      <w:r w:rsidRPr="00490700">
        <w:rPr>
          <w:lang w:val="vi-VN"/>
        </w:rPr>
        <w:t xml:space="preserve">Hai câu thơ sau nói đến </w:t>
      </w:r>
      <w:r w:rsidR="00005B4C" w:rsidRPr="00490700">
        <w:rPr>
          <w:lang w:val="vi-VN"/>
        </w:rPr>
        <w:t xml:space="preserve">sự ảnh hưởng của </w:t>
      </w:r>
      <w:r w:rsidRPr="00490700">
        <w:rPr>
          <w:lang w:val="vi-VN"/>
        </w:rPr>
        <w:t>yếu tố gì trong trồng trọt</w:t>
      </w:r>
    </w:p>
    <w:p w14:paraId="24716400" w14:textId="77777777" w:rsidR="009F4635" w:rsidRPr="00490700" w:rsidRDefault="00AA75C9" w:rsidP="00AA75C9">
      <w:pPr>
        <w:jc w:val="center"/>
        <w:rPr>
          <w:i/>
          <w:color w:val="000000" w:themeColor="text1"/>
          <w:lang w:val="vi-VN"/>
        </w:rPr>
      </w:pPr>
      <w:r w:rsidRPr="00490700">
        <w:rPr>
          <w:i/>
          <w:lang w:val="vi-VN"/>
        </w:rPr>
        <w:t>Tháng chạp mà cấy mạ non</w:t>
      </w:r>
    </w:p>
    <w:p w14:paraId="2D161CD5" w14:textId="77777777" w:rsidR="00AA75C9" w:rsidRPr="00490700" w:rsidRDefault="00AA75C9" w:rsidP="00AA75C9">
      <w:pPr>
        <w:jc w:val="center"/>
        <w:rPr>
          <w:i/>
          <w:color w:val="000000" w:themeColor="text1"/>
          <w:lang w:val="vi-VN"/>
        </w:rPr>
      </w:pPr>
      <w:r w:rsidRPr="00490700">
        <w:rPr>
          <w:i/>
          <w:lang w:val="vi-VN"/>
        </w:rPr>
        <w:t>Thà rằng công cấy ẵm con ở nhà</w:t>
      </w:r>
    </w:p>
    <w:p w14:paraId="445CE022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F3240" w:rsidRPr="00490700">
        <w:rPr>
          <w:lang w:val="vi-VN"/>
        </w:rPr>
        <w:t>Ánh sáng</w:t>
      </w:r>
      <w:r>
        <w:rPr>
          <w:rStyle w:val="YoungMixChar"/>
          <w:b/>
        </w:rPr>
        <w:tab/>
        <w:t xml:space="preserve">B. </w:t>
      </w:r>
      <w:r w:rsidR="002F3240" w:rsidRPr="00490700">
        <w:rPr>
          <w:lang w:val="vi-VN"/>
        </w:rPr>
        <w:t>Nhiệt độ</w:t>
      </w:r>
      <w:r>
        <w:rPr>
          <w:rStyle w:val="YoungMixChar"/>
          <w:b/>
        </w:rPr>
        <w:tab/>
        <w:t xml:space="preserve">C. </w:t>
      </w:r>
      <w:r w:rsidRPr="00490700">
        <w:rPr>
          <w:lang w:val="vi-VN"/>
        </w:rPr>
        <w:t>Đất</w:t>
      </w:r>
      <w:r>
        <w:rPr>
          <w:rStyle w:val="YoungMixChar"/>
          <w:b/>
        </w:rPr>
        <w:tab/>
        <w:t xml:space="preserve">D. </w:t>
      </w:r>
      <w:r w:rsidRPr="00490700">
        <w:rPr>
          <w:lang w:val="vi-VN"/>
        </w:rPr>
        <w:t>Nước</w:t>
      </w:r>
    </w:p>
    <w:p w14:paraId="3A0F6081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34. </w:t>
      </w:r>
      <w:r w:rsidR="00E017E5" w:rsidRPr="00490700">
        <w:t xml:space="preserve">Đâu </w:t>
      </w:r>
      <w:r w:rsidR="00E017E5" w:rsidRPr="00490700">
        <w:rPr>
          <w:lang w:val="vi-VN"/>
        </w:rPr>
        <w:t xml:space="preserve"> không phải </w:t>
      </w:r>
      <w:r w:rsidR="00E017E5" w:rsidRPr="00490700">
        <w:t>là công nghệ hiện đại được ứng dụng trong sản xuất phân bón?</w:t>
      </w:r>
    </w:p>
    <w:p w14:paraId="7AF5FAC5" w14:textId="77777777" w:rsidR="00E017E5" w:rsidRPr="00490700" w:rsidRDefault="00EE78E1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17E5" w:rsidRPr="00490700">
        <w:t>Công nghệ sản xuất phân tan chậm có kiểm soát</w:t>
      </w:r>
    </w:p>
    <w:p w14:paraId="49A24376" w14:textId="77777777" w:rsidR="00E017E5" w:rsidRPr="00490700" w:rsidRDefault="00EE78E1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17E5" w:rsidRPr="00490700">
        <w:t>Công nghệ nano</w:t>
      </w:r>
    </w:p>
    <w:p w14:paraId="7102F548" w14:textId="77777777" w:rsidR="00E017E5" w:rsidRPr="00490700" w:rsidRDefault="00EE78E1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17E5" w:rsidRPr="00490700">
        <w:t>Công nghệ vi sinh</w:t>
      </w:r>
    </w:p>
    <w:p w14:paraId="1988CF2F" w14:textId="77777777" w:rsidR="00AE11D1" w:rsidRPr="00490700" w:rsidRDefault="00AE11D1" w:rsidP="00E017E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E78E1" w:rsidRPr="00490700">
        <w:rPr>
          <w:lang w:val="vi-VN"/>
        </w:rPr>
        <w:t>Phân hóa học</w:t>
      </w:r>
    </w:p>
    <w:p w14:paraId="3080F3A6" w14:textId="77777777" w:rsidR="00E017E5" w:rsidRPr="00490700" w:rsidRDefault="00310AF9" w:rsidP="00E017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35. </w:t>
      </w:r>
      <w:r w:rsidR="00E017E5" w:rsidRPr="00490700">
        <w:t xml:space="preserve">Cách </w:t>
      </w:r>
      <w:r w:rsidR="00AE11D1" w:rsidRPr="00490700">
        <w:t>sử dụng phân vi sinh chủ yếu là?</w:t>
      </w:r>
    </w:p>
    <w:p w14:paraId="5E0FFC46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90700">
        <w:t>Bón lót</w:t>
      </w:r>
      <w:r>
        <w:rPr>
          <w:rStyle w:val="YoungMixChar"/>
          <w:b/>
        </w:rPr>
        <w:tab/>
        <w:t xml:space="preserve">B. </w:t>
      </w:r>
      <w:r w:rsidRPr="00490700">
        <w:t>Bón lót và bón thúc</w:t>
      </w:r>
    </w:p>
    <w:p w14:paraId="264DE285" w14:textId="77777777" w:rsidR="004160A0" w:rsidRDefault="008D6D6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90700">
        <w:t>Bón thúc</w:t>
      </w:r>
      <w:r>
        <w:rPr>
          <w:rStyle w:val="YoungMixChar"/>
          <w:b/>
        </w:rPr>
        <w:tab/>
        <w:t xml:space="preserve">D. </w:t>
      </w:r>
      <w:r w:rsidRPr="00490700">
        <w:t>Bón kết hợp phân hoá học</w:t>
      </w:r>
    </w:p>
    <w:p w14:paraId="14F7E109" w14:textId="77777777" w:rsidR="00940581" w:rsidRPr="00490700" w:rsidRDefault="0041069E" w:rsidP="00940581">
      <w:pPr>
        <w:ind w:right="48"/>
        <w:jc w:val="both"/>
        <w:rPr>
          <w:color w:val="000000" w:themeColor="text1"/>
          <w:lang w:val="vi-VN"/>
        </w:rPr>
      </w:pPr>
      <w:r>
        <w:rPr>
          <w:b/>
        </w:rPr>
        <w:t xml:space="preserve">Câu 37. </w:t>
      </w:r>
      <w:r w:rsidR="00940581" w:rsidRPr="00490700">
        <w:rPr>
          <w:rStyle w:val="Strong"/>
          <w:b w:val="0"/>
        </w:rPr>
        <w:t>Cách sử dụng</w:t>
      </w:r>
      <w:r w:rsidR="00940581" w:rsidRPr="00490700">
        <w:rPr>
          <w:rStyle w:val="Strong"/>
        </w:rPr>
        <w:t xml:space="preserve"> </w:t>
      </w:r>
      <w:r w:rsidR="00940581" w:rsidRPr="00490700">
        <w:t>giá thể mụn dừa để trồng rau mầm là:</w:t>
      </w:r>
    </w:p>
    <w:p w14:paraId="0480CC26" w14:textId="77777777" w:rsidR="00940581" w:rsidRPr="00490700" w:rsidRDefault="00940581" w:rsidP="0094058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90700">
        <w:t>Trộn mụn dừa và phân hữu cơ với tỷ lệ 2:3</w:t>
      </w:r>
    </w:p>
    <w:p w14:paraId="5C2471EB" w14:textId="77777777" w:rsidR="00083DBF" w:rsidRPr="00490700" w:rsidRDefault="00940581" w:rsidP="0094058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90700">
        <w:t>Trộn mụn dừa và phân hữu cơ với tỷ lệ 7:3</w:t>
      </w:r>
    </w:p>
    <w:p w14:paraId="7D333356" w14:textId="77777777" w:rsidR="00083DBF" w:rsidRPr="00490700" w:rsidRDefault="00940581" w:rsidP="0094058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90700">
        <w:t>Sử dụng 100% mụn dừa</w:t>
      </w:r>
    </w:p>
    <w:p w14:paraId="30456AD2" w14:textId="77777777" w:rsidR="00940581" w:rsidRPr="00490700" w:rsidRDefault="00940581" w:rsidP="0094058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90700">
        <w:t>Trộn mụn dừa và phân hữu cơ với tỷ lệ 1:1</w:t>
      </w:r>
    </w:p>
    <w:p w14:paraId="721FC870" w14:textId="77777777" w:rsidR="006A7159" w:rsidRDefault="006A7159" w:rsidP="00940581">
      <w:pPr>
        <w:rPr>
          <w:b/>
        </w:rPr>
      </w:pPr>
    </w:p>
    <w:p w14:paraId="48595BD6" w14:textId="77777777" w:rsidR="008A7598" w:rsidRPr="00490700" w:rsidRDefault="008A7598" w:rsidP="00940581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39. </w:t>
      </w:r>
      <w:r w:rsidRPr="00490700">
        <w:t>Các loại cây thích hợp trồng trên đất mặn</w:t>
      </w:r>
    </w:p>
    <w:p w14:paraId="2724F0FE" w14:textId="77777777" w:rsidR="004160A0" w:rsidRDefault="008D6D6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0700">
        <w:t xml:space="preserve">Cây </w:t>
      </w:r>
      <w:r w:rsidR="0041069E" w:rsidRPr="00490700">
        <w:rPr>
          <w:lang w:val="vi-VN"/>
        </w:rPr>
        <w:t>cam</w:t>
      </w:r>
      <w:r>
        <w:rPr>
          <w:rStyle w:val="YoungMixChar"/>
          <w:b/>
        </w:rPr>
        <w:tab/>
        <w:t xml:space="preserve">B. </w:t>
      </w:r>
      <w:r w:rsidRPr="00490700">
        <w:t xml:space="preserve">Cây </w:t>
      </w:r>
      <w:r w:rsidR="0041069E" w:rsidRPr="00490700">
        <w:rPr>
          <w:lang w:val="vi-VN"/>
        </w:rPr>
        <w:t>chuối</w:t>
      </w:r>
      <w:r>
        <w:rPr>
          <w:rStyle w:val="YoungMixChar"/>
          <w:b/>
        </w:rPr>
        <w:tab/>
        <w:t xml:space="preserve">C. </w:t>
      </w:r>
      <w:r w:rsidRPr="00490700">
        <w:t>Cây cói</w:t>
      </w:r>
      <w:r>
        <w:rPr>
          <w:rStyle w:val="YoungMixChar"/>
          <w:b/>
        </w:rPr>
        <w:tab/>
        <w:t xml:space="preserve">D. </w:t>
      </w:r>
      <w:r w:rsidRPr="00490700">
        <w:t xml:space="preserve">Cây </w:t>
      </w:r>
      <w:r w:rsidR="0041069E" w:rsidRPr="00490700">
        <w:rPr>
          <w:lang w:val="vi-VN"/>
        </w:rPr>
        <w:t>sưa</w:t>
      </w:r>
    </w:p>
    <w:p w14:paraId="4F3E085B" w14:textId="77777777" w:rsidR="004160A0" w:rsidRDefault="004160A0"/>
    <w:p w14:paraId="19D35ADC" w14:textId="77777777" w:rsidR="004160A0" w:rsidRDefault="008D6D69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285"/>
        <w:gridCol w:w="266"/>
        <w:gridCol w:w="268"/>
        <w:gridCol w:w="268"/>
        <w:gridCol w:w="268"/>
        <w:gridCol w:w="268"/>
        <w:gridCol w:w="266"/>
        <w:gridCol w:w="243"/>
        <w:gridCol w:w="246"/>
        <w:gridCol w:w="243"/>
        <w:gridCol w:w="243"/>
        <w:gridCol w:w="243"/>
        <w:gridCol w:w="243"/>
        <w:gridCol w:w="246"/>
        <w:gridCol w:w="243"/>
        <w:gridCol w:w="246"/>
        <w:gridCol w:w="246"/>
        <w:gridCol w:w="246"/>
        <w:gridCol w:w="246"/>
        <w:gridCol w:w="246"/>
        <w:gridCol w:w="246"/>
        <w:gridCol w:w="243"/>
        <w:gridCol w:w="243"/>
        <w:gridCol w:w="246"/>
        <w:gridCol w:w="246"/>
        <w:gridCol w:w="246"/>
        <w:gridCol w:w="246"/>
        <w:gridCol w:w="243"/>
        <w:gridCol w:w="246"/>
        <w:gridCol w:w="243"/>
        <w:gridCol w:w="243"/>
        <w:gridCol w:w="246"/>
        <w:gridCol w:w="243"/>
        <w:gridCol w:w="243"/>
        <w:gridCol w:w="246"/>
        <w:gridCol w:w="243"/>
        <w:gridCol w:w="243"/>
        <w:gridCol w:w="246"/>
        <w:gridCol w:w="243"/>
        <w:gridCol w:w="246"/>
        <w:gridCol w:w="246"/>
      </w:tblGrid>
      <w:tr w:rsidR="008443DE" w:rsidRPr="008443DE" w14:paraId="06F70614" w14:textId="77777777" w:rsidTr="00321963">
        <w:trPr>
          <w:trHeight w:val="28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E8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lastRenderedPageBreak/>
              <w:t>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261D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1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8EC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2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D06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3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079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4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E03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5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EA94" w14:textId="77777777" w:rsidR="008443DE" w:rsidRPr="008443DE" w:rsidRDefault="00325A51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sz w:val="22"/>
                <w:szCs w:val="22"/>
                <w:lang w:eastAsia="vi-VN"/>
              </w:rPr>
              <w:t>6</w:t>
            </w:r>
            <w:r w:rsidR="008443DE"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02A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2147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859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0A14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2E5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7F07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8DA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009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DEC4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F991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CF7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18A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807C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F482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E270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9E8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8B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FFD8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951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F2F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A88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201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BEF4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AB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77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D6A7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241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C6F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A97A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E48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547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CAE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AAB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123A" w14:textId="77777777" w:rsidR="008443DE" w:rsidRPr="008443DE" w:rsidRDefault="008443DE" w:rsidP="008443DE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8443DE">
              <w:rPr>
                <w:rFonts w:ascii="Arial" w:hAnsi="Arial" w:cs="Arial"/>
                <w:sz w:val="22"/>
                <w:szCs w:val="22"/>
                <w:lang w:val="vi-VN" w:eastAsia="vi-VN"/>
              </w:rPr>
              <w:t>D</w:t>
            </w:r>
          </w:p>
        </w:tc>
      </w:tr>
    </w:tbl>
    <w:p w14:paraId="13D2587C" w14:textId="77777777" w:rsidR="00321963" w:rsidRDefault="00321963" w:rsidP="00321963">
      <w:pPr>
        <w:jc w:val="center"/>
      </w:pPr>
      <w:r>
        <w:t>Tài liệu được chia sẻ bởi Website VnTeach.Com</w:t>
      </w:r>
    </w:p>
    <w:p w14:paraId="4DB0D9EC" w14:textId="0799597A" w:rsidR="008443DE" w:rsidRDefault="00321963" w:rsidP="00321963">
      <w:pPr>
        <w:jc w:val="center"/>
      </w:pPr>
      <w:r>
        <w:t>https://www.vnteach.com</w:t>
      </w:r>
    </w:p>
    <w:sectPr w:rsidR="008443DE" w:rsidSect="00981F04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4637" w14:textId="77777777" w:rsidR="00B755D2" w:rsidRDefault="00B755D2">
      <w:r>
        <w:separator/>
      </w:r>
    </w:p>
  </w:endnote>
  <w:endnote w:type="continuationSeparator" w:id="0">
    <w:p w14:paraId="5A0C8886" w14:textId="77777777" w:rsidR="00B755D2" w:rsidRDefault="00B7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CA54" w14:textId="77777777" w:rsidR="004160A0" w:rsidRDefault="008D6D69">
    <w:pPr>
      <w:pBdr>
        <w:top w:val="single" w:sz="6" w:space="1" w:color="auto"/>
      </w:pBdr>
      <w:tabs>
        <w:tab w:val="right" w:pos="10489"/>
      </w:tabs>
    </w:pPr>
    <w:r>
      <w:t>Mã đề 001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D02E" w14:textId="77777777" w:rsidR="00B755D2" w:rsidRDefault="00B755D2">
      <w:r>
        <w:separator/>
      </w:r>
    </w:p>
  </w:footnote>
  <w:footnote w:type="continuationSeparator" w:id="0">
    <w:p w14:paraId="3C3CCB6D" w14:textId="77777777" w:rsidR="00B755D2" w:rsidRDefault="00B7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FD"/>
    <w:rsid w:val="00005B4C"/>
    <w:rsid w:val="000439CB"/>
    <w:rsid w:val="00083DBF"/>
    <w:rsid w:val="000B346A"/>
    <w:rsid w:val="000C0DC3"/>
    <w:rsid w:val="00150F77"/>
    <w:rsid w:val="00176F01"/>
    <w:rsid w:val="00212112"/>
    <w:rsid w:val="002219FD"/>
    <w:rsid w:val="00242EB6"/>
    <w:rsid w:val="002F3240"/>
    <w:rsid w:val="002F41C5"/>
    <w:rsid w:val="00306665"/>
    <w:rsid w:val="00310AF9"/>
    <w:rsid w:val="00316E58"/>
    <w:rsid w:val="00321963"/>
    <w:rsid w:val="00325A51"/>
    <w:rsid w:val="00350DDF"/>
    <w:rsid w:val="00354112"/>
    <w:rsid w:val="00380AB9"/>
    <w:rsid w:val="003A61B4"/>
    <w:rsid w:val="003F206C"/>
    <w:rsid w:val="003F7122"/>
    <w:rsid w:val="0041069E"/>
    <w:rsid w:val="004160A0"/>
    <w:rsid w:val="00437B44"/>
    <w:rsid w:val="00490700"/>
    <w:rsid w:val="00512FAE"/>
    <w:rsid w:val="00537408"/>
    <w:rsid w:val="005D4BF1"/>
    <w:rsid w:val="006A7159"/>
    <w:rsid w:val="00721D91"/>
    <w:rsid w:val="00746411"/>
    <w:rsid w:val="00757C08"/>
    <w:rsid w:val="00792741"/>
    <w:rsid w:val="007C1D06"/>
    <w:rsid w:val="007E783F"/>
    <w:rsid w:val="00821DDC"/>
    <w:rsid w:val="00823BD2"/>
    <w:rsid w:val="008443DE"/>
    <w:rsid w:val="00874183"/>
    <w:rsid w:val="00893A87"/>
    <w:rsid w:val="008A7598"/>
    <w:rsid w:val="008D6D69"/>
    <w:rsid w:val="00940581"/>
    <w:rsid w:val="00981F04"/>
    <w:rsid w:val="009F4635"/>
    <w:rsid w:val="00A44CBA"/>
    <w:rsid w:val="00A76AB6"/>
    <w:rsid w:val="00A81165"/>
    <w:rsid w:val="00AA75C9"/>
    <w:rsid w:val="00AA773B"/>
    <w:rsid w:val="00AE11D1"/>
    <w:rsid w:val="00AE3A70"/>
    <w:rsid w:val="00B01523"/>
    <w:rsid w:val="00B202B9"/>
    <w:rsid w:val="00B755D2"/>
    <w:rsid w:val="00BC3051"/>
    <w:rsid w:val="00BF6A2F"/>
    <w:rsid w:val="00C670D9"/>
    <w:rsid w:val="00C762F2"/>
    <w:rsid w:val="00C84E29"/>
    <w:rsid w:val="00CA335D"/>
    <w:rsid w:val="00D233A9"/>
    <w:rsid w:val="00D603A8"/>
    <w:rsid w:val="00DA1538"/>
    <w:rsid w:val="00DF229E"/>
    <w:rsid w:val="00E017E5"/>
    <w:rsid w:val="00E37C6E"/>
    <w:rsid w:val="00E505E4"/>
    <w:rsid w:val="00E80DC4"/>
    <w:rsid w:val="00E92993"/>
    <w:rsid w:val="00E93BEE"/>
    <w:rsid w:val="00EE78E1"/>
    <w:rsid w:val="00F540FC"/>
    <w:rsid w:val="00F553E9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7D1C"/>
  <w15:chartTrackingRefBased/>
  <w15:docId w15:val="{7429DFB7-ACF9-422B-91D3-C9183B4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5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0581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2022-12-14T13:39:00Z</dcterms:created>
  <dcterms:modified xsi:type="dcterms:W3CDTF">2024-11-01T11:24:00Z</dcterms:modified>
</cp:coreProperties>
</file>