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12 - TIẾT 1: SINH HOẠT DƯỚI CỜ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CHÀO MỪNG NGÀY NHÀ GIÁO VIỆT NAM</w:t>
      </w:r>
    </w:p>
    <w:p w:rsidR="00000000" w:rsidDel="00000000" w:rsidP="00000000" w:rsidRDefault="00000000" w:rsidRPr="00000000" w14:paraId="00000004">
      <w:pPr>
        <w:spacing w:after="120" w:before="120" w:line="276" w:lineRule="auto"/>
        <w:ind w:left="1080" w:hanging="360"/>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9 năm 2021</w:t>
      </w:r>
    </w:p>
    <w:p w:rsidR="00000000" w:rsidDel="00000000" w:rsidP="00000000" w:rsidRDefault="00000000" w:rsidRPr="00000000" w14:paraId="00000005">
      <w:pPr>
        <w:spacing w:after="120" w:before="12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biểu diễn văn nghệ để thể hiện lòng biết ơn, kính trọng thầy cô giáo nhân ngày Nhà giáo Việt Nam 20-11.</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ngày Nhà giáo Việt Nam 20-11.</w:t>
      </w:r>
    </w:p>
    <w:p w:rsidR="00000000" w:rsidDel="00000000" w:rsidP="00000000" w:rsidRDefault="00000000" w:rsidRPr="00000000" w14:paraId="0000000A">
      <w:pPr>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w:t>
      </w:r>
      <w:r w:rsidDel="00000000" w:rsidR="00000000" w:rsidRPr="00000000">
        <w:rPr>
          <w:rFonts w:ascii="Times New Roman" w:cs="Times New Roman" w:eastAsia="Times New Roman" w:hAnsi="Times New Roman"/>
          <w:b w:val="1"/>
          <w:sz w:val="28"/>
          <w:szCs w:val="28"/>
          <w:rtl w:val="0"/>
        </w:rPr>
        <w:t xml:space="preserve">DẠY</w:t>
      </w:r>
      <w:r w:rsidDel="00000000" w:rsidR="00000000" w:rsidRPr="00000000">
        <w:rPr>
          <w:rFonts w:ascii="Times New Roman" w:cs="Times New Roman" w:eastAsia="Times New Roman" w:hAnsi="Times New Roman"/>
          <w:b w:val="1"/>
          <w:color w:val="000000"/>
          <w:sz w:val="28"/>
          <w:szCs w:val="28"/>
          <w:rtl w:val="0"/>
        </w:rPr>
        <w:t xml:space="preserve">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8">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tiết mục văn nghệ. </w:t>
            </w:r>
            <w:r w:rsidDel="00000000" w:rsidR="00000000" w:rsidRPr="00000000">
              <w:rPr>
                <w:rtl w:val="0"/>
              </w:rPr>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D">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F">
            <w:pPr>
              <w:jc w:val="both"/>
              <w:rPr/>
            </w:pPr>
            <w:r w:rsidDel="00000000" w:rsidR="00000000" w:rsidRPr="00000000">
              <w:rPr>
                <w:rtl w:val="0"/>
              </w:rPr>
              <w:t xml:space="preserve">- Nhà trường tổ chức buổi sinh hoạt Chào mừng ngày Nhà giáo Việt Nam 20/11:</w:t>
            </w:r>
          </w:p>
          <w:p w:rsidR="00000000" w:rsidDel="00000000" w:rsidP="00000000" w:rsidRDefault="00000000" w:rsidRPr="00000000" w14:paraId="00000020">
            <w:pPr>
              <w:jc w:val="both"/>
              <w:rPr>
                <w:i w:val="1"/>
              </w:rPr>
            </w:pPr>
            <w:r w:rsidDel="00000000" w:rsidR="00000000" w:rsidRPr="00000000">
              <w:rPr>
                <w:i w:val="1"/>
                <w:rtl w:val="0"/>
              </w:rPr>
              <w:t xml:space="preserve">+ Nói về ý nghĩa ngày Nhà giáo Việt Nam 20-11.</w:t>
            </w:r>
          </w:p>
          <w:p w:rsidR="00000000" w:rsidDel="00000000" w:rsidP="00000000" w:rsidRDefault="00000000" w:rsidRPr="00000000" w14:paraId="00000021">
            <w:pPr>
              <w:jc w:val="both"/>
              <w:rPr>
                <w:i w:val="1"/>
              </w:rPr>
            </w:pPr>
            <w:r w:rsidDel="00000000" w:rsidR="00000000" w:rsidRPr="00000000">
              <w:rPr>
                <w:i w:val="1"/>
                <w:rtl w:val="0"/>
              </w:rPr>
              <w:t xml:space="preserve">+  Tổ chức cho HS tham gia biểu diễn văn nghệ chào mừng ngày Nhà giáo 11 Việt Nam 20-11.</w:t>
            </w:r>
            <w:r w:rsidDel="00000000" w:rsidR="00000000" w:rsidRPr="00000000">
              <w:drawing>
                <wp:anchor allowOverlap="1" behindDoc="0" distB="0" distT="0" distL="114300" distR="114300" hidden="0" layoutInCell="1" locked="0" relativeHeight="0" simplePos="0">
                  <wp:simplePos x="0" y="0"/>
                  <wp:positionH relativeFrom="column">
                    <wp:posOffset>331085</wp:posOffset>
                  </wp:positionH>
                  <wp:positionV relativeFrom="paragraph">
                    <wp:posOffset>497939</wp:posOffset>
                  </wp:positionV>
                  <wp:extent cx="2927985" cy="1035685"/>
                  <wp:effectExtent b="0" l="0" r="0" t="0"/>
                  <wp:wrapSquare wrapText="bothSides" distB="0" distT="0" distL="114300" distR="114300"/>
                  <wp:docPr descr="C:\Users\HP\OneDrive\Desktop\Screenshot_23.png" id="72" name="image1.png"/>
                  <a:graphic>
                    <a:graphicData uri="http://schemas.openxmlformats.org/drawingml/2006/picture">
                      <pic:pic>
                        <pic:nvPicPr>
                          <pic:cNvPr descr="C:\Users\HP\OneDrive\Desktop\Screenshot_23.png" id="0" name="image1.png"/>
                          <pic:cNvPicPr preferRelativeResize="0"/>
                        </pic:nvPicPr>
                        <pic:blipFill>
                          <a:blip r:embed="rId7"/>
                          <a:srcRect b="0" l="0" r="0" t="0"/>
                          <a:stretch>
                            <a:fillRect/>
                          </a:stretch>
                        </pic:blipFill>
                        <pic:spPr>
                          <a:xfrm>
                            <a:off x="0" y="0"/>
                            <a:ext cx="2927985" cy="1035685"/>
                          </a:xfrm>
                          <a:prstGeom prst="rect"/>
                          <a:ln/>
                        </pic:spPr>
                      </pic:pic>
                    </a:graphicData>
                  </a:graphic>
                </wp:anchor>
              </w:drawing>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GV phổ biến đến HS:</w:t>
            </w:r>
          </w:p>
          <w:p w:rsidR="00000000" w:rsidDel="00000000" w:rsidP="00000000" w:rsidRDefault="00000000" w:rsidRPr="00000000" w14:paraId="00000029">
            <w:pPr>
              <w:jc w:val="both"/>
              <w:rPr>
                <w:i w:val="1"/>
              </w:rPr>
            </w:pPr>
            <w:r w:rsidDel="00000000" w:rsidR="00000000" w:rsidRPr="00000000">
              <w:rPr>
                <w:i w:val="1"/>
                <w:rtl w:val="0"/>
              </w:rPr>
              <w:t xml:space="preserve">+ Các tiết mục văn nghệ được lựa chọn đến từ tất cả các khối lớp.</w:t>
            </w:r>
          </w:p>
          <w:p w:rsidR="00000000" w:rsidDel="00000000" w:rsidP="00000000" w:rsidRDefault="00000000" w:rsidRPr="00000000" w14:paraId="0000002A">
            <w:pPr>
              <w:jc w:val="both"/>
              <w:rPr>
                <w:i w:val="1"/>
              </w:rPr>
            </w:pPr>
            <w:r w:rsidDel="00000000" w:rsidR="00000000" w:rsidRPr="00000000">
              <w:rPr>
                <w:i w:val="1"/>
                <w:rtl w:val="0"/>
              </w:rPr>
              <w:t xml:space="preserve">+ Kết hợp đạ dạng các loại hình nghệ thuật mà HS có thể tham gia như: múa, hát, đọc thơ, kể chuyện, chơi đàn, thổi sáo,...</w:t>
            </w:r>
          </w:p>
          <w:p w:rsidR="00000000" w:rsidDel="00000000" w:rsidP="00000000" w:rsidRDefault="00000000" w:rsidRPr="00000000" w14:paraId="0000002B">
            <w:pPr>
              <w:jc w:val="both"/>
              <w:rPr>
                <w:i w:val="1"/>
              </w:rPr>
            </w:pPr>
            <w:r w:rsidDel="00000000" w:rsidR="00000000" w:rsidRPr="00000000">
              <w:rPr>
                <w:i w:val="1"/>
                <w:rtl w:val="0"/>
              </w:rPr>
              <w:t xml:space="preserve">+ Tổ chức theo hình thức hội diễn văn nghệ theo các vòng sơ khảo ở cấp khối lớp, vòng chung khảo ở cấp trường.</w:t>
              <w:tab/>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tham gia các hoạt động. </w:t>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thực hiện. </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12 - TIẾT 2: HOẠT ĐỘNG GIÁO DỤC THEO CHỦ ĐỀ </w:t>
      </w:r>
    </w:p>
    <w:p w:rsidR="00000000" w:rsidDel="00000000" w:rsidP="00000000" w:rsidRDefault="00000000" w:rsidRPr="00000000" w14:paraId="0000004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SÁNG TẠO TỪ VẬT LIỆU THIÊN NHIÊN</w:t>
      </w:r>
    </w:p>
    <w:p w:rsidR="00000000" w:rsidDel="00000000" w:rsidP="00000000" w:rsidRDefault="00000000" w:rsidRPr="00000000" w14:paraId="00000044">
      <w:pPr>
        <w:spacing w:after="120" w:before="120" w:line="276" w:lineRule="auto"/>
        <w:ind w:left="1080" w:hanging="360"/>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9 năm 2021</w:t>
      </w:r>
    </w:p>
    <w:p w:rsidR="00000000" w:rsidDel="00000000" w:rsidP="00000000" w:rsidRDefault="00000000" w:rsidRPr="00000000" w14:paraId="00000045">
      <w:pPr>
        <w:spacing w:after="120" w:before="12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được sản phẩm từ vật liệu thiên nhiên theo ý tưởng đã có từ tuần trước.</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lòng kính trọng và biết ơn thầy cô qua sản phẩm tự làm.</w:t>
      </w:r>
    </w:p>
    <w:p w:rsidR="00000000" w:rsidDel="00000000" w:rsidP="00000000" w:rsidRDefault="00000000" w:rsidRPr="00000000" w14:paraId="0000004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sáng tạo từ vật liệu thiên nhiên. </w:t>
      </w:r>
      <w:r w:rsidDel="00000000" w:rsidR="00000000" w:rsidRPr="00000000">
        <w:rPr>
          <w:rtl w:val="0"/>
        </w:rPr>
      </w:r>
    </w:p>
    <w:p w:rsidR="00000000" w:rsidDel="00000000" w:rsidP="00000000" w:rsidRDefault="00000000" w:rsidRPr="00000000" w14:paraId="0000004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loại vật liệu thiên nhiên như lá cây, vỏ sò, vỏ ốc, đá, sỏi,..</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keo dán, băng dính, kéo, bút, bút màu.</w:t>
      </w:r>
    </w:p>
    <w:p w:rsidR="00000000" w:rsidDel="00000000" w:rsidP="00000000" w:rsidRDefault="00000000" w:rsidRPr="00000000" w14:paraId="00000056">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w:t>
      </w:r>
      <w:r w:rsidDel="00000000" w:rsidR="00000000" w:rsidRPr="00000000">
        <w:rPr>
          <w:rFonts w:ascii="Times New Roman" w:cs="Times New Roman" w:eastAsia="Times New Roman" w:hAnsi="Times New Roman"/>
          <w:b w:val="1"/>
          <w:sz w:val="28"/>
          <w:szCs w:val="28"/>
          <w:rtl w:val="0"/>
        </w:rPr>
        <w:t xml:space="preserve">DẠY</w:t>
      </w:r>
      <w:r w:rsidDel="00000000" w:rsidR="00000000" w:rsidRPr="00000000">
        <w:rPr>
          <w:rFonts w:ascii="Times New Roman" w:cs="Times New Roman" w:eastAsia="Times New Roman" w:hAnsi="Times New Roman"/>
          <w:b w:val="1"/>
          <w:color w:val="000000"/>
          <w:sz w:val="28"/>
          <w:szCs w:val="28"/>
          <w:rtl w:val="0"/>
        </w:rPr>
        <w:t xml:space="preserve">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C">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E">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Sáng tạo từ vật liệu thiên nhiên. </w:t>
            </w:r>
          </w:p>
          <w:p w:rsidR="00000000" w:rsidDel="00000000" w:rsidP="00000000" w:rsidRDefault="00000000" w:rsidRPr="00000000" w14:paraId="0000005F">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60">
            <w:pPr>
              <w:spacing w:after="140" w:before="140" w:line="340" w:lineRule="auto"/>
              <w:jc w:val="both"/>
              <w:rPr>
                <w:b w:val="1"/>
                <w:u w:val="single"/>
              </w:rPr>
            </w:pPr>
            <w:r w:rsidDel="00000000" w:rsidR="00000000" w:rsidRPr="00000000">
              <w:rPr>
                <w:b w:val="1"/>
                <w:u w:val="single"/>
                <w:rtl w:val="0"/>
              </w:rPr>
              <w:t xml:space="preserve">Hoạt động 3: Làm sản phẩm từ vật liệu thiên nhiên</w:t>
            </w:r>
          </w:p>
          <w:p w:rsidR="00000000" w:rsidDel="00000000" w:rsidP="00000000" w:rsidRDefault="00000000" w:rsidRPr="00000000" w14:paraId="00000061">
            <w:pPr>
              <w:spacing w:after="140" w:before="140" w:line="340" w:lineRule="auto"/>
              <w:jc w:val="both"/>
              <w:rPr/>
            </w:pPr>
            <w:r w:rsidDel="00000000" w:rsidR="00000000" w:rsidRPr="00000000">
              <w:rPr>
                <w:b w:val="1"/>
                <w:color w:val="000000"/>
                <w:rtl w:val="0"/>
              </w:rPr>
              <w:t xml:space="preserve">a. Mục tiêu:</w:t>
            </w:r>
            <w:r w:rsidDel="00000000" w:rsidR="00000000" w:rsidRPr="00000000">
              <w:rPr>
                <w:rtl w:val="0"/>
              </w:rPr>
              <w:t xml:space="preserve">HS tự làm được một hoặc một số sản phẩm từ vật liệu thiên nhiên.</w:t>
            </w:r>
          </w:p>
          <w:p w:rsidR="00000000" w:rsidDel="00000000" w:rsidP="00000000" w:rsidRDefault="00000000" w:rsidRPr="00000000" w14:paraId="00000062">
            <w:pPr>
              <w:spacing w:after="140" w:before="140" w:line="340" w:lineRule="auto"/>
              <w:jc w:val="both"/>
              <w:rPr>
                <w:b w:val="1"/>
              </w:rPr>
            </w:pPr>
            <w:r w:rsidDel="00000000" w:rsidR="00000000" w:rsidRPr="00000000">
              <w:rPr>
                <w:b w:val="1"/>
                <w:rtl w:val="0"/>
              </w:rPr>
              <w:t xml:space="preserve">b. Cách tiến hành:</w:t>
            </w:r>
          </w:p>
          <w:p w:rsidR="00000000" w:rsidDel="00000000" w:rsidP="00000000" w:rsidRDefault="00000000" w:rsidRPr="00000000" w14:paraId="00000063">
            <w:pPr>
              <w:spacing w:after="140" w:before="140" w:line="340" w:lineRule="auto"/>
              <w:jc w:val="both"/>
              <w:rPr/>
            </w:pPr>
            <w:r w:rsidDel="00000000" w:rsidR="00000000" w:rsidRPr="00000000">
              <w:rPr>
                <w:rtl w:val="0"/>
              </w:rPr>
              <w:t xml:space="preserve">- GV tổ chức cho HS sử dụng những vật liệu thiên nhiên đã chuẩn bị để thực hiện ý tưởng sáng tạo.</w:t>
            </w:r>
          </w:p>
          <w:p w:rsidR="00000000" w:rsidDel="00000000" w:rsidP="00000000" w:rsidRDefault="00000000" w:rsidRPr="00000000" w14:paraId="00000064">
            <w:pPr>
              <w:spacing w:after="140" w:before="140" w:line="340" w:lineRule="auto"/>
              <w:jc w:val="both"/>
              <w:rPr/>
            </w:pPr>
            <w:r w:rsidDel="00000000" w:rsidR="00000000" w:rsidRPr="00000000">
              <w:rPr>
                <w:rtl w:val="0"/>
              </w:rPr>
              <w:t xml:space="preserve">- Trong qua trình HS ra sản phẩm, GV khích lệ, động viên, hỗ trợ, giúp đỡ để HS có thêm niềm tin, động lực và cơ hội thành công trong hoạt động sáng tạo của mình.</w:t>
            </w:r>
          </w:p>
          <w:p w:rsidR="00000000" w:rsidDel="00000000" w:rsidP="00000000" w:rsidRDefault="00000000" w:rsidRPr="00000000" w14:paraId="00000065">
            <w:pPr>
              <w:spacing w:after="140" w:before="140" w:line="340" w:lineRule="auto"/>
              <w:jc w:val="both"/>
              <w:rPr>
                <w:b w:val="1"/>
                <w:i w:val="1"/>
              </w:rPr>
            </w:pPr>
            <w:r w:rsidDel="00000000" w:rsidR="00000000" w:rsidRPr="00000000">
              <w:rPr>
                <w:b w:val="1"/>
                <w:rtl w:val="0"/>
              </w:rPr>
              <w:t xml:space="preserve">c. Kết luận: </w:t>
            </w:r>
            <w:r w:rsidDel="00000000" w:rsidR="00000000" w:rsidRPr="00000000">
              <w:rPr>
                <w:i w:val="1"/>
                <w:rtl w:val="0"/>
              </w:rPr>
              <w:t xml:space="preserve">Có những vật liệu từ thiên nhiên tưởng như bỏ đi, nhưng nếu các em có những ý tưởng sáng tạo thì hoàn toàn có thể sử dụng chúng và khiến chúng trở nên sinh động, có ý nghĩa.</w:t>
            </w:r>
            <w:r w:rsidDel="00000000" w:rsidR="00000000" w:rsidRPr="00000000">
              <w:rPr>
                <w:rtl w:val="0"/>
              </w:rPr>
            </w:r>
          </w:p>
          <w:p w:rsidR="00000000" w:rsidDel="00000000" w:rsidP="00000000" w:rsidRDefault="00000000" w:rsidRPr="00000000" w14:paraId="00000066">
            <w:pPr>
              <w:spacing w:after="140" w:before="140" w:line="340" w:lineRule="auto"/>
              <w:jc w:val="both"/>
              <w:rPr>
                <w:b w:val="1"/>
                <w:u w:val="single"/>
              </w:rPr>
            </w:pPr>
            <w:r w:rsidDel="00000000" w:rsidR="00000000" w:rsidRPr="00000000">
              <w:rPr>
                <w:b w:val="1"/>
                <w:u w:val="single"/>
                <w:rtl w:val="0"/>
              </w:rPr>
              <w:t xml:space="preserve">Hoạt động 4: Giới thiệu sản phẩm tri ân thầy cô</w:t>
            </w:r>
          </w:p>
          <w:p w:rsidR="00000000" w:rsidDel="00000000" w:rsidP="00000000" w:rsidRDefault="00000000" w:rsidRPr="00000000" w14:paraId="00000067">
            <w:pPr>
              <w:spacing w:after="140" w:before="140" w:line="340" w:lineRule="auto"/>
              <w:jc w:val="both"/>
              <w:rPr/>
            </w:pPr>
            <w:r w:rsidDel="00000000" w:rsidR="00000000" w:rsidRPr="00000000">
              <w:rPr>
                <w:rtl w:val="0"/>
              </w:rPr>
              <w:t xml:space="preserve">- GV tổ chức cho HS kê xếp bàn ghế và trưng bày sản phẩm theo hình thức triển lãm sản phẩm.</w:t>
            </w:r>
          </w:p>
          <w:p w:rsidR="00000000" w:rsidDel="00000000" w:rsidP="00000000" w:rsidRDefault="00000000" w:rsidRPr="00000000" w14:paraId="00000068">
            <w:pPr>
              <w:spacing w:after="140" w:before="140" w:line="340" w:lineRule="auto"/>
              <w:jc w:val="both"/>
              <w:rPr/>
            </w:pPr>
            <w:r w:rsidDel="00000000" w:rsidR="00000000" w:rsidRPr="00000000">
              <w:rPr>
                <w:rtl w:val="0"/>
              </w:rPr>
              <w:t xml:space="preserve">- GV tổ chức cho HS giới thiệu về sản phẩm mà mình đã sáng tạo theo gợi ý:</w:t>
            </w:r>
          </w:p>
          <w:p w:rsidR="00000000" w:rsidDel="00000000" w:rsidP="00000000" w:rsidRDefault="00000000" w:rsidRPr="00000000" w14:paraId="00000069">
            <w:pPr>
              <w:spacing w:after="140" w:before="140" w:line="340" w:lineRule="auto"/>
              <w:jc w:val="both"/>
              <w:rPr>
                <w:i w:val="1"/>
              </w:rPr>
            </w:pPr>
            <w:r w:rsidDel="00000000" w:rsidR="00000000" w:rsidRPr="00000000">
              <w:rPr>
                <w:i w:val="1"/>
                <w:rtl w:val="0"/>
              </w:rPr>
              <w:t xml:space="preserve">+ Tên sản phẩm là gì?</w:t>
            </w:r>
          </w:p>
          <w:p w:rsidR="00000000" w:rsidDel="00000000" w:rsidP="00000000" w:rsidRDefault="00000000" w:rsidRPr="00000000" w14:paraId="0000006A">
            <w:pPr>
              <w:spacing w:after="140" w:before="140" w:line="340" w:lineRule="auto"/>
              <w:jc w:val="both"/>
              <w:rPr>
                <w:i w:val="1"/>
              </w:rPr>
            </w:pPr>
            <w:r w:rsidDel="00000000" w:rsidR="00000000" w:rsidRPr="00000000">
              <w:rPr>
                <w:i w:val="1"/>
                <w:rtl w:val="0"/>
              </w:rPr>
              <w:t xml:space="preserve">+ Chúng được làm từ vật liệu nào?</w:t>
            </w:r>
          </w:p>
          <w:p w:rsidR="00000000" w:rsidDel="00000000" w:rsidP="00000000" w:rsidRDefault="00000000" w:rsidRPr="00000000" w14:paraId="0000006B">
            <w:pPr>
              <w:spacing w:after="140" w:before="140" w:line="340" w:lineRule="auto"/>
              <w:jc w:val="both"/>
              <w:rPr>
                <w:i w:val="1"/>
              </w:rPr>
            </w:pPr>
            <w:r w:rsidDel="00000000" w:rsidR="00000000" w:rsidRPr="00000000">
              <w:rPr>
                <w:i w:val="1"/>
                <w:rtl w:val="0"/>
              </w:rPr>
              <w:t xml:space="preserve">+ Cách để tạo ra sàn phẩm đó;</w:t>
            </w:r>
          </w:p>
          <w:p w:rsidR="00000000" w:rsidDel="00000000" w:rsidP="00000000" w:rsidRDefault="00000000" w:rsidRPr="00000000" w14:paraId="0000006C">
            <w:pPr>
              <w:spacing w:after="140" w:before="140" w:line="340" w:lineRule="auto"/>
              <w:jc w:val="both"/>
              <w:rPr>
                <w:i w:val="1"/>
              </w:rPr>
            </w:pPr>
            <w:r w:rsidDel="00000000" w:rsidR="00000000" w:rsidRPr="00000000">
              <w:rPr>
                <w:i w:val="1"/>
                <w:rtl w:val="0"/>
              </w:rPr>
              <w:t xml:space="preserve">+ Điều em muốn nói qua sản phẩm đó.</w:t>
            </w:r>
          </w:p>
          <w:p w:rsidR="00000000" w:rsidDel="00000000" w:rsidP="00000000" w:rsidRDefault="00000000" w:rsidRPr="00000000" w14:paraId="0000006D">
            <w:pPr>
              <w:spacing w:after="140" w:before="140" w:line="340" w:lineRule="auto"/>
              <w:jc w:val="both"/>
              <w:rPr/>
            </w:pPr>
            <w:r w:rsidDel="00000000" w:rsidR="00000000" w:rsidRPr="00000000">
              <w:rPr>
                <w:rtl w:val="0"/>
              </w:rPr>
              <w:t xml:space="preserve">- GV động viên, khuyến khích các em trong quá trình trưng bày và giới thiệu sản phẩm.</w:t>
            </w:r>
          </w:p>
          <w:p w:rsidR="00000000" w:rsidDel="00000000" w:rsidP="00000000" w:rsidRDefault="00000000" w:rsidRPr="00000000" w14:paraId="0000006E">
            <w:pPr>
              <w:spacing w:after="140" w:before="140" w:line="340" w:lineRule="auto"/>
              <w:jc w:val="both"/>
              <w:rPr/>
            </w:pPr>
            <w:r w:rsidDel="00000000" w:rsidR="00000000" w:rsidRPr="00000000">
              <w:rPr>
                <w:rtl w:val="0"/>
              </w:rPr>
              <w:t xml:space="preserve">- GV tổ chức cho HS bình chọn sản phẩm ấn tượng nhất.</w:t>
            </w:r>
          </w:p>
          <w:p w:rsidR="00000000" w:rsidDel="00000000" w:rsidP="00000000" w:rsidRDefault="00000000" w:rsidRPr="00000000" w14:paraId="0000006F">
            <w:pPr>
              <w:spacing w:after="140" w:before="140" w:line="340" w:lineRule="auto"/>
              <w:jc w:val="both"/>
              <w:rPr>
                <w:i w:val="1"/>
              </w:rPr>
            </w:pPr>
            <w:r w:rsidDel="00000000" w:rsidR="00000000" w:rsidRPr="00000000">
              <w:rPr>
                <w:b w:val="1"/>
                <w:rtl w:val="0"/>
              </w:rPr>
              <w:t xml:space="preserve">c. Kết luận:</w:t>
            </w:r>
            <w:r w:rsidDel="00000000" w:rsidR="00000000" w:rsidRPr="00000000">
              <w:rPr>
                <w:i w:val="1"/>
                <w:rtl w:val="0"/>
              </w:rPr>
              <w:t xml:space="preserve">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000000" w:rsidDel="00000000" w:rsidP="00000000" w:rsidRDefault="00000000" w:rsidRPr="00000000" w14:paraId="00000070">
            <w:pPr>
              <w:spacing w:after="140" w:before="140" w:line="340" w:lineRule="auto"/>
              <w:jc w:val="both"/>
              <w:rPr/>
            </w:pPr>
            <w:r w:rsidDel="00000000" w:rsidR="00000000" w:rsidRPr="00000000">
              <w:rPr>
                <w:i w:val="1"/>
                <w:rtl w:val="0"/>
              </w:rPr>
              <w:t xml:space="preserve">- </w:t>
            </w:r>
            <w:r w:rsidDel="00000000" w:rsidR="00000000" w:rsidRPr="00000000">
              <w:rPr>
                <w:rtl w:val="0"/>
              </w:rPr>
              <w:t xml:space="preserve">HS tặng thầy cô giáo sản phẩm đã làm để chúc mừng ngày nhà giáo Việt Nam 20-11.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 HS thực hiện ý tưởng. </w:t>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color w:val="000000"/>
                <w:rtl w:val="0"/>
              </w:rPr>
              <w:t xml:space="preserve">- HS kê xếp bàn ghế. </w:t>
            </w:r>
          </w:p>
          <w:p w:rsidR="00000000" w:rsidDel="00000000" w:rsidP="00000000" w:rsidRDefault="00000000" w:rsidRPr="00000000" w14:paraId="00000088">
            <w:pPr>
              <w:spacing w:after="140" w:before="140" w:line="340" w:lineRule="auto"/>
              <w:jc w:val="both"/>
              <w:rPr>
                <w:color w:val="000000"/>
              </w:rPr>
            </w:pPr>
            <w:r w:rsidDel="00000000" w:rsidR="00000000" w:rsidRPr="00000000">
              <w:rPr>
                <w:color w:val="000000"/>
                <w:rtl w:val="0"/>
              </w:rPr>
              <w:t xml:space="preserve">- HS thực hiện sản phẩm theo gợi ý. </w:t>
            </w:r>
          </w:p>
          <w:p w:rsidR="00000000" w:rsidDel="00000000" w:rsidP="00000000" w:rsidRDefault="00000000" w:rsidRPr="00000000" w14:paraId="00000089">
            <w:pPr>
              <w:spacing w:after="140" w:before="140" w:line="340" w:lineRule="auto"/>
              <w:jc w:val="both"/>
              <w:rPr/>
            </w:pPr>
            <w:r w:rsidDel="00000000" w:rsidR="00000000" w:rsidRPr="00000000">
              <w:rPr>
                <w:rtl w:val="0"/>
              </w:rPr>
            </w:r>
          </w:p>
          <w:p w:rsidR="00000000" w:rsidDel="00000000" w:rsidP="00000000" w:rsidRDefault="00000000" w:rsidRPr="00000000" w14:paraId="0000008A">
            <w:pPr>
              <w:spacing w:after="140" w:before="140" w:line="340" w:lineRule="auto"/>
              <w:jc w:val="both"/>
              <w:rPr/>
            </w:pPr>
            <w:r w:rsidDel="00000000" w:rsidR="00000000" w:rsidRPr="00000000">
              <w:rPr>
                <w:rtl w:val="0"/>
              </w:rPr>
            </w:r>
          </w:p>
          <w:p w:rsidR="00000000" w:rsidDel="00000000" w:rsidP="00000000" w:rsidRDefault="00000000" w:rsidRPr="00000000" w14:paraId="0000008B">
            <w:pPr>
              <w:spacing w:after="140" w:before="140" w:line="340" w:lineRule="auto"/>
              <w:jc w:val="both"/>
              <w:rPr/>
            </w:pPr>
            <w:r w:rsidDel="00000000" w:rsidR="00000000" w:rsidRPr="00000000">
              <w:rPr>
                <w:rtl w:val="0"/>
              </w:rPr>
            </w:r>
          </w:p>
          <w:p w:rsidR="00000000" w:rsidDel="00000000" w:rsidP="00000000" w:rsidRDefault="00000000" w:rsidRPr="00000000" w14:paraId="0000008C">
            <w:pPr>
              <w:spacing w:after="140" w:before="140" w:line="340" w:lineRule="auto"/>
              <w:jc w:val="both"/>
              <w:rPr/>
            </w:pPr>
            <w:r w:rsidDel="00000000" w:rsidR="00000000" w:rsidRPr="00000000">
              <w:rPr>
                <w:rtl w:val="0"/>
              </w:rPr>
            </w:r>
          </w:p>
          <w:p w:rsidR="00000000" w:rsidDel="00000000" w:rsidP="00000000" w:rsidRDefault="00000000" w:rsidRPr="00000000" w14:paraId="0000008D">
            <w:pPr>
              <w:spacing w:after="140" w:before="140" w:line="340" w:lineRule="auto"/>
              <w:jc w:val="both"/>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trình bày, bình chọn sản phẩm sáng tạo.</w:t>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A4">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A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12 - TIẾT 3: SINH HOẠT LỚP </w:t>
      </w:r>
    </w:p>
    <w:p w:rsidR="00000000" w:rsidDel="00000000" w:rsidP="00000000" w:rsidRDefault="00000000" w:rsidRPr="00000000" w14:paraId="000000A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EM HỌC ĐƯỢC TỪ CHỦ ĐỀ EM YÊU LAO ĐỘNG</w:t>
      </w:r>
    </w:p>
    <w:p w:rsidR="00000000" w:rsidDel="00000000" w:rsidP="00000000" w:rsidRDefault="00000000" w:rsidRPr="00000000" w14:paraId="000000A8">
      <w:pPr>
        <w:spacing w:after="120" w:before="120" w:line="276" w:lineRule="auto"/>
        <w:ind w:left="1080" w:hanging="360"/>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9 năm 2021</w:t>
      </w:r>
    </w:p>
    <w:p w:rsidR="00000000" w:rsidDel="00000000" w:rsidP="00000000" w:rsidRDefault="00000000" w:rsidRPr="00000000" w14:paraId="000000A9">
      <w:pPr>
        <w:spacing w:after="120" w:before="12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tự nhận xét, đánh giá về những điều bản thân học được sau khi tham gia các hoạt động của chủ đề Em yêu lao động. </w:t>
      </w:r>
    </w:p>
    <w:p w:rsidR="00000000" w:rsidDel="00000000" w:rsidP="00000000" w:rsidRDefault="00000000" w:rsidRPr="00000000" w14:paraId="000000A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và chia sẻ được những điều em học được từ chủ đề Em yêu lao động. </w:t>
      </w:r>
    </w:p>
    <w:p w:rsidR="00000000" w:rsidDel="00000000" w:rsidP="00000000" w:rsidRDefault="00000000" w:rsidRPr="00000000" w14:paraId="000000A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B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B4">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B7">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D">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 và hướng HS vào chuẩn bị tiết sinh hoạt lớp.</w:t>
            </w:r>
          </w:p>
          <w:p w:rsidR="00000000" w:rsidDel="00000000" w:rsidP="00000000" w:rsidRDefault="00000000" w:rsidRPr="00000000" w14:paraId="000000BE">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Em yêu lao động. </w:t>
            </w:r>
          </w:p>
          <w:p w:rsidR="00000000" w:rsidDel="00000000" w:rsidP="00000000" w:rsidRDefault="00000000" w:rsidRPr="00000000" w14:paraId="000000BF">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C0">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Hiểu và chia sẻ được những điều em học được từ chủ đề Em yêu lao động. </w:t>
            </w:r>
          </w:p>
          <w:p w:rsidR="00000000" w:rsidDel="00000000" w:rsidP="00000000" w:rsidRDefault="00000000" w:rsidRPr="00000000" w14:paraId="000000C1">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C2">
            <w:pPr>
              <w:spacing w:after="140" w:before="140" w:line="340" w:lineRule="auto"/>
              <w:jc w:val="both"/>
              <w:rPr>
                <w:color w:val="000000"/>
              </w:rPr>
            </w:pPr>
            <w:r w:rsidDel="00000000" w:rsidR="00000000" w:rsidRPr="00000000">
              <w:rPr>
                <w:color w:val="000000"/>
                <w:rtl w:val="0"/>
              </w:rPr>
              <w:t xml:space="preserve">- GV tổ chức cho HS thảo luận theo nhóm các câu hỏi:</w:t>
            </w:r>
          </w:p>
          <w:p w:rsidR="00000000" w:rsidDel="00000000" w:rsidP="00000000" w:rsidRDefault="00000000" w:rsidRPr="00000000" w14:paraId="000000C3">
            <w:pPr>
              <w:spacing w:after="140" w:before="140" w:line="340" w:lineRule="auto"/>
              <w:jc w:val="both"/>
              <w:rPr>
                <w:i w:val="1"/>
                <w:color w:val="000000"/>
              </w:rPr>
            </w:pPr>
            <w:r w:rsidDel="00000000" w:rsidR="00000000" w:rsidRPr="00000000">
              <w:rPr>
                <w:i w:val="1"/>
                <w:color w:val="000000"/>
                <w:rtl w:val="0"/>
              </w:rPr>
              <w:t xml:space="preserve">+ Kể tên những hoạt động mà các em đã được tham gia trong chủ đề Em yêu lao động. </w:t>
            </w:r>
          </w:p>
          <w:p w:rsidR="00000000" w:rsidDel="00000000" w:rsidP="00000000" w:rsidRDefault="00000000" w:rsidRPr="00000000" w14:paraId="000000C4">
            <w:pPr>
              <w:spacing w:after="140" w:before="140" w:line="340" w:lineRule="auto"/>
              <w:jc w:val="both"/>
              <w:rPr>
                <w:i w:val="1"/>
                <w:color w:val="000000"/>
              </w:rPr>
            </w:pPr>
            <w:r w:rsidDel="00000000" w:rsidR="00000000" w:rsidRPr="00000000">
              <w:rPr>
                <w:i w:val="1"/>
                <w:color w:val="000000"/>
                <w:rtl w:val="0"/>
              </w:rPr>
              <w:t xml:space="preserve">+ Hoạt động nào làm em nhớ nhất? (Thực hiện một số việc phù hợp với lứa tuổi để chăm sóc cây xanh; thể hiện sự khéo léo của bản thân thông qua sản phẩm tự làm; sử dụng an toàn một số dụng cụ lao động quen thuộc) Vì sao?</w:t>
            </w:r>
          </w:p>
          <w:p w:rsidR="00000000" w:rsidDel="00000000" w:rsidP="00000000" w:rsidRDefault="00000000" w:rsidRPr="00000000" w14:paraId="000000C5">
            <w:pPr>
              <w:spacing w:after="140" w:before="140" w:line="340" w:lineRule="auto"/>
              <w:jc w:val="both"/>
              <w:rPr>
                <w:color w:val="000000"/>
              </w:rPr>
            </w:pPr>
            <w:r w:rsidDel="00000000" w:rsidR="00000000" w:rsidRPr="00000000">
              <w:rPr>
                <w:color w:val="000000"/>
                <w:rtl w:val="0"/>
              </w:rPr>
              <w:t xml:space="preserve">- GV mời một số HS chia sẻ trước lớp về một hoạt động trong chủ đề mà HS yêu thích. </w:t>
            </w:r>
          </w:p>
          <w:p w:rsidR="00000000" w:rsidDel="00000000" w:rsidP="00000000" w:rsidRDefault="00000000" w:rsidRPr="00000000" w14:paraId="000000C6">
            <w:pPr>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54610</wp:posOffset>
                  </wp:positionV>
                  <wp:extent cx="3039110" cy="998855"/>
                  <wp:effectExtent b="0" l="0" r="0" t="0"/>
                  <wp:wrapSquare wrapText="bothSides" distB="0" distT="0" distL="114300" distR="114300"/>
                  <wp:docPr descr="C:\Users\HP\OneDrive\Desktop\Screenshot_1.png" id="71" name="image2.png"/>
                  <a:graphic>
                    <a:graphicData uri="http://schemas.openxmlformats.org/drawingml/2006/picture">
                      <pic:pic>
                        <pic:nvPicPr>
                          <pic:cNvPr descr="C:\Users\HP\OneDrive\Desktop\Screenshot_1.png" id="0" name="image2.png"/>
                          <pic:cNvPicPr preferRelativeResize="0"/>
                        </pic:nvPicPr>
                        <pic:blipFill>
                          <a:blip r:embed="rId8"/>
                          <a:srcRect b="0" l="0" r="0" t="0"/>
                          <a:stretch>
                            <a:fillRect/>
                          </a:stretch>
                        </pic:blipFill>
                        <pic:spPr>
                          <a:xfrm>
                            <a:off x="0" y="0"/>
                            <a:ext cx="3039110" cy="998855"/>
                          </a:xfrm>
                          <a:prstGeom prst="rect"/>
                          <a:ln/>
                        </pic:spPr>
                      </pic:pic>
                    </a:graphicData>
                  </a:graphic>
                </wp:anchor>
              </w:drawing>
            </w:r>
          </w:p>
          <w:p w:rsidR="00000000" w:rsidDel="00000000" w:rsidP="00000000" w:rsidRDefault="00000000" w:rsidRPr="00000000" w14:paraId="000000C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9">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color w:val="000000"/>
              </w:rPr>
            </w:pPr>
            <w:r w:rsidDel="00000000" w:rsidR="00000000" w:rsidRPr="00000000">
              <w:rPr>
                <w:color w:val="000000"/>
                <w:rtl w:val="0"/>
              </w:rPr>
              <w:t xml:space="preserve">- HS thảo luận. </w:t>
            </w:r>
          </w:p>
          <w:p w:rsidR="00000000" w:rsidDel="00000000" w:rsidP="00000000" w:rsidRDefault="00000000" w:rsidRPr="00000000" w14:paraId="000000D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4CDC"/>
    <w:pPr>
      <w:spacing w:after="200" w:line="276" w:lineRule="auto"/>
    </w:pPr>
  </w:style>
  <w:style w:type="paragraph" w:styleId="Heading1">
    <w:name w:val="heading 1"/>
    <w:basedOn w:val="Normal"/>
    <w:next w:val="Normal"/>
    <w:link w:val="Heading1Char"/>
    <w:uiPriority w:val="9"/>
    <w:qFormat w:val="1"/>
    <w:rsid w:val="00AF4CD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F4CDC"/>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AF4CDC"/>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AF4CDC"/>
    <w:pPr>
      <w:ind w:left="720"/>
      <w:contextualSpacing w:val="1"/>
    </w:pPr>
  </w:style>
  <w:style w:type="table" w:styleId="TableGrid">
    <w:name w:val="Table Grid"/>
    <w:basedOn w:val="TableNormal"/>
    <w:uiPriority w:val="59"/>
    <w:rsid w:val="00AF4CDC"/>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P/swADaLNdbzceUgpHkSpc4hg==">AMUW2mU/X0iw9o8+exGUjVApkfxt+Nss5xNX/lWitkvLEF8voGzjqXUEPIteI4cL+BXVmHdoJgXR/kPLaV0lb87hLOH97Optgu0kTTk+X332xmFlbWINggf1lUQACLTK8eXdjbqKX/6b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2021-07-16T17:07:00Z</dcterms:created>
  <dc:creator>ARIES</dc:creator>
</cp:coreProperties>
</file>