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6237"/>
      </w:tblGrid>
      <w:tr w:rsidR="0018155C" w:rsidRPr="00167842" w:rsidTr="00F95606">
        <w:trPr>
          <w:trHeight w:val="12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5606" w:rsidRDefault="00F95606" w:rsidP="00F956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911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Họ và tên: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Lên Lan Hương </w:t>
            </w:r>
          </w:p>
          <w:p w:rsidR="00F95606" w:rsidRPr="0049116A" w:rsidRDefault="00F95606" w:rsidP="00F956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911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Email: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lanhuong981025@gmail.com</w:t>
            </w:r>
          </w:p>
          <w:p w:rsidR="0018155C" w:rsidRPr="00F95606" w:rsidRDefault="0018155C" w:rsidP="00F95606">
            <w:p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155C" w:rsidRPr="00395CAC" w:rsidRDefault="0018155C" w:rsidP="00F20A6A">
            <w:pPr>
              <w:ind w:left="-100" w:firstLine="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95C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 KIỂM TRA GIỮA HỌC KÌ II MÔN NGỮ VĂN 7</w:t>
            </w:r>
          </w:p>
          <w:p w:rsidR="0018155C" w:rsidRPr="00395CAC" w:rsidRDefault="0018155C" w:rsidP="00F20A6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C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 2023 – 2024</w:t>
            </w:r>
          </w:p>
          <w:p w:rsidR="0018155C" w:rsidRPr="00167842" w:rsidRDefault="0018155C" w:rsidP="00F20A6A">
            <w:pPr>
              <w:ind w:left="32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95CA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Thời gian: 90 phút</w:t>
            </w:r>
          </w:p>
        </w:tc>
      </w:tr>
    </w:tbl>
    <w:p w:rsidR="0018155C" w:rsidRPr="00167842" w:rsidRDefault="0018155C" w:rsidP="0018155C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6784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Phần I. Đọc hiểu (6,0 điểm)</w:t>
      </w:r>
    </w:p>
    <w:p w:rsidR="0018155C" w:rsidRDefault="0018155C" w:rsidP="0018155C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vi-VN"/>
        </w:rPr>
      </w:pPr>
      <w:r w:rsidRPr="0016784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Đọc ngữ liệu sau và trả lời các câu hỏi:</w:t>
      </w:r>
    </w:p>
    <w:p w:rsidR="0018155C" w:rsidRPr="0018155C" w:rsidRDefault="0018155C" w:rsidP="0018155C">
      <w:pPr>
        <w:shd w:val="clear" w:color="auto" w:fill="FFFFFF"/>
        <w:spacing w:before="60" w:after="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vi-VN"/>
        </w:rPr>
        <w:t>CÁO VÀ CÒ</w:t>
      </w:r>
    </w:p>
    <w:p w:rsidR="0018155C" w:rsidRPr="0018155C" w:rsidRDefault="0018155C" w:rsidP="00181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55C">
        <w:rPr>
          <w:rFonts w:ascii="Times New Roman" w:hAnsi="Times New Roman" w:cs="Times New Roman"/>
          <w:sz w:val="28"/>
          <w:szCs w:val="28"/>
        </w:rPr>
        <w:t xml:space="preserve">Ngày xửa ngày xưa, có một con 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18155C">
        <w:rPr>
          <w:rFonts w:ascii="Times New Roman" w:hAnsi="Times New Roman" w:cs="Times New Roman"/>
          <w:sz w:val="28"/>
          <w:szCs w:val="28"/>
        </w:rPr>
        <w:t>áo rất xảo quyệt và tinh nghịch. Nó thường giả vờ thân thiện sau đó chơi khăm những con vật khác.</w:t>
      </w:r>
    </w:p>
    <w:p w:rsidR="0018155C" w:rsidRPr="0018155C" w:rsidRDefault="0018155C" w:rsidP="00181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55C">
        <w:rPr>
          <w:rFonts w:ascii="Times New Roman" w:hAnsi="Times New Roman" w:cs="Times New Roman"/>
          <w:sz w:val="28"/>
          <w:szCs w:val="28"/>
        </w:rPr>
        <w:t xml:space="preserve">Một ngày nọ, 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18155C">
        <w:rPr>
          <w:rFonts w:ascii="Times New Roman" w:hAnsi="Times New Roman" w:cs="Times New Roman"/>
          <w:sz w:val="28"/>
          <w:szCs w:val="28"/>
        </w:rPr>
        <w:t xml:space="preserve">áo gặp một chị 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18155C">
        <w:rPr>
          <w:rFonts w:ascii="Times New Roman" w:hAnsi="Times New Roman" w:cs="Times New Roman"/>
          <w:sz w:val="28"/>
          <w:szCs w:val="28"/>
        </w:rPr>
        <w:t xml:space="preserve">ò. Nó kết bạn với 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18155C">
        <w:rPr>
          <w:rFonts w:ascii="Times New Roman" w:hAnsi="Times New Roman" w:cs="Times New Roman"/>
          <w:sz w:val="28"/>
          <w:szCs w:val="28"/>
        </w:rPr>
        <w:t xml:space="preserve">ò và ra vẻ thân thiện, mời cò tới nhà ăn tối. Chị 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18155C">
        <w:rPr>
          <w:rFonts w:ascii="Times New Roman" w:hAnsi="Times New Roman" w:cs="Times New Roman"/>
          <w:sz w:val="28"/>
          <w:szCs w:val="28"/>
        </w:rPr>
        <w:t>ò vui vẻ nhận lời.</w:t>
      </w:r>
    </w:p>
    <w:p w:rsidR="0018155C" w:rsidRPr="0018155C" w:rsidRDefault="0018155C" w:rsidP="00181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55C">
        <w:rPr>
          <w:rFonts w:ascii="Times New Roman" w:hAnsi="Times New Roman" w:cs="Times New Roman"/>
          <w:sz w:val="28"/>
          <w:szCs w:val="28"/>
        </w:rPr>
        <w:t xml:space="preserve">Tối hôm đó, chị 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18155C">
        <w:rPr>
          <w:rFonts w:ascii="Times New Roman" w:hAnsi="Times New Roman" w:cs="Times New Roman"/>
          <w:sz w:val="28"/>
          <w:szCs w:val="28"/>
        </w:rPr>
        <w:t xml:space="preserve">ò vui vẻ tới nhà 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18155C">
        <w:rPr>
          <w:rFonts w:ascii="Times New Roman" w:hAnsi="Times New Roman" w:cs="Times New Roman"/>
          <w:sz w:val="28"/>
          <w:szCs w:val="28"/>
        </w:rPr>
        <w:t xml:space="preserve">áo như lời mời. Cáo mời 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18155C">
        <w:rPr>
          <w:rFonts w:ascii="Times New Roman" w:hAnsi="Times New Roman" w:cs="Times New Roman"/>
          <w:sz w:val="28"/>
          <w:szCs w:val="28"/>
        </w:rPr>
        <w:t>ò vào nhà và bưng ra hai bát súp. Nó múc súp ra hai cái đĩa rất là nông!</w:t>
      </w:r>
    </w:p>
    <w:p w:rsidR="0018155C" w:rsidRPr="0018155C" w:rsidRDefault="0018155C" w:rsidP="00181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55C">
        <w:rPr>
          <w:rFonts w:ascii="Times New Roman" w:hAnsi="Times New Roman" w:cs="Times New Roman"/>
          <w:sz w:val="28"/>
          <w:szCs w:val="28"/>
        </w:rPr>
        <w:t xml:space="preserve">Chị 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18155C">
        <w:rPr>
          <w:rFonts w:ascii="Times New Roman" w:hAnsi="Times New Roman" w:cs="Times New Roman"/>
          <w:sz w:val="28"/>
          <w:szCs w:val="28"/>
        </w:rPr>
        <w:t xml:space="preserve">ò không thể nào ăn được súp với </w:t>
      </w:r>
      <w:r w:rsidRPr="004D06B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mỏ</w:t>
      </w:r>
      <w:r w:rsidRPr="00D12A1E">
        <w:rPr>
          <w:rFonts w:ascii="Times New Roman" w:hAnsi="Times New Roman" w:cs="Times New Roman"/>
          <w:sz w:val="28"/>
          <w:szCs w:val="28"/>
        </w:rPr>
        <w:t xml:space="preserve"> </w:t>
      </w:r>
      <w:r w:rsidRPr="0018155C">
        <w:rPr>
          <w:rFonts w:ascii="Times New Roman" w:hAnsi="Times New Roman" w:cs="Times New Roman"/>
          <w:sz w:val="28"/>
          <w:szCs w:val="28"/>
        </w:rPr>
        <w:t xml:space="preserve">dài của mình, còn 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18155C">
        <w:rPr>
          <w:rFonts w:ascii="Times New Roman" w:hAnsi="Times New Roman" w:cs="Times New Roman"/>
          <w:sz w:val="28"/>
          <w:szCs w:val="28"/>
        </w:rPr>
        <w:t xml:space="preserve">áo thì dễ dàng liếm một loáng là hết đĩa súp. Thấy 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18155C">
        <w:rPr>
          <w:rFonts w:ascii="Times New Roman" w:hAnsi="Times New Roman" w:cs="Times New Roman"/>
          <w:sz w:val="28"/>
          <w:szCs w:val="28"/>
        </w:rPr>
        <w:t xml:space="preserve">ò như vậy 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18155C">
        <w:rPr>
          <w:rFonts w:ascii="Times New Roman" w:hAnsi="Times New Roman" w:cs="Times New Roman"/>
          <w:sz w:val="28"/>
          <w:szCs w:val="28"/>
        </w:rPr>
        <w:t>áo rất khoái trá nhưng vẫn giả vờ quan tâm hỏi:</w:t>
      </w:r>
    </w:p>
    <w:p w:rsidR="0018155C" w:rsidRPr="0018155C" w:rsidRDefault="0018155C" w:rsidP="00181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55C">
        <w:rPr>
          <w:rFonts w:ascii="Times New Roman" w:hAnsi="Times New Roman" w:cs="Times New Roman"/>
          <w:sz w:val="28"/>
          <w:szCs w:val="28"/>
        </w:rPr>
        <w:t>- Sao chị không ăn ? Súp không ngon à ?</w:t>
      </w:r>
    </w:p>
    <w:p w:rsidR="0018155C" w:rsidRPr="0018155C" w:rsidRDefault="0018155C" w:rsidP="00181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55C">
        <w:rPr>
          <w:rFonts w:ascii="Times New Roman" w:hAnsi="Times New Roman" w:cs="Times New Roman"/>
          <w:sz w:val="28"/>
          <w:szCs w:val="28"/>
        </w:rPr>
        <w:t>Chị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</w:t>
      </w:r>
      <w:r w:rsidRPr="0018155C">
        <w:rPr>
          <w:rFonts w:ascii="Times New Roman" w:hAnsi="Times New Roman" w:cs="Times New Roman"/>
          <w:sz w:val="28"/>
          <w:szCs w:val="28"/>
        </w:rPr>
        <w:t>ò với cái bụng đói meo trả lời:</w:t>
      </w:r>
    </w:p>
    <w:p w:rsidR="0018155C" w:rsidRPr="0018155C" w:rsidRDefault="0018155C" w:rsidP="00181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55C">
        <w:rPr>
          <w:rFonts w:ascii="Times New Roman" w:hAnsi="Times New Roman" w:cs="Times New Roman"/>
          <w:sz w:val="28"/>
          <w:szCs w:val="28"/>
        </w:rPr>
        <w:t xml:space="preserve">- Ồ súp rất ngon, nhưng tôi bị đau dạ dày và không thể ăn thêm được nữa 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18155C">
        <w:rPr>
          <w:rFonts w:ascii="Times New Roman" w:hAnsi="Times New Roman" w:cs="Times New Roman"/>
          <w:sz w:val="28"/>
          <w:szCs w:val="28"/>
        </w:rPr>
        <w:t>áo ạ.</w:t>
      </w:r>
    </w:p>
    <w:p w:rsidR="0018155C" w:rsidRPr="0018155C" w:rsidRDefault="0018155C" w:rsidP="00181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55C">
        <w:rPr>
          <w:rFonts w:ascii="Times New Roman" w:hAnsi="Times New Roman" w:cs="Times New Roman"/>
          <w:sz w:val="28"/>
          <w:szCs w:val="28"/>
        </w:rPr>
        <w:t xml:space="preserve">Thế rồi 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18155C">
        <w:rPr>
          <w:rFonts w:ascii="Times New Roman" w:hAnsi="Times New Roman" w:cs="Times New Roman"/>
          <w:sz w:val="28"/>
          <w:szCs w:val="28"/>
        </w:rPr>
        <w:t>ò đi về sau khi đã cảm ơn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</w:t>
      </w:r>
      <w:r w:rsidRPr="0018155C">
        <w:rPr>
          <w:rFonts w:ascii="Times New Roman" w:hAnsi="Times New Roman" w:cs="Times New Roman"/>
          <w:sz w:val="28"/>
          <w:szCs w:val="28"/>
        </w:rPr>
        <w:t>áo, và không quên mời cáo đến nhà ăn tối.</w:t>
      </w:r>
    </w:p>
    <w:p w:rsidR="0018155C" w:rsidRPr="0018155C" w:rsidRDefault="0018155C" w:rsidP="00181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55C">
        <w:rPr>
          <w:rFonts w:ascii="Times New Roman" w:hAnsi="Times New Roman" w:cs="Times New Roman"/>
          <w:sz w:val="28"/>
          <w:szCs w:val="28"/>
        </w:rPr>
        <w:t xml:space="preserve">Tới ngày hẹn, 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18155C">
        <w:rPr>
          <w:rFonts w:ascii="Times New Roman" w:hAnsi="Times New Roman" w:cs="Times New Roman"/>
          <w:sz w:val="28"/>
          <w:szCs w:val="28"/>
        </w:rPr>
        <w:t xml:space="preserve">áo tới nhà 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18155C">
        <w:rPr>
          <w:rFonts w:ascii="Times New Roman" w:hAnsi="Times New Roman" w:cs="Times New Roman"/>
          <w:sz w:val="28"/>
          <w:szCs w:val="28"/>
        </w:rPr>
        <w:t xml:space="preserve">ò để dùng bữa tối như được mời. Sau khi truyện trò, chị 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18155C">
        <w:rPr>
          <w:rFonts w:ascii="Times New Roman" w:hAnsi="Times New Roman" w:cs="Times New Roman"/>
          <w:sz w:val="28"/>
          <w:szCs w:val="28"/>
        </w:rPr>
        <w:t xml:space="preserve">ò đi vào bếp để lấy súp ra mời </w:t>
      </w:r>
      <w:r w:rsidR="004D06BD"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18155C">
        <w:rPr>
          <w:rFonts w:ascii="Times New Roman" w:hAnsi="Times New Roman" w:cs="Times New Roman"/>
          <w:sz w:val="28"/>
          <w:szCs w:val="28"/>
        </w:rPr>
        <w:t xml:space="preserve">áo ăn. Lần này, chị 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18155C">
        <w:rPr>
          <w:rFonts w:ascii="Times New Roman" w:hAnsi="Times New Roman" w:cs="Times New Roman"/>
          <w:sz w:val="28"/>
          <w:szCs w:val="28"/>
        </w:rPr>
        <w:t xml:space="preserve">ò múc súp ra hai cái lọ hẹp với cái cổ rất dài. Cò ăn súp dễ dàng với cái mỏ dài của mình, còn 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18155C">
        <w:rPr>
          <w:rFonts w:ascii="Times New Roman" w:hAnsi="Times New Roman" w:cs="Times New Roman"/>
          <w:sz w:val="28"/>
          <w:szCs w:val="28"/>
        </w:rPr>
        <w:t>áo rõ ràng không thể nào ăn được.</w:t>
      </w:r>
    </w:p>
    <w:p w:rsidR="0018155C" w:rsidRPr="0018155C" w:rsidRDefault="0018155C" w:rsidP="00181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55C">
        <w:rPr>
          <w:rFonts w:ascii="Times New Roman" w:hAnsi="Times New Roman" w:cs="Times New Roman"/>
          <w:sz w:val="28"/>
          <w:szCs w:val="28"/>
        </w:rPr>
        <w:t xml:space="preserve">Sau khi kết thúc bữa ăn, chị 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18155C">
        <w:rPr>
          <w:rFonts w:ascii="Times New Roman" w:hAnsi="Times New Roman" w:cs="Times New Roman"/>
          <w:sz w:val="28"/>
          <w:szCs w:val="28"/>
        </w:rPr>
        <w:t xml:space="preserve">ò nhẹ nhàng hỏi 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18155C">
        <w:rPr>
          <w:rFonts w:ascii="Times New Roman" w:hAnsi="Times New Roman" w:cs="Times New Roman"/>
          <w:sz w:val="28"/>
          <w:szCs w:val="28"/>
        </w:rPr>
        <w:t>áo:</w:t>
      </w:r>
    </w:p>
    <w:p w:rsidR="0018155C" w:rsidRPr="0018155C" w:rsidRDefault="0018155C" w:rsidP="00181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55C">
        <w:rPr>
          <w:rFonts w:ascii="Times New Roman" w:hAnsi="Times New Roman" w:cs="Times New Roman"/>
          <w:sz w:val="28"/>
          <w:szCs w:val="28"/>
        </w:rPr>
        <w:t xml:space="preserve">- Bạn dùng bữa có ngon không bạn </w:t>
      </w:r>
      <w:r w:rsidR="00D12A1E"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18155C">
        <w:rPr>
          <w:rFonts w:ascii="Times New Roman" w:hAnsi="Times New Roman" w:cs="Times New Roman"/>
          <w:sz w:val="28"/>
          <w:szCs w:val="28"/>
        </w:rPr>
        <w:t>áo ?</w:t>
      </w:r>
    </w:p>
    <w:p w:rsidR="0018155C" w:rsidRPr="0018155C" w:rsidRDefault="0018155C" w:rsidP="00181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55C">
        <w:rPr>
          <w:rFonts w:ascii="Times New Roman" w:hAnsi="Times New Roman" w:cs="Times New Roman"/>
          <w:sz w:val="28"/>
          <w:szCs w:val="28"/>
        </w:rPr>
        <w:t xml:space="preserve">Cáo nhớ lại những gì mình đã chơi xấu 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18155C">
        <w:rPr>
          <w:rFonts w:ascii="Times New Roman" w:hAnsi="Times New Roman" w:cs="Times New Roman"/>
          <w:sz w:val="28"/>
          <w:szCs w:val="28"/>
        </w:rPr>
        <w:t>ò và cảm thấy rất xấu hổ. Nó chỉ biết lắp bắp:</w:t>
      </w:r>
    </w:p>
    <w:p w:rsidR="0018155C" w:rsidRPr="0018155C" w:rsidRDefault="0018155C" w:rsidP="00181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55C">
        <w:rPr>
          <w:rFonts w:ascii="Times New Roman" w:hAnsi="Times New Roman" w:cs="Times New Roman"/>
          <w:sz w:val="28"/>
          <w:szCs w:val="28"/>
        </w:rPr>
        <w:t>- Tôi … tôi phải về đây. Bụng tôi bỗng dưng đau quá !</w:t>
      </w:r>
    </w:p>
    <w:p w:rsidR="0018155C" w:rsidRDefault="0018155C" w:rsidP="0018155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8155C">
        <w:rPr>
          <w:rFonts w:ascii="Times New Roman" w:hAnsi="Times New Roman" w:cs="Times New Roman"/>
          <w:sz w:val="28"/>
          <w:szCs w:val="28"/>
        </w:rPr>
        <w:t>Rồi cụp đuôi chuồn về trong nỗi nhục nhã.</w:t>
      </w:r>
    </w:p>
    <w:p w:rsidR="0018155C" w:rsidRPr="0018155C" w:rsidRDefault="0018155C" w:rsidP="0018155C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(</w:t>
      </w:r>
      <w:r w:rsidR="00D853E7">
        <w:rPr>
          <w:rFonts w:ascii="Times New Roman" w:hAnsi="Times New Roman" w:cs="Times New Roman"/>
          <w:sz w:val="28"/>
          <w:szCs w:val="28"/>
          <w:lang w:val="vi-VN"/>
        </w:rPr>
        <w:t xml:space="preserve">Theo </w:t>
      </w:r>
      <w:r w:rsidRPr="0018155C">
        <w:rPr>
          <w:rFonts w:ascii="Times New Roman" w:hAnsi="Times New Roman" w:cs="Times New Roman"/>
          <w:i/>
          <w:iCs/>
          <w:sz w:val="28"/>
          <w:szCs w:val="28"/>
          <w:lang w:val="vi-VN"/>
        </w:rPr>
        <w:t>Aesop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18155C">
        <w:rPr>
          <w:rFonts w:ascii="Times New Roman" w:hAnsi="Times New Roman" w:cs="Times New Roman"/>
          <w:sz w:val="28"/>
          <w:szCs w:val="28"/>
          <w:lang w:val="vi-VN"/>
        </w:rPr>
        <w:t>1919)</w:t>
      </w:r>
    </w:p>
    <w:p w:rsidR="0018155C" w:rsidRPr="00167842" w:rsidRDefault="0018155C" w:rsidP="0018155C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842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Pr="00167842">
        <w:rPr>
          <w:rFonts w:ascii="Times New Roman" w:eastAsia="Times New Roman" w:hAnsi="Times New Roman" w:cs="Times New Roman"/>
          <w:sz w:val="28"/>
          <w:szCs w:val="28"/>
        </w:rPr>
        <w:t>. Truyện “</w:t>
      </w:r>
      <w:r>
        <w:rPr>
          <w:rFonts w:ascii="Times New Roman" w:eastAsia="Times New Roman" w:hAnsi="Times New Roman" w:cs="Times New Roman"/>
          <w:sz w:val="28"/>
          <w:szCs w:val="28"/>
        </w:rPr>
        <w:t>Cáo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và Cò</w:t>
      </w:r>
      <w:r w:rsidRPr="00167842">
        <w:rPr>
          <w:rFonts w:ascii="Times New Roman" w:eastAsia="Times New Roman" w:hAnsi="Times New Roman" w:cs="Times New Roman"/>
          <w:i/>
          <w:sz w:val="28"/>
          <w:szCs w:val="28"/>
        </w:rPr>
        <w:t xml:space="preserve">” </w:t>
      </w:r>
      <w:r w:rsidRPr="00167842">
        <w:rPr>
          <w:rFonts w:ascii="Times New Roman" w:eastAsia="Times New Roman" w:hAnsi="Times New Roman" w:cs="Times New Roman"/>
          <w:sz w:val="28"/>
          <w:szCs w:val="28"/>
        </w:rPr>
        <w:t>thuộc thể loại nào?</w:t>
      </w:r>
    </w:p>
    <w:p w:rsidR="004D06BD" w:rsidRDefault="0018155C" w:rsidP="0018155C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67842">
        <w:rPr>
          <w:rFonts w:ascii="Times New Roman" w:eastAsia="Times New Roman" w:hAnsi="Times New Roman" w:cs="Times New Roman"/>
          <w:sz w:val="28"/>
          <w:szCs w:val="28"/>
        </w:rPr>
        <w:t xml:space="preserve">A. Truyện cổ tích. </w:t>
      </w:r>
      <w:r w:rsidRPr="0016784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4D06BD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4D06BD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67842">
        <w:rPr>
          <w:rFonts w:ascii="Times New Roman" w:eastAsia="Times New Roman" w:hAnsi="Times New Roman" w:cs="Times New Roman"/>
          <w:sz w:val="28"/>
          <w:szCs w:val="28"/>
        </w:rPr>
        <w:t>B. Truyện đồng thoại.</w:t>
      </w:r>
      <w:r w:rsidRPr="0016784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18155C" w:rsidRPr="00167842" w:rsidRDefault="0018155C" w:rsidP="0018155C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842">
        <w:rPr>
          <w:rFonts w:ascii="Times New Roman" w:eastAsia="Times New Roman" w:hAnsi="Times New Roman" w:cs="Times New Roman"/>
          <w:sz w:val="28"/>
          <w:szCs w:val="28"/>
        </w:rPr>
        <w:t>C. Tr</w:t>
      </w:r>
      <w:r w:rsidR="004D06BD">
        <w:rPr>
          <w:rFonts w:ascii="Times New Roman" w:eastAsia="Times New Roman" w:hAnsi="Times New Roman" w:cs="Times New Roman"/>
          <w:sz w:val="28"/>
          <w:szCs w:val="28"/>
        </w:rPr>
        <w:t>uyện</w:t>
      </w:r>
      <w:r w:rsidR="004D06B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</w:t>
      </w:r>
      <w:r w:rsidRPr="00167842">
        <w:rPr>
          <w:rFonts w:ascii="Times New Roman" w:eastAsia="Times New Roman" w:hAnsi="Times New Roman" w:cs="Times New Roman"/>
          <w:sz w:val="28"/>
          <w:szCs w:val="28"/>
        </w:rPr>
        <w:t xml:space="preserve">uyền thuyết.  </w:t>
      </w:r>
      <w:r w:rsidRPr="0016784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67842">
        <w:rPr>
          <w:rFonts w:ascii="Times New Roman" w:eastAsia="Times New Roman" w:hAnsi="Times New Roman" w:cs="Times New Roman"/>
          <w:sz w:val="28"/>
          <w:szCs w:val="28"/>
        </w:rPr>
        <w:t>D.</w:t>
      </w:r>
      <w:r w:rsidR="004D06B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Truyện n</w:t>
      </w:r>
      <w:r w:rsidRPr="00167842">
        <w:rPr>
          <w:rFonts w:ascii="Times New Roman" w:eastAsia="Times New Roman" w:hAnsi="Times New Roman" w:cs="Times New Roman"/>
          <w:sz w:val="28"/>
          <w:szCs w:val="28"/>
        </w:rPr>
        <w:t>gụ ngôn.</w:t>
      </w:r>
    </w:p>
    <w:p w:rsidR="0018155C" w:rsidRPr="00167842" w:rsidRDefault="0018155C" w:rsidP="0018155C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842">
        <w:rPr>
          <w:rFonts w:ascii="Times New Roman" w:eastAsia="Times New Roman" w:hAnsi="Times New Roman" w:cs="Times New Roman"/>
          <w:b/>
          <w:sz w:val="28"/>
          <w:szCs w:val="28"/>
        </w:rPr>
        <w:t>Câu 2</w:t>
      </w:r>
      <w:r w:rsidRPr="00167842">
        <w:rPr>
          <w:rFonts w:ascii="Times New Roman" w:eastAsia="Times New Roman" w:hAnsi="Times New Roman" w:cs="Times New Roman"/>
          <w:sz w:val="28"/>
          <w:szCs w:val="28"/>
        </w:rPr>
        <w:t>. Truyện có mấy nhân vật ?</w:t>
      </w:r>
    </w:p>
    <w:p w:rsidR="0018155C" w:rsidRDefault="0018155C" w:rsidP="0018155C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67842">
        <w:rPr>
          <w:rFonts w:ascii="Times New Roman" w:eastAsia="Times New Roman" w:hAnsi="Times New Roman" w:cs="Times New Roman"/>
          <w:sz w:val="28"/>
          <w:szCs w:val="28"/>
        </w:rPr>
        <w:t xml:space="preserve">A. Một.      </w:t>
      </w:r>
      <w:r w:rsidRPr="0016784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67842">
        <w:rPr>
          <w:rFonts w:ascii="Times New Roman" w:eastAsia="Times New Roman" w:hAnsi="Times New Roman" w:cs="Times New Roman"/>
          <w:sz w:val="28"/>
          <w:szCs w:val="28"/>
        </w:rPr>
        <w:tab/>
        <w:t xml:space="preserve">B. Hai.              </w:t>
      </w:r>
      <w:r w:rsidRPr="00167842">
        <w:rPr>
          <w:rFonts w:ascii="Times New Roman" w:eastAsia="Times New Roman" w:hAnsi="Times New Roman" w:cs="Times New Roman"/>
          <w:sz w:val="28"/>
          <w:szCs w:val="28"/>
        </w:rPr>
        <w:tab/>
      </w:r>
      <w:r w:rsidRPr="0016784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67842">
        <w:rPr>
          <w:rFonts w:ascii="Times New Roman" w:eastAsia="Times New Roman" w:hAnsi="Times New Roman" w:cs="Times New Roman"/>
          <w:sz w:val="28"/>
          <w:szCs w:val="28"/>
        </w:rPr>
        <w:t xml:space="preserve">C. Ba.          </w:t>
      </w:r>
      <w:r w:rsidRPr="00167842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167842">
        <w:rPr>
          <w:rFonts w:ascii="Times New Roman" w:eastAsia="Times New Roman" w:hAnsi="Times New Roman" w:cs="Times New Roman"/>
          <w:sz w:val="28"/>
          <w:szCs w:val="28"/>
        </w:rPr>
        <w:tab/>
        <w:t>D. Bốn.</w:t>
      </w:r>
    </w:p>
    <w:p w:rsidR="0018155C" w:rsidRDefault="0018155C" w:rsidP="0018155C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D06B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lastRenderedPageBreak/>
        <w:t>Câu 3.</w:t>
      </w:r>
      <w:r w:rsidR="004D06B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4D06BD" w:rsidRPr="004D06BD">
        <w:rPr>
          <w:rFonts w:ascii="Times New Roman" w:eastAsia="Times New Roman" w:hAnsi="Times New Roman" w:cs="Times New Roman"/>
          <w:sz w:val="28"/>
          <w:szCs w:val="28"/>
          <w:lang w:val="vi-VN"/>
        </w:rPr>
        <w:t>Khi mời Cò đến nhà ăn tối, Cáo đã có hành động gì?</w:t>
      </w:r>
    </w:p>
    <w:p w:rsidR="004D06BD" w:rsidRDefault="004E6FA1" w:rsidP="0018155C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A. Cáo mời Cò ăn món súp ngon lành.</w:t>
      </w:r>
    </w:p>
    <w:p w:rsidR="004E6FA1" w:rsidRDefault="004E6FA1" w:rsidP="0018155C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B. Cáo mời Cò một bữa ăn thịnh soạn.</w:t>
      </w:r>
    </w:p>
    <w:p w:rsidR="004E6FA1" w:rsidRDefault="004E6FA1" w:rsidP="0018155C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C. Cáo cố tình cho súp vào hai đĩa rất nông. </w:t>
      </w:r>
    </w:p>
    <w:p w:rsidR="004E6FA1" w:rsidRPr="004D06BD" w:rsidRDefault="004E6FA1" w:rsidP="0018155C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D. Cáo không mời Cò ăn gì.</w:t>
      </w:r>
    </w:p>
    <w:p w:rsidR="0018155C" w:rsidRDefault="0018155C" w:rsidP="0018155C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8155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Câu 4.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Câu hỏi “</w:t>
      </w:r>
      <w:r w:rsidRPr="004E6FA1">
        <w:rPr>
          <w:rFonts w:ascii="Times New Roman" w:hAnsi="Times New Roman" w:cs="Times New Roman"/>
          <w:i/>
          <w:iCs/>
          <w:sz w:val="28"/>
          <w:szCs w:val="28"/>
        </w:rPr>
        <w:t>Sao chị không ăn ? Súp không ngon à</w:t>
      </w:r>
      <w:r w:rsidRPr="0018155C">
        <w:rPr>
          <w:rFonts w:ascii="Times New Roman" w:hAnsi="Times New Roman" w:cs="Times New Roman"/>
          <w:sz w:val="28"/>
          <w:szCs w:val="28"/>
        </w:rPr>
        <w:t xml:space="preserve"> ?</w:t>
      </w:r>
      <w:r>
        <w:rPr>
          <w:rFonts w:ascii="Times New Roman" w:hAnsi="Times New Roman" w:cs="Times New Roman"/>
          <w:sz w:val="28"/>
          <w:szCs w:val="28"/>
          <w:lang w:val="vi-VN"/>
        </w:rPr>
        <w:t>” thể hiện suy nghĩ, thái độ gì của con Cáo?</w:t>
      </w:r>
    </w:p>
    <w:p w:rsidR="004E6FA1" w:rsidRDefault="004E6FA1" w:rsidP="0018155C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A. Cáo quan tâm sợ Cò không ăn được.</w:t>
      </w:r>
    </w:p>
    <w:p w:rsidR="004E6FA1" w:rsidRDefault="004E6FA1" w:rsidP="0018155C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B. Cáo khoái trá vì chơi khăm được Cò. </w:t>
      </w:r>
    </w:p>
    <w:p w:rsidR="004E6FA1" w:rsidRDefault="004E6FA1" w:rsidP="0018155C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C. Cáo lo lắng sợ Cò chê đồ ăn không ngon.</w:t>
      </w:r>
    </w:p>
    <w:p w:rsidR="004E6FA1" w:rsidRDefault="004E6FA1" w:rsidP="0018155C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D. Cáo mừng rỡ vì Cò không ăn súp.</w:t>
      </w:r>
    </w:p>
    <w:p w:rsidR="0018155C" w:rsidRDefault="0018155C" w:rsidP="0018155C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155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Câu 5.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Việc Cò nói rằng mình bị đau dạ dày và mời mời Cáo hôm sau đến nhà ăn tối cho thấy Cò là người thế nào?</w:t>
      </w:r>
    </w:p>
    <w:p w:rsidR="004E6FA1" w:rsidRDefault="004E6FA1" w:rsidP="004E6FA1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 Cò là người thông minh và hiểu chuyện. </w:t>
      </w:r>
    </w:p>
    <w:p w:rsidR="004E6FA1" w:rsidRDefault="004E6FA1" w:rsidP="004E6FA1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B. Cò là. người lịch sự, bình tĩnh và tỉnh táo.</w:t>
      </w:r>
    </w:p>
    <w:p w:rsidR="004E6FA1" w:rsidRDefault="004E6FA1" w:rsidP="004E6FA1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C. Cò là người hiền lành và cam chịu.</w:t>
      </w:r>
    </w:p>
    <w:p w:rsidR="004E6FA1" w:rsidRPr="004E6FA1" w:rsidRDefault="004E6FA1" w:rsidP="004E6FA1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D. Cò là người rộng lượng và vị tha. </w:t>
      </w:r>
    </w:p>
    <w:p w:rsidR="0018155C" w:rsidRDefault="0018155C" w:rsidP="0018155C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D06B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Câu 6.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4D06BD">
        <w:rPr>
          <w:rFonts w:ascii="Times New Roman" w:eastAsia="Times New Roman" w:hAnsi="Times New Roman" w:cs="Times New Roman"/>
          <w:sz w:val="28"/>
          <w:szCs w:val="28"/>
          <w:lang w:val="vi-VN"/>
        </w:rPr>
        <w:t>Xác định nghĩa của từ “mỏ” trong văn bản trên.</w:t>
      </w:r>
    </w:p>
    <w:p w:rsidR="004D06BD" w:rsidRDefault="004D06BD" w:rsidP="0018155C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A. Phần sừng cứng, chìa ra ở miệng loài chim.</w:t>
      </w:r>
    </w:p>
    <w:p w:rsidR="004D06BD" w:rsidRDefault="004D06BD" w:rsidP="0018155C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B. Bộ phận nhọn, nhô ra trên một số dụng cụ. </w:t>
      </w:r>
    </w:p>
    <w:p w:rsidR="004D06BD" w:rsidRDefault="004D06BD" w:rsidP="0018155C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C. Nơi tập trung khoáng sản với trữ lượng lớn.</w:t>
      </w:r>
    </w:p>
    <w:p w:rsidR="004D06BD" w:rsidRPr="0018155C" w:rsidRDefault="004D06BD" w:rsidP="0018155C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D. Ám chỉ miệng theo cách hiểu thô tục.</w:t>
      </w:r>
    </w:p>
    <w:p w:rsidR="00D12A1E" w:rsidRDefault="004E6FA1" w:rsidP="004E6FA1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67842">
        <w:rPr>
          <w:rFonts w:ascii="Times New Roman" w:eastAsia="Times New Roman" w:hAnsi="Times New Roman" w:cs="Times New Roman"/>
          <w:b/>
          <w:sz w:val="28"/>
          <w:szCs w:val="28"/>
        </w:rPr>
        <w:t>Câu 7.</w:t>
      </w:r>
      <w:r w:rsidRPr="00167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A1E">
        <w:rPr>
          <w:rFonts w:ascii="Times New Roman" w:eastAsia="Times New Roman" w:hAnsi="Times New Roman" w:cs="Times New Roman"/>
          <w:sz w:val="28"/>
          <w:szCs w:val="28"/>
        </w:rPr>
        <w:t>Câu</w:t>
      </w:r>
      <w:r w:rsidR="00D12A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chuyện của Cáo và Cò khiến em liên tưởng đến</w:t>
      </w:r>
      <w:r w:rsidR="00C9521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câu</w:t>
      </w:r>
      <w:r w:rsidR="00D12A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thành ngữ</w:t>
      </w:r>
      <w:r w:rsidR="00C9521A">
        <w:rPr>
          <w:rFonts w:ascii="Times New Roman" w:eastAsia="Times New Roman" w:hAnsi="Times New Roman" w:cs="Times New Roman"/>
          <w:sz w:val="28"/>
          <w:szCs w:val="28"/>
          <w:lang w:val="vi-VN"/>
        </w:rPr>
        <w:t>, tục ngữ</w:t>
      </w:r>
      <w:r w:rsidR="00D12A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nào? Nếu em là Cò em có cư xử như chú Cò trong câu chuyện không? Vì sao?</w:t>
      </w:r>
    </w:p>
    <w:p w:rsidR="0018155C" w:rsidRDefault="00D12A1E" w:rsidP="00D12A1E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12A1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Câu 8.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Từ câu </w:t>
      </w:r>
      <w:r w:rsidR="00D853E7">
        <w:rPr>
          <w:rFonts w:ascii="Times New Roman" w:eastAsia="Times New Roman" w:hAnsi="Times New Roman" w:cs="Times New Roman"/>
          <w:sz w:val="28"/>
          <w:szCs w:val="28"/>
          <w:lang w:val="vi-VN"/>
        </w:rPr>
        <w:t>chuyện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Cáo và Cò, hãy viết đoạn văn ngắn (7-9 câu) trình bày suy nghĩ của em </w:t>
      </w:r>
      <w:r w:rsidR="00E41FB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về thói ích kỉ trong cuộc sống. </w:t>
      </w:r>
    </w:p>
    <w:p w:rsidR="00E41FBF" w:rsidRPr="00167842" w:rsidRDefault="00E41FBF" w:rsidP="00E41FBF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6784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Phần II.  Viết  (4,0 điểm)</w:t>
      </w:r>
    </w:p>
    <w:p w:rsidR="00E41FBF" w:rsidRPr="00167842" w:rsidRDefault="00E41FBF" w:rsidP="00E41FBF">
      <w:pPr>
        <w:spacing w:before="60" w:after="6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67842">
        <w:rPr>
          <w:rFonts w:ascii="Times New Roman" w:eastAsia="Times New Roman" w:hAnsi="Times New Roman" w:cs="Times New Roman"/>
          <w:sz w:val="28"/>
          <w:szCs w:val="28"/>
        </w:rPr>
        <w:t xml:space="preserve">Từ câu </w:t>
      </w:r>
      <w:r w:rsidR="00D853E7">
        <w:rPr>
          <w:rFonts w:ascii="Times New Roman" w:eastAsia="Times New Roman" w:hAnsi="Times New Roman" w:cs="Times New Roman"/>
          <w:sz w:val="28"/>
          <w:szCs w:val="28"/>
        </w:rPr>
        <w:t>truyện</w:t>
      </w:r>
      <w:r w:rsidRPr="00167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FBF">
        <w:rPr>
          <w:rFonts w:ascii="Times New Roman" w:eastAsia="Times New Roman" w:hAnsi="Times New Roman" w:cs="Times New Roman"/>
          <w:i/>
          <w:iCs/>
          <w:sz w:val="28"/>
          <w:szCs w:val="28"/>
        </w:rPr>
        <w:t>Cáo</w:t>
      </w:r>
      <w:r w:rsidRPr="00E41FBF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và Cò</w:t>
      </w:r>
      <w:r w:rsidRPr="00167842">
        <w:rPr>
          <w:rFonts w:ascii="Times New Roman" w:eastAsia="Times New Roman" w:hAnsi="Times New Roman" w:cs="Times New Roman"/>
          <w:sz w:val="28"/>
          <w:szCs w:val="28"/>
        </w:rPr>
        <w:t>, em hãy viết bài văn phấn tích đặc điểm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các</w:t>
      </w:r>
      <w:r w:rsidRPr="00167842">
        <w:rPr>
          <w:rFonts w:ascii="Times New Roman" w:eastAsia="Times New Roman" w:hAnsi="Times New Roman" w:cs="Times New Roman"/>
          <w:sz w:val="28"/>
          <w:szCs w:val="28"/>
        </w:rPr>
        <w:t xml:space="preserve"> nhân vật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167842">
        <w:rPr>
          <w:rFonts w:ascii="Times New Roman" w:eastAsia="Times New Roman" w:hAnsi="Times New Roman" w:cs="Times New Roman"/>
          <w:sz w:val="28"/>
          <w:szCs w:val="28"/>
        </w:rPr>
        <w:t xml:space="preserve"> trong câu chuyện.</w:t>
      </w:r>
    </w:p>
    <w:p w:rsidR="00E41FBF" w:rsidRPr="00167842" w:rsidRDefault="00E41FBF" w:rsidP="00E41FBF">
      <w:pPr>
        <w:rPr>
          <w:sz w:val="28"/>
          <w:szCs w:val="28"/>
        </w:rPr>
      </w:pPr>
      <w:r w:rsidRPr="00167842">
        <w:rPr>
          <w:sz w:val="28"/>
          <w:szCs w:val="28"/>
        </w:rPr>
        <w:br w:type="page"/>
      </w:r>
    </w:p>
    <w:tbl>
      <w:tblPr>
        <w:tblW w:w="10490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6237"/>
      </w:tblGrid>
      <w:tr w:rsidR="00C766D3" w:rsidRPr="00167842" w:rsidTr="00F20A6A">
        <w:trPr>
          <w:trHeight w:val="12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66D3" w:rsidRPr="00167842" w:rsidRDefault="00C766D3" w:rsidP="00F20A6A">
            <w:pPr>
              <w:ind w:left="-140" w:firstLine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66D3" w:rsidRPr="00395CAC" w:rsidRDefault="00C766D3" w:rsidP="00F20A6A">
            <w:pPr>
              <w:ind w:left="-100" w:hanging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C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HƯỚNG DẪN CHẤM</w:t>
            </w:r>
          </w:p>
          <w:p w:rsidR="00C766D3" w:rsidRPr="00395CAC" w:rsidRDefault="00C766D3" w:rsidP="00F20A6A">
            <w:pPr>
              <w:ind w:left="-100" w:firstLine="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95C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 KIỂM TRA GIỮA HỌC KÌ II MÔN NGỮ VĂN 7</w:t>
            </w:r>
          </w:p>
          <w:p w:rsidR="00C766D3" w:rsidRPr="00395CAC" w:rsidRDefault="00C766D3" w:rsidP="00F20A6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C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 2023 – 2024</w:t>
            </w:r>
          </w:p>
          <w:p w:rsidR="00C766D3" w:rsidRPr="00167842" w:rsidRDefault="00C766D3" w:rsidP="00F20A6A">
            <w:pPr>
              <w:ind w:left="32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95CA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Thời gian: 90 phút</w:t>
            </w:r>
          </w:p>
        </w:tc>
      </w:tr>
    </w:tbl>
    <w:p w:rsidR="00C766D3" w:rsidRPr="00167842" w:rsidRDefault="00C766D3" w:rsidP="00C766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7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3"/>
        <w:gridCol w:w="935"/>
        <w:gridCol w:w="6677"/>
        <w:gridCol w:w="1276"/>
      </w:tblGrid>
      <w:tr w:rsidR="00C766D3" w:rsidRPr="00167842" w:rsidTr="00F20A6A">
        <w:trPr>
          <w:trHeight w:val="57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Pr="00167842" w:rsidRDefault="00C766D3" w:rsidP="00F20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Phần</w:t>
            </w: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Pr="00167842" w:rsidRDefault="00C766D3" w:rsidP="00F20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Pr="00167842" w:rsidRDefault="00C766D3" w:rsidP="00F20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Pr="00167842" w:rsidRDefault="00C766D3" w:rsidP="00F20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C766D3" w:rsidRPr="00167842" w:rsidTr="00F20A6A">
        <w:trPr>
          <w:trHeight w:val="57"/>
        </w:trPr>
        <w:tc>
          <w:tcPr>
            <w:tcW w:w="8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Pr="00167842" w:rsidRDefault="00C766D3" w:rsidP="00F20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766D3" w:rsidRPr="00167842" w:rsidRDefault="00C766D3" w:rsidP="00F20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766D3" w:rsidRPr="00167842" w:rsidRDefault="00C766D3" w:rsidP="00F20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766D3" w:rsidRPr="00167842" w:rsidRDefault="00C766D3" w:rsidP="00F20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766D3" w:rsidRPr="00167842" w:rsidRDefault="00C766D3" w:rsidP="00F20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766D3" w:rsidRPr="00167842" w:rsidRDefault="00C766D3" w:rsidP="00F20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766D3" w:rsidRPr="00167842" w:rsidRDefault="00C766D3" w:rsidP="00F20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766D3" w:rsidRPr="00167842" w:rsidRDefault="00C766D3" w:rsidP="00F20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Pr="00167842" w:rsidRDefault="00C766D3" w:rsidP="00F20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Pr="00167842" w:rsidRDefault="00C766D3" w:rsidP="00F20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 HIỂU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Pr="00167842" w:rsidRDefault="00C766D3" w:rsidP="00F20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6,0</w:t>
            </w:r>
          </w:p>
        </w:tc>
      </w:tr>
      <w:tr w:rsidR="00C766D3" w:rsidRPr="00167842" w:rsidTr="00F20A6A">
        <w:trPr>
          <w:trHeight w:val="57"/>
        </w:trPr>
        <w:tc>
          <w:tcPr>
            <w:tcW w:w="8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6D3" w:rsidRPr="00167842" w:rsidRDefault="00C766D3" w:rsidP="00F20A6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Pr="00167842" w:rsidRDefault="00C766D3" w:rsidP="00F20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Pr="00C766D3" w:rsidRDefault="00C766D3" w:rsidP="00F20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Pr="00167842" w:rsidRDefault="00C766D3" w:rsidP="00F20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766D3" w:rsidRPr="00167842" w:rsidTr="00F20A6A">
        <w:trPr>
          <w:trHeight w:val="57"/>
        </w:trPr>
        <w:tc>
          <w:tcPr>
            <w:tcW w:w="8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6D3" w:rsidRPr="00167842" w:rsidRDefault="00C766D3" w:rsidP="00F20A6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Pr="00167842" w:rsidRDefault="00C766D3" w:rsidP="00F20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Pr="00C766D3" w:rsidRDefault="00C766D3" w:rsidP="00F20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Pr="00167842" w:rsidRDefault="00C766D3" w:rsidP="00F20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766D3" w:rsidRPr="00167842" w:rsidTr="00F20A6A">
        <w:trPr>
          <w:trHeight w:val="57"/>
        </w:trPr>
        <w:tc>
          <w:tcPr>
            <w:tcW w:w="8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6D3" w:rsidRPr="00167842" w:rsidRDefault="00C766D3" w:rsidP="00F20A6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Pr="00167842" w:rsidRDefault="00C766D3" w:rsidP="00F20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Pr="00C766D3" w:rsidRDefault="00C766D3" w:rsidP="00F20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Pr="00167842" w:rsidRDefault="00C766D3" w:rsidP="00F20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766D3" w:rsidRPr="00167842" w:rsidTr="00F20A6A">
        <w:trPr>
          <w:trHeight w:val="57"/>
        </w:trPr>
        <w:tc>
          <w:tcPr>
            <w:tcW w:w="8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6D3" w:rsidRPr="00167842" w:rsidRDefault="00C766D3" w:rsidP="00F20A6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Pr="00167842" w:rsidRDefault="00C766D3" w:rsidP="00F20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Pr="00C766D3" w:rsidRDefault="00C766D3" w:rsidP="00F20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Pr="00167842" w:rsidRDefault="00C766D3" w:rsidP="00F20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766D3" w:rsidRPr="00167842" w:rsidTr="00F20A6A">
        <w:trPr>
          <w:trHeight w:val="57"/>
        </w:trPr>
        <w:tc>
          <w:tcPr>
            <w:tcW w:w="8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6D3" w:rsidRPr="00167842" w:rsidRDefault="00C766D3" w:rsidP="00F20A6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Pr="00167842" w:rsidRDefault="00C766D3" w:rsidP="00F20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Pr="00C766D3" w:rsidRDefault="00C766D3" w:rsidP="00F20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Pr="00167842" w:rsidRDefault="00C766D3" w:rsidP="00F20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766D3" w:rsidRPr="00167842" w:rsidTr="00F20A6A">
        <w:trPr>
          <w:trHeight w:val="57"/>
        </w:trPr>
        <w:tc>
          <w:tcPr>
            <w:tcW w:w="8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6D3" w:rsidRPr="00167842" w:rsidRDefault="00C766D3" w:rsidP="00F20A6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Pr="00167842" w:rsidRDefault="00C766D3" w:rsidP="00F20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Pr="00C766D3" w:rsidRDefault="00C766D3" w:rsidP="00F20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Pr="00167842" w:rsidRDefault="00C766D3" w:rsidP="00F20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766D3" w:rsidRPr="00167842" w:rsidTr="00F20A6A">
        <w:trPr>
          <w:trHeight w:val="57"/>
        </w:trPr>
        <w:tc>
          <w:tcPr>
            <w:tcW w:w="8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6D3" w:rsidRPr="00167842" w:rsidRDefault="00C766D3" w:rsidP="00F20A6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Pr="00167842" w:rsidRDefault="00C766D3" w:rsidP="00F20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9521A" w:rsidRDefault="00C9521A" w:rsidP="00F20A6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chỉ ra được một câu thành ngữ, tục ngữ có liên quan đến câu chuyện: </w:t>
            </w:r>
          </w:p>
          <w:p w:rsidR="00C766D3" w:rsidRDefault="00C9521A" w:rsidP="00F20A6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Ăn miếng trả miếng</w:t>
            </w:r>
          </w:p>
          <w:p w:rsidR="00C9521A" w:rsidRDefault="00C9521A" w:rsidP="00F20A6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Gậy ông đập lưng ông</w:t>
            </w:r>
          </w:p>
          <w:p w:rsidR="00C9521A" w:rsidRDefault="00C9521A" w:rsidP="00F20A6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…</w:t>
            </w:r>
          </w:p>
          <w:p w:rsidR="00C9521A" w:rsidRPr="00395CAC" w:rsidRDefault="00C9521A" w:rsidP="00F20A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trình bày được ý kiến của bản thân và giải thích thuyết phục cho lựa chọn của mình 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Pr="00395CAC" w:rsidRDefault="00C766D3" w:rsidP="00F20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95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1,0</w:t>
            </w:r>
          </w:p>
          <w:p w:rsidR="00C766D3" w:rsidRDefault="00C766D3" w:rsidP="00F20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766D3" w:rsidRPr="00395CAC" w:rsidRDefault="00C766D3" w:rsidP="00F20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</w:t>
            </w:r>
            <w:r w:rsidR="00C9521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  <w:p w:rsidR="00C766D3" w:rsidRDefault="00C766D3" w:rsidP="00C952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766D3" w:rsidRPr="00395CAC" w:rsidRDefault="00C766D3" w:rsidP="00F20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</w:t>
            </w:r>
            <w:r w:rsidR="00C9521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</w:tr>
      <w:tr w:rsidR="00C766D3" w:rsidRPr="00167842" w:rsidTr="00C9521A">
        <w:trPr>
          <w:trHeight w:val="57"/>
        </w:trPr>
        <w:tc>
          <w:tcPr>
            <w:tcW w:w="88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6D3" w:rsidRPr="00167842" w:rsidRDefault="00C766D3" w:rsidP="00F20A6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Pr="00167842" w:rsidRDefault="00C766D3" w:rsidP="00F20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Default="00C766D3" w:rsidP="00F20A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9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Học sinh viết đoạn văn ngắn từ 7 đến 9 câu trình bày suy nghĩ của bản thân về</w:t>
            </w:r>
            <w:r w:rsidRPr="00395C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9521A">
              <w:rPr>
                <w:rFonts w:ascii="Times New Roman" w:eastAsia="Times New Roman" w:hAnsi="Times New Roman" w:cs="Times New Roman"/>
                <w:sz w:val="28"/>
                <w:szCs w:val="28"/>
              </w:rPr>
              <w:t>thói</w:t>
            </w:r>
            <w:r w:rsidR="00C9521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ích kỉ</w:t>
            </w:r>
            <w:r w:rsidRPr="00395CA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trong cuộc sống</w:t>
            </w:r>
          </w:p>
          <w:p w:rsidR="00C766D3" w:rsidRPr="00395CAC" w:rsidRDefault="00C766D3" w:rsidP="00F20A6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39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- Về hình thức: đoạn văn ngăn khoảng từ 7 đến 9 câu có đủ mở đoạn, thân đoạn, kết đoạn</w:t>
            </w:r>
          </w:p>
          <w:p w:rsidR="00C766D3" w:rsidRPr="00395CAC" w:rsidRDefault="00C766D3" w:rsidP="00F20A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9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- Về nội dung: Nêu được suy nghĩ của bản thân về </w:t>
            </w:r>
            <w:r w:rsidR="00C95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thói ích kỉ </w:t>
            </w:r>
            <w:r w:rsidRPr="0039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trong cuộc sống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766D3" w:rsidRDefault="00C766D3" w:rsidP="00F20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95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</w:t>
            </w:r>
          </w:p>
          <w:p w:rsidR="00C766D3" w:rsidRDefault="00C766D3" w:rsidP="00F20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C766D3" w:rsidRDefault="00C766D3" w:rsidP="00F20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C766D3" w:rsidRPr="00395CAC" w:rsidRDefault="00C766D3" w:rsidP="00F20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95CA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0,5</w:t>
            </w:r>
          </w:p>
          <w:p w:rsidR="00C766D3" w:rsidRPr="00395CAC" w:rsidRDefault="00C766D3" w:rsidP="00F20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766D3" w:rsidRPr="00395CAC" w:rsidRDefault="00C766D3" w:rsidP="00F20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95CA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0,75</w:t>
            </w:r>
          </w:p>
        </w:tc>
      </w:tr>
      <w:tr w:rsidR="00C9521A" w:rsidRPr="00167842" w:rsidTr="00F625EE">
        <w:trPr>
          <w:trHeight w:val="57"/>
        </w:trPr>
        <w:tc>
          <w:tcPr>
            <w:tcW w:w="8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521A" w:rsidRPr="00C9521A" w:rsidRDefault="00C9521A" w:rsidP="00C95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C952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9521A" w:rsidRPr="00167842" w:rsidRDefault="00C9521A" w:rsidP="00C952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9521A" w:rsidRPr="00167842" w:rsidRDefault="00C9521A" w:rsidP="00C9521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a. Đảm bảo thể thức, dung lượng yêu cầu của một bài văn.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9521A" w:rsidRPr="00167842" w:rsidRDefault="00C9521A" w:rsidP="00C952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521A" w:rsidRPr="00167842" w:rsidTr="00F625EE">
        <w:trPr>
          <w:trHeight w:val="57"/>
        </w:trPr>
        <w:tc>
          <w:tcPr>
            <w:tcW w:w="8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21A" w:rsidRPr="00167842" w:rsidRDefault="00C9521A" w:rsidP="00C9521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9521A" w:rsidRPr="00167842" w:rsidRDefault="00C9521A" w:rsidP="00C952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9521A" w:rsidRPr="00167842" w:rsidRDefault="00C9521A" w:rsidP="00C95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b. Xác định đúng nội dung chủ yếu cần nghị luận: </w:t>
            </w:r>
            <w:r w:rsidRPr="00167842">
              <w:rPr>
                <w:rFonts w:ascii="Times New Roman" w:eastAsia="Times New Roman" w:hAnsi="Times New Roman" w:cs="Times New Roman"/>
                <w:sz w:val="28"/>
                <w:szCs w:val="28"/>
              </w:rPr>
              <w:t>Phân tích đặc điểm của nhân vật Cáo trong truyện ngụ ngôn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9521A" w:rsidRPr="00167842" w:rsidRDefault="00C9521A" w:rsidP="00C952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9521A" w:rsidRPr="00167842" w:rsidTr="00F625EE">
        <w:trPr>
          <w:trHeight w:val="57"/>
        </w:trPr>
        <w:tc>
          <w:tcPr>
            <w:tcW w:w="8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21A" w:rsidRPr="00167842" w:rsidRDefault="00C9521A" w:rsidP="00F20A6A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9521A" w:rsidRPr="00167842" w:rsidRDefault="00C9521A" w:rsidP="00F20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9521A" w:rsidRDefault="00C9521A" w:rsidP="00C9521A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678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c. Triển khai nội dung. HS có thể viết bài theo định hướng sau:</w:t>
            </w:r>
          </w:p>
          <w:p w:rsidR="00C9521A" w:rsidRPr="00167842" w:rsidRDefault="00C9521A" w:rsidP="00C952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 Mở bài:</w:t>
            </w:r>
          </w:p>
          <w:p w:rsidR="00C9521A" w:rsidRPr="00167842" w:rsidRDefault="00C9521A" w:rsidP="00C952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+ </w:t>
            </w:r>
            <w:r w:rsidRPr="00167842">
              <w:rPr>
                <w:rFonts w:ascii="Times New Roman" w:eastAsia="Times New Roman" w:hAnsi="Times New Roman" w:cs="Times New Roman"/>
                <w:sz w:val="28"/>
                <w:szCs w:val="28"/>
              </w:rPr>
              <w:t>Giới thiệu nhân vật Cáo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Cò</w:t>
            </w:r>
            <w:r w:rsidRPr="00167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trong truyện ngụ ngôn </w:t>
            </w:r>
            <w:r w:rsidRPr="00C952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Cáo</w:t>
            </w:r>
            <w:r w:rsidRPr="00C952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và Cò</w:t>
            </w:r>
            <w:r w:rsidRPr="0016784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9521A" w:rsidRPr="00167842" w:rsidRDefault="00C9521A" w:rsidP="00C952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sz w:val="28"/>
                <w:szCs w:val="28"/>
              </w:rPr>
              <w:t>+ Nêu khái quát ấn tượng vê nhân vật.</w:t>
            </w:r>
          </w:p>
          <w:p w:rsidR="00C9521A" w:rsidRPr="00167842" w:rsidRDefault="00C9521A" w:rsidP="00C952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Thân bài :</w:t>
            </w:r>
          </w:p>
          <w:p w:rsidR="00C9521A" w:rsidRPr="00167842" w:rsidRDefault="00C9521A" w:rsidP="00C952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842">
              <w:rPr>
                <w:rFonts w:ascii="Times New Roman" w:eastAsia="Times New Roman" w:hAnsi="Times New Roman" w:cs="Times New Roman"/>
                <w:sz w:val="28"/>
                <w:szCs w:val="28"/>
              </w:rPr>
              <w:t>- Tóm tắt ngắn gọn nội dung truyện;</w:t>
            </w:r>
          </w:p>
          <w:p w:rsidR="00C9521A" w:rsidRDefault="00C9521A" w:rsidP="00C952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7842">
              <w:rPr>
                <w:rFonts w:ascii="Times New Roman" w:eastAsia="Times New Roman" w:hAnsi="Times New Roman" w:cs="Times New Roman"/>
                <w:sz w:val="28"/>
                <w:szCs w:val="28"/>
              </w:rPr>
              <w:t>- Phân tích các đặc điểm của nhân vật Cáo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Cò</w:t>
            </w:r>
            <w:r w:rsidRPr="00167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trong truyệ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</w:t>
            </w:r>
            <w:r w:rsidRPr="0016784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9521A" w:rsidRDefault="00F625EE" w:rsidP="00C952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Cáo</w:t>
            </w:r>
            <w:r w:rsidR="00AF695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là con vật tinh ranh và xảo quyệt </w:t>
            </w:r>
          </w:p>
          <w:p w:rsidR="00AF6952" w:rsidRDefault="00AF6952" w:rsidP="00C952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\ Giả vờ thân thiện mời Cò đến nhà ăn tối để chơi khăm Cò.</w:t>
            </w:r>
          </w:p>
          <w:p w:rsidR="00AF6952" w:rsidRDefault="00AF6952" w:rsidP="00C952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\ Biết Cò có cái mỏ dài, nó mang ra một đĩa súp nông để Cò không thể ăn được.</w:t>
            </w:r>
          </w:p>
          <w:p w:rsidR="00AF6952" w:rsidRDefault="00AF6952" w:rsidP="00C952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\ Tỏ vẻ quan tâm, hỏi han nhưng thực chất là hả hê khoái trá với trò chơi khăm của mình. </w:t>
            </w:r>
          </w:p>
          <w:p w:rsidR="00F625EE" w:rsidRDefault="00F625EE" w:rsidP="00C952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Cò</w:t>
            </w:r>
            <w:r w:rsidR="00AF695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là con vật thông minh, bình tĩnh và khôn khéo.</w:t>
            </w:r>
          </w:p>
          <w:p w:rsidR="00AF6952" w:rsidRDefault="00AF6952" w:rsidP="00C952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\ </w:t>
            </w:r>
            <w:r w:rsidRPr="00AF695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Đối mặt với việc bị Cáo chơi đểu Cò đã rất bình tĩnh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không hề tỏ vẻ tức giận.</w:t>
            </w:r>
          </w:p>
          <w:p w:rsidR="00AF6952" w:rsidRDefault="00AF6952" w:rsidP="00C952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\ Cò đã có cách cư xử khôn khéo: mời Cáo tới nhà mình ăn tối để dạy lại cho Cáo một bài học.</w:t>
            </w:r>
          </w:p>
          <w:p w:rsidR="00F625EE" w:rsidRDefault="00F625EE" w:rsidP="00F625E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 Đánh giá nhân vật và câu chuyện: </w:t>
            </w:r>
          </w:p>
          <w:p w:rsidR="00F625EE" w:rsidRDefault="00F625EE" w:rsidP="00F625E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+ Nghệ thuật xây dựng nhân vật</w:t>
            </w:r>
          </w:p>
          <w:p w:rsidR="00F625EE" w:rsidRDefault="00F625EE" w:rsidP="00F625E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+ Bài học rút ra cho bản thân: (HS chỉ ra được một số bài học trong những bài học sau)</w:t>
            </w:r>
          </w:p>
          <w:p w:rsidR="00AF6952" w:rsidRDefault="00AF6952" w:rsidP="00F625E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\ Bài học về cách cư xử</w:t>
            </w:r>
            <w:r w:rsidR="007962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: </w:t>
            </w:r>
            <w:r w:rsidR="008F0A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khi bạn đối xử không tốt với người khác sẽ nhận lại những điều tương tự như vậy/</w:t>
            </w:r>
          </w:p>
          <w:p w:rsidR="008F0AC6" w:rsidRDefault="008F0AC6" w:rsidP="00F625E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\ Cần phải bình tĩnh và khéo léo trước mọi tình huống.</w:t>
            </w:r>
          </w:p>
          <w:p w:rsidR="008F0AC6" w:rsidRDefault="008F0AC6" w:rsidP="00F625E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\ Phải biết quan tâm, chia sẻ với mọi người thay vì ích kỉ chỉ biết đến bản thân mình.  </w:t>
            </w:r>
          </w:p>
          <w:p w:rsidR="00F625EE" w:rsidRDefault="00F625EE" w:rsidP="00F625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…</w:t>
            </w:r>
          </w:p>
          <w:p w:rsidR="00F625EE" w:rsidRPr="00167842" w:rsidRDefault="00F625EE" w:rsidP="00F625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16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r w:rsidRPr="0016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bài :</w:t>
            </w:r>
          </w:p>
          <w:p w:rsidR="00F625EE" w:rsidRPr="00F717EF" w:rsidRDefault="00F625EE" w:rsidP="00F625E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C72E4E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Khái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quát nhận định về nhân vật;</w:t>
            </w:r>
          </w:p>
          <w:p w:rsidR="00C9521A" w:rsidRPr="00F625EE" w:rsidRDefault="00F625EE" w:rsidP="00F625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72E4E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Liên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hệ bản thân.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9521A" w:rsidRPr="00C9521A" w:rsidRDefault="00C9521A" w:rsidP="00F20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9521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3,0</w:t>
            </w:r>
          </w:p>
        </w:tc>
      </w:tr>
      <w:tr w:rsidR="00796237" w:rsidRPr="00167842" w:rsidTr="00F625EE">
        <w:trPr>
          <w:trHeight w:val="57"/>
        </w:trPr>
        <w:tc>
          <w:tcPr>
            <w:tcW w:w="8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37" w:rsidRPr="00167842" w:rsidRDefault="00796237" w:rsidP="00796237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96237" w:rsidRPr="00796237" w:rsidRDefault="00796237" w:rsidP="007962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96237" w:rsidRPr="00796237" w:rsidRDefault="00796237" w:rsidP="00796237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pt-BR"/>
              </w:rPr>
            </w:pPr>
            <w:r w:rsidRPr="0079623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>d. Chính tả ngữ pháp đảm bảo chuẩn chính tả ngữ pháp tiếng Việt.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96237" w:rsidRPr="00395CAC" w:rsidRDefault="00796237" w:rsidP="007962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39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0.25</w:t>
            </w:r>
          </w:p>
        </w:tc>
      </w:tr>
      <w:tr w:rsidR="00796237" w:rsidRPr="00167842" w:rsidTr="00F625EE">
        <w:trPr>
          <w:trHeight w:val="57"/>
        </w:trPr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37" w:rsidRPr="00167842" w:rsidRDefault="00796237" w:rsidP="00796237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96237" w:rsidRPr="00796237" w:rsidRDefault="00796237" w:rsidP="007962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96237" w:rsidRPr="00796237" w:rsidRDefault="00796237" w:rsidP="00796237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</w:pPr>
            <w:r w:rsidRPr="0079623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 xml:space="preserve">e. </w:t>
            </w:r>
            <w:r w:rsidRPr="007962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 sự sáng tạo về dùng từ, diễn đạt, lựa chọn lí lẽ, bằng</w:t>
            </w:r>
            <w:r w:rsidRPr="007962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chứng</w:t>
            </w:r>
            <w:r w:rsidRPr="007962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để bày tỏ ý kiến một cách thuyết phục.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96237" w:rsidRPr="00395CAC" w:rsidRDefault="00796237" w:rsidP="007962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395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0.25</w:t>
            </w:r>
          </w:p>
        </w:tc>
      </w:tr>
    </w:tbl>
    <w:p w:rsidR="008F0AC6" w:rsidRPr="00D12A1E" w:rsidRDefault="008F0AC6" w:rsidP="008F0AC6">
      <w:pPr>
        <w:spacing w:before="60" w:after="60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sectPr w:rsidR="008F0AC6" w:rsidRPr="00D12A1E" w:rsidSect="00F8209D">
      <w:pgSz w:w="11900" w:h="16840"/>
      <w:pgMar w:top="1440" w:right="96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B047B"/>
    <w:multiLevelType w:val="hybridMultilevel"/>
    <w:tmpl w:val="2CE25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E187D"/>
    <w:multiLevelType w:val="hybridMultilevel"/>
    <w:tmpl w:val="BBD684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338139">
    <w:abstractNumId w:val="1"/>
  </w:num>
  <w:num w:numId="2" w16cid:durableId="29649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5C"/>
    <w:rsid w:val="000B1BC1"/>
    <w:rsid w:val="0018155C"/>
    <w:rsid w:val="00457FA1"/>
    <w:rsid w:val="004D06BD"/>
    <w:rsid w:val="004E6FA1"/>
    <w:rsid w:val="00796237"/>
    <w:rsid w:val="008F0AC6"/>
    <w:rsid w:val="00AF6952"/>
    <w:rsid w:val="00C06FD6"/>
    <w:rsid w:val="00C766D3"/>
    <w:rsid w:val="00C9521A"/>
    <w:rsid w:val="00D12A1E"/>
    <w:rsid w:val="00D853E7"/>
    <w:rsid w:val="00E41FBF"/>
    <w:rsid w:val="00ED7B2F"/>
    <w:rsid w:val="00F625EE"/>
    <w:rsid w:val="00F8209D"/>
    <w:rsid w:val="00F9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0C30DD"/>
  <w15:chartTrackingRefBased/>
  <w15:docId w15:val="{45ED4904-9DDA-8746-A216-7EB33BEB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55C"/>
    <w:pPr>
      <w:spacing w:line="276" w:lineRule="auto"/>
    </w:pPr>
    <w:rPr>
      <w:rFonts w:ascii="Arial" w:eastAsia="Arial" w:hAnsi="Arial" w:cs="Arial"/>
      <w:kern w:val="0"/>
      <w:sz w:val="22"/>
      <w:szCs w:val="22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VN"/>
    </w:rPr>
  </w:style>
  <w:style w:type="paragraph" w:styleId="ListParagraph">
    <w:name w:val="List Paragraph"/>
    <w:basedOn w:val="Normal"/>
    <w:uiPriority w:val="34"/>
    <w:qFormat/>
    <w:rsid w:val="004D06BD"/>
    <w:pPr>
      <w:ind w:left="720"/>
      <w:contextualSpacing/>
    </w:pPr>
  </w:style>
  <w:style w:type="table" w:styleId="TableGrid">
    <w:name w:val="Table Grid"/>
    <w:basedOn w:val="TableNormal"/>
    <w:uiPriority w:val="39"/>
    <w:rsid w:val="008F0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827</Words>
  <Characters>4720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2024-02-28T10:12:00Z</dcterms:created>
  <dcterms:modified xsi:type="dcterms:W3CDTF">2024-03-11T07:13:00Z</dcterms:modified>
</cp:coreProperties>
</file>