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69" w:rsidRPr="00400169" w:rsidRDefault="00400169" w:rsidP="00400169">
      <w:pPr>
        <w:shd w:val="clear" w:color="auto" w:fill="FFFFFF"/>
        <w:spacing w:after="0" w:line="240" w:lineRule="auto"/>
        <w:jc w:val="both"/>
        <w:textAlignment w:val="baseline"/>
        <w:rPr>
          <w:rFonts w:ascii="Tahoma" w:eastAsia="Times New Roman" w:hAnsi="Tahoma" w:cs="Tahoma"/>
          <w:color w:val="000000"/>
          <w:sz w:val="26"/>
          <w:szCs w:val="26"/>
          <w:highlight w:val="white"/>
        </w:rPr>
      </w:pPr>
      <w:r w:rsidRPr="00400169">
        <w:rPr>
          <w:rFonts w:ascii="Tahoma" w:eastAsia="Times New Roman" w:hAnsi="Tahoma" w:cs="Tahoma"/>
          <w:color w:val="000000"/>
          <w:sz w:val="26"/>
          <w:szCs w:val="26"/>
          <w:highlight w:val="white"/>
        </w:rPr>
        <w:t> </w:t>
      </w:r>
    </w:p>
    <w:p w:rsidR="00400169" w:rsidRPr="00400169" w:rsidRDefault="00400169" w:rsidP="00400169">
      <w:pPr>
        <w:spacing w:after="0" w:line="240" w:lineRule="auto"/>
        <w:rPr>
          <w:rFonts w:ascii="Times New Roman" w:eastAsia="Calibri" w:hAnsi="Times New Roman" w:cs="Times New Roman"/>
          <w:b/>
          <w:sz w:val="24"/>
        </w:rPr>
      </w:pPr>
      <w:bookmarkStart w:id="0" w:name="_Hlk153573564"/>
      <w:r w:rsidRPr="00400169">
        <w:rPr>
          <w:rFonts w:ascii="Times New Roman" w:eastAsia="Calibri" w:hAnsi="Times New Roman" w:cs="Times New Roman"/>
          <w:b/>
          <w:sz w:val="24"/>
        </w:rPr>
        <w:t>SỞ GIÁO DỤC VÀ ĐÀO TẠO</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ĐỀ KIỂM TRA CUỐI KỲ I NĂM HỌC 2023-2024</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THÀNH PHỐ HỒ CHÍ MINH</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MÔN: VẬT LÝ – KHỐI:11 TN</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TRƯỜNG THPT CỦ CHI</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Thời gian:45 phút</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ab/>
        <w:t>--------------</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w:t>
      </w:r>
    </w:p>
    <w:bookmarkEnd w:id="0"/>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1: Thế nào là dao động điều </w:t>
      </w:r>
      <w:proofErr w:type="gramStart"/>
      <w:r w:rsidRPr="00400169">
        <w:rPr>
          <w:rFonts w:ascii="Times New Roman" w:eastAsia="Calibri" w:hAnsi="Times New Roman" w:cs="Times New Roman"/>
          <w:sz w:val="24"/>
        </w:rPr>
        <w:t>hòa ?</w:t>
      </w:r>
      <w:proofErr w:type="gramEnd"/>
      <w:r w:rsidRPr="00400169">
        <w:rPr>
          <w:rFonts w:ascii="Times New Roman" w:eastAsia="Calibri" w:hAnsi="Times New Roman" w:cs="Times New Roman"/>
          <w:sz w:val="24"/>
        </w:rPr>
        <w:t xml:space="preserve"> (1đ)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2: Nêu định nghĩa và nguyên nhân của dao động tắt </w:t>
      </w:r>
      <w:proofErr w:type="gramStart"/>
      <w:r w:rsidRPr="00400169">
        <w:rPr>
          <w:rFonts w:ascii="Times New Roman" w:eastAsia="Calibri" w:hAnsi="Times New Roman" w:cs="Times New Roman"/>
          <w:sz w:val="24"/>
        </w:rPr>
        <w:t>dần?(</w:t>
      </w:r>
      <w:proofErr w:type="gramEnd"/>
      <w:r w:rsidRPr="00400169">
        <w:rPr>
          <w:rFonts w:ascii="Times New Roman" w:eastAsia="Calibri" w:hAnsi="Times New Roman" w:cs="Times New Roman"/>
          <w:sz w:val="24"/>
        </w:rPr>
        <w:t>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3: Sóng dọc là gì? Truyền được trong môi trường </w:t>
      </w:r>
      <w:proofErr w:type="gramStart"/>
      <w:r w:rsidRPr="00400169">
        <w:rPr>
          <w:rFonts w:ascii="Times New Roman" w:eastAsia="Calibri" w:hAnsi="Times New Roman" w:cs="Times New Roman"/>
          <w:sz w:val="24"/>
        </w:rPr>
        <w:t>nào?(</w:t>
      </w:r>
      <w:proofErr w:type="gramEnd"/>
      <w:r w:rsidRPr="00400169">
        <w:rPr>
          <w:rFonts w:ascii="Times New Roman" w:eastAsia="Calibri" w:hAnsi="Times New Roman" w:cs="Times New Roman"/>
          <w:sz w:val="24"/>
        </w:rPr>
        <w:t>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4: Sóng điện từ là gì? Nó lan truyền trong chân không với tốc độ bằng bao </w:t>
      </w:r>
      <w:proofErr w:type="gramStart"/>
      <w:r w:rsidRPr="00400169">
        <w:rPr>
          <w:rFonts w:ascii="Times New Roman" w:eastAsia="Calibri" w:hAnsi="Times New Roman" w:cs="Times New Roman"/>
          <w:sz w:val="24"/>
        </w:rPr>
        <w:t>nhiêu?(</w:t>
      </w:r>
      <w:proofErr w:type="gramEnd"/>
      <w:r w:rsidRPr="00400169">
        <w:rPr>
          <w:rFonts w:ascii="Times New Roman" w:eastAsia="Calibri" w:hAnsi="Times New Roman" w:cs="Times New Roman"/>
          <w:sz w:val="24"/>
        </w:rPr>
        <w:t>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Câu 5: Một con lắc đơn đang dao động điều hòa với chu kỳ 1,6 s tại nơi có gia tốc trọng trường g = π</w:t>
      </w:r>
      <w:r w:rsidRPr="00400169">
        <w:rPr>
          <w:rFonts w:ascii="Times New Roman" w:eastAsia="Calibri" w:hAnsi="Times New Roman" w:cs="Times New Roman"/>
          <w:sz w:val="24"/>
          <w:vertAlign w:val="superscript"/>
        </w:rPr>
        <w:t>2</w:t>
      </w:r>
      <w:r w:rsidRPr="00400169">
        <w:rPr>
          <w:rFonts w:ascii="Times New Roman" w:eastAsia="Calibri" w:hAnsi="Times New Roman" w:cs="Times New Roman"/>
          <w:sz w:val="24"/>
        </w:rPr>
        <w:t xml:space="preserve"> (m/s</w:t>
      </w:r>
      <w:proofErr w:type="gramStart"/>
      <w:r w:rsidRPr="00400169">
        <w:rPr>
          <w:rFonts w:ascii="Times New Roman" w:eastAsia="Calibri" w:hAnsi="Times New Roman" w:cs="Times New Roman"/>
          <w:sz w:val="24"/>
          <w:vertAlign w:val="superscript"/>
        </w:rPr>
        <w:t>2</w:t>
      </w:r>
      <w:r w:rsidRPr="00400169">
        <w:rPr>
          <w:rFonts w:ascii="Times New Roman" w:eastAsia="Calibri" w:hAnsi="Times New Roman" w:cs="Times New Roman"/>
          <w:sz w:val="24"/>
        </w:rPr>
        <w:t xml:space="preserve"> )</w:t>
      </w:r>
      <w:proofErr w:type="gramEnd"/>
      <w:r w:rsidRPr="00400169">
        <w:rPr>
          <w:rFonts w:ascii="Times New Roman" w:eastAsia="Calibri" w:hAnsi="Times New Roman" w:cs="Times New Roman"/>
          <w:sz w:val="24"/>
        </w:rPr>
        <w:t>.</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Tính chiều dài của </w:t>
      </w:r>
      <w:proofErr w:type="gramStart"/>
      <w:r w:rsidRPr="00400169">
        <w:rPr>
          <w:rFonts w:ascii="Times New Roman" w:eastAsia="Calibri" w:hAnsi="Times New Roman" w:cs="Times New Roman"/>
          <w:sz w:val="24"/>
        </w:rPr>
        <w:t>dây?(</w:t>
      </w:r>
      <w:proofErr w:type="gramEnd"/>
      <w:r w:rsidRPr="00400169">
        <w:rPr>
          <w:rFonts w:ascii="Times New Roman" w:eastAsia="Calibri" w:hAnsi="Times New Roman" w:cs="Times New Roman"/>
          <w:sz w:val="24"/>
        </w:rPr>
        <w:t>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Câu 6: Một sóng cơ truyền trong một môi trường dọc theo trục ox với phương trình</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 u = 5</w:t>
      </w:r>
      <w:proofErr w:type="gramStart"/>
      <w:r w:rsidRPr="00400169">
        <w:rPr>
          <w:rFonts w:ascii="Times New Roman" w:eastAsia="Calibri" w:hAnsi="Times New Roman" w:cs="Times New Roman"/>
          <w:sz w:val="24"/>
        </w:rPr>
        <w:t>cos(</w:t>
      </w:r>
      <w:proofErr w:type="gramEnd"/>
      <w:r w:rsidRPr="00400169">
        <w:rPr>
          <w:rFonts w:ascii="Times New Roman" w:eastAsia="Calibri" w:hAnsi="Times New Roman" w:cs="Times New Roman"/>
          <w:sz w:val="24"/>
        </w:rPr>
        <w:t>6πt – πx ) (x tính bằng mét,t tính bằng giây).Tính bước sóng và tốc độ truyền sóng?(1đ)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7: Trong thí nghiệm giao thoa sóng </w:t>
      </w:r>
      <w:proofErr w:type="gramStart"/>
      <w:r w:rsidRPr="00400169">
        <w:rPr>
          <w:rFonts w:ascii="Times New Roman" w:eastAsia="Calibri" w:hAnsi="Times New Roman" w:cs="Times New Roman"/>
          <w:sz w:val="24"/>
        </w:rPr>
        <w:t>nước ,hai</w:t>
      </w:r>
      <w:proofErr w:type="gramEnd"/>
      <w:r w:rsidRPr="00400169">
        <w:rPr>
          <w:rFonts w:ascii="Times New Roman" w:eastAsia="Calibri" w:hAnsi="Times New Roman" w:cs="Times New Roman"/>
          <w:sz w:val="24"/>
        </w:rPr>
        <w:t xml:space="preserve"> nguồn kết hợp A,B dao động cùng pha với tần số 15 Hz,tốc độ truyền sóng trên mặt nước là 24 cm/s.Tại điểm M cách A,B lần lượt là 23cm và 26,2cm có cực đại hay cực tiểu?(1đ)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Câu 8: Một vật có khối lượng 100g dao động điều hòa với chu kỳ 0,2s và cơ năng là 0,18J (mốc thế năng tại vị trí cân bằng),lấy π</w:t>
      </w:r>
      <w:r w:rsidRPr="00400169">
        <w:rPr>
          <w:rFonts w:ascii="Times New Roman" w:eastAsia="Calibri" w:hAnsi="Times New Roman" w:cs="Times New Roman"/>
          <w:sz w:val="24"/>
          <w:vertAlign w:val="superscript"/>
        </w:rPr>
        <w:t>2</w:t>
      </w:r>
      <w:r w:rsidRPr="00400169">
        <w:rPr>
          <w:rFonts w:ascii="Times New Roman" w:eastAsia="Calibri" w:hAnsi="Times New Roman" w:cs="Times New Roman"/>
          <w:sz w:val="24"/>
        </w:rPr>
        <w:t xml:space="preserve"> =10.Tính động năng của vật  tại vị trí có li độ bằng </w:t>
      </w:r>
      <w:r w:rsidRPr="00400169">
        <w:rPr>
          <w:rFonts w:ascii="Times New Roman" w:eastAsia="Calibri" w:hAnsi="Times New Roman" w:cs="Times New Roman"/>
          <w:position w:val="-6"/>
          <w:sz w:val="24"/>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4" o:title=""/>
          </v:shape>
          <o:OLEObject Type="Embed" ProgID="Equation.3" ShapeID="_x0000_i1025" DrawAspect="Content" ObjectID="_1765715776" r:id="rId5"/>
        </w:object>
      </w:r>
      <w:r w:rsidRPr="00400169">
        <w:rPr>
          <w:rFonts w:ascii="Times New Roman" w:eastAsia="Calibri" w:hAnsi="Times New Roman" w:cs="Times New Roman"/>
          <w:sz w:val="24"/>
        </w:rPr>
        <w:t>cm ?(1đ)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9: Trong thí nghiệm giao thoa ánh </w:t>
      </w:r>
      <w:proofErr w:type="gramStart"/>
      <w:r w:rsidRPr="00400169">
        <w:rPr>
          <w:rFonts w:ascii="Times New Roman" w:eastAsia="Calibri" w:hAnsi="Times New Roman" w:cs="Times New Roman"/>
          <w:sz w:val="24"/>
        </w:rPr>
        <w:t>sáng ,khoảng</w:t>
      </w:r>
      <w:proofErr w:type="gramEnd"/>
      <w:r w:rsidRPr="00400169">
        <w:rPr>
          <w:rFonts w:ascii="Times New Roman" w:eastAsia="Calibri" w:hAnsi="Times New Roman" w:cs="Times New Roman"/>
          <w:sz w:val="24"/>
        </w:rPr>
        <w:t xml:space="preserve"> cách giữa hai khe sáng là 1mm,khoảng cách từ hai khe sáng đến màn là 1m,bước sóng ánh sáng dùng làm thí nghiệm là 0,5µm.Xét hai điểm M,N ở cùng bên vân sáng trung tâm và cách vân sáng trung tâm lần lượt là 2mm và 6,25mm.Tính khoảng vân và số vân sáng ở giữa đoạn MN? (không tính điểm M và </w:t>
      </w:r>
      <w:proofErr w:type="gramStart"/>
      <w:r w:rsidRPr="00400169">
        <w:rPr>
          <w:rFonts w:ascii="Times New Roman" w:eastAsia="Calibri" w:hAnsi="Times New Roman" w:cs="Times New Roman"/>
          <w:sz w:val="24"/>
        </w:rPr>
        <w:t>N)(</w:t>
      </w:r>
      <w:proofErr w:type="gramEnd"/>
      <w:r w:rsidRPr="00400169">
        <w:rPr>
          <w:rFonts w:ascii="Times New Roman" w:eastAsia="Calibri" w:hAnsi="Times New Roman" w:cs="Times New Roman"/>
          <w:sz w:val="24"/>
        </w:rPr>
        <w:t xml:space="preserve"> (1đ)</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Câu 10: Một sợi dây AB dài 57cm treo lơ </w:t>
      </w:r>
      <w:proofErr w:type="gramStart"/>
      <w:r w:rsidRPr="00400169">
        <w:rPr>
          <w:rFonts w:ascii="Times New Roman" w:eastAsia="Calibri" w:hAnsi="Times New Roman" w:cs="Times New Roman"/>
          <w:sz w:val="24"/>
        </w:rPr>
        <w:t>lững ,đầu</w:t>
      </w:r>
      <w:proofErr w:type="gramEnd"/>
      <w:r w:rsidRPr="00400169">
        <w:rPr>
          <w:rFonts w:ascii="Times New Roman" w:eastAsia="Calibri" w:hAnsi="Times New Roman" w:cs="Times New Roman"/>
          <w:sz w:val="24"/>
        </w:rPr>
        <w:t xml:space="preserve"> A gắn vào một nhánh âm thoa thẳng đứng .Khi có sóng dừng trên dây AB thì tại M cách B một khoảng 21cm là nút thứ tư.Tính bước sóng và tổng số nút trên dây AB?(1đ)</w:t>
      </w:r>
    </w:p>
    <w:p w:rsidR="00400169" w:rsidRP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ab/>
      </w:r>
      <w:r w:rsidRPr="00400169">
        <w:rPr>
          <w:rFonts w:ascii="Times New Roman" w:eastAsia="Calibri" w:hAnsi="Times New Roman" w:cs="Times New Roman"/>
          <w:sz w:val="24"/>
        </w:rPr>
        <w:tab/>
      </w:r>
      <w:r w:rsidRPr="00400169">
        <w:rPr>
          <w:rFonts w:ascii="Times New Roman" w:eastAsia="Calibri" w:hAnsi="Times New Roman" w:cs="Times New Roman"/>
          <w:sz w:val="24"/>
        </w:rPr>
        <w:tab/>
      </w:r>
      <w:r w:rsidRPr="00400169">
        <w:rPr>
          <w:rFonts w:ascii="Times New Roman" w:eastAsia="Calibri" w:hAnsi="Times New Roman" w:cs="Times New Roman"/>
          <w:sz w:val="24"/>
        </w:rPr>
        <w:tab/>
      </w:r>
      <w:r w:rsidRPr="00400169">
        <w:rPr>
          <w:rFonts w:ascii="Times New Roman" w:eastAsia="Calibri" w:hAnsi="Times New Roman" w:cs="Times New Roman"/>
          <w:sz w:val="24"/>
        </w:rPr>
        <w:tab/>
      </w:r>
      <w:r w:rsidRPr="00400169">
        <w:rPr>
          <w:rFonts w:ascii="Times New Roman" w:eastAsia="Calibri" w:hAnsi="Times New Roman" w:cs="Times New Roman"/>
          <w:sz w:val="24"/>
        </w:rPr>
        <w:tab/>
        <w:t xml:space="preserve">       ---HẾT ---</w:t>
      </w: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sz w:val="24"/>
        </w:rPr>
      </w:pPr>
    </w:p>
    <w:p w:rsidR="00400169" w:rsidRPr="00400169" w:rsidRDefault="00400169" w:rsidP="00400169">
      <w:pPr>
        <w:spacing w:after="0" w:line="240" w:lineRule="auto"/>
        <w:rPr>
          <w:rFonts w:ascii="Times New Roman" w:eastAsia="Calibri" w:hAnsi="Times New Roman" w:cs="Times New Roman"/>
          <w:sz w:val="24"/>
        </w:rPr>
      </w:pPr>
    </w:p>
    <w:p w:rsidR="00400169" w:rsidRPr="00400169" w:rsidRDefault="00400169" w:rsidP="00400169">
      <w:pPr>
        <w:spacing w:after="0" w:line="240" w:lineRule="auto"/>
        <w:rPr>
          <w:rFonts w:ascii="Times New Roman" w:eastAsia="Calibri" w:hAnsi="Times New Roman" w:cs="Times New Roman"/>
          <w:sz w:val="24"/>
        </w:rPr>
      </w:pPr>
    </w:p>
    <w:p w:rsidR="00400169" w:rsidRDefault="00400169" w:rsidP="00400169">
      <w:pPr>
        <w:spacing w:after="0" w:line="240" w:lineRule="auto"/>
        <w:rPr>
          <w:rFonts w:ascii="Times New Roman" w:eastAsia="Calibri" w:hAnsi="Times New Roman" w:cs="Times New Roman"/>
          <w:b/>
          <w:sz w:val="24"/>
        </w:rPr>
      </w:pP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lastRenderedPageBreak/>
        <w:t>SỞ GIÁO DỤC VÀ ĐÀO TẠ</w:t>
      </w:r>
      <w:r>
        <w:rPr>
          <w:rFonts w:ascii="Times New Roman" w:eastAsia="Calibri" w:hAnsi="Times New Roman" w:cs="Times New Roman"/>
          <w:b/>
          <w:sz w:val="24"/>
        </w:rPr>
        <w:t>O</w:t>
      </w:r>
      <w:r>
        <w:rPr>
          <w:rFonts w:ascii="Times New Roman" w:eastAsia="Calibri" w:hAnsi="Times New Roman" w:cs="Times New Roman"/>
          <w:b/>
          <w:sz w:val="24"/>
        </w:rPr>
        <w:tab/>
        <w:t xml:space="preserve">    ĐÁP ÁN </w:t>
      </w:r>
      <w:r w:rsidRPr="00400169">
        <w:rPr>
          <w:rFonts w:ascii="Times New Roman" w:eastAsia="Calibri" w:hAnsi="Times New Roman" w:cs="Times New Roman"/>
          <w:b/>
          <w:sz w:val="24"/>
        </w:rPr>
        <w:t>KIỂM TRA CUỐI KỲ I NĂM HỌC 2023-2024</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THÀNH PHỐ HỒ CHÍ MINH</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MÔN: VẬT LÝ – KHỐI:11 TN</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TRƯỜNG THPT CỦ CHI</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Thời gian:45 phút</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ab/>
        <w:t>--------------</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t>------------------------------</w:t>
      </w:r>
    </w:p>
    <w:p w:rsidR="00400169" w:rsidRPr="00400169" w:rsidRDefault="00400169" w:rsidP="00400169">
      <w:pPr>
        <w:spacing w:after="0" w:line="240" w:lineRule="auto"/>
        <w:rPr>
          <w:rFonts w:ascii="Times New Roman" w:eastAsia="Calibri" w:hAnsi="Times New Roman" w:cs="Times New Roman"/>
          <w:b/>
          <w:sz w:val="24"/>
        </w:rPr>
      </w:pPr>
    </w:p>
    <w:tbl>
      <w:tblPr>
        <w:tblStyle w:val="TableGrid1"/>
        <w:tblW w:w="0" w:type="auto"/>
        <w:tblInd w:w="198" w:type="dxa"/>
        <w:tblLook w:val="04A0" w:firstRow="1" w:lastRow="0" w:firstColumn="1" w:lastColumn="0" w:noHBand="0" w:noVBand="1"/>
      </w:tblPr>
      <w:tblGrid>
        <w:gridCol w:w="603"/>
        <w:gridCol w:w="8646"/>
        <w:gridCol w:w="891"/>
      </w:tblGrid>
      <w:tr w:rsidR="00400169" w:rsidRPr="00400169" w:rsidTr="00C34E94">
        <w:tc>
          <w:tcPr>
            <w:tcW w:w="603" w:type="dxa"/>
            <w:vAlign w:val="center"/>
          </w:tcPr>
          <w:p w:rsidR="00400169" w:rsidRPr="00400169" w:rsidRDefault="00400169" w:rsidP="00400169">
            <w:pPr>
              <w:jc w:val="center"/>
              <w:rPr>
                <w:rFonts w:eastAsia="Calibri" w:cs="Times New Roman"/>
              </w:rPr>
            </w:pPr>
            <w:r w:rsidRPr="00400169">
              <w:rPr>
                <w:rFonts w:eastAsia="Calibri" w:cs="Times New Roman"/>
              </w:rPr>
              <w:t>Câu</w:t>
            </w:r>
          </w:p>
        </w:tc>
        <w:tc>
          <w:tcPr>
            <w:tcW w:w="9387" w:type="dxa"/>
            <w:vAlign w:val="center"/>
          </w:tcPr>
          <w:p w:rsidR="00400169" w:rsidRPr="00400169" w:rsidRDefault="00400169" w:rsidP="00400169">
            <w:pPr>
              <w:jc w:val="center"/>
              <w:rPr>
                <w:rFonts w:eastAsia="Calibri" w:cs="Times New Roman"/>
              </w:rPr>
            </w:pPr>
            <w:r w:rsidRPr="00400169">
              <w:rPr>
                <w:rFonts w:eastAsia="Calibri" w:cs="Times New Roman"/>
              </w:rPr>
              <w:t>Nội dung</w:t>
            </w:r>
          </w:p>
        </w:tc>
        <w:tc>
          <w:tcPr>
            <w:tcW w:w="900" w:type="dxa"/>
            <w:vAlign w:val="center"/>
          </w:tcPr>
          <w:p w:rsidR="00400169" w:rsidRPr="00400169" w:rsidRDefault="00400169" w:rsidP="00400169">
            <w:pPr>
              <w:jc w:val="center"/>
              <w:rPr>
                <w:rFonts w:eastAsia="Calibri" w:cs="Times New Roman"/>
              </w:rPr>
            </w:pPr>
            <w:r w:rsidRPr="00400169">
              <w:rPr>
                <w:rFonts w:eastAsia="Calibri" w:cs="Times New Roman"/>
              </w:rPr>
              <w:t>Điểm</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1</w:t>
            </w:r>
          </w:p>
        </w:tc>
        <w:tc>
          <w:tcPr>
            <w:tcW w:w="9387" w:type="dxa"/>
          </w:tcPr>
          <w:p w:rsidR="00400169" w:rsidRPr="00400169" w:rsidRDefault="00400169" w:rsidP="00400169">
            <w:pPr>
              <w:rPr>
                <w:rFonts w:eastAsia="Calibri" w:cs="Times New Roman"/>
              </w:rPr>
            </w:pPr>
            <w:r w:rsidRPr="00400169">
              <w:rPr>
                <w:rFonts w:eastAsia="Calibri" w:cs="Times New Roman"/>
              </w:rPr>
              <w:t>là dao động trong đó đồ thị li độ - thời gian của vật là một đường hình sin.</w:t>
            </w:r>
          </w:p>
        </w:tc>
        <w:tc>
          <w:tcPr>
            <w:tcW w:w="900" w:type="dxa"/>
          </w:tcPr>
          <w:p w:rsidR="00400169" w:rsidRPr="00400169" w:rsidRDefault="00400169" w:rsidP="00400169">
            <w:pPr>
              <w:rPr>
                <w:rFonts w:eastAsia="Calibri" w:cs="Times New Roman"/>
              </w:rPr>
            </w:pPr>
            <w:r w:rsidRPr="00400169">
              <w:rPr>
                <w:rFonts w:eastAsia="Calibri" w:cs="Times New Roman"/>
              </w:rPr>
              <w:t>1</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2</w:t>
            </w:r>
          </w:p>
        </w:tc>
        <w:tc>
          <w:tcPr>
            <w:tcW w:w="9387" w:type="dxa"/>
          </w:tcPr>
          <w:p w:rsidR="00400169" w:rsidRPr="00400169" w:rsidRDefault="00400169" w:rsidP="00400169">
            <w:pPr>
              <w:rPr>
                <w:rFonts w:eastAsia="Calibri" w:cs="Times New Roman"/>
              </w:rPr>
            </w:pPr>
            <w:r w:rsidRPr="00400169">
              <w:rPr>
                <w:rFonts w:eastAsia="Calibri" w:cs="Times New Roman"/>
              </w:rPr>
              <w:t>-là dao động có biên độ giảm dần theo thời gian.</w:t>
            </w:r>
          </w:p>
          <w:p w:rsidR="00400169" w:rsidRPr="00400169" w:rsidRDefault="00400169" w:rsidP="00400169">
            <w:pPr>
              <w:rPr>
                <w:rFonts w:eastAsia="Calibri" w:cs="Times New Roman"/>
              </w:rPr>
            </w:pPr>
            <w:r w:rsidRPr="00400169">
              <w:rPr>
                <w:rFonts w:eastAsia="Calibri" w:cs="Times New Roman"/>
              </w:rPr>
              <w:t>-do lực masat và lực cản của môi trường.</w:t>
            </w:r>
          </w:p>
        </w:tc>
        <w:tc>
          <w:tcPr>
            <w:tcW w:w="900" w:type="dxa"/>
          </w:tcPr>
          <w:p w:rsidR="00400169" w:rsidRPr="00400169" w:rsidRDefault="00400169" w:rsidP="00400169">
            <w:pPr>
              <w:rPr>
                <w:rFonts w:eastAsia="Calibri" w:cs="Times New Roman"/>
              </w:rPr>
            </w:pPr>
            <w:r w:rsidRPr="00400169">
              <w:rPr>
                <w:rFonts w:eastAsia="Calibri" w:cs="Times New Roman"/>
              </w:rPr>
              <w:t>0,5</w:t>
            </w:r>
          </w:p>
          <w:p w:rsidR="00400169" w:rsidRPr="00400169" w:rsidRDefault="00400169" w:rsidP="00400169">
            <w:pPr>
              <w:rPr>
                <w:rFonts w:eastAsia="Calibri" w:cs="Times New Roman"/>
              </w:rPr>
            </w:pPr>
            <w:r w:rsidRPr="00400169">
              <w:rPr>
                <w:rFonts w:eastAsia="Calibri" w:cs="Times New Roman"/>
              </w:rPr>
              <w:t>0,5</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3</w:t>
            </w:r>
          </w:p>
        </w:tc>
        <w:tc>
          <w:tcPr>
            <w:tcW w:w="9387" w:type="dxa"/>
          </w:tcPr>
          <w:p w:rsidR="00400169" w:rsidRPr="00400169" w:rsidRDefault="00400169" w:rsidP="00400169">
            <w:pPr>
              <w:rPr>
                <w:rFonts w:eastAsia="Calibri" w:cs="Times New Roman"/>
              </w:rPr>
            </w:pPr>
            <w:r w:rsidRPr="00400169">
              <w:rPr>
                <w:rFonts w:eastAsia="Calibri" w:cs="Times New Roman"/>
              </w:rPr>
              <w:t xml:space="preserve">-là sóng trong đó phương dao động trùng với phương truyền </w:t>
            </w:r>
            <w:proofErr w:type="gramStart"/>
            <w:r w:rsidRPr="00400169">
              <w:rPr>
                <w:rFonts w:eastAsia="Calibri" w:cs="Times New Roman"/>
              </w:rPr>
              <w:t>sóng .</w:t>
            </w:r>
            <w:proofErr w:type="gramEnd"/>
          </w:p>
          <w:p w:rsidR="00400169" w:rsidRPr="00400169" w:rsidRDefault="00400169" w:rsidP="00400169">
            <w:pPr>
              <w:rPr>
                <w:rFonts w:eastAsia="Calibri" w:cs="Times New Roman"/>
              </w:rPr>
            </w:pPr>
            <w:r w:rsidRPr="00400169">
              <w:rPr>
                <w:rFonts w:eastAsia="Calibri" w:cs="Times New Roman"/>
              </w:rPr>
              <w:t>-truyền được trong chất rắn,lỏng,khí.</w:t>
            </w:r>
          </w:p>
        </w:tc>
        <w:tc>
          <w:tcPr>
            <w:tcW w:w="900" w:type="dxa"/>
          </w:tcPr>
          <w:p w:rsidR="00400169" w:rsidRPr="00400169" w:rsidRDefault="00400169" w:rsidP="00400169">
            <w:pPr>
              <w:rPr>
                <w:rFonts w:eastAsia="Calibri" w:cs="Times New Roman"/>
              </w:rPr>
            </w:pPr>
            <w:r w:rsidRPr="00400169">
              <w:rPr>
                <w:rFonts w:eastAsia="Calibri" w:cs="Times New Roman"/>
              </w:rPr>
              <w:t>0,5</w:t>
            </w:r>
          </w:p>
          <w:p w:rsidR="00400169" w:rsidRPr="00400169" w:rsidRDefault="00400169" w:rsidP="00400169">
            <w:pPr>
              <w:rPr>
                <w:rFonts w:eastAsia="Calibri" w:cs="Times New Roman"/>
              </w:rPr>
            </w:pPr>
            <w:r w:rsidRPr="00400169">
              <w:rPr>
                <w:rFonts w:eastAsia="Calibri" w:cs="Times New Roman"/>
              </w:rPr>
              <w:t>0,5</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4</w:t>
            </w:r>
          </w:p>
        </w:tc>
        <w:tc>
          <w:tcPr>
            <w:tcW w:w="9387" w:type="dxa"/>
          </w:tcPr>
          <w:p w:rsidR="00400169" w:rsidRPr="00400169" w:rsidRDefault="00400169" w:rsidP="00400169">
            <w:pPr>
              <w:rPr>
                <w:rFonts w:eastAsia="Calibri" w:cs="Times New Roman"/>
              </w:rPr>
            </w:pPr>
            <w:r w:rsidRPr="00400169">
              <w:rPr>
                <w:rFonts w:eastAsia="Calibri" w:cs="Times New Roman"/>
              </w:rPr>
              <w:t>-là điện từ trường lan truyền trong không gian.</w:t>
            </w:r>
          </w:p>
          <w:p w:rsidR="00400169" w:rsidRPr="00400169" w:rsidRDefault="00400169" w:rsidP="00400169">
            <w:pPr>
              <w:rPr>
                <w:rFonts w:eastAsia="Calibri" w:cs="Times New Roman"/>
              </w:rPr>
            </w:pPr>
            <w:r w:rsidRPr="00400169">
              <w:rPr>
                <w:rFonts w:eastAsia="Calibri" w:cs="Times New Roman"/>
              </w:rPr>
              <w:t>-sóng điện từ lan truyền trong chân không với tốc độ bằng 3.10</w:t>
            </w:r>
            <w:r w:rsidRPr="00400169">
              <w:rPr>
                <w:rFonts w:eastAsia="Calibri" w:cs="Times New Roman"/>
                <w:vertAlign w:val="superscript"/>
              </w:rPr>
              <w:t>8</w:t>
            </w:r>
            <w:r w:rsidRPr="00400169">
              <w:rPr>
                <w:rFonts w:eastAsia="Calibri" w:cs="Times New Roman"/>
              </w:rPr>
              <w:t xml:space="preserve"> m/s.</w:t>
            </w:r>
          </w:p>
        </w:tc>
        <w:tc>
          <w:tcPr>
            <w:tcW w:w="900" w:type="dxa"/>
          </w:tcPr>
          <w:p w:rsidR="00400169" w:rsidRPr="00400169" w:rsidRDefault="00400169" w:rsidP="00400169">
            <w:pPr>
              <w:rPr>
                <w:rFonts w:eastAsia="Calibri" w:cs="Times New Roman"/>
              </w:rPr>
            </w:pPr>
            <w:r w:rsidRPr="00400169">
              <w:rPr>
                <w:rFonts w:eastAsia="Calibri" w:cs="Times New Roman"/>
              </w:rPr>
              <w:t>0,5</w:t>
            </w:r>
          </w:p>
          <w:p w:rsidR="00400169" w:rsidRPr="00400169" w:rsidRDefault="00400169" w:rsidP="00400169">
            <w:pPr>
              <w:rPr>
                <w:rFonts w:eastAsia="Calibri" w:cs="Times New Roman"/>
              </w:rPr>
            </w:pPr>
            <w:r w:rsidRPr="00400169">
              <w:rPr>
                <w:rFonts w:eastAsia="Calibri" w:cs="Times New Roman"/>
              </w:rPr>
              <w:t>0,5</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5</w:t>
            </w:r>
          </w:p>
        </w:tc>
        <w:tc>
          <w:tcPr>
            <w:tcW w:w="9387" w:type="dxa"/>
          </w:tcPr>
          <w:p w:rsidR="00400169" w:rsidRPr="00400169" w:rsidRDefault="00400169" w:rsidP="00400169">
            <w:pPr>
              <w:rPr>
                <w:rFonts w:eastAsia="Calibri" w:cs="Times New Roman"/>
              </w:rPr>
            </w:pPr>
            <w:r w:rsidRPr="00400169">
              <w:rPr>
                <w:rFonts w:eastAsia="Calibri" w:cs="Times New Roman"/>
                <w:position w:val="-30"/>
              </w:rPr>
              <w:object w:dxaOrig="3180" w:dyaOrig="740">
                <v:shape id="_x0000_i1157" type="#_x0000_t75" style="width:159pt;height:36.75pt" o:ole="">
                  <v:imagedata r:id="rId6" o:title=""/>
                </v:shape>
                <o:OLEObject Type="Embed" ProgID="Equation.3" ShapeID="_x0000_i1157" DrawAspect="Content" ObjectID="_1765715777" r:id="rId7"/>
              </w:object>
            </w:r>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0,5x2</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6</w:t>
            </w:r>
          </w:p>
        </w:tc>
        <w:tc>
          <w:tcPr>
            <w:tcW w:w="9387" w:type="dxa"/>
          </w:tcPr>
          <w:p w:rsidR="00400169" w:rsidRPr="00400169" w:rsidRDefault="00400169" w:rsidP="00400169">
            <w:pPr>
              <w:rPr>
                <w:rFonts w:eastAsia="Calibri" w:cs="Times New Roman"/>
              </w:rPr>
            </w:pPr>
            <w:r w:rsidRPr="00400169">
              <w:rPr>
                <w:rFonts w:eastAsia="Calibri" w:cs="Times New Roman"/>
                <w:position w:val="-44"/>
              </w:rPr>
              <w:object w:dxaOrig="3800" w:dyaOrig="999">
                <v:shape id="_x0000_i1158" type="#_x0000_t75" style="width:190.5pt;height:50.25pt" o:ole="">
                  <v:imagedata r:id="rId8" o:title=""/>
                </v:shape>
                <o:OLEObject Type="Embed" ProgID="Equation.3" ShapeID="_x0000_i1158" DrawAspect="Content" ObjectID="_1765715778" r:id="rId9"/>
              </w:object>
            </w:r>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7</w:t>
            </w:r>
          </w:p>
        </w:tc>
        <w:tc>
          <w:tcPr>
            <w:tcW w:w="9387" w:type="dxa"/>
          </w:tcPr>
          <w:p w:rsidR="00400169" w:rsidRPr="00400169" w:rsidRDefault="00400169" w:rsidP="00400169">
            <w:pPr>
              <w:rPr>
                <w:rFonts w:eastAsia="Calibri" w:cs="Times New Roman"/>
              </w:rPr>
            </w:pPr>
            <w:r w:rsidRPr="00400169">
              <w:rPr>
                <w:rFonts w:eastAsia="Calibri" w:cs="Times New Roman"/>
                <w:position w:val="-60"/>
              </w:rPr>
              <w:object w:dxaOrig="1560" w:dyaOrig="1320">
                <v:shape id="_x0000_i1159" type="#_x0000_t75" style="width:78pt;height:66pt" o:ole="">
                  <v:imagedata r:id="rId10" o:title=""/>
                </v:shape>
                <o:OLEObject Type="Embed" ProgID="Equation.3" ShapeID="_x0000_i1159" DrawAspect="Content" ObjectID="_1765715779" r:id="rId11"/>
              </w:object>
            </w:r>
            <w:r w:rsidRPr="00400169">
              <w:rPr>
                <w:rFonts w:eastAsia="Calibri" w:cs="Times New Roman"/>
              </w:rPr>
              <w:t xml:space="preserve">         → M là cực đại</w:t>
            </w:r>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8</w:t>
            </w:r>
          </w:p>
        </w:tc>
        <w:tc>
          <w:tcPr>
            <w:tcW w:w="9387" w:type="dxa"/>
          </w:tcPr>
          <w:p w:rsidR="00400169" w:rsidRPr="00400169" w:rsidRDefault="00400169" w:rsidP="00400169">
            <w:pPr>
              <w:rPr>
                <w:rFonts w:eastAsia="Calibri" w:cs="Times New Roman"/>
              </w:rPr>
            </w:pPr>
            <m:oMathPara>
              <m:oMath>
                <m:r>
                  <w:rPr>
                    <w:rFonts w:ascii="Cambria Math" w:eastAsia="Calibri" w:cs="Times New Roman"/>
                  </w:rPr>
                  <m:t>W=</m:t>
                </m:r>
                <m:f>
                  <m:fPr>
                    <m:ctrlPr>
                      <w:rPr>
                        <w:rFonts w:ascii="Cambria Math" w:eastAsia="Calibri" w:hAnsi="Cambria Math" w:cs="Times New Roman"/>
                        <w:i/>
                      </w:rPr>
                    </m:ctrlPr>
                  </m:fPr>
                  <m:num>
                    <m:r>
                      <w:rPr>
                        <w:rFonts w:ascii="Cambria Math" w:eastAsia="Calibri" w:cs="Times New Roman"/>
                      </w:rPr>
                      <m:t>1</m:t>
                    </m:r>
                  </m:num>
                  <m:den>
                    <m:r>
                      <w:rPr>
                        <w:rFonts w:ascii="Cambria Math" w:eastAsia="Calibri" w:cs="Times New Roman"/>
                      </w:rPr>
                      <m:t>2</m:t>
                    </m:r>
                  </m:den>
                </m:f>
                <m:r>
                  <w:rPr>
                    <w:rFonts w:ascii="Cambria Math" w:eastAsia="Calibri" w:cs="Times New Roman"/>
                  </w:rPr>
                  <m:t>m</m:t>
                </m:r>
                <m:sSup>
                  <m:sSupPr>
                    <m:ctrlPr>
                      <w:rPr>
                        <w:rFonts w:ascii="Cambria Math" w:eastAsia="Calibri" w:hAnsi="Cambria Math" w:cs="Times New Roman"/>
                        <w:i/>
                      </w:rPr>
                    </m:ctrlPr>
                  </m:sSupPr>
                  <m:e>
                    <m:r>
                      <w:rPr>
                        <w:rFonts w:ascii="Cambria Math" w:eastAsia="Calibri" w:cs="Times New Roman"/>
                      </w:rPr>
                      <m:t>ω</m:t>
                    </m:r>
                  </m:e>
                  <m:sup>
                    <m:r>
                      <w:rPr>
                        <w:rFonts w:ascii="Cambria Math" w:eastAsia="Calibri" w:cs="Times New Roman"/>
                      </w:rPr>
                      <m:t>2</m:t>
                    </m:r>
                  </m:sup>
                </m:sSup>
                <m:sSup>
                  <m:sSupPr>
                    <m:ctrlPr>
                      <w:rPr>
                        <w:rFonts w:ascii="Cambria Math" w:eastAsia="Calibri" w:hAnsi="Cambria Math" w:cs="Times New Roman"/>
                        <w:i/>
                      </w:rPr>
                    </m:ctrlPr>
                  </m:sSupPr>
                  <m:e>
                    <m:r>
                      <w:rPr>
                        <w:rFonts w:ascii="Cambria Math" w:eastAsia="Calibri" w:cs="Times New Roman"/>
                      </w:rPr>
                      <m:t>A</m:t>
                    </m:r>
                  </m:e>
                  <m:sup>
                    <m:r>
                      <w:rPr>
                        <w:rFonts w:ascii="Cambria Math" w:eastAsia="Calibri" w:cs="Times New Roman"/>
                      </w:rPr>
                      <m:t>2</m:t>
                    </m:r>
                  </m:sup>
                </m:sSup>
                <m:r>
                  <w:rPr>
                    <w:rFonts w:ascii="Cambria Math" w:eastAsia="Calibri" w:hAnsi="Cambria Math" w:cs="Cambria Math"/>
                  </w:rPr>
                  <m:t>⇒</m:t>
                </m:r>
                <m:r>
                  <w:rPr>
                    <w:rFonts w:ascii="Cambria Math" w:eastAsia="Calibri" w:cs="Times New Roman"/>
                  </w:rPr>
                  <m:t>A=6cm</m:t>
                </m:r>
                <m:r>
                  <m:rPr>
                    <m:sty m:val="p"/>
                  </m:rPr>
                  <w:rPr>
                    <w:rFonts w:ascii="Cambria Math" w:eastAsia="Calibri" w:cs="Times New Roman"/>
                  </w:rPr>
                  <w:br/>
                </m:r>
              </m:oMath>
              <m:oMath>
                <m:r>
                  <w:rPr>
                    <w:rFonts w:ascii="Cambria Math" w:eastAsia="Calibri" w:cs="Times New Roman"/>
                  </w:rPr>
                  <m:t>x=3</m:t>
                </m:r>
                <m:rad>
                  <m:radPr>
                    <m:degHide m:val="1"/>
                    <m:ctrlPr>
                      <w:rPr>
                        <w:rFonts w:ascii="Cambria Math" w:eastAsia="Calibri" w:hAnsi="Cambria Math" w:cs="Times New Roman"/>
                        <w:i/>
                      </w:rPr>
                    </m:ctrlPr>
                  </m:radPr>
                  <m:deg/>
                  <m:e>
                    <m:r>
                      <w:rPr>
                        <w:rFonts w:ascii="Cambria Math" w:eastAsia="Calibri" w:cs="Times New Roman"/>
                      </w:rPr>
                      <m:t>2</m:t>
                    </m:r>
                  </m:e>
                </m:rad>
                <m:r>
                  <w:rPr>
                    <w:rFonts w:ascii="Cambria Math" w:eastAsia="Calibri" w:cs="Times New Roman"/>
                  </w:rPr>
                  <m:t>cm=</m:t>
                </m:r>
                <m:f>
                  <m:fPr>
                    <m:ctrlPr>
                      <w:rPr>
                        <w:rFonts w:ascii="Cambria Math" w:eastAsia="Calibri" w:hAnsi="Cambria Math" w:cs="Times New Roman"/>
                        <w:i/>
                      </w:rPr>
                    </m:ctrlPr>
                  </m:fPr>
                  <m:num>
                    <m:r>
                      <w:rPr>
                        <w:rFonts w:ascii="Cambria Math" w:eastAsia="Calibri" w:cs="Times New Roman"/>
                      </w:rPr>
                      <m:t>A</m:t>
                    </m:r>
                  </m:num>
                  <m:den>
                    <m:rad>
                      <m:radPr>
                        <m:degHide m:val="1"/>
                        <m:ctrlPr>
                          <w:rPr>
                            <w:rFonts w:ascii="Cambria Math" w:eastAsia="Calibri" w:hAnsi="Cambria Math" w:cs="Times New Roman"/>
                            <w:i/>
                          </w:rPr>
                        </m:ctrlPr>
                      </m:radPr>
                      <m:deg/>
                      <m:e>
                        <m:r>
                          <w:rPr>
                            <w:rFonts w:ascii="Cambria Math" w:eastAsia="Calibri" w:cs="Times New Roman"/>
                          </w:rPr>
                          <m:t>2</m:t>
                        </m:r>
                      </m:e>
                    </m:rad>
                  </m:den>
                </m:f>
                <m:r>
                  <w:rPr>
                    <w:rFonts w:ascii="Cambria Math" w:eastAsia="Calibri" w:hAnsi="Cambria Math" w:cs="Cambria Math"/>
                  </w:rPr>
                  <m:t>⇒</m:t>
                </m:r>
                <m:sSub>
                  <m:sSubPr>
                    <m:ctrlPr>
                      <w:rPr>
                        <w:rFonts w:ascii="Cambria Math" w:eastAsia="Calibri" w:hAnsi="Cambria Math" w:cs="Times New Roman"/>
                        <w:i/>
                      </w:rPr>
                    </m:ctrlPr>
                  </m:sSubPr>
                  <m:e>
                    <m:r>
                      <w:rPr>
                        <w:rFonts w:ascii="Cambria Math" w:eastAsia="Calibri" w:cs="Times New Roman"/>
                      </w:rPr>
                      <m:t>W</m:t>
                    </m:r>
                  </m:e>
                  <m:sub>
                    <m:r>
                      <w:rPr>
                        <w:rFonts w:ascii="Cambria Math" w:eastAsia="Calibri" w:cs="Times New Roman"/>
                      </w:rPr>
                      <m:t>đ</m:t>
                    </m:r>
                  </m:sub>
                </m:sSub>
                <m:r>
                  <w:rPr>
                    <w:rFonts w:ascii="Cambria Math" w:eastAsia="Calibri" w:cs="Times New Roman"/>
                  </w:rPr>
                  <m:t>=</m:t>
                </m:r>
                <m:sSub>
                  <m:sSubPr>
                    <m:ctrlPr>
                      <w:rPr>
                        <w:rFonts w:ascii="Cambria Math" w:eastAsia="Calibri" w:hAnsi="Cambria Math" w:cs="Times New Roman"/>
                        <w:i/>
                      </w:rPr>
                    </m:ctrlPr>
                  </m:sSubPr>
                  <m:e>
                    <m:r>
                      <w:rPr>
                        <w:rFonts w:ascii="Cambria Math" w:eastAsia="Calibri" w:cs="Times New Roman"/>
                      </w:rPr>
                      <m:t>W</m:t>
                    </m:r>
                  </m:e>
                  <m:sub>
                    <m:r>
                      <w:rPr>
                        <w:rFonts w:ascii="Cambria Math" w:eastAsia="Calibri" w:cs="Times New Roman"/>
                      </w:rPr>
                      <m:t>t</m:t>
                    </m:r>
                  </m:sub>
                </m:sSub>
                <m:r>
                  <w:rPr>
                    <w:rFonts w:ascii="Cambria Math" w:eastAsia="Calibri" w:cs="Times New Roman"/>
                  </w:rPr>
                  <m:t>=</m:t>
                </m:r>
                <m:f>
                  <m:fPr>
                    <m:ctrlPr>
                      <w:rPr>
                        <w:rFonts w:ascii="Cambria Math" w:eastAsia="Calibri" w:hAnsi="Cambria Math" w:cs="Times New Roman"/>
                        <w:i/>
                      </w:rPr>
                    </m:ctrlPr>
                  </m:fPr>
                  <m:num>
                    <m:r>
                      <w:rPr>
                        <w:rFonts w:ascii="Cambria Math" w:eastAsia="Calibri" w:cs="Times New Roman"/>
                      </w:rPr>
                      <m:t>W</m:t>
                    </m:r>
                  </m:num>
                  <m:den>
                    <m:r>
                      <w:rPr>
                        <w:rFonts w:ascii="Cambria Math" w:eastAsia="Calibri" w:cs="Times New Roman"/>
                      </w:rPr>
                      <m:t>2</m:t>
                    </m:r>
                  </m:den>
                </m:f>
                <m:r>
                  <w:rPr>
                    <w:rFonts w:ascii="Cambria Math" w:eastAsia="Calibri" w:cs="Times New Roman"/>
                  </w:rPr>
                  <m:t>=0,09J</m:t>
                </m:r>
              </m:oMath>
            </m:oMathPara>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9</w:t>
            </w:r>
          </w:p>
        </w:tc>
        <w:tc>
          <w:tcPr>
            <w:tcW w:w="9387" w:type="dxa"/>
          </w:tcPr>
          <w:p w:rsidR="00400169" w:rsidRPr="00400169" w:rsidRDefault="00400169" w:rsidP="00400169">
            <w:pPr>
              <w:rPr>
                <w:rFonts w:eastAsia="Calibri" w:cs="Times New Roman"/>
              </w:rPr>
            </w:pPr>
            <w:r w:rsidRPr="00400169">
              <w:rPr>
                <w:rFonts w:eastAsia="Calibri" w:cs="Times New Roman"/>
                <w:position w:val="-58"/>
              </w:rPr>
              <w:object w:dxaOrig="6800" w:dyaOrig="1280">
                <v:shape id="_x0000_i1160" type="#_x0000_t75" style="width:360.75pt;height:65.25pt" o:ole="">
                  <v:imagedata r:id="rId12" o:title=""/>
                </v:shape>
                <o:OLEObject Type="Embed" ProgID="Equation.3" ShapeID="_x0000_i1160" DrawAspect="Content" ObjectID="_1765715780" r:id="rId13"/>
              </w:object>
            </w:r>
            <w:r w:rsidRPr="00400169">
              <w:rPr>
                <w:rFonts w:eastAsia="Calibri" w:cs="Times New Roman"/>
              </w:rPr>
              <w:t xml:space="preserve"> </w:t>
            </w:r>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tc>
      </w:tr>
      <w:tr w:rsidR="00400169" w:rsidRPr="00400169" w:rsidTr="00C34E94">
        <w:tc>
          <w:tcPr>
            <w:tcW w:w="603" w:type="dxa"/>
          </w:tcPr>
          <w:p w:rsidR="00400169" w:rsidRPr="00400169" w:rsidRDefault="00400169" w:rsidP="00400169">
            <w:pPr>
              <w:rPr>
                <w:rFonts w:eastAsia="Calibri" w:cs="Times New Roman"/>
              </w:rPr>
            </w:pPr>
            <w:r w:rsidRPr="00400169">
              <w:rPr>
                <w:rFonts w:eastAsia="Calibri" w:cs="Times New Roman"/>
              </w:rPr>
              <w:t>10</w:t>
            </w:r>
          </w:p>
        </w:tc>
        <w:tc>
          <w:tcPr>
            <w:tcW w:w="9387" w:type="dxa"/>
          </w:tcPr>
          <w:p w:rsidR="00400169" w:rsidRPr="00400169" w:rsidRDefault="00400169" w:rsidP="00400169">
            <w:pPr>
              <w:rPr>
                <w:rFonts w:eastAsia="Calibri" w:cs="Times New Roman"/>
              </w:rPr>
            </w:pPr>
            <w:r w:rsidRPr="00400169">
              <w:rPr>
                <w:rFonts w:eastAsia="Calibri" w:cs="Times New Roman"/>
                <w:position w:val="-58"/>
              </w:rPr>
              <w:object w:dxaOrig="4440" w:dyaOrig="1280">
                <v:shape id="_x0000_i1161" type="#_x0000_t75" style="width:222pt;height:63.75pt" o:ole="">
                  <v:imagedata r:id="rId14" o:title=""/>
                </v:shape>
                <o:OLEObject Type="Embed" ProgID="Equation.3" ShapeID="_x0000_i1161" DrawAspect="Content" ObjectID="_1765715781" r:id="rId15"/>
              </w:object>
            </w:r>
          </w:p>
        </w:tc>
        <w:tc>
          <w:tcPr>
            <w:tcW w:w="900" w:type="dxa"/>
          </w:tcPr>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p w:rsidR="00400169" w:rsidRPr="00400169" w:rsidRDefault="00400169" w:rsidP="00400169">
            <w:pPr>
              <w:rPr>
                <w:rFonts w:eastAsia="Calibri" w:cs="Times New Roman"/>
              </w:rPr>
            </w:pPr>
          </w:p>
          <w:p w:rsidR="00400169" w:rsidRPr="00400169" w:rsidRDefault="00400169" w:rsidP="00400169">
            <w:pPr>
              <w:rPr>
                <w:rFonts w:eastAsia="Calibri" w:cs="Times New Roman"/>
              </w:rPr>
            </w:pPr>
            <w:r w:rsidRPr="00400169">
              <w:rPr>
                <w:rFonts w:eastAsia="Calibri" w:cs="Times New Roman"/>
              </w:rPr>
              <w:t>0,25x2</w:t>
            </w:r>
          </w:p>
        </w:tc>
      </w:tr>
    </w:tbl>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     </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  + thiếu hoặc sai mỗi đơn vị trừ 0,25 </w:t>
      </w:r>
      <w:proofErr w:type="gramStart"/>
      <w:r w:rsidRPr="00400169">
        <w:rPr>
          <w:rFonts w:ascii="Times New Roman" w:eastAsia="Calibri" w:hAnsi="Times New Roman" w:cs="Times New Roman"/>
          <w:sz w:val="24"/>
        </w:rPr>
        <w:t>điểm(</w:t>
      </w:r>
      <w:proofErr w:type="gramEnd"/>
      <w:r w:rsidRPr="00400169">
        <w:rPr>
          <w:rFonts w:ascii="Times New Roman" w:eastAsia="Calibri" w:hAnsi="Times New Roman" w:cs="Times New Roman"/>
          <w:sz w:val="24"/>
        </w:rPr>
        <w:t>trừ tối đa 0,5điểm cho toàn bài)</w:t>
      </w:r>
    </w:p>
    <w:p w:rsidR="00400169" w:rsidRPr="00400169" w:rsidRDefault="00400169" w:rsidP="00400169">
      <w:pPr>
        <w:spacing w:after="0" w:line="240" w:lineRule="auto"/>
        <w:rPr>
          <w:rFonts w:ascii="Times New Roman" w:eastAsia="Calibri" w:hAnsi="Times New Roman" w:cs="Times New Roman"/>
          <w:sz w:val="24"/>
        </w:rPr>
      </w:pPr>
      <w:r w:rsidRPr="00400169">
        <w:rPr>
          <w:rFonts w:ascii="Times New Roman" w:eastAsia="Calibri" w:hAnsi="Times New Roman" w:cs="Times New Roman"/>
          <w:sz w:val="24"/>
        </w:rPr>
        <w:t xml:space="preserve">  + làm bài theo cách khác nếu đúng thì cho trọn điểm.</w:t>
      </w:r>
    </w:p>
    <w:p w:rsidR="00400169" w:rsidRPr="00400169" w:rsidRDefault="00400169" w:rsidP="00400169">
      <w:pPr>
        <w:spacing w:after="0" w:line="240" w:lineRule="auto"/>
        <w:rPr>
          <w:rFonts w:ascii="Times New Roman" w:eastAsia="Calibri" w:hAnsi="Times New Roman" w:cs="Times New Roman"/>
          <w:sz w:val="26"/>
          <w:szCs w:val="26"/>
          <w:highlight w:val="white"/>
        </w:rPr>
        <w:sectPr w:rsidR="00400169" w:rsidRPr="00400169" w:rsidSect="00400169">
          <w:footerReference w:type="default" r:id="rId16"/>
          <w:pgSz w:w="11907" w:h="16840"/>
          <w:pgMar w:top="810" w:right="708" w:bottom="810" w:left="851" w:header="576" w:footer="0" w:gutter="0"/>
          <w:cols w:space="720"/>
        </w:sectPr>
      </w:pP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lastRenderedPageBreak/>
        <w:t>SỞ GIÁO DỤC VÀ ĐÀO TẠO</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MA TRẬN ĐỀ KIỂM TRA CUỐI KỲ I NĂM HỌC 2023-2024</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THÀNH PHỐ HỒ CHÍ MINH</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MÔN: VẬT LÝ – KHỐI:11 TN</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TRƯỜNG THPT CỦ CHI</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Thời gian:45 phút</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ab/>
        <w:t>--------------</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w:t>
      </w:r>
    </w:p>
    <w:tbl>
      <w:tblPr>
        <w:tblStyle w:val="TableGrid2"/>
        <w:tblW w:w="15163"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038"/>
      </w:tblGrid>
      <w:tr w:rsidR="00400169" w:rsidRPr="00400169" w:rsidTr="00C34E94">
        <w:tc>
          <w:tcPr>
            <w:tcW w:w="80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TT</w:t>
            </w:r>
          </w:p>
        </w:tc>
        <w:tc>
          <w:tcPr>
            <w:tcW w:w="2430"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Nội dung</w:t>
            </w:r>
          </w:p>
        </w:tc>
        <w:tc>
          <w:tcPr>
            <w:tcW w:w="4230"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Đơn vị kiến thức</w:t>
            </w:r>
          </w:p>
        </w:tc>
        <w:tc>
          <w:tcPr>
            <w:tcW w:w="5220" w:type="dxa"/>
            <w:gridSpan w:val="8"/>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Mức độ đánh giá</w:t>
            </w:r>
          </w:p>
        </w:tc>
        <w:tc>
          <w:tcPr>
            <w:tcW w:w="1440" w:type="dxa"/>
            <w:gridSpan w:val="2"/>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Tổng số câu</w:t>
            </w:r>
          </w:p>
        </w:tc>
        <w:tc>
          <w:tcPr>
            <w:tcW w:w="1038"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Điểm số</w:t>
            </w: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4230"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35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tc>
        <w:tc>
          <w:tcPr>
            <w:tcW w:w="135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tc>
        <w:tc>
          <w:tcPr>
            <w:tcW w:w="126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tc>
        <w:tc>
          <w:tcPr>
            <w:tcW w:w="126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 cao</w:t>
            </w:r>
          </w:p>
        </w:tc>
        <w:tc>
          <w:tcPr>
            <w:tcW w:w="1440" w:type="dxa"/>
            <w:gridSpan w:val="2"/>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4230"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TL</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TN</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TL</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TN</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TL</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TN</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TL</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TN</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TL</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TN</w:t>
            </w: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2430"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Dao động</w:t>
            </w: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ml:space="preserve">1.1 Dao động điều hoà. </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4,0</w:t>
            </w: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ml:space="preserve">1.2 Mô tả dao động điều hoà. </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ml:space="preserve">1.3 Vận tốc và gia tốc trong dao động điều hoà. </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1.4 Động năng, thế năng. Sự chuyển hoá năng lượng trong dao động điều hoà.</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2</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1.5 Dao động tắt dần, dao động cưỡng bức. Hiện tượng cộng hưởng.</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2</w:t>
            </w:r>
          </w:p>
        </w:tc>
        <w:tc>
          <w:tcPr>
            <w:tcW w:w="2430"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Sóng</w:t>
            </w: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2.1 Mô tả sóng</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6,0</w:t>
            </w: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2.2 Sóng dọc. Sóng ngang. Sự truyền năng lượng của sóng cơ</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2.3 Sóng điện từ</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2.4 Giao thoa sóng</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2</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2430" w:type="dxa"/>
            <w:vMerge/>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4230"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2.5 Sóng dừng</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0,5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r w:rsidRPr="00400169">
              <w:rPr>
                <w:rFonts w:ascii="Times New Roman" w:eastAsia="Calibri" w:hAnsi="Times New Roman" w:cs="Times New Roman"/>
                <w:sz w:val="24"/>
                <w:szCs w:val="24"/>
              </w:rPr>
              <w:t>1</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sz w:val="24"/>
                <w:szCs w:val="24"/>
              </w:rPr>
            </w:pPr>
          </w:p>
        </w:tc>
        <w:tc>
          <w:tcPr>
            <w:tcW w:w="103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w:t>
            </w:r>
          </w:p>
        </w:tc>
        <w:tc>
          <w:tcPr>
            <w:tcW w:w="6660" w:type="dxa"/>
            <w:gridSpan w:val="2"/>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Số câu TL / Số ý YCCĐ</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3</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10</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038"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r>
      <w:tr w:rsidR="00400169" w:rsidRPr="00400169" w:rsidTr="00C34E94">
        <w:tc>
          <w:tcPr>
            <w:tcW w:w="805"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5</w:t>
            </w:r>
          </w:p>
        </w:tc>
        <w:tc>
          <w:tcPr>
            <w:tcW w:w="6660" w:type="dxa"/>
            <w:gridSpan w:val="2"/>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Điểm số</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4,0</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3,0</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c>
          <w:tcPr>
            <w:tcW w:w="63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10,0</w:t>
            </w:r>
          </w:p>
        </w:tc>
        <w:tc>
          <w:tcPr>
            <w:tcW w:w="72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038"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10,0</w:t>
            </w:r>
          </w:p>
        </w:tc>
      </w:tr>
      <w:tr w:rsidR="00400169" w:rsidRPr="00400169" w:rsidTr="00C34E94">
        <w:tc>
          <w:tcPr>
            <w:tcW w:w="805"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6</w:t>
            </w:r>
          </w:p>
        </w:tc>
        <w:tc>
          <w:tcPr>
            <w:tcW w:w="6660" w:type="dxa"/>
            <w:gridSpan w:val="2"/>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Tổng số điểm</w:t>
            </w:r>
          </w:p>
        </w:tc>
        <w:tc>
          <w:tcPr>
            <w:tcW w:w="135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4,0 điểm</w:t>
            </w:r>
          </w:p>
        </w:tc>
        <w:tc>
          <w:tcPr>
            <w:tcW w:w="135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3,0 điểm</w:t>
            </w:r>
          </w:p>
        </w:tc>
        <w:tc>
          <w:tcPr>
            <w:tcW w:w="126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 điểm</w:t>
            </w:r>
          </w:p>
        </w:tc>
        <w:tc>
          <w:tcPr>
            <w:tcW w:w="126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 điểm</w:t>
            </w:r>
          </w:p>
        </w:tc>
        <w:tc>
          <w:tcPr>
            <w:tcW w:w="1440" w:type="dxa"/>
            <w:gridSpan w:val="2"/>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10,0 điểm</w:t>
            </w:r>
          </w:p>
        </w:tc>
        <w:tc>
          <w:tcPr>
            <w:tcW w:w="1038"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10,0 điểm</w:t>
            </w:r>
          </w:p>
        </w:tc>
      </w:tr>
    </w:tbl>
    <w:p w:rsidR="00400169" w:rsidRPr="00400169" w:rsidRDefault="00400169" w:rsidP="00400169">
      <w:pPr>
        <w:rPr>
          <w:rFonts w:ascii="Calibri" w:eastAsia="Calibri" w:hAnsi="Calibri" w:cs="Times New Roman"/>
        </w:rPr>
      </w:pPr>
    </w:p>
    <w:p w:rsidR="00400169" w:rsidRPr="00400169" w:rsidRDefault="00400169" w:rsidP="00400169">
      <w:pPr>
        <w:rPr>
          <w:rFonts w:ascii="Calibri" w:eastAsia="Calibri" w:hAnsi="Calibri" w:cs="Times New Roman"/>
        </w:rPr>
      </w:pPr>
    </w:p>
    <w:p w:rsidR="00400169" w:rsidRDefault="00400169" w:rsidP="00400169">
      <w:pPr>
        <w:rPr>
          <w:rFonts w:ascii="Times New Roman" w:eastAsia="Calibri" w:hAnsi="Times New Roman" w:cs="Times New Roman"/>
          <w:sz w:val="28"/>
        </w:rPr>
      </w:pPr>
    </w:p>
    <w:p w:rsidR="00400169" w:rsidRDefault="00400169" w:rsidP="00400169">
      <w:pPr>
        <w:rPr>
          <w:rFonts w:ascii="Times New Roman" w:eastAsia="Calibri" w:hAnsi="Times New Roman" w:cs="Times New Roman"/>
          <w:sz w:val="28"/>
        </w:rPr>
      </w:pPr>
    </w:p>
    <w:p w:rsidR="00400169" w:rsidRDefault="00400169" w:rsidP="00400169">
      <w:pPr>
        <w:rPr>
          <w:rFonts w:ascii="Times New Roman" w:eastAsia="Calibri" w:hAnsi="Times New Roman" w:cs="Times New Roman"/>
          <w:sz w:val="28"/>
        </w:rPr>
      </w:pP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lastRenderedPageBreak/>
        <w:t>SỞ GIÁO DỤC VÀ ĐÀO TẠO</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BẢN ĐẶC TẢ ĐỀ KIỂM TRA CUỐI KỲ I NĂM HỌC 2023-2024</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THÀNH PHỐ HỒ CHÍ MINH</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MÔN: VẬT LÝ – KHỐI:11 TN</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TRƯỜNG THPT CỦ CHI</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r w:rsidRPr="00400169">
        <w:rPr>
          <w:rFonts w:ascii="Times New Roman" w:eastAsia="Calibri" w:hAnsi="Times New Roman" w:cs="Times New Roman"/>
          <w:b/>
          <w:sz w:val="24"/>
        </w:rPr>
        <w:t>Thời gian:45 phút</w:t>
      </w:r>
    </w:p>
    <w:p w:rsidR="00400169" w:rsidRPr="00400169" w:rsidRDefault="00400169" w:rsidP="00400169">
      <w:pPr>
        <w:spacing w:after="0" w:line="240" w:lineRule="auto"/>
        <w:rPr>
          <w:rFonts w:ascii="Times New Roman" w:eastAsia="Calibri" w:hAnsi="Times New Roman" w:cs="Times New Roman"/>
          <w:b/>
          <w:sz w:val="24"/>
        </w:rPr>
      </w:pPr>
      <w:r w:rsidRPr="00400169">
        <w:rPr>
          <w:rFonts w:ascii="Times New Roman" w:eastAsia="Calibri" w:hAnsi="Times New Roman" w:cs="Times New Roman"/>
          <w:b/>
          <w:sz w:val="24"/>
        </w:rPr>
        <w:tab/>
        <w:t>--------------</w:t>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sidRPr="00400169">
        <w:rPr>
          <w:rFonts w:ascii="Times New Roman" w:eastAsia="Calibri" w:hAnsi="Times New Roman" w:cs="Times New Roman"/>
          <w:b/>
          <w:sz w:val="24"/>
        </w:rPr>
        <w:tab/>
      </w:r>
      <w:r>
        <w:rPr>
          <w:rFonts w:ascii="Times New Roman" w:eastAsia="Calibri" w:hAnsi="Times New Roman" w:cs="Times New Roman"/>
          <w:b/>
          <w:sz w:val="24"/>
        </w:rPr>
        <w:t xml:space="preserve">                     </w:t>
      </w:r>
      <w:bookmarkStart w:id="1" w:name="_GoBack"/>
      <w:bookmarkEnd w:id="1"/>
      <w:r w:rsidRPr="00400169">
        <w:rPr>
          <w:rFonts w:ascii="Times New Roman" w:eastAsia="Calibri" w:hAnsi="Times New Roman" w:cs="Times New Roman"/>
          <w:b/>
          <w:sz w:val="24"/>
        </w:rPr>
        <w:t>------------------------------</w:t>
      </w:r>
    </w:p>
    <w:tbl>
      <w:tblPr>
        <w:tblStyle w:val="TableGrid3"/>
        <w:tblW w:w="0" w:type="auto"/>
        <w:tblLook w:val="04A0" w:firstRow="1" w:lastRow="0" w:firstColumn="1" w:lastColumn="0" w:noHBand="0" w:noVBand="1"/>
      </w:tblPr>
      <w:tblGrid>
        <w:gridCol w:w="624"/>
        <w:gridCol w:w="1485"/>
        <w:gridCol w:w="3084"/>
        <w:gridCol w:w="6460"/>
        <w:gridCol w:w="898"/>
        <w:gridCol w:w="900"/>
        <w:gridCol w:w="898"/>
        <w:gridCol w:w="900"/>
      </w:tblGrid>
      <w:tr w:rsidR="00400169" w:rsidRPr="00400169" w:rsidTr="00C34E94">
        <w:tc>
          <w:tcPr>
            <w:tcW w:w="62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TT</w:t>
            </w:r>
          </w:p>
        </w:tc>
        <w:tc>
          <w:tcPr>
            <w:tcW w:w="1497"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Nội dung</w:t>
            </w:r>
          </w:p>
        </w:tc>
        <w:tc>
          <w:tcPr>
            <w:tcW w:w="3118"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Đơn vị kiến thức</w:t>
            </w:r>
          </w:p>
        </w:tc>
        <w:tc>
          <w:tcPr>
            <w:tcW w:w="654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Mức độ kiến thức, kỹ năng cần kiểm tra đánh giá.</w:t>
            </w:r>
          </w:p>
        </w:tc>
        <w:tc>
          <w:tcPr>
            <w:tcW w:w="3603" w:type="dxa"/>
            <w:gridSpan w:val="4"/>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Số câu hỏi theo mức độ nhận thức</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654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 cao</w:t>
            </w:r>
          </w:p>
        </w:tc>
      </w:tr>
      <w:tr w:rsidR="00400169" w:rsidRPr="00400169" w:rsidTr="00C34E94">
        <w:tc>
          <w:tcPr>
            <w:tcW w:w="62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1497"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Dao động</w:t>
            </w: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1.1 Dao động điều hoà</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được biên độ, tần số góc, pha ban đầu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định nghĩa dao động cơ, dao động tuần hoàn và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phương trình li độ của vật dao động điều hoà.</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1.2 Mô tả dao động điều hoà.</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Xác định đơn vị của tần số góc, chu kỳ và tần số dao động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định nghĩa chu kỳ và tần số dao động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công thức liên hệ giữa tần số, chu kỳ và tần số góc.</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sz w:val="24"/>
                <w:szCs w:val="24"/>
              </w:rPr>
              <w:t xml:space="preserve">+ </w:t>
            </w:r>
            <w:r w:rsidRPr="00400169">
              <w:rPr>
                <w:rFonts w:ascii="Times New Roman" w:eastAsia="Calibri" w:hAnsi="Times New Roman" w:cs="Times New Roman"/>
                <w:color w:val="000000"/>
                <w:sz w:val="24"/>
                <w:szCs w:val="24"/>
              </w:rPr>
              <w:t>Dùng đồ thị li độ - thời gian có dạng hình sin (tạo ra bằng thí nghiệm, hoặc hình vẽ cho trước), nêu được mô tả được một số ví dụ đơn giản về dao động tự do.</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xml:space="preserve">+ Tính được chu kỳ và tần số dao động </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color w:val="000000"/>
                <w:sz w:val="24"/>
                <w:szCs w:val="24"/>
              </w:rPr>
              <w:t>+ Xác định được độ lệch pha giữa hai động điều hoà cùng tần số.</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ml:space="preserve">1.3 Vận tốc và gia tốc trong dao động điều hoà. </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phương trình vận tốc và phương trình gia tốc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công thức liên hệ giữa gia tốc và li độ.</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công thức độc lập thời gian.</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lastRenderedPageBreak/>
              <w:t>+ Nêu được đặc điểm của vận tốc và gia tốc tại vị trí biên và vị trí cân bằng.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Hiểu được đặc điểm của vận tốc và gia tốc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xml:space="preserve">+ </w:t>
            </w:r>
            <w:r w:rsidRPr="00400169">
              <w:rPr>
                <w:rFonts w:ascii="Times New Roman" w:eastAsia="Calibri" w:hAnsi="Times New Roman" w:cs="Times New Roman"/>
                <w:color w:val="000000"/>
                <w:sz w:val="24"/>
                <w:szCs w:val="24"/>
              </w:rPr>
              <w:t>Sử dụng đồ thị, phân tích và thực hiện phép tính cần thiết để xác định được vận tốc và gia tốc trong dao động điều hoà.</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Vận dụng phương trình vận tốc và gia tốc giải được bài tập về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Vận dụng được phương trình độc lập thời gian của vật dao động điều hoà để giải bài tập.</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lastRenderedPageBreak/>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1.4 Động năng, thế năng. Sự chuyển hoá năng lượng trong dao động điều hoà.</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công thức tính tần số góc, chu kỳ và tần số dao động của con lắc đơn và con lắc lò xo.</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công thức tính động năng, thế năng và cơ năng của vật dao động điều hoà.</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đơn vị của động năng, thế năng và cơ năng.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Hiểu được đặc điểm chu kỳ, tần số dao động của con lắc đơn và con lắc lò xo.</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sz w:val="24"/>
                <w:szCs w:val="24"/>
              </w:rPr>
              <w:t xml:space="preserve">+ </w:t>
            </w:r>
            <w:r w:rsidRPr="00400169">
              <w:rPr>
                <w:rFonts w:ascii="Times New Roman" w:eastAsia="Calibri" w:hAnsi="Times New Roman" w:cs="Times New Roman"/>
                <w:color w:val="000000"/>
                <w:sz w:val="24"/>
                <w:szCs w:val="24"/>
              </w:rPr>
              <w:t>Sử dụng đồ thị, phân tích và thực hiện phép tính cần thiết để mô tả được sự chuyển hoá động năng và thế năng trong dao động điều hoà.</w:t>
            </w:r>
          </w:p>
          <w:p w:rsidR="00400169" w:rsidRPr="00400169" w:rsidRDefault="00400169" w:rsidP="00400169">
            <w:pPr>
              <w:spacing w:line="276" w:lineRule="auto"/>
              <w:jc w:val="both"/>
              <w:rPr>
                <w:rFonts w:ascii="Times New Roman" w:eastAsia="Calibri" w:hAnsi="Times New Roman" w:cs="Times New Roman"/>
                <w:b/>
                <w:color w:val="000000"/>
                <w:sz w:val="24"/>
                <w:szCs w:val="24"/>
              </w:rPr>
            </w:pPr>
            <w:r w:rsidRPr="00400169">
              <w:rPr>
                <w:rFonts w:ascii="Times New Roman" w:eastAsia="Calibri" w:hAnsi="Times New Roman" w:cs="Times New Roman"/>
                <w:b/>
                <w:color w:val="000000"/>
                <w:sz w:val="24"/>
                <w:szCs w:val="24"/>
              </w:rPr>
              <w:t>Vận dụng cao</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color w:val="000000"/>
                <w:sz w:val="24"/>
                <w:szCs w:val="24"/>
              </w:rPr>
              <w:t>+ Tính được động năng, thế năng và cơ năng của vật dao động điều hoà</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1.5 Dao động tắt dần, dao động cưỡng bức. Hiện tượng cộng hưởng.</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định nghĩa dao động tắt dần, dao động cưỡng bức.</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điều kiện cộng hưởng của vật dao động cưỡng bức.</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2</w:t>
            </w:r>
          </w:p>
        </w:tc>
        <w:tc>
          <w:tcPr>
            <w:tcW w:w="1497" w:type="dxa"/>
            <w:vMerge w:val="restart"/>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Sóng</w:t>
            </w: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2.1 Mô tả sóng</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các đặc trưng của sóng</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lastRenderedPageBreak/>
              <w:t>- Nêu được biên độ, chu kỳ và tần số sóng cơ</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Từ đồ thị độ dịch chuyển - khoảng cách (tạo ra bằng thí nghiệm, hoặc hình vẽ cho trước), mô tả được sóng qua các khái niệm bước sóng, biên độ, tần số, tốc độ và cường độ sóng.</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Từ định nghĩa của vận tốc, tần số và bước sóng, rút ra được biểu thức v = λf.</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Nêu được ví dụ chứng tỏ sóng truyền năng lượng.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Vận dụng được biểu thức v = λf.</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Sử dụng bảng số liệu cho trước để nêu được mối liên hệ các đại lượng đặc trưng của sóng với các đại lượng đặc trưng cho dao động của phần tử môi trường.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color w:val="000000"/>
                <w:sz w:val="24"/>
                <w:szCs w:val="24"/>
              </w:rPr>
              <w:t>- Sử dụng mô hình sóng giải thích được một số tính chất đơn giản của âm thanh và ánh sáng.</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lastRenderedPageBreak/>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2.2 Sóng dọc. Sóng ngang. Sự truyền năng lượng của sóng cơ</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định nghĩa sóng ngang và sóng dọc</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ví dụ của sóng dọc và sóng ngang trong thực tế</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Phân biệt được sóng ngang và sóng dọc.</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Hiểu được đặc điểm của sóng ngang và sóng dọc</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2.3 Sóng điện từ</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Nêu được trong chân không, tất cả các sóng điện từ đều truyền với cùng tốc độ.</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Liệt kê được bậc độ lớn bước sóng của các bức xạ chủ yếu trong thang sóng điện từ.</w:t>
            </w:r>
          </w:p>
          <w:p w:rsidR="00400169" w:rsidRPr="00400169" w:rsidRDefault="00400169" w:rsidP="00400169">
            <w:pPr>
              <w:spacing w:line="276" w:lineRule="auto"/>
              <w:jc w:val="both"/>
              <w:rPr>
                <w:rFonts w:ascii="Times New Roman" w:eastAsia="Calibri" w:hAnsi="Times New Roman" w:cs="Times New Roman"/>
                <w:b/>
                <w:color w:val="000000"/>
                <w:sz w:val="24"/>
                <w:szCs w:val="24"/>
              </w:rPr>
            </w:pPr>
            <w:r w:rsidRPr="00400169">
              <w:rPr>
                <w:rFonts w:ascii="Times New Roman" w:eastAsia="Calibri" w:hAnsi="Times New Roman" w:cs="Times New Roman"/>
                <w:b/>
                <w:color w:val="000000"/>
                <w:sz w:val="24"/>
                <w:szCs w:val="24"/>
              </w:rPr>
              <w:t>Thông hiểu</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Hiểu được đặc điểm của các bức xạ trong thang sóng điện từ</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2.4 Giao thoa sóng</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Nêu được các điều kiện cần thiết để quan sát được hệ vân giao thoa.</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lastRenderedPageBreak/>
              <w:t>- Mô tả được thí nghiệm chứng minh sự giao thoa hai sóng kết hợp bằng dụng cụ thực hành sử dụng sóng nước (hoặc sóng ánh sáng).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Vận dụng được biểu thức i = λD/a cho giao thoa ánh sáng qua hai khe hẹp.</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Phân tích, xử lí số liệu thu được từ thí nghiệm, nêu được các điều kiện cần thiết để quan sát được hệ vân giao thoa.</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Vận dụng cao</w:t>
            </w:r>
          </w:p>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 Phân</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tích,</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đánh</w:t>
            </w:r>
            <w:r w:rsidRPr="00400169">
              <w:rPr>
                <w:rFonts w:ascii="Times New Roman" w:eastAsia="Calibri" w:hAnsi="Times New Roman" w:cs="Times New Roman"/>
                <w:spacing w:val="17"/>
                <w:sz w:val="24"/>
                <w:szCs w:val="24"/>
              </w:rPr>
              <w:t xml:space="preserve"> </w:t>
            </w:r>
            <w:r w:rsidRPr="00400169">
              <w:rPr>
                <w:rFonts w:ascii="Times New Roman" w:eastAsia="Calibri" w:hAnsi="Times New Roman" w:cs="Times New Roman"/>
                <w:sz w:val="24"/>
                <w:szCs w:val="24"/>
              </w:rPr>
              <w:t>giá</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kết</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quả</w:t>
            </w:r>
            <w:r w:rsidRPr="00400169">
              <w:rPr>
                <w:rFonts w:ascii="Times New Roman" w:eastAsia="Calibri" w:hAnsi="Times New Roman" w:cs="Times New Roman"/>
                <w:spacing w:val="14"/>
                <w:sz w:val="24"/>
                <w:szCs w:val="24"/>
              </w:rPr>
              <w:t xml:space="preserve"> </w:t>
            </w:r>
            <w:r w:rsidRPr="00400169">
              <w:rPr>
                <w:rFonts w:ascii="Times New Roman" w:eastAsia="Calibri" w:hAnsi="Times New Roman" w:cs="Times New Roman"/>
                <w:sz w:val="24"/>
                <w:szCs w:val="24"/>
              </w:rPr>
              <w:t>thu</w:t>
            </w:r>
            <w:r w:rsidRPr="00400169">
              <w:rPr>
                <w:rFonts w:ascii="Times New Roman" w:eastAsia="Calibri" w:hAnsi="Times New Roman" w:cs="Times New Roman"/>
                <w:spacing w:val="17"/>
                <w:sz w:val="24"/>
                <w:szCs w:val="24"/>
              </w:rPr>
              <w:t xml:space="preserve"> </w:t>
            </w:r>
            <w:r w:rsidRPr="00400169">
              <w:rPr>
                <w:rFonts w:ascii="Times New Roman" w:eastAsia="Calibri" w:hAnsi="Times New Roman" w:cs="Times New Roman"/>
                <w:sz w:val="24"/>
                <w:szCs w:val="24"/>
              </w:rPr>
              <w:t>được</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từ</w:t>
            </w:r>
            <w:r w:rsidRPr="00400169">
              <w:rPr>
                <w:rFonts w:ascii="Times New Roman" w:eastAsia="Calibri" w:hAnsi="Times New Roman" w:cs="Times New Roman"/>
                <w:spacing w:val="12"/>
                <w:sz w:val="24"/>
                <w:szCs w:val="24"/>
              </w:rPr>
              <w:t xml:space="preserve"> </w:t>
            </w:r>
            <w:r w:rsidRPr="00400169">
              <w:rPr>
                <w:rFonts w:ascii="Times New Roman" w:eastAsia="Calibri" w:hAnsi="Times New Roman" w:cs="Times New Roman"/>
                <w:sz w:val="24"/>
                <w:szCs w:val="24"/>
              </w:rPr>
              <w:t>thí</w:t>
            </w:r>
            <w:r w:rsidRPr="00400169">
              <w:rPr>
                <w:rFonts w:ascii="Times New Roman" w:eastAsia="Calibri" w:hAnsi="Times New Roman" w:cs="Times New Roman"/>
                <w:spacing w:val="17"/>
                <w:sz w:val="24"/>
                <w:szCs w:val="24"/>
              </w:rPr>
              <w:t xml:space="preserve"> </w:t>
            </w:r>
            <w:r w:rsidRPr="00400169">
              <w:rPr>
                <w:rFonts w:ascii="Times New Roman" w:eastAsia="Calibri" w:hAnsi="Times New Roman" w:cs="Times New Roman"/>
                <w:sz w:val="24"/>
                <w:szCs w:val="24"/>
              </w:rPr>
              <w:t>nghiệm,</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nêu</w:t>
            </w:r>
            <w:r w:rsidRPr="00400169">
              <w:rPr>
                <w:rFonts w:ascii="Times New Roman" w:eastAsia="Calibri" w:hAnsi="Times New Roman" w:cs="Times New Roman"/>
                <w:spacing w:val="17"/>
                <w:sz w:val="24"/>
                <w:szCs w:val="24"/>
              </w:rPr>
              <w:t xml:space="preserve"> </w:t>
            </w:r>
            <w:r w:rsidRPr="00400169">
              <w:rPr>
                <w:rFonts w:ascii="Times New Roman" w:eastAsia="Calibri" w:hAnsi="Times New Roman" w:cs="Times New Roman"/>
                <w:sz w:val="24"/>
                <w:szCs w:val="24"/>
              </w:rPr>
              <w:t>được</w:t>
            </w:r>
            <w:r w:rsidRPr="00400169">
              <w:rPr>
                <w:rFonts w:ascii="Times New Roman" w:eastAsia="Calibri" w:hAnsi="Times New Roman" w:cs="Times New Roman"/>
                <w:spacing w:val="14"/>
                <w:sz w:val="24"/>
                <w:szCs w:val="24"/>
              </w:rPr>
              <w:t xml:space="preserve"> </w:t>
            </w:r>
            <w:r w:rsidRPr="00400169">
              <w:rPr>
                <w:rFonts w:ascii="Times New Roman" w:eastAsia="Calibri" w:hAnsi="Times New Roman" w:cs="Times New Roman"/>
                <w:sz w:val="24"/>
                <w:szCs w:val="24"/>
              </w:rPr>
              <w:t>các</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điều</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kiện</w:t>
            </w:r>
            <w:r w:rsidRPr="00400169">
              <w:rPr>
                <w:rFonts w:ascii="Times New Roman" w:eastAsia="Calibri" w:hAnsi="Times New Roman" w:cs="Times New Roman"/>
                <w:spacing w:val="17"/>
                <w:sz w:val="24"/>
                <w:szCs w:val="24"/>
              </w:rPr>
              <w:t xml:space="preserve"> </w:t>
            </w:r>
            <w:r w:rsidRPr="00400169">
              <w:rPr>
                <w:rFonts w:ascii="Times New Roman" w:eastAsia="Calibri" w:hAnsi="Times New Roman" w:cs="Times New Roman"/>
                <w:sz w:val="24"/>
                <w:szCs w:val="24"/>
              </w:rPr>
              <w:t>cần</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thiết</w:t>
            </w:r>
            <w:r w:rsidRPr="00400169">
              <w:rPr>
                <w:rFonts w:ascii="Times New Roman" w:eastAsia="Calibri" w:hAnsi="Times New Roman" w:cs="Times New Roman"/>
                <w:spacing w:val="15"/>
                <w:sz w:val="24"/>
                <w:szCs w:val="24"/>
              </w:rPr>
              <w:t xml:space="preserve"> </w:t>
            </w:r>
            <w:r w:rsidRPr="00400169">
              <w:rPr>
                <w:rFonts w:ascii="Times New Roman" w:eastAsia="Calibri" w:hAnsi="Times New Roman" w:cs="Times New Roman"/>
                <w:sz w:val="24"/>
                <w:szCs w:val="24"/>
              </w:rPr>
              <w:t>để</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quan</w:t>
            </w:r>
            <w:r w:rsidRPr="00400169">
              <w:rPr>
                <w:rFonts w:ascii="Times New Roman" w:eastAsia="Calibri" w:hAnsi="Times New Roman" w:cs="Times New Roman"/>
                <w:spacing w:val="16"/>
                <w:sz w:val="24"/>
                <w:szCs w:val="24"/>
              </w:rPr>
              <w:t xml:space="preserve"> </w:t>
            </w:r>
            <w:r w:rsidRPr="00400169">
              <w:rPr>
                <w:rFonts w:ascii="Times New Roman" w:eastAsia="Calibri" w:hAnsi="Times New Roman" w:cs="Times New Roman"/>
                <w:sz w:val="24"/>
                <w:szCs w:val="24"/>
              </w:rPr>
              <w:t xml:space="preserve">sát </w:t>
            </w:r>
            <w:r w:rsidRPr="00400169">
              <w:rPr>
                <w:rFonts w:ascii="Times New Roman" w:eastAsia="Calibri" w:hAnsi="Times New Roman" w:cs="Times New Roman"/>
                <w:spacing w:val="-67"/>
                <w:sz w:val="24"/>
                <w:szCs w:val="24"/>
              </w:rPr>
              <w:t xml:space="preserve">   </w:t>
            </w:r>
            <w:r w:rsidRPr="00400169">
              <w:rPr>
                <w:rFonts w:ascii="Times New Roman" w:eastAsia="Calibri" w:hAnsi="Times New Roman" w:cs="Times New Roman"/>
                <w:sz w:val="24"/>
                <w:szCs w:val="24"/>
              </w:rPr>
              <w:t>được hệ</w:t>
            </w:r>
            <w:r w:rsidRPr="00400169">
              <w:rPr>
                <w:rFonts w:ascii="Times New Roman" w:eastAsia="Calibri" w:hAnsi="Times New Roman" w:cs="Times New Roman"/>
                <w:spacing w:val="-1"/>
                <w:sz w:val="24"/>
                <w:szCs w:val="24"/>
              </w:rPr>
              <w:t xml:space="preserve"> </w:t>
            </w:r>
            <w:r w:rsidRPr="00400169">
              <w:rPr>
                <w:rFonts w:ascii="Times New Roman" w:eastAsia="Calibri" w:hAnsi="Times New Roman" w:cs="Times New Roman"/>
                <w:sz w:val="24"/>
                <w:szCs w:val="24"/>
              </w:rPr>
              <w:t>vân</w:t>
            </w:r>
            <w:r w:rsidRPr="00400169">
              <w:rPr>
                <w:rFonts w:ascii="Times New Roman" w:eastAsia="Calibri" w:hAnsi="Times New Roman" w:cs="Times New Roman"/>
                <w:spacing w:val="-4"/>
                <w:sz w:val="24"/>
                <w:szCs w:val="24"/>
              </w:rPr>
              <w:t xml:space="preserve"> </w:t>
            </w:r>
            <w:r w:rsidRPr="00400169">
              <w:rPr>
                <w:rFonts w:ascii="Times New Roman" w:eastAsia="Calibri" w:hAnsi="Times New Roman" w:cs="Times New Roman"/>
                <w:sz w:val="24"/>
                <w:szCs w:val="24"/>
              </w:rPr>
              <w:t>giao thoa.</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lastRenderedPageBreak/>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r>
      <w:tr w:rsidR="00400169" w:rsidRPr="00400169" w:rsidTr="00C34E94">
        <w:tc>
          <w:tcPr>
            <w:tcW w:w="625"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1497" w:type="dxa"/>
            <w:vMerge/>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3118" w:type="dxa"/>
            <w:vAlign w:val="center"/>
          </w:tcPr>
          <w:p w:rsidR="00400169" w:rsidRPr="00400169" w:rsidRDefault="00400169" w:rsidP="00400169">
            <w:pPr>
              <w:spacing w:line="276" w:lineRule="auto"/>
              <w:jc w:val="both"/>
              <w:rPr>
                <w:rFonts w:ascii="Times New Roman" w:eastAsia="Calibri" w:hAnsi="Times New Roman" w:cs="Times New Roman"/>
                <w:sz w:val="24"/>
                <w:szCs w:val="24"/>
              </w:rPr>
            </w:pPr>
            <w:r w:rsidRPr="00400169">
              <w:rPr>
                <w:rFonts w:ascii="Times New Roman" w:eastAsia="Calibri" w:hAnsi="Times New Roman" w:cs="Times New Roman"/>
                <w:sz w:val="24"/>
                <w:szCs w:val="24"/>
              </w:rPr>
              <w:t>2.5 Sóng dừng</w:t>
            </w:r>
          </w:p>
        </w:tc>
        <w:tc>
          <w:tcPr>
            <w:tcW w:w="6545" w:type="dxa"/>
            <w:vAlign w:val="center"/>
          </w:tcPr>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Nhận biết</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Xác định được nút và bụng của sóng dừng.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color w:val="000000"/>
                <w:sz w:val="24"/>
                <w:szCs w:val="24"/>
              </w:rPr>
              <w:t xml:space="preserve">- </w:t>
            </w:r>
            <w:r w:rsidRPr="00400169">
              <w:rPr>
                <w:rFonts w:ascii="Times New Roman" w:eastAsia="Calibri" w:hAnsi="Times New Roman" w:cs="Times New Roman"/>
                <w:sz w:val="24"/>
                <w:szCs w:val="24"/>
              </w:rPr>
              <w:t xml:space="preserve">Nêu được </w:t>
            </w:r>
            <w:r w:rsidRPr="00400169">
              <w:rPr>
                <w:rFonts w:ascii="Times New Roman" w:eastAsia="Calibri" w:hAnsi="Times New Roman" w:cs="Times New Roman"/>
                <w:color w:val="000000"/>
                <w:sz w:val="24"/>
                <w:szCs w:val="24"/>
              </w:rPr>
              <w:t>điều kiện có sóng dừng.</w:t>
            </w:r>
          </w:p>
          <w:p w:rsidR="00400169" w:rsidRPr="00400169" w:rsidRDefault="00400169" w:rsidP="00400169">
            <w:pPr>
              <w:spacing w:line="276" w:lineRule="auto"/>
              <w:jc w:val="both"/>
              <w:rPr>
                <w:rFonts w:ascii="Times New Roman" w:eastAsia="Calibri" w:hAnsi="Times New Roman" w:cs="Times New Roman"/>
                <w:b/>
                <w:sz w:val="24"/>
                <w:szCs w:val="24"/>
              </w:rPr>
            </w:pPr>
            <w:r w:rsidRPr="00400169">
              <w:rPr>
                <w:rFonts w:ascii="Times New Roman" w:eastAsia="Calibri" w:hAnsi="Times New Roman" w:cs="Times New Roman"/>
                <w:b/>
                <w:sz w:val="24"/>
                <w:szCs w:val="24"/>
              </w:rPr>
              <w:t>Thông hiểu</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Mô tả các bước thí nghiệm tạo sóng dừng và giải thích được sự hình thành sóng dừng.</w:t>
            </w:r>
          </w:p>
          <w:p w:rsidR="00400169" w:rsidRPr="00400169" w:rsidRDefault="00400169" w:rsidP="00400169">
            <w:pPr>
              <w:spacing w:line="276" w:lineRule="auto"/>
              <w:jc w:val="both"/>
              <w:rPr>
                <w:rFonts w:ascii="Times New Roman" w:eastAsia="Calibri" w:hAnsi="Times New Roman" w:cs="Times New Roman"/>
                <w:b/>
                <w:color w:val="000000"/>
                <w:sz w:val="24"/>
                <w:szCs w:val="24"/>
              </w:rPr>
            </w:pPr>
            <w:r w:rsidRPr="00400169">
              <w:rPr>
                <w:rFonts w:ascii="Times New Roman" w:eastAsia="Calibri" w:hAnsi="Times New Roman" w:cs="Times New Roman"/>
                <w:b/>
                <w:color w:val="000000"/>
                <w:sz w:val="24"/>
                <w:szCs w:val="24"/>
              </w:rPr>
              <w:t>Vận dụng</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Sử dụng hình ảnh (tạo ra bằng thí nghiệm, hoặc hình vẽ cho trước) xác định được nút và bụng của sóng dừng.</w:t>
            </w:r>
          </w:p>
          <w:p w:rsidR="00400169" w:rsidRPr="00400169" w:rsidRDefault="00400169" w:rsidP="00400169">
            <w:pPr>
              <w:spacing w:line="276" w:lineRule="auto"/>
              <w:jc w:val="both"/>
              <w:rPr>
                <w:rFonts w:ascii="Times New Roman" w:eastAsia="Calibri" w:hAnsi="Times New Roman" w:cs="Times New Roman"/>
                <w:color w:val="000000"/>
                <w:sz w:val="24"/>
                <w:szCs w:val="24"/>
              </w:rPr>
            </w:pPr>
            <w:r w:rsidRPr="00400169">
              <w:rPr>
                <w:rFonts w:ascii="Times New Roman" w:eastAsia="Calibri" w:hAnsi="Times New Roman" w:cs="Times New Roman"/>
                <w:color w:val="000000"/>
                <w:sz w:val="24"/>
                <w:szCs w:val="24"/>
              </w:rPr>
              <w:t>- Xác định được đại lượng</w:t>
            </w:r>
          </w:p>
          <w:p w:rsidR="00400169" w:rsidRPr="00400169" w:rsidRDefault="00400169" w:rsidP="00400169">
            <w:pPr>
              <w:spacing w:line="276" w:lineRule="auto"/>
              <w:jc w:val="both"/>
              <w:rPr>
                <w:rFonts w:ascii="Times New Roman" w:eastAsia="Calibri" w:hAnsi="Times New Roman" w:cs="Times New Roman"/>
                <w:b/>
                <w:color w:val="000000"/>
                <w:sz w:val="24"/>
                <w:szCs w:val="24"/>
              </w:rPr>
            </w:pPr>
            <w:r w:rsidRPr="00400169">
              <w:rPr>
                <w:rFonts w:ascii="Times New Roman" w:eastAsia="Calibri" w:hAnsi="Times New Roman" w:cs="Times New Roman"/>
                <w:b/>
                <w:color w:val="000000"/>
                <w:sz w:val="24"/>
                <w:szCs w:val="24"/>
              </w:rPr>
              <w:t>Vận dụng cao</w:t>
            </w:r>
          </w:p>
          <w:p w:rsidR="00400169" w:rsidRPr="00400169" w:rsidRDefault="00400169" w:rsidP="00400169">
            <w:pPr>
              <w:spacing w:line="276" w:lineRule="auto"/>
              <w:jc w:val="both"/>
              <w:rPr>
                <w:rFonts w:ascii="Times New Roman" w:eastAsia="Arial" w:hAnsi="Times New Roman" w:cs="Times New Roman"/>
                <w:color w:val="000000"/>
                <w:sz w:val="24"/>
                <w:szCs w:val="24"/>
              </w:rPr>
            </w:pPr>
            <w:r w:rsidRPr="00400169">
              <w:rPr>
                <w:rFonts w:ascii="Times New Roman" w:eastAsia="Arial" w:hAnsi="Times New Roman" w:cs="Times New Roman"/>
                <w:color w:val="000000"/>
                <w:sz w:val="24"/>
                <w:szCs w:val="24"/>
              </w:rPr>
              <w:t>- Sử dụng các cách biểu diễn đại số và đồ thị để phân tích, xác định được vị trí nút và bụng của sóng dừng.</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0,5</w:t>
            </w:r>
          </w:p>
        </w:tc>
      </w:tr>
      <w:tr w:rsidR="00400169" w:rsidRPr="00400169" w:rsidTr="00C34E94">
        <w:tc>
          <w:tcPr>
            <w:tcW w:w="5240" w:type="dxa"/>
            <w:gridSpan w:val="3"/>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Tổng</w:t>
            </w:r>
          </w:p>
        </w:tc>
        <w:tc>
          <w:tcPr>
            <w:tcW w:w="6545"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4</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3</w:t>
            </w:r>
          </w:p>
        </w:tc>
        <w:tc>
          <w:tcPr>
            <w:tcW w:w="900"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c>
          <w:tcPr>
            <w:tcW w:w="903" w:type="dxa"/>
            <w:vAlign w:val="center"/>
          </w:tcPr>
          <w:p w:rsidR="00400169" w:rsidRPr="00400169" w:rsidRDefault="00400169" w:rsidP="00400169">
            <w:pPr>
              <w:spacing w:line="276" w:lineRule="auto"/>
              <w:jc w:val="center"/>
              <w:rPr>
                <w:rFonts w:ascii="Times New Roman" w:eastAsia="Calibri" w:hAnsi="Times New Roman" w:cs="Times New Roman"/>
                <w:b/>
                <w:sz w:val="24"/>
                <w:szCs w:val="24"/>
              </w:rPr>
            </w:pPr>
            <w:r w:rsidRPr="00400169">
              <w:rPr>
                <w:rFonts w:ascii="Times New Roman" w:eastAsia="Calibri" w:hAnsi="Times New Roman" w:cs="Times New Roman"/>
                <w:b/>
                <w:sz w:val="24"/>
                <w:szCs w:val="24"/>
              </w:rPr>
              <w:t>1,5</w:t>
            </w:r>
          </w:p>
        </w:tc>
      </w:tr>
    </w:tbl>
    <w:p w:rsidR="00400169" w:rsidRPr="00400169" w:rsidRDefault="00400169" w:rsidP="00400169">
      <w:pPr>
        <w:spacing w:line="276" w:lineRule="auto"/>
        <w:jc w:val="both"/>
        <w:rPr>
          <w:rFonts w:ascii="Times New Roman" w:eastAsia="Calibri" w:hAnsi="Times New Roman" w:cs="Times New Roman"/>
          <w:b/>
          <w:sz w:val="24"/>
          <w:szCs w:val="24"/>
        </w:rPr>
      </w:pPr>
    </w:p>
    <w:p w:rsidR="00400169" w:rsidRPr="00400169" w:rsidRDefault="00400169" w:rsidP="00400169">
      <w:pPr>
        <w:spacing w:line="276" w:lineRule="auto"/>
        <w:jc w:val="both"/>
        <w:rPr>
          <w:rFonts w:ascii="Times New Roman" w:eastAsia="Calibri" w:hAnsi="Times New Roman" w:cs="Times New Roman"/>
          <w:b/>
          <w:sz w:val="24"/>
          <w:szCs w:val="24"/>
        </w:rPr>
      </w:pPr>
    </w:p>
    <w:p w:rsidR="00400169" w:rsidRPr="00400169" w:rsidRDefault="00400169" w:rsidP="00400169">
      <w:pPr>
        <w:rPr>
          <w:rFonts w:ascii="Calibri" w:eastAsia="Calibri" w:hAnsi="Calibri" w:cs="Times New Roman"/>
        </w:rPr>
      </w:pPr>
    </w:p>
    <w:p w:rsidR="00400169" w:rsidRPr="00400169" w:rsidRDefault="00400169" w:rsidP="00400169">
      <w:pPr>
        <w:rPr>
          <w:rFonts w:ascii="Times New Roman" w:eastAsia="Calibri" w:hAnsi="Times New Roman" w:cs="Times New Roman"/>
          <w:sz w:val="28"/>
        </w:rPr>
      </w:pPr>
    </w:p>
    <w:p w:rsidR="00F26D09" w:rsidRDefault="00F26D09"/>
    <w:sectPr w:rsidR="00F26D09" w:rsidSect="00400169">
      <w:pgSz w:w="16839" w:h="11907" w:orient="landscape" w:code="9"/>
      <w:pgMar w:top="630" w:right="729" w:bottom="450" w:left="851" w:header="720" w:footer="1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55105"/>
      <w:docPartObj>
        <w:docPartGallery w:val="Page Numbers (Bottom of Page)"/>
        <w:docPartUnique/>
      </w:docPartObj>
    </w:sdtPr>
    <w:sdtEndPr>
      <w:rPr>
        <w:noProof/>
      </w:rPr>
    </w:sdtEndPr>
    <w:sdtContent>
      <w:p w:rsidR="00B8599F" w:rsidRDefault="004001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599F" w:rsidRDefault="004001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69"/>
    <w:rsid w:val="000626A3"/>
    <w:rsid w:val="00075EB2"/>
    <w:rsid w:val="00076BE8"/>
    <w:rsid w:val="000A164A"/>
    <w:rsid w:val="000F2098"/>
    <w:rsid w:val="00147F53"/>
    <w:rsid w:val="001540A6"/>
    <w:rsid w:val="00170856"/>
    <w:rsid w:val="001761C7"/>
    <w:rsid w:val="001975B5"/>
    <w:rsid w:val="001E6DC8"/>
    <w:rsid w:val="00224088"/>
    <w:rsid w:val="00225E4B"/>
    <w:rsid w:val="002640B3"/>
    <w:rsid w:val="00293B83"/>
    <w:rsid w:val="002A03D5"/>
    <w:rsid w:val="002E2B56"/>
    <w:rsid w:val="002F33E7"/>
    <w:rsid w:val="00326149"/>
    <w:rsid w:val="00347137"/>
    <w:rsid w:val="00347759"/>
    <w:rsid w:val="003559D3"/>
    <w:rsid w:val="00374591"/>
    <w:rsid w:val="0037550E"/>
    <w:rsid w:val="003C5995"/>
    <w:rsid w:val="003F353A"/>
    <w:rsid w:val="00400169"/>
    <w:rsid w:val="004540B1"/>
    <w:rsid w:val="004964E2"/>
    <w:rsid w:val="004B7B38"/>
    <w:rsid w:val="004B7D53"/>
    <w:rsid w:val="004C1A7B"/>
    <w:rsid w:val="004C5611"/>
    <w:rsid w:val="004D13C1"/>
    <w:rsid w:val="004D7E5A"/>
    <w:rsid w:val="005365F6"/>
    <w:rsid w:val="005374EA"/>
    <w:rsid w:val="005514A7"/>
    <w:rsid w:val="00553272"/>
    <w:rsid w:val="00576A2F"/>
    <w:rsid w:val="0058447B"/>
    <w:rsid w:val="00596DB4"/>
    <w:rsid w:val="005B2315"/>
    <w:rsid w:val="005D7A24"/>
    <w:rsid w:val="0062700F"/>
    <w:rsid w:val="00650396"/>
    <w:rsid w:val="0067331F"/>
    <w:rsid w:val="00682C1B"/>
    <w:rsid w:val="006954C8"/>
    <w:rsid w:val="00712382"/>
    <w:rsid w:val="007546BE"/>
    <w:rsid w:val="00766B8A"/>
    <w:rsid w:val="007C3DA7"/>
    <w:rsid w:val="008637AE"/>
    <w:rsid w:val="00876088"/>
    <w:rsid w:val="0089522E"/>
    <w:rsid w:val="008A1833"/>
    <w:rsid w:val="008D108D"/>
    <w:rsid w:val="009064B9"/>
    <w:rsid w:val="00927C38"/>
    <w:rsid w:val="009361D3"/>
    <w:rsid w:val="00942864"/>
    <w:rsid w:val="0099675D"/>
    <w:rsid w:val="009D7E9C"/>
    <w:rsid w:val="009E3CFB"/>
    <w:rsid w:val="00A122F6"/>
    <w:rsid w:val="00A33764"/>
    <w:rsid w:val="00A463A4"/>
    <w:rsid w:val="00A84D9B"/>
    <w:rsid w:val="00AB1259"/>
    <w:rsid w:val="00AE5B88"/>
    <w:rsid w:val="00B62746"/>
    <w:rsid w:val="00B72FE9"/>
    <w:rsid w:val="00B8346E"/>
    <w:rsid w:val="00BA59A6"/>
    <w:rsid w:val="00BC6CC0"/>
    <w:rsid w:val="00C033EC"/>
    <w:rsid w:val="00C2648B"/>
    <w:rsid w:val="00C90529"/>
    <w:rsid w:val="00CA4D78"/>
    <w:rsid w:val="00CD76B9"/>
    <w:rsid w:val="00CE0C8C"/>
    <w:rsid w:val="00D2352D"/>
    <w:rsid w:val="00DB070B"/>
    <w:rsid w:val="00DC20F3"/>
    <w:rsid w:val="00DD2F1D"/>
    <w:rsid w:val="00E96C37"/>
    <w:rsid w:val="00EA706D"/>
    <w:rsid w:val="00EC6B6C"/>
    <w:rsid w:val="00EF4E0E"/>
    <w:rsid w:val="00F07689"/>
    <w:rsid w:val="00F1746C"/>
    <w:rsid w:val="00F26D09"/>
    <w:rsid w:val="00FC4E71"/>
    <w:rsid w:val="00FD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FAF6"/>
  <w15:chartTrackingRefBased/>
  <w15:docId w15:val="{FE690A26-9B25-4E02-AB16-C24C0E20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01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169"/>
  </w:style>
  <w:style w:type="table" w:customStyle="1" w:styleId="TableGrid1">
    <w:name w:val="Table Grid1"/>
    <w:basedOn w:val="TableNormal"/>
    <w:next w:val="TableGrid"/>
    <w:uiPriority w:val="59"/>
    <w:rsid w:val="00400169"/>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0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0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1398</Words>
  <Characters>7969</Characters>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2024-01-02T08:44:00Z</dcterms:created>
  <dcterms:modified xsi:type="dcterms:W3CDTF">2024-01-02T08:50:00Z</dcterms:modified>
</cp:coreProperties>
</file>